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E0D0B" w14:textId="77777777" w:rsidR="001F5BF7" w:rsidRPr="00CE52C6" w:rsidRDefault="001F5BF7" w:rsidP="000D02A5">
      <w:pPr>
        <w:spacing w:after="0"/>
        <w:ind w:left="5387"/>
        <w:rPr>
          <w:rFonts w:ascii="Times New Roman" w:hAnsi="Times New Roman" w:cs="Times New Roman"/>
          <w:color w:val="000000" w:themeColor="text1"/>
          <w:sz w:val="16"/>
          <w:szCs w:val="16"/>
        </w:rPr>
      </w:pPr>
      <w:bookmarkStart w:id="0" w:name="_Hlk119785385"/>
      <w:bookmarkStart w:id="1" w:name="_Hlk122018342"/>
      <w:r w:rsidRPr="00CE52C6">
        <w:rPr>
          <w:rFonts w:ascii="Times New Roman" w:hAnsi="Times New Roman" w:cs="Times New Roman"/>
          <w:noProof/>
        </w:rPr>
        <w:drawing>
          <wp:anchor distT="0" distB="0" distL="114300" distR="114300" simplePos="0" relativeHeight="251659264" behindDoc="0" locked="0" layoutInCell="1" allowOverlap="1" wp14:anchorId="7F862C46" wp14:editId="595D7CA1">
            <wp:simplePos x="0" y="0"/>
            <wp:positionH relativeFrom="column">
              <wp:posOffset>81280</wp:posOffset>
            </wp:positionH>
            <wp:positionV relativeFrom="paragraph">
              <wp:posOffset>-43815</wp:posOffset>
            </wp:positionV>
            <wp:extent cx="1485900" cy="4692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a:extLst>
                        <a:ext uri="{28A0092B-C50C-407E-A947-70E740481C1C}">
                          <a14:useLocalDpi xmlns:a14="http://schemas.microsoft.com/office/drawing/2010/main" val="0"/>
                        </a:ext>
                      </a:extLst>
                    </a:blip>
                    <a:srcRect r="45673" b="15526"/>
                    <a:stretch>
                      <a:fillRect/>
                    </a:stretch>
                  </pic:blipFill>
                  <pic:spPr bwMode="auto">
                    <a:xfrm>
                      <a:off x="0" y="0"/>
                      <a:ext cx="1485900" cy="469265"/>
                    </a:xfrm>
                    <a:prstGeom prst="rect">
                      <a:avLst/>
                    </a:prstGeom>
                    <a:noFill/>
                  </pic:spPr>
                </pic:pic>
              </a:graphicData>
            </a:graphic>
            <wp14:sizeRelH relativeFrom="margin">
              <wp14:pctWidth>0</wp14:pctWidth>
            </wp14:sizeRelH>
            <wp14:sizeRelV relativeFrom="margin">
              <wp14:pctHeight>0</wp14:pctHeight>
            </wp14:sizeRelV>
          </wp:anchor>
        </w:drawing>
      </w:r>
      <w:bookmarkStart w:id="2" w:name="_Hlk151013126"/>
      <w:bookmarkEnd w:id="2"/>
      <w:r w:rsidRPr="00CE52C6">
        <w:rPr>
          <w:rFonts w:ascii="Times New Roman" w:hAnsi="Times New Roman" w:cs="Times New Roman"/>
          <w:color w:val="000000" w:themeColor="text1"/>
          <w:sz w:val="16"/>
          <w:szCs w:val="16"/>
        </w:rPr>
        <w:t>p-ISSN 2621-797X ; e-ISSN 2746-6841 DOI:10.32493</w:t>
      </w:r>
    </w:p>
    <w:p w14:paraId="7C5750CF" w14:textId="36C642EE" w:rsidR="001F5BF7" w:rsidRPr="00CE52C6" w:rsidRDefault="001F5BF7" w:rsidP="000D02A5">
      <w:pPr>
        <w:spacing w:after="0"/>
        <w:ind w:left="5387" w:right="-78"/>
        <w:rPr>
          <w:rFonts w:ascii="Times New Roman" w:hAnsi="Times New Roman" w:cs="Times New Roman"/>
          <w:color w:val="000000" w:themeColor="text1"/>
          <w:sz w:val="16"/>
          <w:szCs w:val="16"/>
        </w:rPr>
      </w:pPr>
      <w:r w:rsidRPr="00CE52C6">
        <w:rPr>
          <w:rFonts w:ascii="Times New Roman" w:hAnsi="Times New Roman" w:cs="Times New Roman"/>
          <w:b/>
          <w:color w:val="000000" w:themeColor="text1"/>
          <w:sz w:val="16"/>
          <w:szCs w:val="16"/>
        </w:rPr>
        <w:t>Jurnal Disrupsi Bisnis</w:t>
      </w:r>
      <w:r w:rsidRPr="00CE52C6">
        <w:rPr>
          <w:rFonts w:ascii="Times New Roman" w:hAnsi="Times New Roman" w:cs="Times New Roman"/>
          <w:color w:val="000000" w:themeColor="text1"/>
          <w:sz w:val="16"/>
          <w:szCs w:val="16"/>
        </w:rPr>
        <w:t>, Vol.</w:t>
      </w:r>
      <w:r>
        <w:rPr>
          <w:rFonts w:ascii="Times New Roman" w:hAnsi="Times New Roman" w:cs="Times New Roman"/>
          <w:color w:val="000000" w:themeColor="text1"/>
          <w:sz w:val="16"/>
          <w:szCs w:val="16"/>
        </w:rPr>
        <w:t>8</w:t>
      </w:r>
      <w:r w:rsidRPr="00CE52C6">
        <w:rPr>
          <w:rFonts w:ascii="Times New Roman" w:hAnsi="Times New Roman" w:cs="Times New Roman"/>
          <w:color w:val="000000" w:themeColor="text1"/>
          <w:sz w:val="16"/>
          <w:szCs w:val="16"/>
        </w:rPr>
        <w:t>, No.1, Januari 202</w:t>
      </w:r>
      <w:r>
        <w:rPr>
          <w:rFonts w:ascii="Times New Roman" w:hAnsi="Times New Roman" w:cs="Times New Roman"/>
          <w:color w:val="000000" w:themeColor="text1"/>
          <w:sz w:val="16"/>
          <w:szCs w:val="16"/>
        </w:rPr>
        <w:t>5</w:t>
      </w:r>
      <w:r w:rsidRPr="00CE52C6">
        <w:rPr>
          <w:rFonts w:ascii="Times New Roman" w:hAnsi="Times New Roman" w:cs="Times New Roman"/>
          <w:color w:val="000000" w:themeColor="text1"/>
          <w:sz w:val="16"/>
          <w:szCs w:val="16"/>
        </w:rPr>
        <w:t xml:space="preserve"> (</w:t>
      </w:r>
      <w:r w:rsidR="00C2141D">
        <w:rPr>
          <w:rFonts w:ascii="Times New Roman" w:hAnsi="Times New Roman" w:cs="Times New Roman"/>
          <w:color w:val="000000" w:themeColor="text1"/>
          <w:sz w:val="16"/>
          <w:szCs w:val="16"/>
        </w:rPr>
        <w:t>34</w:t>
      </w:r>
      <w:r w:rsidRPr="00CE52C6">
        <w:rPr>
          <w:rFonts w:ascii="Times New Roman" w:hAnsi="Times New Roman" w:cs="Times New Roman"/>
          <w:color w:val="000000" w:themeColor="text1"/>
          <w:sz w:val="16"/>
          <w:szCs w:val="16"/>
        </w:rPr>
        <w:t>-</w:t>
      </w:r>
      <w:r w:rsidR="00C2141D">
        <w:rPr>
          <w:rFonts w:ascii="Times New Roman" w:hAnsi="Times New Roman" w:cs="Times New Roman"/>
          <w:color w:val="000000" w:themeColor="text1"/>
          <w:sz w:val="16"/>
          <w:szCs w:val="16"/>
        </w:rPr>
        <w:t>38</w:t>
      </w:r>
      <w:r w:rsidRPr="00CE52C6">
        <w:rPr>
          <w:rFonts w:ascii="Times New Roman" w:hAnsi="Times New Roman" w:cs="Times New Roman"/>
          <w:color w:val="000000" w:themeColor="text1"/>
          <w:sz w:val="16"/>
          <w:szCs w:val="16"/>
        </w:rPr>
        <w:t>)</w:t>
      </w:r>
    </w:p>
    <w:p w14:paraId="3CC4121B" w14:textId="77777777" w:rsidR="001F5BF7" w:rsidRPr="00CE52C6" w:rsidRDefault="001F5BF7" w:rsidP="000D02A5">
      <w:pPr>
        <w:spacing w:after="0"/>
        <w:ind w:left="5387"/>
        <w:rPr>
          <w:rFonts w:ascii="Times New Roman" w:hAnsi="Times New Roman" w:cs="Times New Roman"/>
          <w:b/>
          <w:color w:val="000000" w:themeColor="text1"/>
        </w:rPr>
      </w:pPr>
      <w:r w:rsidRPr="00CE52C6">
        <w:rPr>
          <w:rFonts w:ascii="Times New Roman" w:hAnsi="Times New Roman" w:cs="Times New Roman"/>
          <w:color w:val="000000" w:themeColor="text1"/>
          <w:sz w:val="16"/>
          <w:szCs w:val="16"/>
        </w:rPr>
        <w:t>http://openjournal.unpam.ac.id/index.php/DRB/index</w:t>
      </w:r>
    </w:p>
    <w:p w14:paraId="48F767DB" w14:textId="77777777" w:rsidR="001F5BF7" w:rsidRPr="00CE52C6" w:rsidRDefault="001F5BF7" w:rsidP="000D02A5">
      <w:pPr>
        <w:spacing w:after="0"/>
        <w:jc w:val="center"/>
        <w:rPr>
          <w:rFonts w:ascii="Times New Roman" w:hAnsi="Times New Roman" w:cs="Times New Roman"/>
          <w:b/>
          <w:color w:val="000000" w:themeColor="text1"/>
        </w:rPr>
      </w:pPr>
    </w:p>
    <w:p w14:paraId="5658126D" w14:textId="77777777" w:rsidR="001F5BF7" w:rsidRPr="00CE52C6" w:rsidRDefault="001F5BF7" w:rsidP="000D02A5">
      <w:pPr>
        <w:spacing w:after="0"/>
        <w:jc w:val="center"/>
        <w:rPr>
          <w:rFonts w:ascii="Times New Roman" w:hAnsi="Times New Roman" w:cs="Times New Roman"/>
          <w:b/>
          <w:sz w:val="20"/>
          <w:szCs w:val="20"/>
        </w:rPr>
      </w:pPr>
    </w:p>
    <w:p w14:paraId="04E0FC9D" w14:textId="77777777" w:rsidR="000D02A5" w:rsidRDefault="000D02A5" w:rsidP="000D02A5">
      <w:pPr>
        <w:autoSpaceDE w:val="0"/>
        <w:autoSpaceDN w:val="0"/>
        <w:adjustRightInd w:val="0"/>
        <w:spacing w:after="0" w:line="240" w:lineRule="auto"/>
        <w:jc w:val="center"/>
        <w:rPr>
          <w:rFonts w:ascii="Times New Roman" w:hAnsi="Times New Roman" w:cs="Times New Roman"/>
          <w:b/>
          <w:bCs/>
          <w:color w:val="000000"/>
          <w:sz w:val="28"/>
          <w:szCs w:val="28"/>
        </w:rPr>
      </w:pPr>
      <w:r w:rsidRPr="000E3FD3">
        <w:rPr>
          <w:rFonts w:ascii="Times New Roman" w:hAnsi="Times New Roman" w:cs="Times New Roman"/>
          <w:b/>
          <w:bCs/>
          <w:color w:val="000000"/>
          <w:sz w:val="28"/>
          <w:szCs w:val="28"/>
        </w:rPr>
        <w:t xml:space="preserve">Pengaruh Kualitas Produk </w:t>
      </w:r>
      <w:r>
        <w:rPr>
          <w:rFonts w:ascii="Times New Roman" w:hAnsi="Times New Roman" w:cs="Times New Roman"/>
          <w:b/>
          <w:bCs/>
          <w:color w:val="000000"/>
          <w:sz w:val="28"/>
          <w:szCs w:val="28"/>
        </w:rPr>
        <w:t>d</w:t>
      </w:r>
      <w:r w:rsidRPr="000E3FD3">
        <w:rPr>
          <w:rFonts w:ascii="Times New Roman" w:hAnsi="Times New Roman" w:cs="Times New Roman"/>
          <w:b/>
          <w:bCs/>
          <w:color w:val="000000"/>
          <w:sz w:val="28"/>
          <w:szCs w:val="28"/>
        </w:rPr>
        <w:t xml:space="preserve">an Promosi </w:t>
      </w:r>
      <w:r>
        <w:rPr>
          <w:rFonts w:ascii="Times New Roman" w:hAnsi="Times New Roman" w:cs="Times New Roman"/>
          <w:b/>
          <w:bCs/>
          <w:color w:val="000000"/>
          <w:sz w:val="28"/>
          <w:szCs w:val="28"/>
        </w:rPr>
        <w:t>t</w:t>
      </w:r>
      <w:r w:rsidRPr="000E3FD3">
        <w:rPr>
          <w:rFonts w:ascii="Times New Roman" w:hAnsi="Times New Roman" w:cs="Times New Roman"/>
          <w:b/>
          <w:bCs/>
          <w:color w:val="000000"/>
          <w:sz w:val="28"/>
          <w:szCs w:val="28"/>
        </w:rPr>
        <w:t xml:space="preserve">erhadap Keputusan Pembelian </w:t>
      </w:r>
    </w:p>
    <w:p w14:paraId="4647D86B" w14:textId="77777777" w:rsidR="000D02A5" w:rsidRPr="000E3FD3" w:rsidRDefault="000D02A5" w:rsidP="000D02A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p</w:t>
      </w:r>
      <w:r w:rsidRPr="000E3FD3">
        <w:rPr>
          <w:rFonts w:ascii="Times New Roman" w:hAnsi="Times New Roman" w:cs="Times New Roman"/>
          <w:b/>
          <w:bCs/>
          <w:color w:val="000000"/>
          <w:sz w:val="28"/>
          <w:szCs w:val="28"/>
        </w:rPr>
        <w:t xml:space="preserve">ada Resto Es Teller 77 </w:t>
      </w:r>
    </w:p>
    <w:p w14:paraId="4D46625A" w14:textId="6C642E32" w:rsidR="000D02A5" w:rsidRPr="000D02A5" w:rsidRDefault="000D02A5" w:rsidP="000D02A5">
      <w:pPr>
        <w:autoSpaceDE w:val="0"/>
        <w:autoSpaceDN w:val="0"/>
        <w:adjustRightInd w:val="0"/>
        <w:spacing w:after="0" w:line="240" w:lineRule="auto"/>
        <w:jc w:val="center"/>
        <w:rPr>
          <w:rFonts w:ascii="Times New Roman" w:hAnsi="Times New Roman" w:cs="Times New Roman"/>
          <w:b/>
          <w:bCs/>
          <w:color w:val="000000"/>
          <w:sz w:val="24"/>
          <w:szCs w:val="24"/>
        </w:rPr>
      </w:pPr>
      <w:r w:rsidRPr="000D02A5">
        <w:rPr>
          <w:rFonts w:ascii="Times New Roman" w:hAnsi="Times New Roman" w:cs="Times New Roman"/>
          <w:b/>
          <w:bCs/>
          <w:color w:val="000000"/>
          <w:sz w:val="24"/>
          <w:szCs w:val="24"/>
        </w:rPr>
        <w:t>Cabang Blok M Jakarta Selatan</w:t>
      </w:r>
      <w:r w:rsidRPr="000D02A5">
        <w:rPr>
          <w:rFonts w:ascii="Times New Roman" w:hAnsi="Times New Roman" w:cs="Times New Roman"/>
          <w:b/>
          <w:bCs/>
          <w:color w:val="000000"/>
          <w:sz w:val="24"/>
          <w:szCs w:val="24"/>
          <w:lang w:val="sv-SE"/>
        </w:rPr>
        <w:t xml:space="preserve"> (Periode 2020</w:t>
      </w:r>
      <w:r w:rsidR="005D7E40">
        <w:rPr>
          <w:rFonts w:ascii="Times New Roman" w:hAnsi="Times New Roman" w:cs="Times New Roman"/>
          <w:b/>
          <w:bCs/>
          <w:color w:val="000000"/>
          <w:sz w:val="24"/>
          <w:szCs w:val="24"/>
          <w:lang w:val="sv-SE"/>
        </w:rPr>
        <w:t>-</w:t>
      </w:r>
      <w:r w:rsidRPr="000D02A5">
        <w:rPr>
          <w:rFonts w:ascii="Times New Roman" w:hAnsi="Times New Roman" w:cs="Times New Roman"/>
          <w:b/>
          <w:bCs/>
          <w:color w:val="000000"/>
          <w:sz w:val="24"/>
          <w:szCs w:val="24"/>
          <w:lang w:val="sv-SE"/>
        </w:rPr>
        <w:t>2022)</w:t>
      </w:r>
    </w:p>
    <w:p w14:paraId="4E0A74C4" w14:textId="77777777" w:rsidR="00C2141D" w:rsidRDefault="00C2141D" w:rsidP="000D02A5">
      <w:pPr>
        <w:spacing w:after="0" w:line="240" w:lineRule="auto"/>
        <w:jc w:val="center"/>
        <w:rPr>
          <w:rFonts w:ascii="Times New Roman" w:eastAsia="Times New Roman" w:hAnsi="Times New Roman" w:cs="Times New Roman"/>
          <w:b/>
          <w:sz w:val="20"/>
          <w:szCs w:val="20"/>
        </w:rPr>
      </w:pPr>
    </w:p>
    <w:p w14:paraId="1EE2549F" w14:textId="6F02808C" w:rsidR="000D02A5" w:rsidRPr="000E3FD3" w:rsidRDefault="000D02A5" w:rsidP="000D02A5">
      <w:pPr>
        <w:spacing w:after="0" w:line="240" w:lineRule="auto"/>
        <w:jc w:val="center"/>
        <w:rPr>
          <w:rFonts w:ascii="Times New Roman" w:eastAsia="Times New Roman" w:hAnsi="Times New Roman" w:cs="Times New Roman"/>
          <w:b/>
          <w:sz w:val="20"/>
          <w:szCs w:val="20"/>
        </w:rPr>
      </w:pPr>
      <w:r w:rsidRPr="000E3FD3">
        <w:rPr>
          <w:rFonts w:ascii="Times New Roman" w:eastAsia="Times New Roman" w:hAnsi="Times New Roman" w:cs="Times New Roman"/>
          <w:b/>
          <w:sz w:val="20"/>
          <w:szCs w:val="20"/>
        </w:rPr>
        <w:t>Rr Renny Anggraini</w:t>
      </w:r>
      <w:r w:rsidRPr="000E3FD3">
        <w:rPr>
          <w:rFonts w:ascii="Times New Roman" w:eastAsia="Times New Roman" w:hAnsi="Times New Roman" w:cs="Times New Roman"/>
          <w:b/>
          <w:sz w:val="20"/>
          <w:szCs w:val="20"/>
          <w:vertAlign w:val="superscript"/>
        </w:rPr>
        <w:t>1</w:t>
      </w:r>
      <w:r>
        <w:rPr>
          <w:rFonts w:ascii="Times New Roman" w:eastAsia="Times New Roman" w:hAnsi="Times New Roman" w:cs="Times New Roman"/>
          <w:b/>
          <w:sz w:val="20"/>
          <w:szCs w:val="20"/>
          <w:vertAlign w:val="superscript"/>
        </w:rPr>
        <w:t>*</w:t>
      </w:r>
      <w:r w:rsidRPr="000E3FD3">
        <w:rPr>
          <w:rFonts w:ascii="Times New Roman" w:eastAsia="Times New Roman" w:hAnsi="Times New Roman" w:cs="Times New Roman"/>
          <w:b/>
          <w:sz w:val="20"/>
          <w:szCs w:val="20"/>
        </w:rPr>
        <w:t>, Sopyan Apendi</w:t>
      </w:r>
      <w:r w:rsidRPr="000E3FD3">
        <w:rPr>
          <w:rFonts w:ascii="Times New Roman" w:eastAsia="Times New Roman" w:hAnsi="Times New Roman" w:cs="Times New Roman"/>
          <w:b/>
          <w:sz w:val="20"/>
          <w:szCs w:val="20"/>
          <w:vertAlign w:val="superscript"/>
        </w:rPr>
        <w:t>2</w:t>
      </w:r>
    </w:p>
    <w:p w14:paraId="6BD525D6" w14:textId="77777777" w:rsidR="000D02A5" w:rsidRPr="000E3FD3" w:rsidRDefault="000D02A5" w:rsidP="000D02A5">
      <w:pPr>
        <w:spacing w:after="0" w:line="240" w:lineRule="auto"/>
        <w:jc w:val="center"/>
        <w:rPr>
          <w:rFonts w:ascii="Times New Roman" w:eastAsia="Times New Roman" w:hAnsi="Times New Roman" w:cs="Times New Roman"/>
          <w:sz w:val="20"/>
          <w:szCs w:val="20"/>
        </w:rPr>
      </w:pPr>
      <w:r w:rsidRPr="000E3FD3">
        <w:rPr>
          <w:rFonts w:ascii="Times New Roman" w:eastAsia="Times New Roman" w:hAnsi="Times New Roman" w:cs="Times New Roman"/>
          <w:sz w:val="20"/>
          <w:szCs w:val="20"/>
        </w:rPr>
        <w:t xml:space="preserve">Fakultas Ekonomi dan Bisnis, Universitas Pamulang </w:t>
      </w:r>
    </w:p>
    <w:p w14:paraId="6B1966EB" w14:textId="77777777" w:rsidR="000D02A5" w:rsidRDefault="000D02A5" w:rsidP="000D02A5">
      <w:pPr>
        <w:spacing w:after="0" w:line="240" w:lineRule="auto"/>
        <w:jc w:val="center"/>
        <w:rPr>
          <w:rFonts w:ascii="Times New Roman" w:eastAsia="Times New Roman" w:hAnsi="Times New Roman" w:cs="Times New Roman"/>
          <w:sz w:val="20"/>
          <w:szCs w:val="20"/>
        </w:rPr>
      </w:pPr>
      <w:r w:rsidRPr="000E3FD3">
        <w:rPr>
          <w:rFonts w:ascii="Times New Roman" w:eastAsia="Times New Roman" w:hAnsi="Times New Roman" w:cs="Times New Roman"/>
          <w:sz w:val="20"/>
          <w:szCs w:val="20"/>
        </w:rPr>
        <w:t>dosen01802@unpam.ac.id</w:t>
      </w:r>
    </w:p>
    <w:p w14:paraId="143B33B9" w14:textId="77777777" w:rsidR="000D02A5" w:rsidRPr="000E3FD3" w:rsidRDefault="000D02A5" w:rsidP="000D02A5">
      <w:pPr>
        <w:spacing w:after="0" w:line="240" w:lineRule="auto"/>
        <w:jc w:val="center"/>
        <w:rPr>
          <w:rFonts w:ascii="Times New Roman" w:eastAsia="Times New Roman" w:hAnsi="Times New Roman" w:cs="Times New Roman"/>
          <w:sz w:val="20"/>
          <w:szCs w:val="20"/>
        </w:rPr>
      </w:pPr>
    </w:p>
    <w:p w14:paraId="1CD4B0DA" w14:textId="042F7844" w:rsidR="001F5BF7" w:rsidRPr="00CE52C6" w:rsidRDefault="001F5BF7" w:rsidP="000D02A5">
      <w:pPr>
        <w:spacing w:after="0"/>
        <w:jc w:val="center"/>
        <w:rPr>
          <w:rFonts w:ascii="Times New Roman" w:hAnsi="Times New Roman" w:cs="Times New Roman"/>
          <w:iCs/>
          <w:color w:val="000000" w:themeColor="text1"/>
          <w:sz w:val="20"/>
          <w:szCs w:val="20"/>
        </w:rPr>
      </w:pPr>
      <w:r w:rsidRPr="00CE52C6">
        <w:rPr>
          <w:rFonts w:ascii="Times New Roman" w:hAnsi="Times New Roman" w:cs="Times New Roman"/>
          <w:iCs/>
          <w:color w:val="000000" w:themeColor="text1"/>
          <w:sz w:val="20"/>
          <w:szCs w:val="20"/>
        </w:rPr>
        <w:t xml:space="preserve">Received </w:t>
      </w:r>
      <w:r w:rsidR="006C385D">
        <w:rPr>
          <w:rFonts w:ascii="Times New Roman" w:hAnsi="Times New Roman" w:cs="Times New Roman"/>
          <w:iCs/>
          <w:color w:val="000000" w:themeColor="text1"/>
          <w:sz w:val="20"/>
          <w:szCs w:val="20"/>
        </w:rPr>
        <w:t>13</w:t>
      </w:r>
      <w:r w:rsidRPr="00CE52C6">
        <w:rPr>
          <w:rFonts w:ascii="Times New Roman" w:hAnsi="Times New Roman" w:cs="Times New Roman"/>
          <w:iCs/>
          <w:color w:val="000000" w:themeColor="text1"/>
          <w:sz w:val="20"/>
          <w:szCs w:val="20"/>
        </w:rPr>
        <w:t xml:space="preserve"> </w:t>
      </w:r>
      <w:r w:rsidR="006C385D">
        <w:rPr>
          <w:rFonts w:ascii="Times New Roman" w:hAnsi="Times New Roman" w:cs="Times New Roman"/>
          <w:iCs/>
          <w:color w:val="000000" w:themeColor="text1"/>
          <w:sz w:val="20"/>
          <w:szCs w:val="20"/>
        </w:rPr>
        <w:t>Des</w:t>
      </w:r>
      <w:r w:rsidRPr="00CE52C6">
        <w:rPr>
          <w:rFonts w:ascii="Times New Roman" w:hAnsi="Times New Roman" w:cs="Times New Roman"/>
          <w:iCs/>
          <w:color w:val="000000" w:themeColor="text1"/>
          <w:sz w:val="20"/>
          <w:szCs w:val="20"/>
        </w:rPr>
        <w:t>ember 202</w:t>
      </w:r>
      <w:r>
        <w:rPr>
          <w:rFonts w:ascii="Times New Roman" w:hAnsi="Times New Roman" w:cs="Times New Roman"/>
          <w:iCs/>
          <w:color w:val="000000" w:themeColor="text1"/>
          <w:sz w:val="20"/>
          <w:szCs w:val="20"/>
        </w:rPr>
        <w:t>4</w:t>
      </w:r>
      <w:r w:rsidRPr="00CE52C6">
        <w:rPr>
          <w:rFonts w:ascii="Times New Roman" w:hAnsi="Times New Roman" w:cs="Times New Roman"/>
          <w:b/>
          <w:iCs/>
          <w:color w:val="000000" w:themeColor="text1"/>
          <w:sz w:val="20"/>
          <w:szCs w:val="20"/>
        </w:rPr>
        <w:t xml:space="preserve"> |</w:t>
      </w:r>
      <w:r w:rsidRPr="00CE52C6">
        <w:rPr>
          <w:rFonts w:ascii="Times New Roman" w:hAnsi="Times New Roman" w:cs="Times New Roman"/>
          <w:iCs/>
          <w:color w:val="000000" w:themeColor="text1"/>
          <w:sz w:val="20"/>
          <w:szCs w:val="20"/>
        </w:rPr>
        <w:t xml:space="preserve"> Revised </w:t>
      </w:r>
      <w:r>
        <w:rPr>
          <w:rFonts w:ascii="Times New Roman" w:hAnsi="Times New Roman" w:cs="Times New Roman"/>
          <w:iCs/>
          <w:color w:val="000000" w:themeColor="text1"/>
          <w:sz w:val="20"/>
          <w:szCs w:val="20"/>
        </w:rPr>
        <w:t>25</w:t>
      </w:r>
      <w:r w:rsidRPr="00CE52C6">
        <w:rPr>
          <w:rFonts w:ascii="Times New Roman" w:hAnsi="Times New Roman" w:cs="Times New Roman"/>
          <w:iCs/>
          <w:color w:val="000000" w:themeColor="text1"/>
          <w:sz w:val="20"/>
          <w:szCs w:val="20"/>
        </w:rPr>
        <w:t xml:space="preserve"> </w:t>
      </w:r>
      <w:r>
        <w:rPr>
          <w:rFonts w:ascii="Times New Roman" w:hAnsi="Times New Roman" w:cs="Times New Roman"/>
          <w:iCs/>
          <w:color w:val="000000" w:themeColor="text1"/>
          <w:sz w:val="20"/>
          <w:szCs w:val="20"/>
        </w:rPr>
        <w:t>Des</w:t>
      </w:r>
      <w:r w:rsidRPr="00CE52C6">
        <w:rPr>
          <w:rFonts w:ascii="Times New Roman" w:hAnsi="Times New Roman" w:cs="Times New Roman"/>
          <w:iCs/>
          <w:color w:val="000000" w:themeColor="text1"/>
          <w:sz w:val="20"/>
          <w:szCs w:val="20"/>
        </w:rPr>
        <w:t>ember 202</w:t>
      </w:r>
      <w:r>
        <w:rPr>
          <w:rFonts w:ascii="Times New Roman" w:hAnsi="Times New Roman" w:cs="Times New Roman"/>
          <w:iCs/>
          <w:color w:val="000000" w:themeColor="text1"/>
          <w:sz w:val="20"/>
          <w:szCs w:val="20"/>
        </w:rPr>
        <w:t>4</w:t>
      </w:r>
      <w:r w:rsidRPr="00CE52C6">
        <w:rPr>
          <w:rFonts w:ascii="Times New Roman" w:hAnsi="Times New Roman" w:cs="Times New Roman"/>
          <w:iCs/>
          <w:color w:val="000000" w:themeColor="text1"/>
          <w:sz w:val="20"/>
          <w:szCs w:val="20"/>
        </w:rPr>
        <w:t xml:space="preserve"> </w:t>
      </w:r>
      <w:r w:rsidRPr="00CE52C6">
        <w:rPr>
          <w:rFonts w:ascii="Times New Roman" w:hAnsi="Times New Roman" w:cs="Times New Roman"/>
          <w:b/>
          <w:iCs/>
          <w:color w:val="000000" w:themeColor="text1"/>
          <w:sz w:val="20"/>
          <w:szCs w:val="20"/>
        </w:rPr>
        <w:t>|</w:t>
      </w:r>
      <w:r w:rsidRPr="00CE52C6">
        <w:rPr>
          <w:rFonts w:ascii="Times New Roman" w:hAnsi="Times New Roman" w:cs="Times New Roman"/>
          <w:iCs/>
          <w:color w:val="000000" w:themeColor="text1"/>
          <w:sz w:val="20"/>
          <w:szCs w:val="20"/>
        </w:rPr>
        <w:t xml:space="preserve"> Accepted </w:t>
      </w:r>
      <w:r>
        <w:rPr>
          <w:rFonts w:ascii="Times New Roman" w:hAnsi="Times New Roman" w:cs="Times New Roman"/>
          <w:iCs/>
          <w:color w:val="000000" w:themeColor="text1"/>
          <w:sz w:val="20"/>
          <w:szCs w:val="20"/>
        </w:rPr>
        <w:t>31</w:t>
      </w:r>
      <w:r w:rsidRPr="00CE52C6">
        <w:rPr>
          <w:rFonts w:ascii="Times New Roman" w:hAnsi="Times New Roman" w:cs="Times New Roman"/>
          <w:iCs/>
          <w:color w:val="000000" w:themeColor="text1"/>
          <w:sz w:val="20"/>
          <w:szCs w:val="20"/>
        </w:rPr>
        <w:t xml:space="preserve"> </w:t>
      </w:r>
      <w:r>
        <w:rPr>
          <w:rFonts w:ascii="Times New Roman" w:hAnsi="Times New Roman" w:cs="Times New Roman"/>
          <w:iCs/>
          <w:color w:val="000000" w:themeColor="text1"/>
          <w:sz w:val="20"/>
          <w:szCs w:val="20"/>
        </w:rPr>
        <w:t xml:space="preserve">Januari </w:t>
      </w:r>
      <w:r w:rsidRPr="00CE52C6">
        <w:rPr>
          <w:rFonts w:ascii="Times New Roman" w:hAnsi="Times New Roman" w:cs="Times New Roman"/>
          <w:iCs/>
          <w:color w:val="000000" w:themeColor="text1"/>
          <w:sz w:val="20"/>
          <w:szCs w:val="20"/>
        </w:rPr>
        <w:t>202</w:t>
      </w:r>
      <w:r>
        <w:rPr>
          <w:rFonts w:ascii="Times New Roman" w:hAnsi="Times New Roman" w:cs="Times New Roman"/>
          <w:iCs/>
          <w:color w:val="000000" w:themeColor="text1"/>
          <w:sz w:val="20"/>
          <w:szCs w:val="20"/>
        </w:rPr>
        <w:t>5</w:t>
      </w:r>
    </w:p>
    <w:p w14:paraId="2691574A" w14:textId="77777777" w:rsidR="001F5BF7" w:rsidRPr="00CE52C6" w:rsidRDefault="001F5BF7" w:rsidP="000D02A5">
      <w:pPr>
        <w:pStyle w:val="BodyText"/>
        <w:pBdr>
          <w:bottom w:val="single" w:sz="4" w:space="2" w:color="auto"/>
        </w:pBdr>
        <w:jc w:val="center"/>
        <w:rPr>
          <w:b/>
          <w:bCs/>
          <w:i/>
          <w:iCs/>
          <w:color w:val="000000" w:themeColor="text1"/>
          <w:sz w:val="20"/>
          <w:szCs w:val="20"/>
          <w:lang w:val="id-ID"/>
        </w:rPr>
      </w:pPr>
      <w:r w:rsidRPr="00CE52C6">
        <w:rPr>
          <w:iCs/>
          <w:color w:val="000000" w:themeColor="text1"/>
          <w:sz w:val="20"/>
          <w:szCs w:val="20"/>
          <w:lang w:val="id-ID"/>
        </w:rPr>
        <w:t>*Korespondensi Penulis</w:t>
      </w:r>
    </w:p>
    <w:p w14:paraId="30CE7F49" w14:textId="77777777" w:rsidR="001F5BF7" w:rsidRPr="00CE52C6" w:rsidRDefault="001F5BF7" w:rsidP="000D02A5">
      <w:pPr>
        <w:pStyle w:val="Heading1"/>
        <w:spacing w:before="0" w:after="0"/>
        <w:ind w:right="-2"/>
        <w:rPr>
          <w:rFonts w:ascii="Times New Roman" w:hAnsi="Times New Roman" w:cs="Times New Roman"/>
          <w:b w:val="0"/>
          <w:color w:val="000000" w:themeColor="text1"/>
          <w:sz w:val="22"/>
          <w:szCs w:val="22"/>
        </w:rPr>
      </w:pPr>
    </w:p>
    <w:p w14:paraId="7CF5DF58" w14:textId="77777777" w:rsidR="001F5BF7" w:rsidRPr="00CE52C6" w:rsidRDefault="001F5BF7" w:rsidP="000D02A5">
      <w:pPr>
        <w:spacing w:after="0"/>
        <w:ind w:right="-2"/>
        <w:jc w:val="center"/>
        <w:rPr>
          <w:rFonts w:ascii="Times New Roman" w:hAnsi="Times New Roman" w:cs="Times New Roman"/>
          <w:b/>
          <w:bCs/>
          <w:color w:val="000000" w:themeColor="text1"/>
        </w:rPr>
      </w:pPr>
      <w:r w:rsidRPr="00CE52C6">
        <w:rPr>
          <w:rFonts w:ascii="Times New Roman" w:hAnsi="Times New Roman" w:cs="Times New Roman"/>
          <w:b/>
          <w:bCs/>
          <w:color w:val="000000" w:themeColor="text1"/>
        </w:rPr>
        <w:t>Abstrak</w:t>
      </w:r>
    </w:p>
    <w:bookmarkEnd w:id="0"/>
    <w:bookmarkEnd w:id="1"/>
    <w:p w14:paraId="75FE1AFB" w14:textId="1762CF49" w:rsidR="000E3FD3" w:rsidRPr="000E3FD3" w:rsidRDefault="00A34959" w:rsidP="000D02A5">
      <w:pPr>
        <w:spacing w:after="0" w:line="240" w:lineRule="auto"/>
        <w:jc w:val="both"/>
        <w:rPr>
          <w:rFonts w:ascii="Times New Roman" w:hAnsi="Times New Roman" w:cs="Times New Roman"/>
          <w:color w:val="000000" w:themeColor="text1"/>
        </w:rPr>
      </w:pPr>
      <w:r w:rsidRPr="000E3FD3">
        <w:rPr>
          <w:rFonts w:ascii="Times New Roman" w:hAnsi="Times New Roman" w:cs="Times New Roman"/>
          <w:color w:val="000000"/>
        </w:rPr>
        <w:t xml:space="preserve">Tujuan </w:t>
      </w:r>
      <w:r w:rsidRPr="000E3FD3">
        <w:rPr>
          <w:rFonts w:ascii="Times New Roman" w:hAnsi="Times New Roman" w:cs="Times New Roman"/>
          <w:color w:val="000000"/>
          <w:lang w:val="id-ID"/>
        </w:rPr>
        <w:t xml:space="preserve">penelitian ini adalah </w:t>
      </w:r>
      <w:r w:rsidRPr="000E3FD3">
        <w:rPr>
          <w:rFonts w:ascii="Times New Roman" w:hAnsi="Times New Roman" w:cs="Times New Roman"/>
          <w:color w:val="000000"/>
        </w:rPr>
        <w:t xml:space="preserve">untuk mengetahui </w:t>
      </w:r>
      <w:r w:rsidRPr="000E3FD3">
        <w:rPr>
          <w:rFonts w:ascii="Times New Roman" w:hAnsi="Times New Roman" w:cs="Times New Roman"/>
          <w:color w:val="000000" w:themeColor="text1"/>
        </w:rPr>
        <w:t xml:space="preserve">pengaruh </w:t>
      </w:r>
      <w:r w:rsidRPr="000E3FD3">
        <w:rPr>
          <w:rFonts w:ascii="Times New Roman" w:hAnsi="Times New Roman" w:cs="Times New Roman"/>
          <w:color w:val="000000" w:themeColor="text1"/>
          <w:lang w:val="id-ID"/>
        </w:rPr>
        <w:t>kualitas produk</w:t>
      </w:r>
      <w:r w:rsidRPr="000E3FD3">
        <w:rPr>
          <w:rFonts w:ascii="Times New Roman" w:hAnsi="Times New Roman" w:cs="Times New Roman"/>
          <w:color w:val="000000" w:themeColor="text1"/>
        </w:rPr>
        <w:t xml:space="preserve"> dan promosi terhadap keputusan pembelian </w:t>
      </w:r>
      <w:r w:rsidRPr="000E3FD3">
        <w:rPr>
          <w:rFonts w:ascii="Times New Roman" w:hAnsi="Times New Roman" w:cs="Times New Roman"/>
          <w:color w:val="000000"/>
        </w:rPr>
        <w:t>pada</w:t>
      </w:r>
      <w:r w:rsidRPr="000E3FD3">
        <w:rPr>
          <w:rFonts w:ascii="Times New Roman" w:hAnsi="Times New Roman" w:cs="Times New Roman"/>
          <w:color w:val="FF0000"/>
        </w:rPr>
        <w:t xml:space="preserve"> </w:t>
      </w:r>
      <w:r w:rsidRPr="000E3FD3">
        <w:rPr>
          <w:rFonts w:ascii="Times New Roman" w:hAnsi="Times New Roman" w:cs="Times New Roman"/>
          <w:color w:val="000000" w:themeColor="text1"/>
        </w:rPr>
        <w:t xml:space="preserve">Resto Es Teller 77 Cabang Blok M Jakarta Selatan </w:t>
      </w:r>
      <w:r w:rsidRPr="000E3FD3">
        <w:rPr>
          <w:rFonts w:ascii="Times New Roman" w:hAnsi="Times New Roman" w:cs="Times New Roman"/>
        </w:rPr>
        <w:t>baik</w:t>
      </w:r>
      <w:r w:rsidRPr="000E3FD3">
        <w:rPr>
          <w:rFonts w:ascii="Times New Roman" w:hAnsi="Times New Roman" w:cs="Times New Roman"/>
          <w:spacing w:val="1"/>
        </w:rPr>
        <w:t xml:space="preserve"> </w:t>
      </w:r>
      <w:r w:rsidRPr="000E3FD3">
        <w:rPr>
          <w:rFonts w:ascii="Times New Roman" w:hAnsi="Times New Roman" w:cs="Times New Roman"/>
        </w:rPr>
        <w:t>secara</w:t>
      </w:r>
      <w:r w:rsidRPr="000E3FD3">
        <w:rPr>
          <w:rFonts w:ascii="Times New Roman" w:hAnsi="Times New Roman" w:cs="Times New Roman"/>
          <w:spacing w:val="1"/>
        </w:rPr>
        <w:t xml:space="preserve"> </w:t>
      </w:r>
      <w:r w:rsidRPr="000E3FD3">
        <w:rPr>
          <w:rFonts w:ascii="Times New Roman" w:hAnsi="Times New Roman" w:cs="Times New Roman"/>
        </w:rPr>
        <w:t>parsial</w:t>
      </w:r>
      <w:r w:rsidRPr="000E3FD3">
        <w:rPr>
          <w:rFonts w:ascii="Times New Roman" w:hAnsi="Times New Roman" w:cs="Times New Roman"/>
          <w:spacing w:val="1"/>
        </w:rPr>
        <w:t xml:space="preserve"> </w:t>
      </w:r>
      <w:r w:rsidRPr="000E3FD3">
        <w:rPr>
          <w:rFonts w:ascii="Times New Roman" w:hAnsi="Times New Roman" w:cs="Times New Roman"/>
        </w:rPr>
        <w:t>maupun</w:t>
      </w:r>
      <w:r w:rsidRPr="000E3FD3">
        <w:rPr>
          <w:rFonts w:ascii="Times New Roman" w:hAnsi="Times New Roman" w:cs="Times New Roman"/>
          <w:spacing w:val="1"/>
        </w:rPr>
        <w:t xml:space="preserve"> </w:t>
      </w:r>
      <w:r w:rsidRPr="000E3FD3">
        <w:rPr>
          <w:rFonts w:ascii="Times New Roman" w:hAnsi="Times New Roman" w:cs="Times New Roman"/>
        </w:rPr>
        <w:t>simultan.</w:t>
      </w:r>
      <w:r w:rsidRPr="000E3FD3">
        <w:rPr>
          <w:rFonts w:ascii="Times New Roman" w:hAnsi="Times New Roman" w:cs="Times New Roman"/>
          <w:color w:val="000000" w:themeColor="text1"/>
          <w:lang w:val="id-ID"/>
        </w:rPr>
        <w:t>.</w:t>
      </w:r>
      <w:r w:rsidRPr="000E3FD3">
        <w:rPr>
          <w:rFonts w:ascii="Times New Roman" w:hAnsi="Times New Roman" w:cs="Times New Roman"/>
          <w:color w:val="000000" w:themeColor="text1"/>
        </w:rPr>
        <w:t xml:space="preserve"> Metode yang digunakan adalah </w:t>
      </w:r>
      <w:r w:rsidRPr="000E3FD3">
        <w:rPr>
          <w:rFonts w:ascii="Times New Roman" w:hAnsi="Times New Roman" w:cs="Times New Roman"/>
          <w:color w:val="000000" w:themeColor="text1"/>
          <w:lang w:val="id-ID"/>
        </w:rPr>
        <w:t>kuantitatif</w:t>
      </w:r>
      <w:r w:rsidRPr="000E3FD3">
        <w:rPr>
          <w:rFonts w:ascii="Times New Roman" w:hAnsi="Times New Roman" w:cs="Times New Roman"/>
          <w:color w:val="000000" w:themeColor="text1"/>
        </w:rPr>
        <w:t xml:space="preserve">. Teknik </w:t>
      </w:r>
      <w:r w:rsidRPr="000E3FD3">
        <w:rPr>
          <w:rFonts w:ascii="Times New Roman" w:hAnsi="Times New Roman" w:cs="Times New Roman"/>
          <w:color w:val="000000" w:themeColor="text1"/>
          <w:lang w:val="id-ID"/>
        </w:rPr>
        <w:t xml:space="preserve">pengambilan sampel menggunakan </w:t>
      </w:r>
      <w:r w:rsidRPr="000E3FD3">
        <w:rPr>
          <w:rFonts w:ascii="Times New Roman" w:hAnsi="Times New Roman" w:cs="Times New Roman"/>
          <w:color w:val="000000" w:themeColor="text1"/>
        </w:rPr>
        <w:t xml:space="preserve">rumus Slovin </w:t>
      </w:r>
      <w:r w:rsidRPr="000E3FD3">
        <w:rPr>
          <w:rFonts w:ascii="Times New Roman" w:hAnsi="Times New Roman" w:cs="Times New Roman"/>
          <w:color w:val="000000" w:themeColor="text1"/>
          <w:lang w:val="id-ID"/>
        </w:rPr>
        <w:t>dan diperoleh sampel sebanyak 96 responden</w:t>
      </w:r>
      <w:r w:rsidRPr="000E3FD3">
        <w:rPr>
          <w:rFonts w:ascii="Times New Roman" w:hAnsi="Times New Roman" w:cs="Times New Roman"/>
          <w:color w:val="000000" w:themeColor="text1"/>
        </w:rPr>
        <w:t xml:space="preserve">. </w:t>
      </w:r>
      <w:r w:rsidRPr="000E3FD3">
        <w:rPr>
          <w:rFonts w:ascii="Times New Roman" w:hAnsi="Times New Roman" w:cs="Times New Roman"/>
          <w:color w:val="000000" w:themeColor="text1"/>
          <w:lang w:val="id-ID"/>
        </w:rPr>
        <w:t xml:space="preserve">Analisis data menggunakan uji validitas, uji reliabilitas, uji asumsi klasik, analisis </w:t>
      </w:r>
      <w:r w:rsidRPr="000E3FD3">
        <w:rPr>
          <w:rFonts w:ascii="Times New Roman" w:hAnsi="Times New Roman" w:cs="Times New Roman"/>
          <w:color w:val="000000" w:themeColor="text1"/>
        </w:rPr>
        <w:t>regresi, koefisien korelasi</w:t>
      </w:r>
      <w:r w:rsidRPr="000E3FD3">
        <w:rPr>
          <w:rFonts w:ascii="Times New Roman" w:hAnsi="Times New Roman" w:cs="Times New Roman"/>
          <w:color w:val="000000" w:themeColor="text1"/>
          <w:lang w:val="id-ID"/>
        </w:rPr>
        <w:t xml:space="preserve">, koefisien </w:t>
      </w:r>
      <w:r w:rsidRPr="000E3FD3">
        <w:rPr>
          <w:rFonts w:ascii="Times New Roman" w:hAnsi="Times New Roman" w:cs="Times New Roman"/>
          <w:color w:val="000000" w:themeColor="text1"/>
        </w:rPr>
        <w:t>determinasi dan uji hipotesis</w:t>
      </w:r>
      <w:r w:rsidRPr="000E3FD3">
        <w:rPr>
          <w:rFonts w:ascii="Times New Roman" w:hAnsi="Times New Roman" w:cs="Times New Roman"/>
          <w:color w:val="000000" w:themeColor="text1"/>
          <w:lang w:val="id-ID"/>
        </w:rPr>
        <w:t>.</w:t>
      </w:r>
      <w:r w:rsidRPr="000E3FD3">
        <w:rPr>
          <w:rFonts w:ascii="Times New Roman" w:hAnsi="Times New Roman" w:cs="Times New Roman"/>
          <w:color w:val="000000" w:themeColor="text1"/>
        </w:rPr>
        <w:t xml:space="preserve"> Hasil penelitian ini adalah kualitas produk dan </w:t>
      </w:r>
      <w:r w:rsidRPr="000E3FD3">
        <w:rPr>
          <w:rFonts w:ascii="Times New Roman" w:hAnsi="Times New Roman" w:cs="Times New Roman"/>
          <w:color w:val="000000" w:themeColor="text1"/>
          <w:lang w:val="id-ID"/>
        </w:rPr>
        <w:t>promosi</w:t>
      </w:r>
      <w:r w:rsidRPr="000E3FD3">
        <w:rPr>
          <w:rFonts w:ascii="Times New Roman" w:hAnsi="Times New Roman" w:cs="Times New Roman"/>
          <w:color w:val="000000" w:themeColor="text1"/>
        </w:rPr>
        <w:t xml:space="preserve"> </w:t>
      </w:r>
      <w:r w:rsidRPr="000E3FD3">
        <w:rPr>
          <w:rFonts w:ascii="Times New Roman" w:hAnsi="Times New Roman" w:cs="Times New Roman"/>
          <w:color w:val="000000" w:themeColor="text1"/>
          <w:lang w:val="id-ID"/>
        </w:rPr>
        <w:t xml:space="preserve">secara </w:t>
      </w:r>
      <w:r w:rsidRPr="000E3FD3">
        <w:rPr>
          <w:rFonts w:ascii="Times New Roman" w:hAnsi="Times New Roman" w:cs="Times New Roman"/>
          <w:color w:val="000000" w:themeColor="text1"/>
        </w:rPr>
        <w:t>berpengaruh signifikan terhadap keputusan</w:t>
      </w:r>
      <w:r w:rsidRPr="000E3FD3">
        <w:rPr>
          <w:rFonts w:ascii="Times New Roman" w:hAnsi="Times New Roman" w:cs="Times New Roman"/>
          <w:color w:val="000000" w:themeColor="text1"/>
          <w:lang w:val="id-ID"/>
        </w:rPr>
        <w:t xml:space="preserve"> pembelian</w:t>
      </w:r>
      <w:r w:rsidRPr="000E3FD3">
        <w:rPr>
          <w:rFonts w:ascii="Times New Roman" w:hAnsi="Times New Roman" w:cs="Times New Roman"/>
          <w:color w:val="000000" w:themeColor="text1"/>
        </w:rPr>
        <w:t xml:space="preserve"> dengan persamaan regresi Y = 6,600 + 0,452X</w:t>
      </w:r>
      <w:r w:rsidRPr="000E3FD3">
        <w:rPr>
          <w:rFonts w:ascii="Times New Roman" w:hAnsi="Times New Roman" w:cs="Times New Roman"/>
          <w:color w:val="000000" w:themeColor="text1"/>
          <w:vertAlign w:val="subscript"/>
        </w:rPr>
        <w:t>1</w:t>
      </w:r>
      <w:r w:rsidRPr="000E3FD3">
        <w:rPr>
          <w:rFonts w:ascii="Times New Roman" w:hAnsi="Times New Roman" w:cs="Times New Roman"/>
          <w:color w:val="000000" w:themeColor="text1"/>
        </w:rPr>
        <w:t xml:space="preserve"> + 0,387X</w:t>
      </w:r>
      <w:r w:rsidRPr="000E3FD3">
        <w:rPr>
          <w:rFonts w:ascii="Times New Roman" w:hAnsi="Times New Roman" w:cs="Times New Roman"/>
          <w:color w:val="000000" w:themeColor="text1"/>
          <w:vertAlign w:val="subscript"/>
        </w:rPr>
        <w:t>2</w:t>
      </w:r>
      <w:r w:rsidR="005D7E40">
        <w:rPr>
          <w:rFonts w:ascii="Times New Roman" w:hAnsi="Times New Roman" w:cs="Times New Roman"/>
          <w:color w:val="000000" w:themeColor="text1"/>
        </w:rPr>
        <w:t xml:space="preserve"> </w:t>
      </w:r>
      <w:r w:rsidRPr="000E3FD3">
        <w:rPr>
          <w:rFonts w:ascii="Times New Roman" w:hAnsi="Times New Roman" w:cs="Times New Roman"/>
          <w:color w:val="000000" w:themeColor="text1"/>
        </w:rPr>
        <w:t xml:space="preserve">Uji hipotesis diperoleh nilai </w:t>
      </w:r>
      <w:r w:rsidRPr="000E3FD3">
        <w:rPr>
          <w:rFonts w:ascii="Times New Roman" w:hAnsi="Times New Roman" w:cs="Times New Roman"/>
          <w:i/>
          <w:color w:val="000000" w:themeColor="text1"/>
        </w:rPr>
        <w:t>F</w:t>
      </w:r>
      <w:r w:rsidRPr="000E3FD3">
        <w:rPr>
          <w:rFonts w:ascii="Times New Roman" w:hAnsi="Times New Roman" w:cs="Times New Roman"/>
          <w:i/>
          <w:color w:val="000000" w:themeColor="text1"/>
          <w:vertAlign w:val="subscript"/>
        </w:rPr>
        <w:t>hitung</w:t>
      </w:r>
      <w:r w:rsidRPr="000E3FD3">
        <w:rPr>
          <w:rFonts w:ascii="Times New Roman" w:hAnsi="Times New Roman" w:cs="Times New Roman"/>
          <w:i/>
          <w:color w:val="000000" w:themeColor="text1"/>
        </w:rPr>
        <w:t xml:space="preserve"> &gt; F</w:t>
      </w:r>
      <w:r w:rsidRPr="000E3FD3">
        <w:rPr>
          <w:rFonts w:ascii="Times New Roman" w:hAnsi="Times New Roman" w:cs="Times New Roman"/>
          <w:i/>
          <w:color w:val="000000" w:themeColor="text1"/>
          <w:vertAlign w:val="subscript"/>
        </w:rPr>
        <w:t>tabel</w:t>
      </w:r>
      <w:r w:rsidRPr="000E3FD3">
        <w:rPr>
          <w:rFonts w:ascii="Times New Roman" w:hAnsi="Times New Roman" w:cs="Times New Roman"/>
          <w:i/>
          <w:color w:val="000000" w:themeColor="text1"/>
        </w:rPr>
        <w:t xml:space="preserve"> </w:t>
      </w:r>
      <w:r w:rsidRPr="000E3FD3">
        <w:rPr>
          <w:rFonts w:ascii="Times New Roman" w:hAnsi="Times New Roman" w:cs="Times New Roman"/>
          <w:color w:val="000000" w:themeColor="text1"/>
        </w:rPr>
        <w:t>atau (66,808</w:t>
      </w:r>
      <w:r w:rsidRPr="000E3FD3">
        <w:rPr>
          <w:rFonts w:ascii="Times New Roman" w:hAnsi="Times New Roman" w:cs="Times New Roman"/>
          <w:color w:val="000000" w:themeColor="text1"/>
          <w:lang w:val="fr-FR"/>
        </w:rPr>
        <w:t xml:space="preserve"> &gt; 2,700)</w:t>
      </w:r>
      <w:r w:rsidRPr="000E3FD3">
        <w:rPr>
          <w:rFonts w:ascii="Times New Roman" w:hAnsi="Times New Roman" w:cs="Times New Roman"/>
          <w:color w:val="000000" w:themeColor="text1"/>
          <w:lang w:val="id-ID"/>
        </w:rPr>
        <w:t xml:space="preserve">. </w:t>
      </w:r>
      <w:r w:rsidRPr="000E3FD3">
        <w:rPr>
          <w:rFonts w:ascii="Times New Roman" w:hAnsi="Times New Roman" w:cs="Times New Roman"/>
        </w:rPr>
        <w:t>Artinya terdapat pengaruh yang signifikan antara kualitas</w:t>
      </w:r>
      <w:r w:rsidRPr="000E3FD3">
        <w:rPr>
          <w:rFonts w:ascii="Times New Roman" w:hAnsi="Times New Roman" w:cs="Times New Roman"/>
          <w:spacing w:val="1"/>
        </w:rPr>
        <w:t xml:space="preserve"> </w:t>
      </w:r>
      <w:r w:rsidRPr="000E3FD3">
        <w:rPr>
          <w:rFonts w:ascii="Times New Roman" w:hAnsi="Times New Roman" w:cs="Times New Roman"/>
        </w:rPr>
        <w:t>produk dan promosi terhadap</w:t>
      </w:r>
      <w:r w:rsidRPr="000E3FD3">
        <w:rPr>
          <w:rFonts w:ascii="Times New Roman" w:hAnsi="Times New Roman" w:cs="Times New Roman"/>
          <w:spacing w:val="-8"/>
        </w:rPr>
        <w:t xml:space="preserve"> </w:t>
      </w:r>
      <w:r w:rsidRPr="000E3FD3">
        <w:rPr>
          <w:rFonts w:ascii="Times New Roman" w:hAnsi="Times New Roman" w:cs="Times New Roman"/>
        </w:rPr>
        <w:t>keputusan</w:t>
      </w:r>
      <w:r w:rsidRPr="000E3FD3">
        <w:rPr>
          <w:rFonts w:ascii="Times New Roman" w:hAnsi="Times New Roman" w:cs="Times New Roman"/>
          <w:spacing w:val="-9"/>
        </w:rPr>
        <w:t xml:space="preserve"> </w:t>
      </w:r>
      <w:r w:rsidRPr="000E3FD3">
        <w:rPr>
          <w:rFonts w:ascii="Times New Roman" w:hAnsi="Times New Roman" w:cs="Times New Roman"/>
        </w:rPr>
        <w:t>pembelian</w:t>
      </w:r>
      <w:r w:rsidRPr="000E3FD3">
        <w:rPr>
          <w:rFonts w:ascii="Times New Roman" w:hAnsi="Times New Roman" w:cs="Times New Roman"/>
          <w:spacing w:val="-9"/>
        </w:rPr>
        <w:t xml:space="preserve"> </w:t>
      </w:r>
      <w:r w:rsidRPr="000E3FD3">
        <w:rPr>
          <w:rFonts w:ascii="Times New Roman" w:hAnsi="Times New Roman" w:cs="Times New Roman"/>
        </w:rPr>
        <w:t>pada Resto Es Teller 77 secara simultan.</w:t>
      </w:r>
      <w:r w:rsidRPr="000E3FD3">
        <w:rPr>
          <w:rFonts w:ascii="Times New Roman" w:hAnsi="Times New Roman" w:cs="Times New Roman"/>
          <w:color w:val="000000" w:themeColor="text1"/>
        </w:rPr>
        <w:t xml:space="preserve"> </w:t>
      </w:r>
    </w:p>
    <w:p w14:paraId="23DA36C8" w14:textId="77777777" w:rsidR="000E3FD3" w:rsidRPr="000E3FD3" w:rsidRDefault="000E3FD3" w:rsidP="000D02A5">
      <w:pPr>
        <w:spacing w:after="0" w:line="240" w:lineRule="auto"/>
        <w:jc w:val="both"/>
        <w:rPr>
          <w:rFonts w:ascii="Times New Roman" w:hAnsi="Times New Roman" w:cs="Times New Roman"/>
          <w:color w:val="000000" w:themeColor="text1"/>
        </w:rPr>
      </w:pPr>
    </w:p>
    <w:p w14:paraId="397CD47F" w14:textId="21AAB07F" w:rsidR="00170323" w:rsidRPr="000E3FD3" w:rsidRDefault="001B25CC" w:rsidP="000D02A5">
      <w:pPr>
        <w:spacing w:after="0" w:line="240" w:lineRule="auto"/>
        <w:jc w:val="both"/>
        <w:rPr>
          <w:rFonts w:ascii="Times New Roman" w:eastAsia="Times New Roman" w:hAnsi="Times New Roman" w:cs="Times New Roman"/>
          <w:sz w:val="20"/>
          <w:szCs w:val="20"/>
        </w:rPr>
      </w:pPr>
      <w:r w:rsidRPr="000E3FD3">
        <w:rPr>
          <w:rFonts w:ascii="Times New Roman" w:eastAsia="Times New Roman" w:hAnsi="Times New Roman" w:cs="Times New Roman"/>
          <w:b/>
        </w:rPr>
        <w:t xml:space="preserve">Keywords: </w:t>
      </w:r>
      <w:r w:rsidRPr="000E3FD3">
        <w:rPr>
          <w:rFonts w:ascii="Times New Roman" w:eastAsia="Times New Roman" w:hAnsi="Times New Roman" w:cs="Times New Roman"/>
          <w:sz w:val="20"/>
          <w:szCs w:val="20"/>
        </w:rPr>
        <w:t xml:space="preserve"> </w:t>
      </w:r>
      <w:r w:rsidR="00A34959" w:rsidRPr="000E3FD3">
        <w:rPr>
          <w:rFonts w:ascii="Times New Roman" w:eastAsia="Times New Roman" w:hAnsi="Times New Roman" w:cs="Times New Roman"/>
        </w:rPr>
        <w:t>Kualitas Produk</w:t>
      </w:r>
      <w:r w:rsidR="000E3FD3" w:rsidRPr="000E3FD3">
        <w:rPr>
          <w:rFonts w:ascii="Times New Roman" w:eastAsia="Times New Roman" w:hAnsi="Times New Roman" w:cs="Times New Roman"/>
        </w:rPr>
        <w:t>;</w:t>
      </w:r>
      <w:r w:rsidR="00A34959" w:rsidRPr="000E3FD3">
        <w:rPr>
          <w:rFonts w:ascii="Times New Roman" w:eastAsia="Times New Roman" w:hAnsi="Times New Roman" w:cs="Times New Roman"/>
        </w:rPr>
        <w:t xml:space="preserve"> Promosi</w:t>
      </w:r>
      <w:r w:rsidR="000E3FD3" w:rsidRPr="000E3FD3">
        <w:rPr>
          <w:rFonts w:ascii="Times New Roman" w:eastAsia="Times New Roman" w:hAnsi="Times New Roman" w:cs="Times New Roman"/>
        </w:rPr>
        <w:t>;</w:t>
      </w:r>
      <w:r w:rsidR="00A34959" w:rsidRPr="000E3FD3">
        <w:rPr>
          <w:rFonts w:ascii="Times New Roman" w:eastAsia="Times New Roman" w:hAnsi="Times New Roman" w:cs="Times New Roman"/>
        </w:rPr>
        <w:t xml:space="preserve"> Keputusan Pembelian</w:t>
      </w:r>
    </w:p>
    <w:p w14:paraId="04F0E4A2" w14:textId="77777777" w:rsidR="00170323" w:rsidRPr="000E3FD3" w:rsidRDefault="00170323" w:rsidP="000D02A5">
      <w:pPr>
        <w:spacing w:after="0" w:line="240" w:lineRule="auto"/>
        <w:jc w:val="both"/>
        <w:rPr>
          <w:rFonts w:ascii="Times New Roman" w:eastAsia="Times New Roman" w:hAnsi="Times New Roman" w:cs="Times New Roman"/>
          <w:b/>
        </w:rPr>
      </w:pPr>
    </w:p>
    <w:p w14:paraId="287FBBD2" w14:textId="77777777" w:rsidR="00170323" w:rsidRPr="000E3FD3" w:rsidRDefault="001B25CC" w:rsidP="000D02A5">
      <w:pPr>
        <w:spacing w:after="0" w:line="240" w:lineRule="auto"/>
        <w:jc w:val="center"/>
        <w:rPr>
          <w:rFonts w:ascii="Times New Roman" w:eastAsia="Times New Roman" w:hAnsi="Times New Roman" w:cs="Times New Roman"/>
          <w:b/>
          <w:i/>
        </w:rPr>
      </w:pPr>
      <w:r w:rsidRPr="000E3FD3">
        <w:rPr>
          <w:rFonts w:ascii="Times New Roman" w:eastAsia="Times New Roman" w:hAnsi="Times New Roman" w:cs="Times New Roman"/>
          <w:b/>
          <w:i/>
        </w:rPr>
        <w:t>Abstract</w:t>
      </w:r>
    </w:p>
    <w:p w14:paraId="3232872A" w14:textId="5396C14A" w:rsidR="006D5DE5" w:rsidRPr="000E3FD3" w:rsidRDefault="004A2AEA" w:rsidP="000D02A5">
      <w:pPr>
        <w:adjustRightInd w:val="0"/>
        <w:spacing w:after="0" w:line="240" w:lineRule="auto"/>
        <w:jc w:val="both"/>
        <w:rPr>
          <w:rFonts w:ascii="Times New Roman" w:hAnsi="Times New Roman" w:cs="Times New Roman"/>
          <w:i/>
          <w:iCs/>
        </w:rPr>
      </w:pPr>
      <w:r w:rsidRPr="000E3FD3">
        <w:rPr>
          <w:rFonts w:ascii="Times New Roman" w:hAnsi="Times New Roman" w:cs="Times New Roman"/>
          <w:i/>
          <w:iCs/>
          <w:color w:val="000000"/>
        </w:rPr>
        <w:t xml:space="preserve">The purpose of this study is to determine </w:t>
      </w:r>
      <w:r w:rsidRPr="000E3FD3">
        <w:rPr>
          <w:rFonts w:ascii="Times New Roman" w:hAnsi="Times New Roman" w:cs="Times New Roman"/>
          <w:i/>
          <w:iCs/>
          <w:color w:val="000000" w:themeColor="text1"/>
        </w:rPr>
        <w:t xml:space="preserve">the influence of product quality and promotion on purchasing decisions </w:t>
      </w:r>
      <w:r w:rsidRPr="000E3FD3">
        <w:rPr>
          <w:rFonts w:ascii="Times New Roman" w:hAnsi="Times New Roman" w:cs="Times New Roman"/>
          <w:i/>
          <w:iCs/>
          <w:color w:val="000000"/>
        </w:rPr>
        <w:t xml:space="preserve">at </w:t>
      </w:r>
      <w:r w:rsidRPr="000E3FD3">
        <w:rPr>
          <w:rFonts w:ascii="Times New Roman" w:hAnsi="Times New Roman" w:cs="Times New Roman"/>
          <w:i/>
          <w:iCs/>
          <w:color w:val="000000" w:themeColor="text1"/>
        </w:rPr>
        <w:t xml:space="preserve">Resto Es Teller 77 Branch Blok M South Jakarta </w:t>
      </w:r>
      <w:r w:rsidRPr="000E3FD3">
        <w:rPr>
          <w:rFonts w:ascii="Times New Roman" w:hAnsi="Times New Roman" w:cs="Times New Roman"/>
          <w:i/>
          <w:iCs/>
        </w:rPr>
        <w:t>both partially and simultaneously.</w:t>
      </w:r>
      <w:r w:rsidRPr="000E3FD3">
        <w:rPr>
          <w:rFonts w:ascii="Times New Roman" w:hAnsi="Times New Roman" w:cs="Times New Roman"/>
          <w:i/>
          <w:iCs/>
          <w:color w:val="000000" w:themeColor="text1"/>
        </w:rPr>
        <w:t xml:space="preserve"> The method used is quantitative. The sampling technique used the Slovin formula and obtained a sample of 96 respondents. Data analysis uses validity tests, reliability tests, classical assumption tests, regression analysis, correlation coefficients, determination coefficients and hypothesis tests. The results of this study are product quality and promotion significantly affect purchasing decisions with the regression equation Y = 6.600 + 0.452X1 + 0.387X2. Test hypothesis obtained the value of F </w:t>
      </w:r>
      <w:r w:rsidRPr="005D7E40">
        <w:rPr>
          <w:rFonts w:ascii="Times New Roman" w:hAnsi="Times New Roman" w:cs="Times New Roman"/>
          <w:i/>
          <w:iCs/>
          <w:color w:val="000000" w:themeColor="text1"/>
        </w:rPr>
        <w:t>count &gt; F table or (66.808 &gt; 2.700)</w:t>
      </w:r>
      <w:r w:rsidR="005D7E40">
        <w:rPr>
          <w:rFonts w:ascii="Times New Roman" w:hAnsi="Times New Roman" w:cs="Times New Roman"/>
          <w:i/>
          <w:iCs/>
          <w:color w:val="000000" w:themeColor="text1"/>
          <w:vertAlign w:val="subscript"/>
        </w:rPr>
        <w:t>.</w:t>
      </w:r>
      <w:r w:rsidRPr="000E3FD3">
        <w:rPr>
          <w:rFonts w:ascii="Times New Roman" w:hAnsi="Times New Roman" w:cs="Times New Roman"/>
          <w:i/>
          <w:iCs/>
        </w:rPr>
        <w:t xml:space="preserve"> This means that there is a significant influence between product quality and promotion on purchasing decisions at Resto Es Teller 77 simultaneously.</w:t>
      </w:r>
    </w:p>
    <w:p w14:paraId="71F66E73" w14:textId="77777777" w:rsidR="000E3FD3" w:rsidRPr="000E3FD3" w:rsidRDefault="000E3FD3" w:rsidP="000D02A5">
      <w:pPr>
        <w:adjustRightInd w:val="0"/>
        <w:spacing w:after="0" w:line="240" w:lineRule="auto"/>
        <w:jc w:val="both"/>
        <w:rPr>
          <w:rFonts w:ascii="Times New Roman" w:eastAsia="Times New Roman" w:hAnsi="Times New Roman" w:cs="Times New Roman"/>
          <w:b/>
          <w:i/>
        </w:rPr>
      </w:pPr>
    </w:p>
    <w:p w14:paraId="4A788128" w14:textId="495280A8" w:rsidR="00170323" w:rsidRPr="000E3FD3" w:rsidRDefault="001B25CC" w:rsidP="000D02A5">
      <w:pPr>
        <w:pBdr>
          <w:bottom w:val="single" w:sz="6" w:space="1" w:color="000000"/>
        </w:pBdr>
        <w:adjustRightInd w:val="0"/>
        <w:spacing w:after="0" w:line="240" w:lineRule="auto"/>
        <w:jc w:val="both"/>
        <w:rPr>
          <w:rFonts w:ascii="Times New Roman" w:hAnsi="Times New Roman" w:cs="Times New Roman"/>
          <w:i/>
          <w:iCs/>
        </w:rPr>
      </w:pPr>
      <w:r w:rsidRPr="000E3FD3">
        <w:rPr>
          <w:rFonts w:ascii="Times New Roman" w:eastAsia="Times New Roman" w:hAnsi="Times New Roman" w:cs="Times New Roman"/>
          <w:b/>
          <w:i/>
        </w:rPr>
        <w:t>Keywords:</w:t>
      </w:r>
      <w:r w:rsidRPr="000E3FD3">
        <w:rPr>
          <w:rFonts w:ascii="Times New Roman" w:eastAsia="Times New Roman" w:hAnsi="Times New Roman" w:cs="Times New Roman"/>
          <w:i/>
        </w:rPr>
        <w:t xml:space="preserve"> </w:t>
      </w:r>
      <w:r w:rsidR="006D5DE5" w:rsidRPr="000D02A5">
        <w:rPr>
          <w:rFonts w:ascii="Times New Roman" w:hAnsi="Times New Roman" w:cs="Times New Roman"/>
          <w:i/>
          <w:iCs/>
          <w:color w:val="000000" w:themeColor="text1"/>
        </w:rPr>
        <w:t>Product Quality</w:t>
      </w:r>
      <w:r w:rsidR="000E3FD3" w:rsidRPr="000D02A5">
        <w:rPr>
          <w:rFonts w:ascii="Times New Roman" w:hAnsi="Times New Roman" w:cs="Times New Roman"/>
          <w:i/>
          <w:iCs/>
          <w:color w:val="000000" w:themeColor="text1"/>
        </w:rPr>
        <w:t>;</w:t>
      </w:r>
      <w:r w:rsidR="006D5DE5" w:rsidRPr="000D02A5">
        <w:rPr>
          <w:rFonts w:ascii="Times New Roman" w:hAnsi="Times New Roman" w:cs="Times New Roman"/>
          <w:i/>
          <w:iCs/>
          <w:color w:val="000000" w:themeColor="text1"/>
        </w:rPr>
        <w:t xml:space="preserve"> Promotion</w:t>
      </w:r>
      <w:r w:rsidR="000E3FD3" w:rsidRPr="000D02A5">
        <w:rPr>
          <w:rFonts w:ascii="Times New Roman" w:hAnsi="Times New Roman" w:cs="Times New Roman"/>
          <w:i/>
          <w:iCs/>
          <w:color w:val="000000" w:themeColor="text1"/>
        </w:rPr>
        <w:t>;</w:t>
      </w:r>
      <w:r w:rsidR="006D5DE5" w:rsidRPr="000D02A5">
        <w:rPr>
          <w:rFonts w:ascii="Times New Roman" w:hAnsi="Times New Roman" w:cs="Times New Roman"/>
          <w:i/>
          <w:iCs/>
          <w:color w:val="000000" w:themeColor="text1"/>
        </w:rPr>
        <w:t xml:space="preserve"> Purchase Decision</w:t>
      </w:r>
    </w:p>
    <w:p w14:paraId="6DA11AE0" w14:textId="4F774BF0" w:rsidR="00170323" w:rsidRPr="000E3FD3" w:rsidRDefault="00170323" w:rsidP="000D02A5">
      <w:pPr>
        <w:spacing w:after="0" w:line="240" w:lineRule="auto"/>
        <w:jc w:val="both"/>
        <w:rPr>
          <w:rFonts w:ascii="Times New Roman" w:eastAsia="Times New Roman" w:hAnsi="Times New Roman" w:cs="Times New Roman"/>
          <w:b/>
          <w:sz w:val="24"/>
          <w:szCs w:val="24"/>
        </w:rPr>
      </w:pPr>
    </w:p>
    <w:p w14:paraId="4EF82E70" w14:textId="57615D1B" w:rsidR="00170323" w:rsidRPr="000E3FD3" w:rsidRDefault="001B25CC" w:rsidP="000D02A5">
      <w:pPr>
        <w:spacing w:after="0" w:line="240" w:lineRule="auto"/>
        <w:jc w:val="both"/>
        <w:rPr>
          <w:rFonts w:ascii="Times New Roman" w:eastAsia="Times New Roman" w:hAnsi="Times New Roman" w:cs="Times New Roman"/>
          <w:b/>
          <w:sz w:val="24"/>
          <w:szCs w:val="24"/>
        </w:rPr>
      </w:pPr>
      <w:r w:rsidRPr="000E3FD3">
        <w:rPr>
          <w:rFonts w:ascii="Times New Roman" w:eastAsia="Times New Roman" w:hAnsi="Times New Roman" w:cs="Times New Roman"/>
          <w:b/>
          <w:sz w:val="24"/>
          <w:szCs w:val="24"/>
        </w:rPr>
        <w:t xml:space="preserve">PENDAHULUAN </w:t>
      </w:r>
    </w:p>
    <w:p w14:paraId="0BD6672F" w14:textId="7FC6AB11" w:rsidR="00170323" w:rsidRPr="000E3FD3" w:rsidRDefault="00B448F7" w:rsidP="000D02A5">
      <w:pPr>
        <w:spacing w:after="0" w:line="240" w:lineRule="auto"/>
        <w:ind w:firstLine="567"/>
        <w:jc w:val="both"/>
        <w:rPr>
          <w:rFonts w:ascii="Times New Roman" w:hAnsi="Times New Roman" w:cs="Times New Roman"/>
        </w:rPr>
      </w:pPr>
      <w:r w:rsidRPr="000E3FD3">
        <w:rPr>
          <w:rFonts w:ascii="Times New Roman" w:hAnsi="Times New Roman" w:cs="Times New Roman"/>
        </w:rPr>
        <w:t xml:space="preserve">Pada era globalisasi sekarang masyarakat mulai berpikir selektif dan pintar dalam memilih suatu produk, karena konsumen memilih dengan memikirkan manfaat dan kegunaannya. Bahkan dari konsumen ada yang tidak memikirkan berapa biaya yang konsumen keluarkan untuk mendapatkan produk yang berkualitas. Ketatnya persaingan membuat pemasar untuk dapat mengembangkan dan merebut </w:t>
      </w:r>
      <w:r w:rsidRPr="000E3FD3">
        <w:rPr>
          <w:rFonts w:ascii="Times New Roman" w:hAnsi="Times New Roman" w:cs="Times New Roman"/>
          <w:i/>
        </w:rPr>
        <w:t>market share</w:t>
      </w:r>
      <w:r w:rsidRPr="000E3FD3">
        <w:rPr>
          <w:rFonts w:ascii="Times New Roman" w:hAnsi="Times New Roman" w:cs="Times New Roman"/>
        </w:rPr>
        <w:t xml:space="preserve"> atau penjualan. Salah satu untuk mencapai </w:t>
      </w:r>
      <w:r w:rsidRPr="000E3FD3">
        <w:rPr>
          <w:rFonts w:ascii="Times New Roman" w:hAnsi="Times New Roman" w:cs="Times New Roman"/>
          <w:i/>
        </w:rPr>
        <w:t>market share</w:t>
      </w:r>
      <w:r w:rsidRPr="000E3FD3">
        <w:rPr>
          <w:rFonts w:ascii="Times New Roman" w:hAnsi="Times New Roman" w:cs="Times New Roman"/>
        </w:rPr>
        <w:t xml:space="preserve"> adalah dengan merk atau </w:t>
      </w:r>
      <w:r w:rsidRPr="000E3FD3">
        <w:rPr>
          <w:rFonts w:ascii="Times New Roman" w:hAnsi="Times New Roman" w:cs="Times New Roman"/>
          <w:i/>
        </w:rPr>
        <w:t>brand</w:t>
      </w:r>
      <w:r w:rsidRPr="000E3FD3">
        <w:rPr>
          <w:rFonts w:ascii="Times New Roman" w:hAnsi="Times New Roman" w:cs="Times New Roman"/>
        </w:rPr>
        <w:t xml:space="preserve">. </w:t>
      </w:r>
      <w:r w:rsidRPr="000E3FD3">
        <w:rPr>
          <w:rFonts w:ascii="Times New Roman" w:hAnsi="Times New Roman" w:cs="Times New Roman"/>
          <w:i/>
        </w:rPr>
        <w:t>Merk</w:t>
      </w:r>
      <w:r w:rsidRPr="000E3FD3">
        <w:rPr>
          <w:rFonts w:ascii="Times New Roman" w:hAnsi="Times New Roman" w:cs="Times New Roman"/>
        </w:rPr>
        <w:t xml:space="preserve"> atau </w:t>
      </w:r>
      <w:r w:rsidRPr="000E3FD3">
        <w:rPr>
          <w:rFonts w:ascii="Times New Roman" w:hAnsi="Times New Roman" w:cs="Times New Roman"/>
          <w:i/>
        </w:rPr>
        <w:t>brand</w:t>
      </w:r>
      <w:r w:rsidRPr="000E3FD3">
        <w:rPr>
          <w:rFonts w:ascii="Times New Roman" w:hAnsi="Times New Roman" w:cs="Times New Roman"/>
        </w:rPr>
        <w:t xml:space="preserve"> itu sendiri merupakan nama, simbol, desain yang mengidentifikasikan suatu produk atau jasa yang dihasilkan oleh perusahaan itu sendiri.</w:t>
      </w:r>
    </w:p>
    <w:p w14:paraId="33818A09" w14:textId="6CC35312" w:rsidR="00CB0E7D" w:rsidRPr="000E3FD3" w:rsidRDefault="00CB0E7D" w:rsidP="000D02A5">
      <w:pPr>
        <w:spacing w:after="0" w:line="240" w:lineRule="auto"/>
        <w:ind w:firstLine="567"/>
        <w:jc w:val="both"/>
        <w:rPr>
          <w:rFonts w:ascii="Times New Roman" w:hAnsi="Times New Roman" w:cs="Times New Roman"/>
        </w:rPr>
      </w:pPr>
      <w:r w:rsidRPr="000E3FD3">
        <w:rPr>
          <w:rFonts w:ascii="Times New Roman" w:hAnsi="Times New Roman" w:cs="Times New Roman"/>
        </w:rPr>
        <w:lastRenderedPageBreak/>
        <w:t>Menurut Kotler dan Armstrong (2019:372)</w:t>
      </w:r>
      <w:r w:rsidR="00895F76" w:rsidRPr="000E3FD3">
        <w:rPr>
          <w:rFonts w:ascii="Times New Roman" w:hAnsi="Times New Roman" w:cs="Times New Roman"/>
        </w:rPr>
        <w:t>,</w:t>
      </w:r>
      <w:r w:rsidRPr="000E3FD3">
        <w:rPr>
          <w:rFonts w:ascii="Times New Roman" w:hAnsi="Times New Roman" w:cs="Times New Roman"/>
        </w:rPr>
        <w:t xml:space="preserve"> kualitas produk adalah karakteristik atau jasa yang bergantung pada kemampuannya untuk memuaskan kebutuhan pelanggan yang dinyatakan atau diimplikasikan. </w:t>
      </w:r>
      <w:r w:rsidR="00815C2E" w:rsidRPr="000E3FD3">
        <w:rPr>
          <w:rFonts w:ascii="Times New Roman" w:hAnsi="Times New Roman" w:cs="Times New Roman"/>
        </w:rPr>
        <w:t>Kualitas produk sendiri menggambarkan sejauh mana kemampuan produk tersebut untuk memenuhi kebutuhan konsumen. Dalam hal ini perusahaan harus memusatkan perhatiannya pada kualitas produk. Namun dalam hal ini peneliti menemukan beberapa hasil complain dari para pelanggan atau konsumen tentang kualitas produk yang diperjualkan dimana produk ini masih memiliki banyak kekurangan.</w:t>
      </w:r>
    </w:p>
    <w:p w14:paraId="42EE890F" w14:textId="77777777" w:rsidR="000D02A5" w:rsidRPr="000D02A5" w:rsidRDefault="000D02A5" w:rsidP="000D02A5">
      <w:pPr>
        <w:spacing w:after="0" w:line="240" w:lineRule="auto"/>
        <w:ind w:firstLine="567"/>
        <w:jc w:val="both"/>
        <w:rPr>
          <w:rFonts w:ascii="Times New Roman" w:hAnsi="Times New Roman" w:cs="Times New Roman"/>
        </w:rPr>
      </w:pPr>
      <w:r w:rsidRPr="000D02A5">
        <w:rPr>
          <w:rFonts w:ascii="Times New Roman" w:hAnsi="Times New Roman" w:cs="Times New Roman"/>
        </w:rPr>
        <w:t>Menurut Safri dan Putri (2019: 299-300) mengungkapkan bahwa promosi adalah artinya aktifitas pemasar yang berusaha menyebarkan informasi, mempengaruhi/membujuk, dan atau mengingatkan pasar sasaran atas perusahaan dan produknya agar bersedia menerima.</w:t>
      </w:r>
    </w:p>
    <w:p w14:paraId="540CDA2B" w14:textId="77777777" w:rsidR="000D02A5" w:rsidRPr="000D02A5" w:rsidRDefault="000D02A5" w:rsidP="000D02A5">
      <w:pPr>
        <w:spacing w:after="0" w:line="240" w:lineRule="auto"/>
        <w:ind w:firstLine="567"/>
        <w:jc w:val="both"/>
        <w:rPr>
          <w:rFonts w:ascii="Times New Roman" w:hAnsi="Times New Roman" w:cs="Times New Roman"/>
        </w:rPr>
      </w:pPr>
      <w:r w:rsidRPr="000D02A5">
        <w:rPr>
          <w:rFonts w:ascii="Times New Roman" w:hAnsi="Times New Roman" w:cs="Times New Roman"/>
        </w:rPr>
        <w:t xml:space="preserve">K,.lkl,Tujuan akhir dari segala promosi adalah meningkatkan penjualan .selain itu para tenaga pemasar dapat menggunakan promosi untuk memodifikasi tingkah laku member informasi tentang sebuah produk, merujuk calon pembeli dan mengingatkatkan tentang keberadaan produk. Promosi Resto Es Teller 77 Cabang Blok M jakarta Selatan tidak menggunakan promosi secara online, jadi hanya menggunakan penyebaran brosur dan benner di depan gerai. Sedangkan kompetitornya yaitu restoran BAKMI GM, mempromosikan produknya lewat media online, contohnya instagram dan website yang mendukung penyebaran promosi yang sangat cepat dan efektif. </w:t>
      </w:r>
    </w:p>
    <w:p w14:paraId="039DB068" w14:textId="0C1A75AC" w:rsidR="00CB0E7D" w:rsidRPr="000E3FD3" w:rsidRDefault="000D02A5" w:rsidP="000D02A5">
      <w:pPr>
        <w:spacing w:after="0" w:line="240" w:lineRule="auto"/>
        <w:ind w:firstLine="567"/>
        <w:jc w:val="both"/>
        <w:rPr>
          <w:rFonts w:ascii="Times New Roman" w:eastAsia="Times New Roman" w:hAnsi="Times New Roman" w:cs="Times New Roman"/>
        </w:rPr>
      </w:pPr>
      <w:r w:rsidRPr="000D02A5">
        <w:rPr>
          <w:rFonts w:ascii="Times New Roman" w:hAnsi="Times New Roman" w:cs="Times New Roman"/>
        </w:rPr>
        <w:t>Menurut Kuncoro dan Adithya yang dikutip Kurnianingsih dan Sugiyanto (2019: 516) keputusan pembelian merupakan suatu tindakan dari dua atau lebih pada pilihan alternatif. Dengan mengadakan promosi penjualan diharapkan adanya peningkatan pada pembelian produk. Apabila promosi penjualan menurun berarti kegiatan promosi yang dilakukan belum memenuhi syarat proses promosi yang baik.</w:t>
      </w:r>
      <w:r w:rsidR="00CB0E7D" w:rsidRPr="000E3FD3">
        <w:rPr>
          <w:rFonts w:ascii="Times New Roman" w:hAnsi="Times New Roman" w:cs="Times New Roman"/>
        </w:rPr>
        <w:t xml:space="preserve"> </w:t>
      </w:r>
    </w:p>
    <w:p w14:paraId="3B411ADD" w14:textId="77777777" w:rsidR="00170323" w:rsidRPr="000E3FD3" w:rsidRDefault="00170323" w:rsidP="000D02A5">
      <w:pPr>
        <w:spacing w:after="0" w:line="240" w:lineRule="auto"/>
        <w:jc w:val="both"/>
        <w:rPr>
          <w:rFonts w:ascii="Times New Roman" w:eastAsia="Times New Roman" w:hAnsi="Times New Roman" w:cs="Times New Roman"/>
          <w:b/>
          <w:sz w:val="24"/>
          <w:szCs w:val="24"/>
        </w:rPr>
      </w:pPr>
    </w:p>
    <w:p w14:paraId="4BB0713E" w14:textId="658B2419" w:rsidR="00170323" w:rsidRPr="000E3FD3" w:rsidRDefault="001B25CC" w:rsidP="000D02A5">
      <w:pPr>
        <w:spacing w:after="0" w:line="240" w:lineRule="auto"/>
        <w:jc w:val="both"/>
        <w:rPr>
          <w:rFonts w:ascii="Times New Roman" w:eastAsia="Times New Roman" w:hAnsi="Times New Roman" w:cs="Times New Roman"/>
          <w:b/>
          <w:sz w:val="24"/>
          <w:szCs w:val="24"/>
        </w:rPr>
      </w:pPr>
      <w:r w:rsidRPr="000E3FD3">
        <w:rPr>
          <w:rFonts w:ascii="Times New Roman" w:eastAsia="Times New Roman" w:hAnsi="Times New Roman" w:cs="Times New Roman"/>
          <w:b/>
          <w:sz w:val="24"/>
          <w:szCs w:val="24"/>
        </w:rPr>
        <w:t xml:space="preserve">METODE </w:t>
      </w:r>
    </w:p>
    <w:p w14:paraId="3BB2CB9D" w14:textId="62FF3E7B" w:rsidR="00170323" w:rsidRPr="000E3FD3" w:rsidRDefault="00B45222" w:rsidP="000D02A5">
      <w:pPr>
        <w:spacing w:after="0" w:line="240" w:lineRule="auto"/>
        <w:ind w:firstLine="709"/>
        <w:jc w:val="both"/>
        <w:rPr>
          <w:rFonts w:ascii="Times New Roman" w:hAnsi="Times New Roman" w:cs="Times New Roman"/>
        </w:rPr>
      </w:pPr>
      <w:r w:rsidRPr="000E3FD3">
        <w:rPr>
          <w:rFonts w:ascii="Times New Roman" w:hAnsi="Times New Roman" w:cs="Times New Roman"/>
        </w:rPr>
        <w:t xml:space="preserve">Metode yang digunakan dalam penelitian ini adalah metode asosiatif kausal dengan pendekatan kuantitatif. Menurut Sugiyono (2019) metode kuantitatif adalah sebuah metode menggunakan data penelitian berupa angka-angka dan analisis menggunakan statistik. </w:t>
      </w:r>
      <w:r w:rsidRPr="000E3FD3">
        <w:rPr>
          <w:rFonts w:ascii="Times New Roman" w:hAnsi="Times New Roman" w:cs="Times New Roman"/>
          <w:color w:val="000000"/>
        </w:rPr>
        <w:t>Menurut Nurlan (2019:13), “pendekatan kuantitatif memandang tingkah laku manusia dapat di ramal dengan realitas sosial, objektif, dan dapat di ukur’’ Serta penelitian ini menggunakan metode survei. Menurut Kerlinger dalam Sinambela (2014: 1</w:t>
      </w:r>
      <w:r w:rsidR="0086754D" w:rsidRPr="000E3FD3">
        <w:rPr>
          <w:rFonts w:ascii="Times New Roman" w:hAnsi="Times New Roman" w:cs="Times New Roman"/>
          <w:color w:val="000000"/>
        </w:rPr>
        <w:t>1</w:t>
      </w:r>
      <w:r w:rsidRPr="000E3FD3">
        <w:rPr>
          <w:rFonts w:ascii="Times New Roman" w:hAnsi="Times New Roman" w:cs="Times New Roman"/>
          <w:color w:val="000000"/>
        </w:rPr>
        <w:t>), menyatakan bahwa “ penelitian survei adalah penelitian yang di lakukan pada populasi besar atau kecil, tetapi data yang di pelajari adalah data dari sampel yang di ambil dari populasi tersebut, sehingga dapat di temukan kejadian kejadian relatif , ditribusi, dan hubungan hubungan antara variabel dari pengamatan yang mendalam ’’</w:t>
      </w:r>
      <w:r w:rsidRPr="000E3FD3">
        <w:rPr>
          <w:rFonts w:ascii="Times New Roman" w:hAnsi="Times New Roman" w:cs="Times New Roman"/>
          <w:color w:val="000000"/>
          <w:lang w:val="id-ID"/>
        </w:rPr>
        <w:t xml:space="preserve"> Dalam penelitian</w:t>
      </w:r>
      <w:r w:rsidRPr="000E3FD3">
        <w:rPr>
          <w:rFonts w:ascii="Times New Roman" w:hAnsi="Times New Roman" w:cs="Times New Roman"/>
          <w:color w:val="000000"/>
        </w:rPr>
        <w:t xml:space="preserve"> ini sampelnya adalah konsumen </w:t>
      </w:r>
      <w:bookmarkStart w:id="3" w:name="_Hlk139282319"/>
      <w:r w:rsidRPr="000E3FD3">
        <w:rPr>
          <w:rFonts w:ascii="Times New Roman" w:hAnsi="Times New Roman" w:cs="Times New Roman"/>
          <w:color w:val="000000"/>
        </w:rPr>
        <w:t>Resto E</w:t>
      </w:r>
      <w:r w:rsidR="006A70E6" w:rsidRPr="000E3FD3">
        <w:rPr>
          <w:rFonts w:ascii="Times New Roman" w:hAnsi="Times New Roman" w:cs="Times New Roman"/>
          <w:color w:val="000000"/>
        </w:rPr>
        <w:t>s</w:t>
      </w:r>
      <w:r w:rsidRPr="000E3FD3">
        <w:rPr>
          <w:rFonts w:ascii="Times New Roman" w:hAnsi="Times New Roman" w:cs="Times New Roman"/>
          <w:color w:val="000000"/>
        </w:rPr>
        <w:t xml:space="preserve"> Teller 77 Cabang Blok M Jakarta Selatan, </w:t>
      </w:r>
      <w:bookmarkEnd w:id="3"/>
      <w:r w:rsidRPr="000E3FD3">
        <w:rPr>
          <w:rFonts w:ascii="Times New Roman" w:hAnsi="Times New Roman" w:cs="Times New Roman"/>
          <w:color w:val="000000"/>
        </w:rPr>
        <w:t xml:space="preserve">yang berjumlah 96 responden. Dalam penelitian ini untuk menghitung tingkat validitasnya dilakukan dengan menggunakan </w:t>
      </w:r>
      <w:r w:rsidRPr="000E3FD3">
        <w:rPr>
          <w:rFonts w:ascii="Times New Roman" w:hAnsi="Times New Roman" w:cs="Times New Roman"/>
          <w:i/>
          <w:color w:val="000000"/>
        </w:rPr>
        <w:t>software</w:t>
      </w:r>
      <w:r w:rsidRPr="000E3FD3">
        <w:rPr>
          <w:rFonts w:ascii="Times New Roman" w:hAnsi="Times New Roman" w:cs="Times New Roman"/>
          <w:color w:val="000000"/>
        </w:rPr>
        <w:t xml:space="preserve"> alat bantu program </w:t>
      </w:r>
      <w:r w:rsidRPr="000E3FD3">
        <w:rPr>
          <w:rFonts w:ascii="Times New Roman" w:hAnsi="Times New Roman" w:cs="Times New Roman"/>
          <w:i/>
          <w:iCs/>
          <w:color w:val="000000"/>
        </w:rPr>
        <w:t>Statistical Package for Social Science (SPSS) for window versi 26</w:t>
      </w:r>
      <w:r w:rsidRPr="000E3FD3">
        <w:rPr>
          <w:rFonts w:ascii="Times New Roman" w:hAnsi="Times New Roman" w:cs="Times New Roman"/>
          <w:color w:val="000000"/>
        </w:rPr>
        <w:t>, sehingga dapat diketahui nilai dari kuesioner pada setiap variabel bebas.</w:t>
      </w:r>
    </w:p>
    <w:p w14:paraId="553A117D" w14:textId="77777777" w:rsidR="00170323" w:rsidRPr="000E3FD3" w:rsidRDefault="00170323" w:rsidP="000D02A5">
      <w:pPr>
        <w:spacing w:after="0" w:line="240" w:lineRule="auto"/>
        <w:rPr>
          <w:rFonts w:ascii="Times New Roman" w:eastAsia="Times New Roman" w:hAnsi="Times New Roman" w:cs="Times New Roman"/>
          <w:b/>
          <w:sz w:val="24"/>
          <w:szCs w:val="24"/>
        </w:rPr>
      </w:pPr>
    </w:p>
    <w:p w14:paraId="2FBDBEE1" w14:textId="6EB93160" w:rsidR="00170323" w:rsidRPr="000E3FD3" w:rsidRDefault="001B25CC" w:rsidP="000D02A5">
      <w:pPr>
        <w:spacing w:after="0" w:line="240" w:lineRule="auto"/>
        <w:jc w:val="both"/>
        <w:rPr>
          <w:rFonts w:ascii="Times New Roman" w:eastAsia="Times New Roman" w:hAnsi="Times New Roman" w:cs="Times New Roman"/>
          <w:b/>
          <w:sz w:val="24"/>
          <w:szCs w:val="24"/>
        </w:rPr>
      </w:pPr>
      <w:r w:rsidRPr="000E3FD3">
        <w:rPr>
          <w:rFonts w:ascii="Times New Roman" w:eastAsia="Times New Roman" w:hAnsi="Times New Roman" w:cs="Times New Roman"/>
          <w:b/>
          <w:sz w:val="24"/>
          <w:szCs w:val="24"/>
        </w:rPr>
        <w:t xml:space="preserve">HASIL dan PEMBAHASAN </w:t>
      </w:r>
    </w:p>
    <w:p w14:paraId="21B62537" w14:textId="1767C72D" w:rsidR="00B375D7" w:rsidRPr="000E3FD3" w:rsidRDefault="00936C86" w:rsidP="000D02A5">
      <w:pPr>
        <w:adjustRightInd w:val="0"/>
        <w:spacing w:after="0" w:line="240" w:lineRule="auto"/>
        <w:ind w:firstLine="709"/>
        <w:jc w:val="both"/>
        <w:rPr>
          <w:rFonts w:ascii="Times New Roman" w:hAnsi="Times New Roman" w:cs="Times New Roman"/>
          <w:color w:val="000000"/>
        </w:rPr>
      </w:pPr>
      <w:r w:rsidRPr="000E3FD3">
        <w:rPr>
          <w:rFonts w:ascii="Times New Roman" w:hAnsi="Times New Roman" w:cs="Times New Roman"/>
        </w:rPr>
        <w:t xml:space="preserve">Pada penelitian ini terdapat 4 asumsi utama yang telah dilakukan sebagai langkah awal untuk memastikan validitas yaitu, uji normalitas, uji heteroskedatisitas, uji autokorelasi, dan multikolinearitas. Hasil analisis menunjukkan jika telah memenuhi seluruh asumsi klasik. </w:t>
      </w:r>
      <w:r w:rsidR="00B375D7" w:rsidRPr="000E3FD3">
        <w:rPr>
          <w:rFonts w:ascii="Times New Roman" w:hAnsi="Times New Roman" w:cs="Times New Roman"/>
          <w:color w:val="000000"/>
        </w:rPr>
        <w:t xml:space="preserve">Analisis </w:t>
      </w:r>
      <w:r w:rsidR="00B375D7" w:rsidRPr="000E3FD3">
        <w:rPr>
          <w:rFonts w:ascii="Times New Roman" w:hAnsi="Times New Roman" w:cs="Times New Roman"/>
          <w:color w:val="000000"/>
          <w:lang w:val="id-ID"/>
        </w:rPr>
        <w:t>kuantitatif</w:t>
      </w:r>
      <w:r w:rsidR="00B375D7" w:rsidRPr="000E3FD3">
        <w:rPr>
          <w:rFonts w:ascii="Times New Roman" w:hAnsi="Times New Roman" w:cs="Times New Roman"/>
          <w:color w:val="000000"/>
        </w:rPr>
        <w:t xml:space="preserve"> dimaksudkan untuk mengetahui besaran pengaruh dan menganalisis signifikansi dari perngaruh tersebut. Pada analisis ini dilakukan terhadap pengaruh dari 2 variabel bebas terhadap variabel terikat.</w:t>
      </w:r>
    </w:p>
    <w:p w14:paraId="0350C2E6" w14:textId="77777777" w:rsidR="005E2FED" w:rsidRPr="000E3FD3" w:rsidRDefault="005E2FED" w:rsidP="000D02A5">
      <w:pPr>
        <w:adjustRightInd w:val="0"/>
        <w:spacing w:after="0" w:line="240" w:lineRule="auto"/>
        <w:ind w:firstLine="709"/>
        <w:jc w:val="both"/>
        <w:rPr>
          <w:rFonts w:ascii="Times New Roman" w:hAnsi="Times New Roman" w:cs="Times New Roman"/>
          <w:color w:val="000000"/>
          <w:sz w:val="20"/>
          <w:szCs w:val="20"/>
        </w:rPr>
      </w:pPr>
    </w:p>
    <w:p w14:paraId="4AFBE033" w14:textId="7333D11C" w:rsidR="005E2FED" w:rsidRPr="000E3FD3" w:rsidRDefault="008B5A14" w:rsidP="000D02A5">
      <w:pPr>
        <w:spacing w:after="0" w:line="240" w:lineRule="auto"/>
        <w:ind w:left="142"/>
        <w:jc w:val="center"/>
        <w:rPr>
          <w:rFonts w:ascii="Times New Roman" w:hAnsi="Times New Roman" w:cs="Times New Roman"/>
          <w:bCs/>
          <w:color w:val="000000"/>
          <w:sz w:val="20"/>
          <w:szCs w:val="20"/>
        </w:rPr>
      </w:pPr>
      <w:r w:rsidRPr="000E3FD3">
        <w:rPr>
          <w:rFonts w:ascii="Times New Roman" w:hAnsi="Times New Roman" w:cs="Times New Roman"/>
          <w:b/>
          <w:color w:val="000000"/>
          <w:sz w:val="20"/>
          <w:szCs w:val="20"/>
        </w:rPr>
        <w:t xml:space="preserve">Tabel </w:t>
      </w:r>
      <w:r w:rsidR="000E3FD3" w:rsidRPr="000E3FD3">
        <w:rPr>
          <w:rFonts w:ascii="Times New Roman" w:hAnsi="Times New Roman" w:cs="Times New Roman"/>
          <w:b/>
          <w:color w:val="000000"/>
          <w:sz w:val="20"/>
          <w:szCs w:val="20"/>
        </w:rPr>
        <w:t>1</w:t>
      </w:r>
      <w:r w:rsidRPr="000E3FD3">
        <w:rPr>
          <w:rFonts w:ascii="Times New Roman" w:hAnsi="Times New Roman" w:cs="Times New Roman"/>
          <w:b/>
          <w:color w:val="000000"/>
          <w:sz w:val="20"/>
          <w:szCs w:val="20"/>
        </w:rPr>
        <w:t>.</w:t>
      </w:r>
      <w:r w:rsidR="000E3FD3" w:rsidRPr="000E3FD3">
        <w:rPr>
          <w:rFonts w:ascii="Times New Roman" w:hAnsi="Times New Roman" w:cs="Times New Roman"/>
          <w:b/>
          <w:color w:val="000000"/>
          <w:sz w:val="20"/>
          <w:szCs w:val="20"/>
        </w:rPr>
        <w:t xml:space="preserve"> </w:t>
      </w:r>
      <w:r w:rsidRPr="000E3FD3">
        <w:rPr>
          <w:rFonts w:ascii="Times New Roman" w:hAnsi="Times New Roman" w:cs="Times New Roman"/>
          <w:bCs/>
          <w:color w:val="000000"/>
          <w:sz w:val="20"/>
          <w:szCs w:val="20"/>
        </w:rPr>
        <w:t xml:space="preserve">Hasil </w:t>
      </w:r>
      <w:r w:rsidRPr="000E3FD3">
        <w:rPr>
          <w:rFonts w:ascii="Times New Roman" w:hAnsi="Times New Roman" w:cs="Times New Roman"/>
          <w:bCs/>
          <w:color w:val="000000"/>
          <w:sz w:val="20"/>
          <w:szCs w:val="20"/>
          <w:lang w:val="id-ID"/>
        </w:rPr>
        <w:t xml:space="preserve">Uji </w:t>
      </w:r>
      <w:r w:rsidRPr="000E3FD3">
        <w:rPr>
          <w:rFonts w:ascii="Times New Roman" w:hAnsi="Times New Roman" w:cs="Times New Roman"/>
          <w:bCs/>
          <w:color w:val="000000"/>
          <w:sz w:val="20"/>
          <w:szCs w:val="20"/>
        </w:rPr>
        <w:t xml:space="preserve">Regresi Berganda Variabel Kualitas </w:t>
      </w:r>
      <w:r w:rsidRPr="000E3FD3">
        <w:rPr>
          <w:rFonts w:ascii="Times New Roman" w:hAnsi="Times New Roman" w:cs="Times New Roman"/>
          <w:bCs/>
          <w:color w:val="000000"/>
          <w:sz w:val="20"/>
          <w:szCs w:val="20"/>
          <w:lang w:val="id-ID"/>
        </w:rPr>
        <w:t xml:space="preserve">Produk </w:t>
      </w:r>
      <w:r w:rsidRPr="000E3FD3">
        <w:rPr>
          <w:rFonts w:ascii="Times New Roman" w:hAnsi="Times New Roman" w:cs="Times New Roman"/>
          <w:bCs/>
          <w:color w:val="000000"/>
          <w:sz w:val="20"/>
          <w:szCs w:val="20"/>
        </w:rPr>
        <w:t xml:space="preserve"> dan Promosi  Terhadap </w:t>
      </w:r>
    </w:p>
    <w:p w14:paraId="09B761D0" w14:textId="0149308A" w:rsidR="000E3FD3" w:rsidRPr="000E3FD3" w:rsidRDefault="008B5A14" w:rsidP="000D02A5">
      <w:pPr>
        <w:spacing w:after="0" w:line="240" w:lineRule="auto"/>
        <w:ind w:left="142"/>
        <w:jc w:val="center"/>
        <w:rPr>
          <w:rFonts w:ascii="Times New Roman" w:hAnsi="Times New Roman" w:cs="Times New Roman"/>
          <w:bCs/>
          <w:color w:val="000000"/>
          <w:sz w:val="20"/>
          <w:szCs w:val="20"/>
        </w:rPr>
      </w:pPr>
      <w:r w:rsidRPr="000E3FD3">
        <w:rPr>
          <w:rFonts w:ascii="Times New Roman" w:hAnsi="Times New Roman" w:cs="Times New Roman"/>
          <w:bCs/>
          <w:color w:val="000000"/>
          <w:sz w:val="20"/>
          <w:szCs w:val="20"/>
        </w:rPr>
        <w:t xml:space="preserve">Keputusan </w:t>
      </w:r>
      <w:r w:rsidRPr="000E3FD3">
        <w:rPr>
          <w:rFonts w:ascii="Times New Roman" w:hAnsi="Times New Roman" w:cs="Times New Roman"/>
          <w:bCs/>
          <w:color w:val="000000"/>
          <w:sz w:val="20"/>
          <w:szCs w:val="20"/>
          <w:lang w:val="id-ID"/>
        </w:rPr>
        <w:t>Pembelian</w:t>
      </w:r>
      <w:r w:rsidRPr="000E3FD3">
        <w:rPr>
          <w:rFonts w:ascii="Times New Roman" w:hAnsi="Times New Roman" w:cs="Times New Roman"/>
          <w:bCs/>
          <w:color w:val="000000"/>
          <w:sz w:val="20"/>
          <w:szCs w:val="20"/>
        </w:rPr>
        <w:t xml:space="preserve"> </w:t>
      </w:r>
    </w:p>
    <w:tbl>
      <w:tblPr>
        <w:tblpPr w:leftFromText="180" w:rightFromText="180" w:vertAnchor="text" w:horzAnchor="margin" w:tblpXSpec="center" w:tblpY="157"/>
        <w:tblW w:w="7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64"/>
        <w:gridCol w:w="2366"/>
        <w:gridCol w:w="580"/>
        <w:gridCol w:w="1140"/>
        <w:gridCol w:w="1382"/>
        <w:gridCol w:w="886"/>
        <w:gridCol w:w="997"/>
      </w:tblGrid>
      <w:tr w:rsidR="00916C2D" w:rsidRPr="000E3FD3" w14:paraId="55CB1C31" w14:textId="77777777" w:rsidTr="000D02A5">
        <w:trPr>
          <w:cantSplit/>
          <w:trHeight w:val="20"/>
        </w:trPr>
        <w:tc>
          <w:tcPr>
            <w:tcW w:w="7815" w:type="dxa"/>
            <w:gridSpan w:val="7"/>
            <w:tcBorders>
              <w:top w:val="nil"/>
              <w:left w:val="nil"/>
              <w:bottom w:val="single" w:sz="4" w:space="0" w:color="auto"/>
              <w:right w:val="nil"/>
            </w:tcBorders>
            <w:shd w:val="clear" w:color="auto" w:fill="auto"/>
            <w:vAlign w:val="center"/>
          </w:tcPr>
          <w:p w14:paraId="40C4B7C7" w14:textId="77777777" w:rsidR="00916C2D" w:rsidRPr="000E3FD3" w:rsidRDefault="00916C2D" w:rsidP="000D02A5">
            <w:pPr>
              <w:adjustRightInd w:val="0"/>
              <w:spacing w:after="0" w:line="240" w:lineRule="auto"/>
              <w:ind w:left="60" w:right="60"/>
              <w:jc w:val="center"/>
              <w:rPr>
                <w:rFonts w:ascii="Times New Roman" w:eastAsia="SimSun" w:hAnsi="Times New Roman" w:cs="Times New Roman"/>
                <w:color w:val="000000"/>
                <w:sz w:val="20"/>
                <w:szCs w:val="20"/>
              </w:rPr>
            </w:pPr>
            <w:r w:rsidRPr="000E3FD3">
              <w:rPr>
                <w:rFonts w:ascii="Times New Roman" w:eastAsia="SimSun" w:hAnsi="Times New Roman" w:cs="Times New Roman"/>
                <w:b/>
                <w:bCs/>
                <w:color w:val="000000"/>
                <w:sz w:val="20"/>
                <w:szCs w:val="20"/>
              </w:rPr>
              <w:t>Coefficients</w:t>
            </w:r>
            <w:r w:rsidRPr="000E3FD3">
              <w:rPr>
                <w:rFonts w:ascii="Times New Roman" w:eastAsia="SimSun" w:hAnsi="Times New Roman" w:cs="Times New Roman"/>
                <w:b/>
                <w:bCs/>
                <w:color w:val="000000"/>
                <w:sz w:val="20"/>
                <w:szCs w:val="20"/>
                <w:vertAlign w:val="superscript"/>
              </w:rPr>
              <w:t>a</w:t>
            </w:r>
          </w:p>
        </w:tc>
      </w:tr>
      <w:tr w:rsidR="00041436" w:rsidRPr="000E3FD3" w14:paraId="5A963437" w14:textId="77777777" w:rsidTr="000D02A5">
        <w:trPr>
          <w:cantSplit/>
          <w:trHeight w:val="20"/>
        </w:trPr>
        <w:tc>
          <w:tcPr>
            <w:tcW w:w="2830" w:type="dxa"/>
            <w:gridSpan w:val="2"/>
            <w:vMerge w:val="restart"/>
            <w:tcBorders>
              <w:top w:val="single" w:sz="4" w:space="0" w:color="auto"/>
              <w:left w:val="nil"/>
              <w:bottom w:val="single" w:sz="4" w:space="0" w:color="auto"/>
              <w:right w:val="nil"/>
            </w:tcBorders>
            <w:shd w:val="clear" w:color="auto" w:fill="D9D9D9" w:themeFill="background1" w:themeFillShade="D9"/>
            <w:vAlign w:val="bottom"/>
          </w:tcPr>
          <w:p w14:paraId="6C0567E7" w14:textId="77777777" w:rsidR="00916C2D" w:rsidRPr="000E3FD3" w:rsidRDefault="00916C2D" w:rsidP="000D02A5">
            <w:pPr>
              <w:adjustRightInd w:val="0"/>
              <w:spacing w:after="0" w:line="240" w:lineRule="auto"/>
              <w:ind w:left="60" w:right="60"/>
              <w:rPr>
                <w:rFonts w:ascii="Times New Roman" w:eastAsia="SimSun" w:hAnsi="Times New Roman" w:cs="Times New Roman"/>
                <w:color w:val="000000"/>
                <w:sz w:val="20"/>
                <w:szCs w:val="20"/>
              </w:rPr>
            </w:pPr>
            <w:r w:rsidRPr="000E3FD3">
              <w:rPr>
                <w:rFonts w:ascii="Times New Roman" w:eastAsia="SimSun" w:hAnsi="Times New Roman" w:cs="Times New Roman"/>
                <w:color w:val="000000"/>
                <w:sz w:val="20"/>
                <w:szCs w:val="20"/>
              </w:rPr>
              <w:t>Model</w:t>
            </w:r>
          </w:p>
        </w:tc>
        <w:tc>
          <w:tcPr>
            <w:tcW w:w="1720" w:type="dxa"/>
            <w:gridSpan w:val="2"/>
            <w:tcBorders>
              <w:top w:val="single" w:sz="4" w:space="0" w:color="auto"/>
              <w:left w:val="nil"/>
              <w:bottom w:val="single" w:sz="4" w:space="0" w:color="auto"/>
              <w:right w:val="nil"/>
            </w:tcBorders>
            <w:shd w:val="clear" w:color="auto" w:fill="D9D9D9" w:themeFill="background1" w:themeFillShade="D9"/>
            <w:vAlign w:val="bottom"/>
          </w:tcPr>
          <w:p w14:paraId="266FFC89" w14:textId="77777777" w:rsidR="00916C2D" w:rsidRPr="000E3FD3" w:rsidRDefault="00916C2D" w:rsidP="000D02A5">
            <w:pPr>
              <w:adjustRightInd w:val="0"/>
              <w:spacing w:after="0" w:line="240" w:lineRule="auto"/>
              <w:ind w:left="60" w:right="60"/>
              <w:jc w:val="center"/>
              <w:rPr>
                <w:rFonts w:ascii="Times New Roman" w:eastAsia="SimSun" w:hAnsi="Times New Roman" w:cs="Times New Roman"/>
                <w:color w:val="000000"/>
                <w:sz w:val="20"/>
                <w:szCs w:val="20"/>
              </w:rPr>
            </w:pPr>
            <w:r w:rsidRPr="000E3FD3">
              <w:rPr>
                <w:rFonts w:ascii="Times New Roman" w:eastAsia="SimSun" w:hAnsi="Times New Roman" w:cs="Times New Roman"/>
                <w:color w:val="000000"/>
                <w:sz w:val="20"/>
                <w:szCs w:val="20"/>
              </w:rPr>
              <w:t>Unstandardized Coefficients</w:t>
            </w:r>
          </w:p>
        </w:tc>
        <w:tc>
          <w:tcPr>
            <w:tcW w:w="1382" w:type="dxa"/>
            <w:tcBorders>
              <w:top w:val="single" w:sz="4" w:space="0" w:color="auto"/>
              <w:left w:val="nil"/>
              <w:bottom w:val="single" w:sz="4" w:space="0" w:color="auto"/>
              <w:right w:val="nil"/>
            </w:tcBorders>
            <w:shd w:val="clear" w:color="auto" w:fill="D9D9D9" w:themeFill="background1" w:themeFillShade="D9"/>
            <w:vAlign w:val="bottom"/>
          </w:tcPr>
          <w:p w14:paraId="3137D1BD" w14:textId="77777777" w:rsidR="00916C2D" w:rsidRPr="000E3FD3" w:rsidRDefault="00916C2D" w:rsidP="000D02A5">
            <w:pPr>
              <w:adjustRightInd w:val="0"/>
              <w:spacing w:after="0" w:line="240" w:lineRule="auto"/>
              <w:ind w:left="60" w:right="60"/>
              <w:jc w:val="center"/>
              <w:rPr>
                <w:rFonts w:ascii="Times New Roman" w:eastAsia="SimSun" w:hAnsi="Times New Roman" w:cs="Times New Roman"/>
                <w:color w:val="000000"/>
                <w:sz w:val="20"/>
                <w:szCs w:val="20"/>
              </w:rPr>
            </w:pPr>
            <w:r w:rsidRPr="000E3FD3">
              <w:rPr>
                <w:rFonts w:ascii="Times New Roman" w:eastAsia="SimSun" w:hAnsi="Times New Roman" w:cs="Times New Roman"/>
                <w:color w:val="000000"/>
                <w:sz w:val="20"/>
                <w:szCs w:val="20"/>
              </w:rPr>
              <w:t>Standardized Coefficients</w:t>
            </w:r>
          </w:p>
        </w:tc>
        <w:tc>
          <w:tcPr>
            <w:tcW w:w="886" w:type="dxa"/>
            <w:vMerge w:val="restart"/>
            <w:tcBorders>
              <w:top w:val="single" w:sz="4" w:space="0" w:color="auto"/>
              <w:left w:val="nil"/>
              <w:bottom w:val="single" w:sz="4" w:space="0" w:color="auto"/>
              <w:right w:val="nil"/>
            </w:tcBorders>
            <w:shd w:val="clear" w:color="auto" w:fill="D9D9D9" w:themeFill="background1" w:themeFillShade="D9"/>
            <w:vAlign w:val="bottom"/>
          </w:tcPr>
          <w:p w14:paraId="4575FB74" w14:textId="77777777" w:rsidR="00916C2D" w:rsidRPr="000E3FD3" w:rsidRDefault="00916C2D" w:rsidP="000D02A5">
            <w:pPr>
              <w:adjustRightInd w:val="0"/>
              <w:spacing w:after="0" w:line="240" w:lineRule="auto"/>
              <w:ind w:left="60" w:right="60"/>
              <w:jc w:val="center"/>
              <w:rPr>
                <w:rFonts w:ascii="Times New Roman" w:eastAsia="SimSun" w:hAnsi="Times New Roman" w:cs="Times New Roman"/>
                <w:color w:val="000000"/>
                <w:sz w:val="20"/>
                <w:szCs w:val="20"/>
              </w:rPr>
            </w:pPr>
            <w:r w:rsidRPr="000E3FD3">
              <w:rPr>
                <w:rFonts w:ascii="Times New Roman" w:eastAsia="SimSun" w:hAnsi="Times New Roman" w:cs="Times New Roman"/>
                <w:color w:val="000000"/>
                <w:sz w:val="20"/>
                <w:szCs w:val="20"/>
              </w:rPr>
              <w:t>t</w:t>
            </w:r>
          </w:p>
        </w:tc>
        <w:tc>
          <w:tcPr>
            <w:tcW w:w="997" w:type="dxa"/>
            <w:vMerge w:val="restart"/>
            <w:tcBorders>
              <w:top w:val="single" w:sz="4" w:space="0" w:color="auto"/>
              <w:left w:val="nil"/>
              <w:bottom w:val="single" w:sz="4" w:space="0" w:color="auto"/>
              <w:right w:val="nil"/>
            </w:tcBorders>
            <w:shd w:val="clear" w:color="auto" w:fill="D9D9D9" w:themeFill="background1" w:themeFillShade="D9"/>
            <w:vAlign w:val="bottom"/>
          </w:tcPr>
          <w:p w14:paraId="5A3C6908" w14:textId="77777777" w:rsidR="00916C2D" w:rsidRPr="000E3FD3" w:rsidRDefault="00916C2D" w:rsidP="000D02A5">
            <w:pPr>
              <w:adjustRightInd w:val="0"/>
              <w:spacing w:after="0" w:line="240" w:lineRule="auto"/>
              <w:ind w:left="60" w:right="60"/>
              <w:jc w:val="center"/>
              <w:rPr>
                <w:rFonts w:ascii="Times New Roman" w:eastAsia="SimSun" w:hAnsi="Times New Roman" w:cs="Times New Roman"/>
                <w:color w:val="000000"/>
                <w:sz w:val="20"/>
                <w:szCs w:val="20"/>
              </w:rPr>
            </w:pPr>
            <w:r w:rsidRPr="000E3FD3">
              <w:rPr>
                <w:rFonts w:ascii="Times New Roman" w:eastAsia="SimSun" w:hAnsi="Times New Roman" w:cs="Times New Roman"/>
                <w:color w:val="000000"/>
                <w:sz w:val="20"/>
                <w:szCs w:val="20"/>
              </w:rPr>
              <w:t>Sig.</w:t>
            </w:r>
          </w:p>
        </w:tc>
      </w:tr>
      <w:tr w:rsidR="000E3FD3" w:rsidRPr="000E3FD3" w14:paraId="45217D89" w14:textId="77777777" w:rsidTr="000D02A5">
        <w:trPr>
          <w:cantSplit/>
          <w:trHeight w:val="20"/>
        </w:trPr>
        <w:tc>
          <w:tcPr>
            <w:tcW w:w="2830" w:type="dxa"/>
            <w:gridSpan w:val="2"/>
            <w:vMerge/>
            <w:tcBorders>
              <w:top w:val="single" w:sz="4" w:space="0" w:color="auto"/>
              <w:left w:val="nil"/>
              <w:bottom w:val="single" w:sz="4" w:space="0" w:color="auto"/>
              <w:right w:val="nil"/>
            </w:tcBorders>
            <w:shd w:val="clear" w:color="auto" w:fill="D9D9D9" w:themeFill="background1" w:themeFillShade="D9"/>
            <w:vAlign w:val="bottom"/>
          </w:tcPr>
          <w:p w14:paraId="4F5E19CA" w14:textId="77777777" w:rsidR="00916C2D" w:rsidRPr="000E3FD3" w:rsidRDefault="00916C2D" w:rsidP="000D02A5">
            <w:pPr>
              <w:adjustRightInd w:val="0"/>
              <w:spacing w:after="0" w:line="240" w:lineRule="auto"/>
              <w:rPr>
                <w:rFonts w:ascii="Times New Roman" w:eastAsia="SimSun" w:hAnsi="Times New Roman" w:cs="Times New Roman"/>
                <w:color w:val="000000"/>
                <w:sz w:val="20"/>
                <w:szCs w:val="20"/>
              </w:rPr>
            </w:pPr>
          </w:p>
        </w:tc>
        <w:tc>
          <w:tcPr>
            <w:tcW w:w="580" w:type="dxa"/>
            <w:tcBorders>
              <w:top w:val="single" w:sz="4" w:space="0" w:color="auto"/>
              <w:left w:val="nil"/>
              <w:bottom w:val="single" w:sz="4" w:space="0" w:color="auto"/>
              <w:right w:val="nil"/>
            </w:tcBorders>
            <w:shd w:val="clear" w:color="auto" w:fill="D9D9D9" w:themeFill="background1" w:themeFillShade="D9"/>
            <w:vAlign w:val="bottom"/>
          </w:tcPr>
          <w:p w14:paraId="6810453A" w14:textId="77777777" w:rsidR="00916C2D" w:rsidRPr="000E3FD3" w:rsidRDefault="00916C2D" w:rsidP="000D02A5">
            <w:pPr>
              <w:adjustRightInd w:val="0"/>
              <w:spacing w:after="0" w:line="240" w:lineRule="auto"/>
              <w:ind w:left="60" w:right="60"/>
              <w:jc w:val="center"/>
              <w:rPr>
                <w:rFonts w:ascii="Times New Roman" w:eastAsia="SimSun" w:hAnsi="Times New Roman" w:cs="Times New Roman"/>
                <w:color w:val="000000"/>
                <w:sz w:val="20"/>
                <w:szCs w:val="20"/>
              </w:rPr>
            </w:pPr>
            <w:r w:rsidRPr="000E3FD3">
              <w:rPr>
                <w:rFonts w:ascii="Times New Roman" w:eastAsia="SimSun" w:hAnsi="Times New Roman" w:cs="Times New Roman"/>
                <w:color w:val="000000"/>
                <w:sz w:val="20"/>
                <w:szCs w:val="20"/>
              </w:rPr>
              <w:t>B</w:t>
            </w:r>
          </w:p>
        </w:tc>
        <w:tc>
          <w:tcPr>
            <w:tcW w:w="1140" w:type="dxa"/>
            <w:tcBorders>
              <w:top w:val="single" w:sz="4" w:space="0" w:color="auto"/>
              <w:left w:val="nil"/>
              <w:bottom w:val="single" w:sz="4" w:space="0" w:color="auto"/>
              <w:right w:val="nil"/>
            </w:tcBorders>
            <w:shd w:val="clear" w:color="auto" w:fill="D9D9D9" w:themeFill="background1" w:themeFillShade="D9"/>
            <w:vAlign w:val="bottom"/>
          </w:tcPr>
          <w:p w14:paraId="533CC305" w14:textId="77777777" w:rsidR="00916C2D" w:rsidRPr="000E3FD3" w:rsidRDefault="00916C2D" w:rsidP="000D02A5">
            <w:pPr>
              <w:adjustRightInd w:val="0"/>
              <w:spacing w:after="0" w:line="240" w:lineRule="auto"/>
              <w:ind w:left="60" w:right="60"/>
              <w:jc w:val="center"/>
              <w:rPr>
                <w:rFonts w:ascii="Times New Roman" w:eastAsia="SimSun" w:hAnsi="Times New Roman" w:cs="Times New Roman"/>
                <w:color w:val="000000"/>
                <w:sz w:val="20"/>
                <w:szCs w:val="20"/>
              </w:rPr>
            </w:pPr>
            <w:r w:rsidRPr="000E3FD3">
              <w:rPr>
                <w:rFonts w:ascii="Times New Roman" w:eastAsia="SimSun" w:hAnsi="Times New Roman" w:cs="Times New Roman"/>
                <w:color w:val="000000"/>
                <w:sz w:val="20"/>
                <w:szCs w:val="20"/>
              </w:rPr>
              <w:t>Std. Error</w:t>
            </w:r>
          </w:p>
        </w:tc>
        <w:tc>
          <w:tcPr>
            <w:tcW w:w="1382" w:type="dxa"/>
            <w:tcBorders>
              <w:top w:val="single" w:sz="4" w:space="0" w:color="auto"/>
              <w:left w:val="nil"/>
              <w:bottom w:val="single" w:sz="4" w:space="0" w:color="auto"/>
              <w:right w:val="nil"/>
            </w:tcBorders>
            <w:shd w:val="clear" w:color="auto" w:fill="D9D9D9" w:themeFill="background1" w:themeFillShade="D9"/>
            <w:vAlign w:val="bottom"/>
          </w:tcPr>
          <w:p w14:paraId="5D1287CF" w14:textId="77777777" w:rsidR="00916C2D" w:rsidRPr="000E3FD3" w:rsidRDefault="00916C2D" w:rsidP="000D02A5">
            <w:pPr>
              <w:adjustRightInd w:val="0"/>
              <w:spacing w:after="0" w:line="240" w:lineRule="auto"/>
              <w:ind w:left="60" w:right="60"/>
              <w:jc w:val="center"/>
              <w:rPr>
                <w:rFonts w:ascii="Times New Roman" w:eastAsia="SimSun" w:hAnsi="Times New Roman" w:cs="Times New Roman"/>
                <w:color w:val="000000"/>
                <w:sz w:val="20"/>
                <w:szCs w:val="20"/>
              </w:rPr>
            </w:pPr>
            <w:r w:rsidRPr="000E3FD3">
              <w:rPr>
                <w:rFonts w:ascii="Times New Roman" w:eastAsia="SimSun" w:hAnsi="Times New Roman" w:cs="Times New Roman"/>
                <w:color w:val="000000"/>
                <w:sz w:val="20"/>
                <w:szCs w:val="20"/>
              </w:rPr>
              <w:t>Beta</w:t>
            </w:r>
          </w:p>
        </w:tc>
        <w:tc>
          <w:tcPr>
            <w:tcW w:w="886" w:type="dxa"/>
            <w:vMerge/>
            <w:tcBorders>
              <w:top w:val="single" w:sz="4" w:space="0" w:color="auto"/>
              <w:left w:val="nil"/>
              <w:bottom w:val="single" w:sz="4" w:space="0" w:color="auto"/>
              <w:right w:val="nil"/>
            </w:tcBorders>
            <w:shd w:val="clear" w:color="auto" w:fill="D9D9D9" w:themeFill="background1" w:themeFillShade="D9"/>
            <w:vAlign w:val="bottom"/>
          </w:tcPr>
          <w:p w14:paraId="2AF0E6BE" w14:textId="77777777" w:rsidR="00916C2D" w:rsidRPr="000E3FD3" w:rsidRDefault="00916C2D" w:rsidP="000D02A5">
            <w:pPr>
              <w:adjustRightInd w:val="0"/>
              <w:spacing w:after="0" w:line="240" w:lineRule="auto"/>
              <w:rPr>
                <w:rFonts w:ascii="Times New Roman" w:eastAsia="SimSun" w:hAnsi="Times New Roman" w:cs="Times New Roman"/>
                <w:color w:val="000000"/>
                <w:sz w:val="20"/>
                <w:szCs w:val="20"/>
              </w:rPr>
            </w:pPr>
          </w:p>
        </w:tc>
        <w:tc>
          <w:tcPr>
            <w:tcW w:w="997" w:type="dxa"/>
            <w:vMerge/>
            <w:tcBorders>
              <w:top w:val="single" w:sz="4" w:space="0" w:color="auto"/>
              <w:left w:val="nil"/>
              <w:bottom w:val="single" w:sz="4" w:space="0" w:color="auto"/>
              <w:right w:val="nil"/>
            </w:tcBorders>
            <w:shd w:val="clear" w:color="auto" w:fill="D9D9D9" w:themeFill="background1" w:themeFillShade="D9"/>
            <w:vAlign w:val="bottom"/>
          </w:tcPr>
          <w:p w14:paraId="76D0D8FE" w14:textId="77777777" w:rsidR="00916C2D" w:rsidRPr="000E3FD3" w:rsidRDefault="00916C2D" w:rsidP="000D02A5">
            <w:pPr>
              <w:adjustRightInd w:val="0"/>
              <w:spacing w:after="0" w:line="240" w:lineRule="auto"/>
              <w:rPr>
                <w:rFonts w:ascii="Times New Roman" w:eastAsia="SimSun" w:hAnsi="Times New Roman" w:cs="Times New Roman"/>
                <w:color w:val="000000"/>
                <w:sz w:val="20"/>
                <w:szCs w:val="20"/>
              </w:rPr>
            </w:pPr>
          </w:p>
        </w:tc>
      </w:tr>
      <w:tr w:rsidR="00916C2D" w:rsidRPr="000E3FD3" w14:paraId="51C72797" w14:textId="77777777" w:rsidTr="000D02A5">
        <w:trPr>
          <w:cantSplit/>
          <w:trHeight w:val="20"/>
        </w:trPr>
        <w:tc>
          <w:tcPr>
            <w:tcW w:w="464" w:type="dxa"/>
            <w:vMerge w:val="restart"/>
            <w:tcBorders>
              <w:top w:val="single" w:sz="4" w:space="0" w:color="auto"/>
              <w:left w:val="nil"/>
              <w:bottom w:val="single" w:sz="4" w:space="0" w:color="auto"/>
              <w:right w:val="nil"/>
            </w:tcBorders>
            <w:shd w:val="clear" w:color="auto" w:fill="auto"/>
          </w:tcPr>
          <w:p w14:paraId="30D9D4F3" w14:textId="77777777" w:rsidR="00916C2D" w:rsidRPr="000E3FD3" w:rsidRDefault="00916C2D" w:rsidP="000D02A5">
            <w:pPr>
              <w:adjustRightInd w:val="0"/>
              <w:spacing w:after="0" w:line="240" w:lineRule="auto"/>
              <w:ind w:left="60" w:right="60"/>
              <w:rPr>
                <w:rFonts w:ascii="Times New Roman" w:eastAsia="SimSun" w:hAnsi="Times New Roman" w:cs="Times New Roman"/>
                <w:color w:val="000000"/>
                <w:sz w:val="20"/>
                <w:szCs w:val="20"/>
              </w:rPr>
            </w:pPr>
            <w:r w:rsidRPr="000E3FD3">
              <w:rPr>
                <w:rFonts w:ascii="Times New Roman" w:eastAsia="SimSun" w:hAnsi="Times New Roman" w:cs="Times New Roman"/>
                <w:color w:val="000000"/>
                <w:sz w:val="20"/>
                <w:szCs w:val="20"/>
              </w:rPr>
              <w:t>1</w:t>
            </w:r>
          </w:p>
        </w:tc>
        <w:tc>
          <w:tcPr>
            <w:tcW w:w="2366" w:type="dxa"/>
            <w:tcBorders>
              <w:top w:val="single" w:sz="4" w:space="0" w:color="auto"/>
              <w:left w:val="nil"/>
              <w:bottom w:val="single" w:sz="4" w:space="0" w:color="auto"/>
              <w:right w:val="nil"/>
            </w:tcBorders>
            <w:shd w:val="clear" w:color="auto" w:fill="auto"/>
          </w:tcPr>
          <w:p w14:paraId="2FCB4280" w14:textId="77777777" w:rsidR="00916C2D" w:rsidRPr="000E3FD3" w:rsidRDefault="00916C2D" w:rsidP="000D02A5">
            <w:pPr>
              <w:adjustRightInd w:val="0"/>
              <w:spacing w:after="0" w:line="240" w:lineRule="auto"/>
              <w:ind w:left="60" w:right="60"/>
              <w:rPr>
                <w:rFonts w:ascii="Times New Roman" w:eastAsia="SimSun" w:hAnsi="Times New Roman" w:cs="Times New Roman"/>
                <w:color w:val="000000"/>
                <w:sz w:val="20"/>
                <w:szCs w:val="20"/>
              </w:rPr>
            </w:pPr>
            <w:r w:rsidRPr="000E3FD3">
              <w:rPr>
                <w:rFonts w:ascii="Times New Roman" w:eastAsia="SimSun" w:hAnsi="Times New Roman" w:cs="Times New Roman"/>
                <w:color w:val="000000"/>
                <w:sz w:val="20"/>
                <w:szCs w:val="20"/>
              </w:rPr>
              <w:t>(Constant)</w:t>
            </w:r>
          </w:p>
        </w:tc>
        <w:tc>
          <w:tcPr>
            <w:tcW w:w="580" w:type="dxa"/>
            <w:tcBorders>
              <w:top w:val="single" w:sz="4" w:space="0" w:color="auto"/>
              <w:left w:val="nil"/>
              <w:bottom w:val="single" w:sz="4" w:space="0" w:color="auto"/>
              <w:right w:val="nil"/>
            </w:tcBorders>
            <w:shd w:val="clear" w:color="auto" w:fill="auto"/>
          </w:tcPr>
          <w:p w14:paraId="23C2E246" w14:textId="77777777" w:rsidR="00916C2D" w:rsidRPr="000E3FD3" w:rsidRDefault="00916C2D" w:rsidP="000D02A5">
            <w:pPr>
              <w:adjustRightInd w:val="0"/>
              <w:spacing w:after="0" w:line="240" w:lineRule="auto"/>
              <w:ind w:left="60" w:right="60"/>
              <w:jc w:val="right"/>
              <w:rPr>
                <w:rFonts w:ascii="Times New Roman" w:eastAsia="SimSun" w:hAnsi="Times New Roman" w:cs="Times New Roman"/>
                <w:color w:val="000000"/>
                <w:sz w:val="20"/>
                <w:szCs w:val="20"/>
                <w:highlight w:val="yellow"/>
              </w:rPr>
            </w:pPr>
            <w:r w:rsidRPr="000E3FD3">
              <w:rPr>
                <w:rFonts w:ascii="Times New Roman" w:eastAsiaTheme="minorHAnsi" w:hAnsi="Times New Roman" w:cs="Times New Roman"/>
                <w:color w:val="010205"/>
                <w:sz w:val="20"/>
                <w:szCs w:val="20"/>
              </w:rPr>
              <w:t>6.600</w:t>
            </w:r>
          </w:p>
        </w:tc>
        <w:tc>
          <w:tcPr>
            <w:tcW w:w="1140" w:type="dxa"/>
            <w:tcBorders>
              <w:top w:val="single" w:sz="4" w:space="0" w:color="auto"/>
              <w:left w:val="nil"/>
              <w:bottom w:val="single" w:sz="4" w:space="0" w:color="auto"/>
              <w:right w:val="nil"/>
            </w:tcBorders>
            <w:shd w:val="clear" w:color="auto" w:fill="auto"/>
          </w:tcPr>
          <w:p w14:paraId="066F4CA2" w14:textId="77777777" w:rsidR="00916C2D" w:rsidRPr="000E3FD3" w:rsidRDefault="00916C2D" w:rsidP="000D02A5">
            <w:pPr>
              <w:adjustRightInd w:val="0"/>
              <w:spacing w:after="0" w:line="240" w:lineRule="auto"/>
              <w:ind w:left="60" w:right="60"/>
              <w:jc w:val="right"/>
              <w:rPr>
                <w:rFonts w:ascii="Times New Roman" w:eastAsia="SimSun" w:hAnsi="Times New Roman" w:cs="Times New Roman"/>
                <w:color w:val="000000"/>
                <w:sz w:val="20"/>
                <w:szCs w:val="20"/>
              </w:rPr>
            </w:pPr>
            <w:r w:rsidRPr="000E3FD3">
              <w:rPr>
                <w:rFonts w:ascii="Times New Roman" w:eastAsiaTheme="minorHAnsi" w:hAnsi="Times New Roman" w:cs="Times New Roman"/>
                <w:color w:val="010205"/>
                <w:sz w:val="20"/>
                <w:szCs w:val="20"/>
              </w:rPr>
              <w:t>2.735</w:t>
            </w:r>
          </w:p>
        </w:tc>
        <w:tc>
          <w:tcPr>
            <w:tcW w:w="1382" w:type="dxa"/>
            <w:tcBorders>
              <w:top w:val="single" w:sz="4" w:space="0" w:color="auto"/>
              <w:left w:val="nil"/>
              <w:bottom w:val="single" w:sz="4" w:space="0" w:color="auto"/>
              <w:right w:val="nil"/>
            </w:tcBorders>
            <w:shd w:val="clear" w:color="auto" w:fill="auto"/>
            <w:vAlign w:val="center"/>
          </w:tcPr>
          <w:p w14:paraId="76DB94FA" w14:textId="77777777" w:rsidR="00916C2D" w:rsidRPr="000E3FD3" w:rsidRDefault="00916C2D" w:rsidP="000D02A5">
            <w:pPr>
              <w:adjustRightInd w:val="0"/>
              <w:spacing w:after="0" w:line="240" w:lineRule="auto"/>
              <w:rPr>
                <w:rFonts w:ascii="Times New Roman" w:eastAsia="SimSun" w:hAnsi="Times New Roman" w:cs="Times New Roman"/>
                <w:color w:val="000000"/>
                <w:sz w:val="20"/>
                <w:szCs w:val="20"/>
              </w:rPr>
            </w:pPr>
          </w:p>
        </w:tc>
        <w:tc>
          <w:tcPr>
            <w:tcW w:w="886" w:type="dxa"/>
            <w:tcBorders>
              <w:top w:val="single" w:sz="4" w:space="0" w:color="auto"/>
              <w:left w:val="nil"/>
              <w:bottom w:val="single" w:sz="4" w:space="0" w:color="auto"/>
              <w:right w:val="nil"/>
            </w:tcBorders>
            <w:shd w:val="clear" w:color="auto" w:fill="auto"/>
          </w:tcPr>
          <w:p w14:paraId="60EF2883" w14:textId="77777777" w:rsidR="00916C2D" w:rsidRPr="000E3FD3" w:rsidRDefault="00916C2D" w:rsidP="000D02A5">
            <w:pPr>
              <w:adjustRightInd w:val="0"/>
              <w:spacing w:after="0" w:line="240" w:lineRule="auto"/>
              <w:ind w:left="60" w:right="60"/>
              <w:jc w:val="right"/>
              <w:rPr>
                <w:rFonts w:ascii="Times New Roman" w:eastAsia="SimSun" w:hAnsi="Times New Roman" w:cs="Times New Roman"/>
                <w:color w:val="000000"/>
                <w:sz w:val="20"/>
                <w:szCs w:val="20"/>
              </w:rPr>
            </w:pPr>
            <w:r w:rsidRPr="000E3FD3">
              <w:rPr>
                <w:rFonts w:ascii="Times New Roman" w:eastAsiaTheme="minorHAnsi" w:hAnsi="Times New Roman" w:cs="Times New Roman"/>
                <w:color w:val="010205"/>
                <w:sz w:val="20"/>
                <w:szCs w:val="20"/>
              </w:rPr>
              <w:t>2.414</w:t>
            </w:r>
          </w:p>
        </w:tc>
        <w:tc>
          <w:tcPr>
            <w:tcW w:w="997" w:type="dxa"/>
            <w:tcBorders>
              <w:top w:val="single" w:sz="4" w:space="0" w:color="auto"/>
              <w:left w:val="nil"/>
              <w:bottom w:val="single" w:sz="4" w:space="0" w:color="auto"/>
              <w:right w:val="nil"/>
            </w:tcBorders>
            <w:shd w:val="clear" w:color="auto" w:fill="auto"/>
          </w:tcPr>
          <w:p w14:paraId="51F226CB" w14:textId="77777777" w:rsidR="00916C2D" w:rsidRPr="000E3FD3" w:rsidRDefault="00916C2D" w:rsidP="000D02A5">
            <w:pPr>
              <w:adjustRightInd w:val="0"/>
              <w:spacing w:after="0" w:line="240" w:lineRule="auto"/>
              <w:ind w:left="60" w:right="60"/>
              <w:jc w:val="right"/>
              <w:rPr>
                <w:rFonts w:ascii="Times New Roman" w:eastAsia="SimSun" w:hAnsi="Times New Roman" w:cs="Times New Roman"/>
                <w:color w:val="000000"/>
                <w:sz w:val="20"/>
                <w:szCs w:val="20"/>
              </w:rPr>
            </w:pPr>
            <w:r w:rsidRPr="000E3FD3">
              <w:rPr>
                <w:rFonts w:ascii="Times New Roman" w:eastAsiaTheme="minorHAnsi" w:hAnsi="Times New Roman" w:cs="Times New Roman"/>
                <w:color w:val="010205"/>
                <w:sz w:val="20"/>
                <w:szCs w:val="20"/>
              </w:rPr>
              <w:t>.018</w:t>
            </w:r>
          </w:p>
        </w:tc>
      </w:tr>
      <w:tr w:rsidR="00916C2D" w:rsidRPr="000E3FD3" w14:paraId="36CE51DB" w14:textId="77777777" w:rsidTr="000D02A5">
        <w:trPr>
          <w:cantSplit/>
          <w:trHeight w:val="20"/>
        </w:trPr>
        <w:tc>
          <w:tcPr>
            <w:tcW w:w="464" w:type="dxa"/>
            <w:vMerge/>
            <w:tcBorders>
              <w:top w:val="single" w:sz="4" w:space="0" w:color="auto"/>
              <w:left w:val="nil"/>
              <w:bottom w:val="single" w:sz="4" w:space="0" w:color="auto"/>
              <w:right w:val="nil"/>
            </w:tcBorders>
            <w:shd w:val="clear" w:color="auto" w:fill="auto"/>
          </w:tcPr>
          <w:p w14:paraId="6046B0A2" w14:textId="77777777" w:rsidR="00916C2D" w:rsidRPr="000E3FD3" w:rsidRDefault="00916C2D" w:rsidP="000D02A5">
            <w:pPr>
              <w:adjustRightInd w:val="0"/>
              <w:spacing w:after="0" w:line="240" w:lineRule="auto"/>
              <w:rPr>
                <w:rFonts w:ascii="Times New Roman" w:eastAsia="SimSun" w:hAnsi="Times New Roman" w:cs="Times New Roman"/>
                <w:color w:val="000000"/>
                <w:sz w:val="20"/>
                <w:szCs w:val="20"/>
              </w:rPr>
            </w:pPr>
          </w:p>
        </w:tc>
        <w:tc>
          <w:tcPr>
            <w:tcW w:w="2366" w:type="dxa"/>
            <w:tcBorders>
              <w:top w:val="single" w:sz="4" w:space="0" w:color="auto"/>
              <w:left w:val="nil"/>
              <w:bottom w:val="single" w:sz="4" w:space="0" w:color="auto"/>
              <w:right w:val="nil"/>
            </w:tcBorders>
            <w:shd w:val="clear" w:color="auto" w:fill="auto"/>
          </w:tcPr>
          <w:p w14:paraId="12F31C75" w14:textId="1039BCCB" w:rsidR="00916C2D" w:rsidRPr="000E3FD3" w:rsidRDefault="00916C2D" w:rsidP="000D02A5">
            <w:pPr>
              <w:adjustRightInd w:val="0"/>
              <w:spacing w:after="0" w:line="240" w:lineRule="auto"/>
              <w:ind w:left="60" w:right="60"/>
              <w:rPr>
                <w:rFonts w:ascii="Times New Roman" w:eastAsia="SimSun" w:hAnsi="Times New Roman" w:cs="Times New Roman"/>
                <w:color w:val="000000"/>
                <w:sz w:val="20"/>
                <w:szCs w:val="20"/>
              </w:rPr>
            </w:pPr>
            <w:r w:rsidRPr="000E3FD3">
              <w:rPr>
                <w:rFonts w:ascii="Times New Roman" w:eastAsia="SimSun" w:hAnsi="Times New Roman" w:cs="Times New Roman"/>
                <w:color w:val="000000"/>
                <w:sz w:val="20"/>
                <w:szCs w:val="20"/>
              </w:rPr>
              <w:t xml:space="preserve">Kualitas </w:t>
            </w:r>
            <w:r w:rsidRPr="000E3FD3">
              <w:rPr>
                <w:rFonts w:ascii="Times New Roman" w:eastAsia="SimSun" w:hAnsi="Times New Roman" w:cs="Times New Roman"/>
                <w:color w:val="000000"/>
                <w:sz w:val="20"/>
                <w:szCs w:val="20"/>
                <w:lang w:val="id-ID"/>
              </w:rPr>
              <w:t>P</w:t>
            </w:r>
            <w:r w:rsidRPr="000E3FD3">
              <w:rPr>
                <w:rFonts w:ascii="Times New Roman" w:eastAsia="SimSun" w:hAnsi="Times New Roman" w:cs="Times New Roman"/>
                <w:color w:val="000000"/>
                <w:sz w:val="20"/>
                <w:szCs w:val="20"/>
              </w:rPr>
              <w:t xml:space="preserve">roduk </w:t>
            </w:r>
          </w:p>
        </w:tc>
        <w:tc>
          <w:tcPr>
            <w:tcW w:w="580" w:type="dxa"/>
            <w:tcBorders>
              <w:top w:val="single" w:sz="4" w:space="0" w:color="auto"/>
              <w:left w:val="nil"/>
              <w:bottom w:val="single" w:sz="4" w:space="0" w:color="auto"/>
              <w:right w:val="nil"/>
            </w:tcBorders>
            <w:shd w:val="clear" w:color="auto" w:fill="auto"/>
          </w:tcPr>
          <w:p w14:paraId="139773AC" w14:textId="77777777" w:rsidR="00916C2D" w:rsidRPr="000E3FD3" w:rsidRDefault="00916C2D" w:rsidP="000D02A5">
            <w:pPr>
              <w:adjustRightInd w:val="0"/>
              <w:spacing w:after="0" w:line="240" w:lineRule="auto"/>
              <w:ind w:left="60" w:right="60"/>
              <w:jc w:val="right"/>
              <w:rPr>
                <w:rFonts w:ascii="Times New Roman" w:eastAsia="SimSun" w:hAnsi="Times New Roman" w:cs="Times New Roman"/>
                <w:color w:val="000000"/>
                <w:sz w:val="20"/>
                <w:szCs w:val="20"/>
                <w:highlight w:val="yellow"/>
              </w:rPr>
            </w:pPr>
            <w:r w:rsidRPr="000E3FD3">
              <w:rPr>
                <w:rFonts w:ascii="Times New Roman" w:eastAsiaTheme="minorHAnsi" w:hAnsi="Times New Roman" w:cs="Times New Roman"/>
                <w:color w:val="010205"/>
                <w:sz w:val="20"/>
                <w:szCs w:val="20"/>
              </w:rPr>
              <w:t>.452</w:t>
            </w:r>
          </w:p>
        </w:tc>
        <w:tc>
          <w:tcPr>
            <w:tcW w:w="1140" w:type="dxa"/>
            <w:tcBorders>
              <w:top w:val="single" w:sz="4" w:space="0" w:color="auto"/>
              <w:left w:val="nil"/>
              <w:bottom w:val="single" w:sz="4" w:space="0" w:color="auto"/>
              <w:right w:val="nil"/>
            </w:tcBorders>
            <w:shd w:val="clear" w:color="auto" w:fill="auto"/>
          </w:tcPr>
          <w:p w14:paraId="343D45AF" w14:textId="77777777" w:rsidR="00916C2D" w:rsidRPr="000E3FD3" w:rsidRDefault="00916C2D" w:rsidP="000D02A5">
            <w:pPr>
              <w:adjustRightInd w:val="0"/>
              <w:spacing w:after="0" w:line="240" w:lineRule="auto"/>
              <w:ind w:left="60" w:right="60"/>
              <w:jc w:val="right"/>
              <w:rPr>
                <w:rFonts w:ascii="Times New Roman" w:eastAsia="SimSun" w:hAnsi="Times New Roman" w:cs="Times New Roman"/>
                <w:color w:val="000000"/>
                <w:sz w:val="20"/>
                <w:szCs w:val="20"/>
              </w:rPr>
            </w:pPr>
            <w:r w:rsidRPr="000E3FD3">
              <w:rPr>
                <w:rFonts w:ascii="Times New Roman" w:eastAsiaTheme="minorHAnsi" w:hAnsi="Times New Roman" w:cs="Times New Roman"/>
                <w:color w:val="010205"/>
                <w:sz w:val="20"/>
                <w:szCs w:val="20"/>
              </w:rPr>
              <w:t>.070</w:t>
            </w:r>
          </w:p>
        </w:tc>
        <w:tc>
          <w:tcPr>
            <w:tcW w:w="1382" w:type="dxa"/>
            <w:tcBorders>
              <w:top w:val="single" w:sz="4" w:space="0" w:color="auto"/>
              <w:left w:val="nil"/>
              <w:bottom w:val="single" w:sz="4" w:space="0" w:color="auto"/>
              <w:right w:val="nil"/>
            </w:tcBorders>
            <w:shd w:val="clear" w:color="auto" w:fill="auto"/>
          </w:tcPr>
          <w:p w14:paraId="2DA706E5" w14:textId="77777777" w:rsidR="00916C2D" w:rsidRPr="000E3FD3" w:rsidRDefault="00916C2D" w:rsidP="000D02A5">
            <w:pPr>
              <w:adjustRightInd w:val="0"/>
              <w:spacing w:after="0" w:line="240" w:lineRule="auto"/>
              <w:ind w:left="60" w:right="60"/>
              <w:jc w:val="right"/>
              <w:rPr>
                <w:rFonts w:ascii="Times New Roman" w:eastAsia="SimSun" w:hAnsi="Times New Roman" w:cs="Times New Roman"/>
                <w:color w:val="000000"/>
                <w:sz w:val="20"/>
                <w:szCs w:val="20"/>
              </w:rPr>
            </w:pPr>
            <w:r w:rsidRPr="000E3FD3">
              <w:rPr>
                <w:rFonts w:ascii="Times New Roman" w:eastAsiaTheme="minorHAnsi" w:hAnsi="Times New Roman" w:cs="Times New Roman"/>
                <w:color w:val="010205"/>
                <w:sz w:val="20"/>
                <w:szCs w:val="20"/>
              </w:rPr>
              <w:t>.482</w:t>
            </w:r>
          </w:p>
        </w:tc>
        <w:tc>
          <w:tcPr>
            <w:tcW w:w="886" w:type="dxa"/>
            <w:tcBorders>
              <w:top w:val="single" w:sz="4" w:space="0" w:color="auto"/>
              <w:left w:val="nil"/>
              <w:bottom w:val="single" w:sz="4" w:space="0" w:color="auto"/>
              <w:right w:val="nil"/>
            </w:tcBorders>
            <w:shd w:val="clear" w:color="auto" w:fill="auto"/>
          </w:tcPr>
          <w:p w14:paraId="7BC03B21" w14:textId="77777777" w:rsidR="00916C2D" w:rsidRPr="000E3FD3" w:rsidRDefault="00916C2D" w:rsidP="000D02A5">
            <w:pPr>
              <w:adjustRightInd w:val="0"/>
              <w:spacing w:after="0" w:line="240" w:lineRule="auto"/>
              <w:ind w:left="60" w:right="60"/>
              <w:jc w:val="right"/>
              <w:rPr>
                <w:rFonts w:ascii="Times New Roman" w:eastAsia="SimSun" w:hAnsi="Times New Roman" w:cs="Times New Roman"/>
                <w:color w:val="000000"/>
                <w:sz w:val="20"/>
                <w:szCs w:val="20"/>
              </w:rPr>
            </w:pPr>
            <w:r w:rsidRPr="000E3FD3">
              <w:rPr>
                <w:rFonts w:ascii="Times New Roman" w:eastAsiaTheme="minorHAnsi" w:hAnsi="Times New Roman" w:cs="Times New Roman"/>
                <w:color w:val="010205"/>
                <w:sz w:val="20"/>
                <w:szCs w:val="20"/>
              </w:rPr>
              <w:t>6.419</w:t>
            </w:r>
          </w:p>
        </w:tc>
        <w:tc>
          <w:tcPr>
            <w:tcW w:w="997" w:type="dxa"/>
            <w:tcBorders>
              <w:top w:val="single" w:sz="4" w:space="0" w:color="auto"/>
              <w:left w:val="nil"/>
              <w:bottom w:val="single" w:sz="4" w:space="0" w:color="auto"/>
              <w:right w:val="nil"/>
            </w:tcBorders>
            <w:shd w:val="clear" w:color="auto" w:fill="auto"/>
          </w:tcPr>
          <w:p w14:paraId="18A96D2F" w14:textId="77777777" w:rsidR="00916C2D" w:rsidRPr="000E3FD3" w:rsidRDefault="00916C2D" w:rsidP="000D02A5">
            <w:pPr>
              <w:adjustRightInd w:val="0"/>
              <w:spacing w:after="0" w:line="240" w:lineRule="auto"/>
              <w:ind w:left="60" w:right="60"/>
              <w:jc w:val="right"/>
              <w:rPr>
                <w:rFonts w:ascii="Times New Roman" w:eastAsia="SimSun" w:hAnsi="Times New Roman" w:cs="Times New Roman"/>
                <w:color w:val="000000"/>
                <w:sz w:val="20"/>
                <w:szCs w:val="20"/>
              </w:rPr>
            </w:pPr>
            <w:r w:rsidRPr="000E3FD3">
              <w:rPr>
                <w:rFonts w:ascii="Times New Roman" w:eastAsiaTheme="minorHAnsi" w:hAnsi="Times New Roman" w:cs="Times New Roman"/>
                <w:color w:val="010205"/>
                <w:sz w:val="20"/>
                <w:szCs w:val="20"/>
              </w:rPr>
              <w:t>.000</w:t>
            </w:r>
          </w:p>
        </w:tc>
      </w:tr>
      <w:tr w:rsidR="00916C2D" w:rsidRPr="000E3FD3" w14:paraId="47227369" w14:textId="77777777" w:rsidTr="000D02A5">
        <w:trPr>
          <w:cantSplit/>
          <w:trHeight w:val="20"/>
        </w:trPr>
        <w:tc>
          <w:tcPr>
            <w:tcW w:w="464" w:type="dxa"/>
            <w:vMerge/>
            <w:tcBorders>
              <w:top w:val="single" w:sz="4" w:space="0" w:color="auto"/>
              <w:left w:val="nil"/>
              <w:bottom w:val="single" w:sz="4" w:space="0" w:color="auto"/>
              <w:right w:val="nil"/>
            </w:tcBorders>
            <w:shd w:val="clear" w:color="auto" w:fill="auto"/>
          </w:tcPr>
          <w:p w14:paraId="242717BA" w14:textId="77777777" w:rsidR="00916C2D" w:rsidRPr="000E3FD3" w:rsidRDefault="00916C2D" w:rsidP="000D02A5">
            <w:pPr>
              <w:adjustRightInd w:val="0"/>
              <w:spacing w:after="0" w:line="240" w:lineRule="auto"/>
              <w:rPr>
                <w:rFonts w:ascii="Times New Roman" w:eastAsia="SimSun" w:hAnsi="Times New Roman" w:cs="Times New Roman"/>
                <w:color w:val="000000"/>
                <w:sz w:val="20"/>
                <w:szCs w:val="20"/>
              </w:rPr>
            </w:pPr>
          </w:p>
        </w:tc>
        <w:tc>
          <w:tcPr>
            <w:tcW w:w="2366" w:type="dxa"/>
            <w:tcBorders>
              <w:top w:val="single" w:sz="4" w:space="0" w:color="auto"/>
              <w:left w:val="nil"/>
              <w:bottom w:val="single" w:sz="4" w:space="0" w:color="auto"/>
              <w:right w:val="nil"/>
            </w:tcBorders>
            <w:shd w:val="clear" w:color="auto" w:fill="auto"/>
          </w:tcPr>
          <w:p w14:paraId="0AC5F3E5" w14:textId="666C50F8" w:rsidR="00916C2D" w:rsidRPr="000E3FD3" w:rsidRDefault="00916C2D" w:rsidP="000D02A5">
            <w:pPr>
              <w:adjustRightInd w:val="0"/>
              <w:spacing w:after="0" w:line="240" w:lineRule="auto"/>
              <w:ind w:left="60" w:right="60"/>
              <w:rPr>
                <w:rFonts w:ascii="Times New Roman" w:eastAsia="SimSun" w:hAnsi="Times New Roman" w:cs="Times New Roman"/>
                <w:color w:val="000000"/>
                <w:sz w:val="20"/>
                <w:szCs w:val="20"/>
              </w:rPr>
            </w:pPr>
            <w:r w:rsidRPr="000E3FD3">
              <w:rPr>
                <w:rFonts w:ascii="Times New Roman" w:eastAsia="SimSun" w:hAnsi="Times New Roman" w:cs="Times New Roman"/>
                <w:color w:val="000000"/>
                <w:sz w:val="20"/>
                <w:szCs w:val="20"/>
              </w:rPr>
              <w:t xml:space="preserve">Promosi </w:t>
            </w:r>
          </w:p>
        </w:tc>
        <w:tc>
          <w:tcPr>
            <w:tcW w:w="580" w:type="dxa"/>
            <w:tcBorders>
              <w:top w:val="single" w:sz="4" w:space="0" w:color="auto"/>
              <w:left w:val="nil"/>
              <w:bottom w:val="single" w:sz="4" w:space="0" w:color="auto"/>
              <w:right w:val="nil"/>
            </w:tcBorders>
            <w:shd w:val="clear" w:color="auto" w:fill="auto"/>
          </w:tcPr>
          <w:p w14:paraId="672A49F1" w14:textId="77777777" w:rsidR="00916C2D" w:rsidRPr="000E3FD3" w:rsidRDefault="00916C2D" w:rsidP="000D02A5">
            <w:pPr>
              <w:adjustRightInd w:val="0"/>
              <w:spacing w:after="0" w:line="240" w:lineRule="auto"/>
              <w:ind w:left="60" w:right="60"/>
              <w:jc w:val="right"/>
              <w:rPr>
                <w:rFonts w:ascii="Times New Roman" w:eastAsia="SimSun" w:hAnsi="Times New Roman" w:cs="Times New Roman"/>
                <w:color w:val="000000"/>
                <w:sz w:val="20"/>
                <w:szCs w:val="20"/>
                <w:highlight w:val="yellow"/>
              </w:rPr>
            </w:pPr>
            <w:r w:rsidRPr="000E3FD3">
              <w:rPr>
                <w:rFonts w:ascii="Times New Roman" w:eastAsiaTheme="minorHAnsi" w:hAnsi="Times New Roman" w:cs="Times New Roman"/>
                <w:color w:val="010205"/>
                <w:sz w:val="20"/>
                <w:szCs w:val="20"/>
              </w:rPr>
              <w:t>.387</w:t>
            </w:r>
          </w:p>
        </w:tc>
        <w:tc>
          <w:tcPr>
            <w:tcW w:w="1140" w:type="dxa"/>
            <w:tcBorders>
              <w:top w:val="single" w:sz="4" w:space="0" w:color="auto"/>
              <w:left w:val="nil"/>
              <w:bottom w:val="single" w:sz="4" w:space="0" w:color="auto"/>
              <w:right w:val="nil"/>
            </w:tcBorders>
            <w:shd w:val="clear" w:color="auto" w:fill="auto"/>
          </w:tcPr>
          <w:p w14:paraId="5C6393C4" w14:textId="77777777" w:rsidR="00916C2D" w:rsidRPr="000E3FD3" w:rsidRDefault="00916C2D" w:rsidP="000D02A5">
            <w:pPr>
              <w:adjustRightInd w:val="0"/>
              <w:spacing w:after="0" w:line="240" w:lineRule="auto"/>
              <w:ind w:left="60" w:right="60"/>
              <w:jc w:val="right"/>
              <w:rPr>
                <w:rFonts w:ascii="Times New Roman" w:eastAsia="SimSun" w:hAnsi="Times New Roman" w:cs="Times New Roman"/>
                <w:color w:val="000000"/>
                <w:sz w:val="20"/>
                <w:szCs w:val="20"/>
              </w:rPr>
            </w:pPr>
            <w:r w:rsidRPr="000E3FD3">
              <w:rPr>
                <w:rFonts w:ascii="Times New Roman" w:eastAsiaTheme="minorHAnsi" w:hAnsi="Times New Roman" w:cs="Times New Roman"/>
                <w:color w:val="010205"/>
                <w:sz w:val="20"/>
                <w:szCs w:val="20"/>
              </w:rPr>
              <w:t>.070</w:t>
            </w:r>
          </w:p>
        </w:tc>
        <w:tc>
          <w:tcPr>
            <w:tcW w:w="1382" w:type="dxa"/>
            <w:tcBorders>
              <w:top w:val="single" w:sz="4" w:space="0" w:color="auto"/>
              <w:left w:val="nil"/>
              <w:bottom w:val="single" w:sz="4" w:space="0" w:color="auto"/>
              <w:right w:val="nil"/>
            </w:tcBorders>
            <w:shd w:val="clear" w:color="auto" w:fill="auto"/>
          </w:tcPr>
          <w:p w14:paraId="7328B1A6" w14:textId="77777777" w:rsidR="00916C2D" w:rsidRPr="000E3FD3" w:rsidRDefault="00916C2D" w:rsidP="000D02A5">
            <w:pPr>
              <w:adjustRightInd w:val="0"/>
              <w:spacing w:after="0" w:line="240" w:lineRule="auto"/>
              <w:ind w:left="60" w:right="60"/>
              <w:jc w:val="right"/>
              <w:rPr>
                <w:rFonts w:ascii="Times New Roman" w:eastAsia="SimSun" w:hAnsi="Times New Roman" w:cs="Times New Roman"/>
                <w:color w:val="000000"/>
                <w:sz w:val="20"/>
                <w:szCs w:val="20"/>
              </w:rPr>
            </w:pPr>
            <w:r w:rsidRPr="000E3FD3">
              <w:rPr>
                <w:rFonts w:ascii="Times New Roman" w:eastAsiaTheme="minorHAnsi" w:hAnsi="Times New Roman" w:cs="Times New Roman"/>
                <w:color w:val="010205"/>
                <w:sz w:val="20"/>
                <w:szCs w:val="20"/>
              </w:rPr>
              <w:t>.415</w:t>
            </w:r>
          </w:p>
        </w:tc>
        <w:tc>
          <w:tcPr>
            <w:tcW w:w="886" w:type="dxa"/>
            <w:tcBorders>
              <w:top w:val="single" w:sz="4" w:space="0" w:color="auto"/>
              <w:left w:val="nil"/>
              <w:bottom w:val="single" w:sz="4" w:space="0" w:color="auto"/>
              <w:right w:val="nil"/>
            </w:tcBorders>
            <w:shd w:val="clear" w:color="auto" w:fill="auto"/>
          </w:tcPr>
          <w:p w14:paraId="7B341946" w14:textId="77777777" w:rsidR="00916C2D" w:rsidRPr="000E3FD3" w:rsidRDefault="00916C2D" w:rsidP="000D02A5">
            <w:pPr>
              <w:adjustRightInd w:val="0"/>
              <w:spacing w:after="0" w:line="240" w:lineRule="auto"/>
              <w:ind w:left="60" w:right="60"/>
              <w:jc w:val="right"/>
              <w:rPr>
                <w:rFonts w:ascii="Times New Roman" w:eastAsia="SimSun" w:hAnsi="Times New Roman" w:cs="Times New Roman"/>
                <w:color w:val="000000"/>
                <w:sz w:val="20"/>
                <w:szCs w:val="20"/>
              </w:rPr>
            </w:pPr>
            <w:r w:rsidRPr="000E3FD3">
              <w:rPr>
                <w:rFonts w:ascii="Times New Roman" w:eastAsiaTheme="minorHAnsi" w:hAnsi="Times New Roman" w:cs="Times New Roman"/>
                <w:color w:val="010205"/>
                <w:sz w:val="20"/>
                <w:szCs w:val="20"/>
              </w:rPr>
              <w:t>5.527</w:t>
            </w:r>
          </w:p>
        </w:tc>
        <w:tc>
          <w:tcPr>
            <w:tcW w:w="997" w:type="dxa"/>
            <w:tcBorders>
              <w:top w:val="single" w:sz="4" w:space="0" w:color="auto"/>
              <w:left w:val="nil"/>
              <w:bottom w:val="single" w:sz="4" w:space="0" w:color="auto"/>
              <w:right w:val="nil"/>
            </w:tcBorders>
            <w:shd w:val="clear" w:color="auto" w:fill="auto"/>
          </w:tcPr>
          <w:p w14:paraId="18BA88E5" w14:textId="77777777" w:rsidR="00916C2D" w:rsidRPr="000E3FD3" w:rsidRDefault="00916C2D" w:rsidP="000D02A5">
            <w:pPr>
              <w:adjustRightInd w:val="0"/>
              <w:spacing w:after="0" w:line="240" w:lineRule="auto"/>
              <w:ind w:left="60" w:right="60"/>
              <w:jc w:val="right"/>
              <w:rPr>
                <w:rFonts w:ascii="Times New Roman" w:eastAsia="SimSun" w:hAnsi="Times New Roman" w:cs="Times New Roman"/>
                <w:color w:val="000000"/>
                <w:sz w:val="20"/>
                <w:szCs w:val="20"/>
              </w:rPr>
            </w:pPr>
            <w:r w:rsidRPr="000E3FD3">
              <w:rPr>
                <w:rFonts w:ascii="Times New Roman" w:eastAsiaTheme="minorHAnsi" w:hAnsi="Times New Roman" w:cs="Times New Roman"/>
                <w:color w:val="010205"/>
                <w:sz w:val="20"/>
                <w:szCs w:val="20"/>
              </w:rPr>
              <w:t>.000</w:t>
            </w:r>
          </w:p>
        </w:tc>
      </w:tr>
      <w:tr w:rsidR="00916C2D" w:rsidRPr="000E3FD3" w14:paraId="496C584C" w14:textId="77777777" w:rsidTr="000D02A5">
        <w:trPr>
          <w:cantSplit/>
          <w:trHeight w:val="20"/>
        </w:trPr>
        <w:tc>
          <w:tcPr>
            <w:tcW w:w="7815" w:type="dxa"/>
            <w:gridSpan w:val="7"/>
            <w:tcBorders>
              <w:top w:val="single" w:sz="4" w:space="0" w:color="auto"/>
              <w:left w:val="nil"/>
              <w:bottom w:val="nil"/>
              <w:right w:val="nil"/>
            </w:tcBorders>
            <w:shd w:val="clear" w:color="auto" w:fill="auto"/>
          </w:tcPr>
          <w:p w14:paraId="0FB26228" w14:textId="252A38FB" w:rsidR="00916C2D" w:rsidRPr="000E3FD3" w:rsidRDefault="00916C2D" w:rsidP="000D02A5">
            <w:pPr>
              <w:adjustRightInd w:val="0"/>
              <w:spacing w:after="0" w:line="240" w:lineRule="auto"/>
              <w:ind w:left="60" w:right="60"/>
              <w:rPr>
                <w:rFonts w:ascii="Times New Roman" w:eastAsia="SimSun" w:hAnsi="Times New Roman" w:cs="Times New Roman"/>
                <w:color w:val="000000"/>
                <w:sz w:val="20"/>
                <w:szCs w:val="20"/>
              </w:rPr>
            </w:pPr>
            <w:r w:rsidRPr="000E3FD3">
              <w:rPr>
                <w:rFonts w:ascii="Times New Roman" w:eastAsia="SimSun" w:hAnsi="Times New Roman" w:cs="Times New Roman"/>
                <w:color w:val="000000"/>
                <w:sz w:val="20"/>
                <w:szCs w:val="20"/>
              </w:rPr>
              <w:t xml:space="preserve">a. Dependent Variable: Keputusan Pembelian </w:t>
            </w:r>
          </w:p>
        </w:tc>
      </w:tr>
    </w:tbl>
    <w:p w14:paraId="7485C2F3" w14:textId="77777777" w:rsidR="008B5A14" w:rsidRPr="000E3FD3" w:rsidRDefault="008B5A14" w:rsidP="000D02A5">
      <w:pPr>
        <w:adjustRightInd w:val="0"/>
        <w:spacing w:after="0" w:line="240" w:lineRule="auto"/>
        <w:rPr>
          <w:rFonts w:ascii="Times New Roman" w:eastAsia="SimSun" w:hAnsi="Times New Roman" w:cs="Times New Roman"/>
          <w:color w:val="000000"/>
          <w:sz w:val="20"/>
          <w:szCs w:val="20"/>
        </w:rPr>
      </w:pPr>
    </w:p>
    <w:p w14:paraId="73223BF5" w14:textId="766088E4" w:rsidR="00936C86" w:rsidRPr="000E3FD3" w:rsidRDefault="008B5A14" w:rsidP="000D02A5">
      <w:pPr>
        <w:spacing w:after="0" w:line="240" w:lineRule="auto"/>
        <w:ind w:left="720" w:firstLine="720"/>
        <w:jc w:val="both"/>
        <w:rPr>
          <w:rFonts w:ascii="Times New Roman" w:hAnsi="Times New Roman" w:cs="Times New Roman"/>
          <w:i/>
          <w:iCs/>
          <w:color w:val="000000"/>
          <w:sz w:val="20"/>
          <w:szCs w:val="20"/>
        </w:rPr>
      </w:pPr>
      <w:r w:rsidRPr="000E3FD3">
        <w:rPr>
          <w:rFonts w:ascii="Times New Roman" w:hAnsi="Times New Roman" w:cs="Times New Roman"/>
          <w:i/>
          <w:iCs/>
          <w:color w:val="000000"/>
          <w:sz w:val="20"/>
          <w:szCs w:val="20"/>
        </w:rPr>
        <w:t>Sumber: Data primer diolah, 2023</w:t>
      </w:r>
    </w:p>
    <w:p w14:paraId="707087F0" w14:textId="281BFECC" w:rsidR="008B5A14" w:rsidRPr="000E3FD3" w:rsidRDefault="008B5A14" w:rsidP="000D02A5">
      <w:pPr>
        <w:spacing w:after="0" w:line="240" w:lineRule="auto"/>
        <w:ind w:firstLine="567"/>
        <w:jc w:val="both"/>
        <w:rPr>
          <w:rFonts w:ascii="Times New Roman" w:hAnsi="Times New Roman" w:cs="Times New Roman"/>
          <w:i/>
          <w:iCs/>
          <w:color w:val="000000"/>
        </w:rPr>
      </w:pPr>
    </w:p>
    <w:p w14:paraId="2FA22A6F" w14:textId="77777777" w:rsidR="00920420" w:rsidRPr="000E3FD3" w:rsidRDefault="008B5A14" w:rsidP="000D02A5">
      <w:pPr>
        <w:spacing w:after="0" w:line="240" w:lineRule="auto"/>
        <w:jc w:val="both"/>
        <w:rPr>
          <w:rFonts w:ascii="Times New Roman" w:hAnsi="Times New Roman" w:cs="Times New Roman"/>
          <w:color w:val="000000"/>
        </w:rPr>
      </w:pPr>
      <w:r w:rsidRPr="000E3FD3">
        <w:rPr>
          <w:rFonts w:ascii="Times New Roman" w:hAnsi="Times New Roman" w:cs="Times New Roman"/>
          <w:color w:val="000000"/>
        </w:rPr>
        <w:t xml:space="preserve">Berdasarkan hasil </w:t>
      </w:r>
      <w:r w:rsidRPr="000E3FD3">
        <w:rPr>
          <w:rFonts w:ascii="Times New Roman" w:hAnsi="Times New Roman" w:cs="Times New Roman"/>
          <w:color w:val="000000"/>
          <w:lang w:val="id-ID"/>
        </w:rPr>
        <w:t>pengujian</w:t>
      </w:r>
      <w:r w:rsidRPr="000E3FD3">
        <w:rPr>
          <w:rFonts w:ascii="Times New Roman" w:hAnsi="Times New Roman" w:cs="Times New Roman"/>
          <w:color w:val="000000"/>
        </w:rPr>
        <w:t xml:space="preserve"> pada tabel di atas, maka dapat diperoleh persamaan regresi</w:t>
      </w:r>
      <w:r w:rsidR="00AD589A" w:rsidRPr="000E3FD3">
        <w:rPr>
          <w:rFonts w:ascii="Times New Roman" w:hAnsi="Times New Roman" w:cs="Times New Roman"/>
          <w:color w:val="000000"/>
        </w:rPr>
        <w:t xml:space="preserve"> </w:t>
      </w:r>
    </w:p>
    <w:p w14:paraId="550A8E48" w14:textId="5D1FFFB8" w:rsidR="008B5A14" w:rsidRPr="000E3FD3" w:rsidRDefault="008B5A14" w:rsidP="000D02A5">
      <w:pPr>
        <w:spacing w:after="0" w:line="240" w:lineRule="auto"/>
        <w:jc w:val="both"/>
        <w:rPr>
          <w:rFonts w:ascii="Times New Roman" w:hAnsi="Times New Roman" w:cs="Times New Roman"/>
          <w:color w:val="000000"/>
        </w:rPr>
      </w:pPr>
      <w:r w:rsidRPr="000E3FD3">
        <w:rPr>
          <w:rFonts w:ascii="Times New Roman" w:hAnsi="Times New Roman" w:cs="Times New Roman"/>
          <w:color w:val="000000"/>
        </w:rPr>
        <w:t xml:space="preserve">Y = </w:t>
      </w:r>
      <w:r w:rsidRPr="000E3FD3">
        <w:rPr>
          <w:rFonts w:ascii="Times New Roman" w:hAnsi="Times New Roman" w:cs="Times New Roman"/>
          <w:color w:val="000000" w:themeColor="text1"/>
        </w:rPr>
        <w:t>6,600 + 0,452X</w:t>
      </w:r>
      <w:r w:rsidRPr="000E3FD3">
        <w:rPr>
          <w:rFonts w:ascii="Times New Roman" w:hAnsi="Times New Roman" w:cs="Times New Roman"/>
          <w:color w:val="000000" w:themeColor="text1"/>
          <w:vertAlign w:val="subscript"/>
        </w:rPr>
        <w:t>1</w:t>
      </w:r>
      <w:r w:rsidRPr="000E3FD3">
        <w:rPr>
          <w:rFonts w:ascii="Times New Roman" w:hAnsi="Times New Roman" w:cs="Times New Roman"/>
          <w:color w:val="000000" w:themeColor="text1"/>
        </w:rPr>
        <w:t xml:space="preserve"> + 0,387X</w:t>
      </w:r>
      <w:r w:rsidRPr="000E3FD3">
        <w:rPr>
          <w:rFonts w:ascii="Times New Roman" w:hAnsi="Times New Roman" w:cs="Times New Roman"/>
          <w:color w:val="000000" w:themeColor="text1"/>
          <w:vertAlign w:val="subscript"/>
        </w:rPr>
        <w:t>2</w:t>
      </w:r>
      <w:r w:rsidRPr="000E3FD3">
        <w:rPr>
          <w:rFonts w:ascii="Times New Roman" w:hAnsi="Times New Roman" w:cs="Times New Roman"/>
          <w:b/>
          <w:color w:val="000000" w:themeColor="text1"/>
        </w:rPr>
        <w:t xml:space="preserve">. </w:t>
      </w:r>
      <w:r w:rsidRPr="000E3FD3">
        <w:rPr>
          <w:rFonts w:ascii="Times New Roman" w:hAnsi="Times New Roman" w:cs="Times New Roman"/>
          <w:color w:val="000000" w:themeColor="text1"/>
        </w:rPr>
        <w:t>Dari persamaan di atas maka dapat disimpulkan sebagai berikut:</w:t>
      </w:r>
    </w:p>
    <w:p w14:paraId="620AC1DB" w14:textId="5FD8A895" w:rsidR="008B5A14" w:rsidRPr="000E3FD3" w:rsidRDefault="008B5A14" w:rsidP="000D02A5">
      <w:pPr>
        <w:pStyle w:val="ListParagraph"/>
        <w:numPr>
          <w:ilvl w:val="0"/>
          <w:numId w:val="3"/>
        </w:numPr>
        <w:tabs>
          <w:tab w:val="clear" w:pos="1557"/>
          <w:tab w:val="num" w:pos="284"/>
        </w:tabs>
        <w:autoSpaceDE w:val="0"/>
        <w:autoSpaceDN w:val="0"/>
        <w:adjustRightInd w:val="0"/>
        <w:spacing w:after="0" w:line="240" w:lineRule="auto"/>
        <w:ind w:left="284" w:hanging="284"/>
        <w:jc w:val="both"/>
        <w:rPr>
          <w:rFonts w:ascii="Times New Roman" w:hAnsi="Times New Roman" w:cs="Times New Roman"/>
          <w:color w:val="000000" w:themeColor="text1"/>
        </w:rPr>
      </w:pPr>
      <w:r w:rsidRPr="000E3FD3">
        <w:rPr>
          <w:rFonts w:ascii="Times New Roman" w:hAnsi="Times New Roman" w:cs="Times New Roman"/>
          <w:color w:val="000000" w:themeColor="text1"/>
        </w:rPr>
        <w:t xml:space="preserve">Nilai konstanta sebesar 6,600 diartikan bahwa jika variabel kualitas produk  dan promosi </w:t>
      </w:r>
      <w:r w:rsidR="00870752" w:rsidRPr="000E3FD3">
        <w:rPr>
          <w:rFonts w:ascii="Times New Roman" w:hAnsi="Times New Roman" w:cs="Times New Roman"/>
          <w:color w:val="000000" w:themeColor="text1"/>
        </w:rPr>
        <w:t xml:space="preserve"> t</w:t>
      </w:r>
      <w:r w:rsidRPr="000E3FD3">
        <w:rPr>
          <w:rFonts w:ascii="Times New Roman" w:hAnsi="Times New Roman" w:cs="Times New Roman"/>
          <w:color w:val="000000" w:themeColor="text1"/>
          <w:lang w:val="id-ID"/>
        </w:rPr>
        <w:t>idak dipertimbangkan</w:t>
      </w:r>
      <w:r w:rsidRPr="000E3FD3">
        <w:rPr>
          <w:rFonts w:ascii="Times New Roman" w:hAnsi="Times New Roman" w:cs="Times New Roman"/>
          <w:color w:val="000000" w:themeColor="text1"/>
        </w:rPr>
        <w:t xml:space="preserve"> maka keputusan pembelian  </w:t>
      </w:r>
      <w:r w:rsidRPr="000E3FD3">
        <w:rPr>
          <w:rFonts w:ascii="Times New Roman" w:hAnsi="Times New Roman" w:cs="Times New Roman"/>
          <w:color w:val="000000" w:themeColor="text1"/>
          <w:lang w:val="id-ID"/>
        </w:rPr>
        <w:t xml:space="preserve">hanya akan bernilai </w:t>
      </w:r>
      <w:r w:rsidRPr="000E3FD3">
        <w:rPr>
          <w:rFonts w:ascii="Times New Roman" w:hAnsi="Times New Roman" w:cs="Times New Roman"/>
          <w:color w:val="000000" w:themeColor="text1"/>
        </w:rPr>
        <w:t xml:space="preserve">sebesar 6,600 </w:t>
      </w:r>
      <w:r w:rsidRPr="000E3FD3">
        <w:rPr>
          <w:rFonts w:ascii="Times New Roman" w:hAnsi="Times New Roman" w:cs="Times New Roman"/>
          <w:i/>
          <w:color w:val="000000" w:themeColor="text1"/>
        </w:rPr>
        <w:t>point</w:t>
      </w:r>
      <w:r w:rsidRPr="000E3FD3">
        <w:rPr>
          <w:rFonts w:ascii="Times New Roman" w:hAnsi="Times New Roman" w:cs="Times New Roman"/>
          <w:color w:val="000000" w:themeColor="text1"/>
        </w:rPr>
        <w:t>.</w:t>
      </w:r>
    </w:p>
    <w:p w14:paraId="51BBE8B1" w14:textId="25EA0813" w:rsidR="008B5A14" w:rsidRPr="000E3FD3" w:rsidRDefault="008B5A14" w:rsidP="000D02A5">
      <w:pPr>
        <w:pStyle w:val="ListParagraph"/>
        <w:numPr>
          <w:ilvl w:val="0"/>
          <w:numId w:val="3"/>
        </w:numPr>
        <w:tabs>
          <w:tab w:val="clear" w:pos="1557"/>
        </w:tabs>
        <w:autoSpaceDE w:val="0"/>
        <w:autoSpaceDN w:val="0"/>
        <w:adjustRightInd w:val="0"/>
        <w:spacing w:after="0" w:line="240" w:lineRule="auto"/>
        <w:ind w:left="284" w:hanging="284"/>
        <w:jc w:val="both"/>
        <w:rPr>
          <w:rFonts w:ascii="Times New Roman" w:hAnsi="Times New Roman" w:cs="Times New Roman"/>
          <w:color w:val="000000" w:themeColor="text1"/>
        </w:rPr>
      </w:pPr>
      <w:r w:rsidRPr="000E3FD3">
        <w:rPr>
          <w:rFonts w:ascii="Times New Roman" w:hAnsi="Times New Roman" w:cs="Times New Roman"/>
          <w:color w:val="000000" w:themeColor="text1"/>
        </w:rPr>
        <w:t>Nilai</w:t>
      </w:r>
      <w:r w:rsidRPr="000E3FD3">
        <w:rPr>
          <w:rFonts w:ascii="Times New Roman" w:hAnsi="Times New Roman" w:cs="Times New Roman"/>
          <w:color w:val="000000" w:themeColor="text1"/>
          <w:lang w:val="id-ID"/>
        </w:rPr>
        <w:t xml:space="preserve"> kualitas produk </w:t>
      </w:r>
      <w:r w:rsidRPr="000E3FD3">
        <w:rPr>
          <w:rFonts w:ascii="Times New Roman" w:hAnsi="Times New Roman" w:cs="Times New Roman"/>
          <w:color w:val="000000" w:themeColor="text1"/>
        </w:rPr>
        <w:t xml:space="preserve"> sebesar 0,452 diartikan apabila konstanta tetap dan tidak ada perubahan pada variabel promosi , maka setiap perubahan</w:t>
      </w:r>
      <w:r w:rsidRPr="000E3FD3">
        <w:rPr>
          <w:rFonts w:ascii="Times New Roman" w:hAnsi="Times New Roman" w:cs="Times New Roman"/>
          <w:color w:val="000000" w:themeColor="text1"/>
          <w:lang w:val="id-ID"/>
        </w:rPr>
        <w:t xml:space="preserve"> 1 unit </w:t>
      </w:r>
      <w:r w:rsidRPr="000E3FD3">
        <w:rPr>
          <w:rFonts w:ascii="Times New Roman" w:hAnsi="Times New Roman" w:cs="Times New Roman"/>
          <w:color w:val="000000" w:themeColor="text1"/>
        </w:rPr>
        <w:t xml:space="preserve">pada variabel kualitas produk </w:t>
      </w:r>
      <w:r w:rsidR="00E53C7A" w:rsidRPr="000E3FD3">
        <w:rPr>
          <w:rFonts w:ascii="Times New Roman" w:hAnsi="Times New Roman" w:cs="Times New Roman"/>
          <w:color w:val="000000" w:themeColor="text1"/>
        </w:rPr>
        <w:t xml:space="preserve"> </w:t>
      </w:r>
      <w:r w:rsidRPr="000E3FD3">
        <w:rPr>
          <w:rFonts w:ascii="Times New Roman" w:hAnsi="Times New Roman" w:cs="Times New Roman"/>
          <w:color w:val="000000" w:themeColor="text1"/>
        </w:rPr>
        <w:t xml:space="preserve">akan mengakibatkan terjadinya perubahan pada keputusan pembelian  sebesar 0,452 </w:t>
      </w:r>
      <w:r w:rsidRPr="000E3FD3">
        <w:rPr>
          <w:rFonts w:ascii="Times New Roman" w:hAnsi="Times New Roman" w:cs="Times New Roman"/>
          <w:i/>
          <w:color w:val="000000" w:themeColor="text1"/>
        </w:rPr>
        <w:t>point</w:t>
      </w:r>
      <w:r w:rsidRPr="000E3FD3">
        <w:rPr>
          <w:rFonts w:ascii="Times New Roman" w:hAnsi="Times New Roman" w:cs="Times New Roman"/>
          <w:color w:val="000000" w:themeColor="text1"/>
        </w:rPr>
        <w:t>.</w:t>
      </w:r>
    </w:p>
    <w:p w14:paraId="0646B7ED" w14:textId="1E447FC5" w:rsidR="008B5A14" w:rsidRPr="000E3FD3" w:rsidRDefault="008B5A14" w:rsidP="000D02A5">
      <w:pPr>
        <w:pStyle w:val="ListParagraph"/>
        <w:numPr>
          <w:ilvl w:val="0"/>
          <w:numId w:val="3"/>
        </w:numPr>
        <w:tabs>
          <w:tab w:val="clear" w:pos="1557"/>
        </w:tabs>
        <w:spacing w:after="0" w:line="240" w:lineRule="auto"/>
        <w:ind w:left="284" w:hanging="284"/>
        <w:jc w:val="both"/>
        <w:rPr>
          <w:rFonts w:ascii="Times New Roman" w:eastAsia="Times New Roman" w:hAnsi="Times New Roman" w:cs="Times New Roman"/>
          <w:b/>
          <w:sz w:val="24"/>
          <w:szCs w:val="24"/>
        </w:rPr>
      </w:pPr>
      <w:r w:rsidRPr="000E3FD3">
        <w:rPr>
          <w:rFonts w:ascii="Times New Roman" w:hAnsi="Times New Roman" w:cs="Times New Roman"/>
          <w:color w:val="000000" w:themeColor="text1"/>
        </w:rPr>
        <w:t>Nilai</w:t>
      </w:r>
      <w:r w:rsidRPr="000E3FD3">
        <w:rPr>
          <w:rFonts w:ascii="Times New Roman" w:hAnsi="Times New Roman" w:cs="Times New Roman"/>
          <w:color w:val="000000" w:themeColor="text1"/>
          <w:lang w:val="id-ID"/>
        </w:rPr>
        <w:t xml:space="preserve"> promosi </w:t>
      </w:r>
      <w:r w:rsidRPr="000E3FD3">
        <w:rPr>
          <w:rFonts w:ascii="Times New Roman" w:hAnsi="Times New Roman" w:cs="Times New Roman"/>
          <w:color w:val="000000" w:themeColor="text1"/>
        </w:rPr>
        <w:t xml:space="preserve"> sebesar 0,387 diartikan apabila konstanta tetap dan tidak ada perubahan pada variabel kualitas produk , maka setiap perubahan</w:t>
      </w:r>
      <w:r w:rsidRPr="000E3FD3">
        <w:rPr>
          <w:rFonts w:ascii="Times New Roman" w:hAnsi="Times New Roman" w:cs="Times New Roman"/>
          <w:color w:val="000000" w:themeColor="text1"/>
          <w:lang w:val="id-ID"/>
        </w:rPr>
        <w:t xml:space="preserve"> 1 unit </w:t>
      </w:r>
      <w:r w:rsidRPr="000E3FD3">
        <w:rPr>
          <w:rFonts w:ascii="Times New Roman" w:hAnsi="Times New Roman" w:cs="Times New Roman"/>
          <w:color w:val="000000" w:themeColor="text1"/>
        </w:rPr>
        <w:t xml:space="preserve">pada variabel promosi  akan mengakibatkan terjadinya perubahan pada keputusan pembelian  sebesar 0,387 </w:t>
      </w:r>
      <w:r w:rsidRPr="000E3FD3">
        <w:rPr>
          <w:rFonts w:ascii="Times New Roman" w:hAnsi="Times New Roman" w:cs="Times New Roman"/>
          <w:i/>
          <w:color w:val="000000" w:themeColor="text1"/>
        </w:rPr>
        <w:t>point</w:t>
      </w:r>
      <w:r w:rsidRPr="000E3FD3">
        <w:rPr>
          <w:rFonts w:ascii="Times New Roman" w:hAnsi="Times New Roman" w:cs="Times New Roman"/>
          <w:color w:val="000000" w:themeColor="text1"/>
        </w:rPr>
        <w:t>.</w:t>
      </w:r>
    </w:p>
    <w:p w14:paraId="0B424DA9" w14:textId="77777777" w:rsidR="00936C86" w:rsidRPr="000E3FD3" w:rsidRDefault="00936C86" w:rsidP="000D02A5">
      <w:pPr>
        <w:spacing w:after="0" w:line="240" w:lineRule="auto"/>
        <w:ind w:firstLine="567"/>
        <w:jc w:val="both"/>
        <w:rPr>
          <w:rFonts w:ascii="Times New Roman" w:eastAsia="Times New Roman" w:hAnsi="Times New Roman" w:cs="Times New Roman"/>
          <w:b/>
          <w:sz w:val="24"/>
          <w:szCs w:val="24"/>
        </w:rPr>
      </w:pPr>
    </w:p>
    <w:p w14:paraId="70359A09" w14:textId="4F9B4A9C" w:rsidR="00C26234" w:rsidRPr="000E3FD3" w:rsidRDefault="00631F38" w:rsidP="000D02A5">
      <w:pPr>
        <w:adjustRightInd w:val="0"/>
        <w:spacing w:after="0" w:line="240" w:lineRule="auto"/>
        <w:jc w:val="center"/>
        <w:rPr>
          <w:rFonts w:ascii="Times New Roman" w:hAnsi="Times New Roman" w:cs="Times New Roman"/>
          <w:bCs/>
          <w:color w:val="000000"/>
          <w:sz w:val="20"/>
          <w:szCs w:val="20"/>
        </w:rPr>
      </w:pPr>
      <w:r w:rsidRPr="000E3FD3">
        <w:rPr>
          <w:rFonts w:ascii="Times New Roman" w:hAnsi="Times New Roman" w:cs="Times New Roman"/>
          <w:b/>
          <w:color w:val="000000"/>
          <w:sz w:val="20"/>
          <w:szCs w:val="20"/>
        </w:rPr>
        <w:t xml:space="preserve">Tabel </w:t>
      </w:r>
      <w:r w:rsidR="000E3FD3" w:rsidRPr="000E3FD3">
        <w:rPr>
          <w:rFonts w:ascii="Times New Roman" w:hAnsi="Times New Roman" w:cs="Times New Roman"/>
          <w:b/>
          <w:color w:val="000000"/>
          <w:sz w:val="20"/>
          <w:szCs w:val="20"/>
        </w:rPr>
        <w:t>2</w:t>
      </w:r>
      <w:r w:rsidRPr="000E3FD3">
        <w:rPr>
          <w:rFonts w:ascii="Times New Roman" w:hAnsi="Times New Roman" w:cs="Times New Roman"/>
          <w:b/>
          <w:color w:val="000000"/>
          <w:sz w:val="20"/>
          <w:szCs w:val="20"/>
        </w:rPr>
        <w:t>.</w:t>
      </w:r>
      <w:r w:rsidR="000E3FD3" w:rsidRPr="000E3FD3">
        <w:rPr>
          <w:rFonts w:ascii="Times New Roman" w:hAnsi="Times New Roman" w:cs="Times New Roman"/>
          <w:b/>
          <w:color w:val="000000"/>
          <w:sz w:val="20"/>
          <w:szCs w:val="20"/>
        </w:rPr>
        <w:t xml:space="preserve"> </w:t>
      </w:r>
      <w:r w:rsidRPr="000E3FD3">
        <w:rPr>
          <w:rFonts w:ascii="Times New Roman" w:hAnsi="Times New Roman" w:cs="Times New Roman"/>
          <w:bCs/>
          <w:color w:val="000000"/>
          <w:sz w:val="20"/>
          <w:szCs w:val="20"/>
        </w:rPr>
        <w:t>Hasil Uji</w:t>
      </w:r>
      <w:r w:rsidRPr="000E3FD3">
        <w:rPr>
          <w:rFonts w:ascii="Times New Roman" w:hAnsi="Times New Roman" w:cs="Times New Roman"/>
          <w:bCs/>
          <w:color w:val="000000"/>
          <w:sz w:val="20"/>
          <w:szCs w:val="20"/>
          <w:lang w:val="id-ID"/>
        </w:rPr>
        <w:t xml:space="preserve"> Hipotesis (Uji</w:t>
      </w:r>
      <w:r w:rsidRPr="000E3FD3">
        <w:rPr>
          <w:rFonts w:ascii="Times New Roman" w:hAnsi="Times New Roman" w:cs="Times New Roman"/>
          <w:bCs/>
          <w:color w:val="000000"/>
          <w:sz w:val="20"/>
          <w:szCs w:val="20"/>
        </w:rPr>
        <w:t xml:space="preserve"> t</w:t>
      </w:r>
      <w:r w:rsidRPr="000E3FD3">
        <w:rPr>
          <w:rFonts w:ascii="Times New Roman" w:hAnsi="Times New Roman" w:cs="Times New Roman"/>
          <w:bCs/>
          <w:color w:val="000000"/>
          <w:sz w:val="20"/>
          <w:szCs w:val="20"/>
          <w:lang w:val="id-ID"/>
        </w:rPr>
        <w:t>)</w:t>
      </w:r>
      <w:r w:rsidRPr="000E3FD3">
        <w:rPr>
          <w:rFonts w:ascii="Times New Roman" w:hAnsi="Times New Roman" w:cs="Times New Roman"/>
          <w:bCs/>
          <w:color w:val="000000"/>
          <w:sz w:val="20"/>
          <w:szCs w:val="20"/>
        </w:rPr>
        <w:t xml:space="preserve"> Variabel </w:t>
      </w:r>
      <w:r w:rsidRPr="000E3FD3">
        <w:rPr>
          <w:rFonts w:ascii="Times New Roman" w:hAnsi="Times New Roman" w:cs="Times New Roman"/>
          <w:bCs/>
          <w:color w:val="000000"/>
          <w:sz w:val="20"/>
          <w:szCs w:val="20"/>
          <w:lang w:val="id-ID"/>
        </w:rPr>
        <w:t xml:space="preserve">Kualitas Produk  </w:t>
      </w:r>
      <w:r w:rsidRPr="000E3FD3">
        <w:rPr>
          <w:rFonts w:ascii="Times New Roman" w:hAnsi="Times New Roman" w:cs="Times New Roman"/>
          <w:bCs/>
          <w:color w:val="000000"/>
          <w:sz w:val="20"/>
          <w:szCs w:val="20"/>
        </w:rPr>
        <w:t xml:space="preserve">Terhadap </w:t>
      </w:r>
    </w:p>
    <w:p w14:paraId="0A66FD64" w14:textId="44E66B41" w:rsidR="00631F38" w:rsidRPr="000E3FD3" w:rsidRDefault="00631F38" w:rsidP="000D02A5">
      <w:pPr>
        <w:adjustRightInd w:val="0"/>
        <w:spacing w:after="0" w:line="240" w:lineRule="auto"/>
        <w:ind w:left="851"/>
        <w:jc w:val="center"/>
        <w:rPr>
          <w:rFonts w:ascii="Times New Roman" w:hAnsi="Times New Roman" w:cs="Times New Roman"/>
          <w:bCs/>
          <w:color w:val="000000"/>
          <w:sz w:val="20"/>
          <w:szCs w:val="20"/>
          <w:lang w:val="id-ID"/>
        </w:rPr>
      </w:pPr>
      <w:r w:rsidRPr="000E3FD3">
        <w:rPr>
          <w:rFonts w:ascii="Times New Roman" w:hAnsi="Times New Roman" w:cs="Times New Roman"/>
          <w:bCs/>
          <w:color w:val="000000"/>
          <w:sz w:val="20"/>
          <w:szCs w:val="20"/>
        </w:rPr>
        <w:t xml:space="preserve">Keputusan </w:t>
      </w:r>
      <w:r w:rsidRPr="000E3FD3">
        <w:rPr>
          <w:rFonts w:ascii="Times New Roman" w:hAnsi="Times New Roman" w:cs="Times New Roman"/>
          <w:bCs/>
          <w:color w:val="000000"/>
          <w:sz w:val="20"/>
          <w:szCs w:val="20"/>
          <w:lang w:val="id-ID"/>
        </w:rPr>
        <w:t>Pembelian</w:t>
      </w:r>
      <w:r w:rsidRPr="000E3FD3">
        <w:rPr>
          <w:rFonts w:ascii="Times New Roman" w:hAnsi="Times New Roman" w:cs="Times New Roman"/>
          <w:bCs/>
          <w:color w:val="000000"/>
          <w:sz w:val="20"/>
          <w:szCs w:val="20"/>
        </w:rPr>
        <w:t xml:space="preserve"> </w:t>
      </w:r>
    </w:p>
    <w:tbl>
      <w:tblPr>
        <w:tblW w:w="8079"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1"/>
        <w:gridCol w:w="2129"/>
        <w:gridCol w:w="752"/>
        <w:gridCol w:w="1178"/>
        <w:gridCol w:w="1843"/>
        <w:gridCol w:w="992"/>
        <w:gridCol w:w="928"/>
        <w:gridCol w:w="6"/>
      </w:tblGrid>
      <w:tr w:rsidR="00631F38" w:rsidRPr="000E3FD3" w14:paraId="7C42121A" w14:textId="77777777" w:rsidTr="000D02A5">
        <w:trPr>
          <w:cantSplit/>
          <w:trHeight w:val="20"/>
        </w:trPr>
        <w:tc>
          <w:tcPr>
            <w:tcW w:w="8079" w:type="dxa"/>
            <w:gridSpan w:val="8"/>
            <w:tcBorders>
              <w:top w:val="nil"/>
              <w:left w:val="nil"/>
              <w:bottom w:val="single" w:sz="4" w:space="0" w:color="auto"/>
              <w:right w:val="nil"/>
            </w:tcBorders>
            <w:shd w:val="clear" w:color="auto" w:fill="auto"/>
            <w:vAlign w:val="center"/>
          </w:tcPr>
          <w:p w14:paraId="088BF4FC" w14:textId="77777777" w:rsidR="00631F38" w:rsidRPr="000E3FD3" w:rsidRDefault="00631F38" w:rsidP="000D02A5">
            <w:pPr>
              <w:adjustRightInd w:val="0"/>
              <w:spacing w:after="0" w:line="240" w:lineRule="auto"/>
              <w:ind w:left="60" w:right="60"/>
              <w:jc w:val="center"/>
              <w:rPr>
                <w:rFonts w:ascii="Times New Roman" w:eastAsia="SimSun" w:hAnsi="Times New Roman" w:cs="Times New Roman"/>
                <w:color w:val="000000"/>
                <w:sz w:val="20"/>
                <w:szCs w:val="20"/>
              </w:rPr>
            </w:pPr>
            <w:r w:rsidRPr="000E3FD3">
              <w:rPr>
                <w:rFonts w:ascii="Times New Roman" w:eastAsia="SimSun" w:hAnsi="Times New Roman" w:cs="Times New Roman"/>
                <w:b/>
                <w:bCs/>
                <w:color w:val="000000"/>
                <w:sz w:val="20"/>
                <w:szCs w:val="20"/>
              </w:rPr>
              <w:t>Coefficients</w:t>
            </w:r>
            <w:r w:rsidRPr="000E3FD3">
              <w:rPr>
                <w:rFonts w:ascii="Times New Roman" w:eastAsia="SimSun" w:hAnsi="Times New Roman" w:cs="Times New Roman"/>
                <w:b/>
                <w:bCs/>
                <w:color w:val="000000"/>
                <w:sz w:val="20"/>
                <w:szCs w:val="20"/>
                <w:vertAlign w:val="superscript"/>
              </w:rPr>
              <w:t>a</w:t>
            </w:r>
          </w:p>
        </w:tc>
      </w:tr>
      <w:tr w:rsidR="00631F38" w:rsidRPr="000E3FD3" w14:paraId="2658F0C5" w14:textId="77777777" w:rsidTr="000D02A5">
        <w:trPr>
          <w:gridAfter w:val="1"/>
          <w:wAfter w:w="6" w:type="dxa"/>
          <w:cantSplit/>
          <w:trHeight w:val="20"/>
        </w:trPr>
        <w:tc>
          <w:tcPr>
            <w:tcW w:w="2380" w:type="dxa"/>
            <w:gridSpan w:val="2"/>
            <w:vMerge w:val="restart"/>
            <w:tcBorders>
              <w:top w:val="single" w:sz="4" w:space="0" w:color="auto"/>
              <w:left w:val="nil"/>
              <w:bottom w:val="single" w:sz="4" w:space="0" w:color="auto"/>
              <w:right w:val="nil"/>
            </w:tcBorders>
            <w:shd w:val="clear" w:color="auto" w:fill="D9D9D9" w:themeFill="background1" w:themeFillShade="D9"/>
            <w:vAlign w:val="bottom"/>
          </w:tcPr>
          <w:p w14:paraId="0DBD763F" w14:textId="77777777" w:rsidR="00631F38" w:rsidRPr="000E3FD3" w:rsidRDefault="00631F38" w:rsidP="000D02A5">
            <w:pPr>
              <w:adjustRightInd w:val="0"/>
              <w:spacing w:after="0" w:line="240" w:lineRule="auto"/>
              <w:ind w:left="60" w:right="60"/>
              <w:rPr>
                <w:rFonts w:ascii="Times New Roman" w:eastAsia="SimSun" w:hAnsi="Times New Roman" w:cs="Times New Roman"/>
                <w:color w:val="000000"/>
                <w:sz w:val="20"/>
                <w:szCs w:val="20"/>
              </w:rPr>
            </w:pPr>
            <w:r w:rsidRPr="000E3FD3">
              <w:rPr>
                <w:rFonts w:ascii="Times New Roman" w:eastAsia="SimSun" w:hAnsi="Times New Roman" w:cs="Times New Roman"/>
                <w:color w:val="000000"/>
                <w:sz w:val="20"/>
                <w:szCs w:val="20"/>
              </w:rPr>
              <w:t>Model</w:t>
            </w:r>
          </w:p>
        </w:tc>
        <w:tc>
          <w:tcPr>
            <w:tcW w:w="1930" w:type="dxa"/>
            <w:gridSpan w:val="2"/>
            <w:tcBorders>
              <w:top w:val="single" w:sz="4" w:space="0" w:color="auto"/>
              <w:left w:val="nil"/>
              <w:bottom w:val="single" w:sz="4" w:space="0" w:color="auto"/>
              <w:right w:val="nil"/>
            </w:tcBorders>
            <w:shd w:val="clear" w:color="auto" w:fill="D9D9D9" w:themeFill="background1" w:themeFillShade="D9"/>
            <w:vAlign w:val="bottom"/>
          </w:tcPr>
          <w:p w14:paraId="386DF9AC" w14:textId="77777777" w:rsidR="00631F38" w:rsidRPr="000E3FD3" w:rsidRDefault="00631F38" w:rsidP="000D02A5">
            <w:pPr>
              <w:adjustRightInd w:val="0"/>
              <w:spacing w:after="0" w:line="240" w:lineRule="auto"/>
              <w:ind w:left="60" w:right="60"/>
              <w:jc w:val="center"/>
              <w:rPr>
                <w:rFonts w:ascii="Times New Roman" w:eastAsia="SimSun" w:hAnsi="Times New Roman" w:cs="Times New Roman"/>
                <w:color w:val="000000"/>
                <w:sz w:val="20"/>
                <w:szCs w:val="20"/>
              </w:rPr>
            </w:pPr>
            <w:r w:rsidRPr="000E3FD3">
              <w:rPr>
                <w:rFonts w:ascii="Times New Roman" w:eastAsia="SimSun" w:hAnsi="Times New Roman" w:cs="Times New Roman"/>
                <w:color w:val="000000"/>
                <w:sz w:val="20"/>
                <w:szCs w:val="20"/>
              </w:rPr>
              <w:t>Unstandardized Coefficients</w:t>
            </w:r>
          </w:p>
        </w:tc>
        <w:tc>
          <w:tcPr>
            <w:tcW w:w="1843" w:type="dxa"/>
            <w:tcBorders>
              <w:top w:val="single" w:sz="4" w:space="0" w:color="auto"/>
              <w:left w:val="nil"/>
              <w:bottom w:val="single" w:sz="4" w:space="0" w:color="auto"/>
              <w:right w:val="nil"/>
            </w:tcBorders>
            <w:shd w:val="clear" w:color="auto" w:fill="D9D9D9" w:themeFill="background1" w:themeFillShade="D9"/>
            <w:vAlign w:val="bottom"/>
          </w:tcPr>
          <w:p w14:paraId="6E100A75" w14:textId="77777777" w:rsidR="00631F38" w:rsidRPr="000E3FD3" w:rsidRDefault="00631F38" w:rsidP="000D02A5">
            <w:pPr>
              <w:adjustRightInd w:val="0"/>
              <w:spacing w:after="0" w:line="240" w:lineRule="auto"/>
              <w:ind w:left="60" w:right="60"/>
              <w:jc w:val="center"/>
              <w:rPr>
                <w:rFonts w:ascii="Times New Roman" w:eastAsia="SimSun" w:hAnsi="Times New Roman" w:cs="Times New Roman"/>
                <w:color w:val="000000"/>
                <w:sz w:val="20"/>
                <w:szCs w:val="20"/>
              </w:rPr>
            </w:pPr>
            <w:r w:rsidRPr="000E3FD3">
              <w:rPr>
                <w:rFonts w:ascii="Times New Roman" w:eastAsia="SimSun" w:hAnsi="Times New Roman" w:cs="Times New Roman"/>
                <w:color w:val="000000"/>
                <w:sz w:val="20"/>
                <w:szCs w:val="20"/>
              </w:rPr>
              <w:t>Standardized Coefficients</w:t>
            </w:r>
          </w:p>
        </w:tc>
        <w:tc>
          <w:tcPr>
            <w:tcW w:w="992" w:type="dxa"/>
            <w:vMerge w:val="restart"/>
            <w:tcBorders>
              <w:top w:val="single" w:sz="4" w:space="0" w:color="auto"/>
              <w:left w:val="nil"/>
              <w:bottom w:val="single" w:sz="4" w:space="0" w:color="auto"/>
              <w:right w:val="nil"/>
            </w:tcBorders>
            <w:shd w:val="clear" w:color="auto" w:fill="D9D9D9" w:themeFill="background1" w:themeFillShade="D9"/>
            <w:vAlign w:val="bottom"/>
          </w:tcPr>
          <w:p w14:paraId="786E1593" w14:textId="77777777" w:rsidR="00631F38" w:rsidRPr="000E3FD3" w:rsidRDefault="00631F38" w:rsidP="000D02A5">
            <w:pPr>
              <w:adjustRightInd w:val="0"/>
              <w:spacing w:after="0" w:line="240" w:lineRule="auto"/>
              <w:ind w:left="60" w:right="60"/>
              <w:jc w:val="center"/>
              <w:rPr>
                <w:rFonts w:ascii="Times New Roman" w:eastAsia="SimSun" w:hAnsi="Times New Roman" w:cs="Times New Roman"/>
                <w:color w:val="000000"/>
                <w:sz w:val="20"/>
                <w:szCs w:val="20"/>
              </w:rPr>
            </w:pPr>
            <w:r w:rsidRPr="000E3FD3">
              <w:rPr>
                <w:rFonts w:ascii="Times New Roman" w:eastAsia="SimSun" w:hAnsi="Times New Roman" w:cs="Times New Roman"/>
                <w:color w:val="000000"/>
                <w:sz w:val="20"/>
                <w:szCs w:val="20"/>
              </w:rPr>
              <w:t>t</w:t>
            </w:r>
          </w:p>
        </w:tc>
        <w:tc>
          <w:tcPr>
            <w:tcW w:w="928" w:type="dxa"/>
            <w:vMerge w:val="restart"/>
            <w:tcBorders>
              <w:top w:val="single" w:sz="4" w:space="0" w:color="auto"/>
              <w:left w:val="nil"/>
              <w:bottom w:val="single" w:sz="4" w:space="0" w:color="auto"/>
              <w:right w:val="nil"/>
            </w:tcBorders>
            <w:shd w:val="clear" w:color="auto" w:fill="D9D9D9" w:themeFill="background1" w:themeFillShade="D9"/>
            <w:vAlign w:val="bottom"/>
          </w:tcPr>
          <w:p w14:paraId="323E97F9" w14:textId="77777777" w:rsidR="00631F38" w:rsidRPr="000E3FD3" w:rsidRDefault="00631F38" w:rsidP="000D02A5">
            <w:pPr>
              <w:adjustRightInd w:val="0"/>
              <w:spacing w:after="0" w:line="240" w:lineRule="auto"/>
              <w:ind w:left="60" w:right="60"/>
              <w:jc w:val="center"/>
              <w:rPr>
                <w:rFonts w:ascii="Times New Roman" w:eastAsia="SimSun" w:hAnsi="Times New Roman" w:cs="Times New Roman"/>
                <w:color w:val="000000"/>
                <w:sz w:val="20"/>
                <w:szCs w:val="20"/>
              </w:rPr>
            </w:pPr>
            <w:r w:rsidRPr="000E3FD3">
              <w:rPr>
                <w:rFonts w:ascii="Times New Roman" w:eastAsia="SimSun" w:hAnsi="Times New Roman" w:cs="Times New Roman"/>
                <w:color w:val="000000"/>
                <w:sz w:val="20"/>
                <w:szCs w:val="20"/>
              </w:rPr>
              <w:t>Sig.</w:t>
            </w:r>
          </w:p>
        </w:tc>
      </w:tr>
      <w:tr w:rsidR="00631F38" w:rsidRPr="000E3FD3" w14:paraId="7318FBB5" w14:textId="77777777" w:rsidTr="000D02A5">
        <w:trPr>
          <w:gridAfter w:val="1"/>
          <w:wAfter w:w="6" w:type="dxa"/>
          <w:cantSplit/>
          <w:trHeight w:val="20"/>
        </w:trPr>
        <w:tc>
          <w:tcPr>
            <w:tcW w:w="2380" w:type="dxa"/>
            <w:gridSpan w:val="2"/>
            <w:vMerge/>
            <w:tcBorders>
              <w:top w:val="single" w:sz="4" w:space="0" w:color="auto"/>
              <w:left w:val="nil"/>
              <w:bottom w:val="single" w:sz="4" w:space="0" w:color="auto"/>
              <w:right w:val="nil"/>
            </w:tcBorders>
            <w:shd w:val="clear" w:color="auto" w:fill="D9D9D9" w:themeFill="background1" w:themeFillShade="D9"/>
            <w:vAlign w:val="bottom"/>
          </w:tcPr>
          <w:p w14:paraId="3D1969B8" w14:textId="77777777" w:rsidR="00631F38" w:rsidRPr="000E3FD3" w:rsidRDefault="00631F38" w:rsidP="000D02A5">
            <w:pPr>
              <w:adjustRightInd w:val="0"/>
              <w:spacing w:after="0" w:line="240" w:lineRule="auto"/>
              <w:rPr>
                <w:rFonts w:ascii="Times New Roman" w:eastAsia="SimSun" w:hAnsi="Times New Roman" w:cs="Times New Roman"/>
                <w:color w:val="000000"/>
                <w:sz w:val="20"/>
                <w:szCs w:val="20"/>
              </w:rPr>
            </w:pPr>
          </w:p>
        </w:tc>
        <w:tc>
          <w:tcPr>
            <w:tcW w:w="752" w:type="dxa"/>
            <w:tcBorders>
              <w:top w:val="single" w:sz="4" w:space="0" w:color="auto"/>
              <w:left w:val="nil"/>
              <w:bottom w:val="single" w:sz="4" w:space="0" w:color="auto"/>
              <w:right w:val="nil"/>
            </w:tcBorders>
            <w:shd w:val="clear" w:color="auto" w:fill="D9D9D9" w:themeFill="background1" w:themeFillShade="D9"/>
            <w:vAlign w:val="bottom"/>
          </w:tcPr>
          <w:p w14:paraId="12F97B82" w14:textId="77777777" w:rsidR="00631F38" w:rsidRPr="000E3FD3" w:rsidRDefault="00631F38" w:rsidP="000D02A5">
            <w:pPr>
              <w:adjustRightInd w:val="0"/>
              <w:spacing w:after="0" w:line="240" w:lineRule="auto"/>
              <w:ind w:left="60" w:right="60"/>
              <w:jc w:val="center"/>
              <w:rPr>
                <w:rFonts w:ascii="Times New Roman" w:eastAsia="SimSun" w:hAnsi="Times New Roman" w:cs="Times New Roman"/>
                <w:color w:val="000000"/>
                <w:sz w:val="20"/>
                <w:szCs w:val="20"/>
              </w:rPr>
            </w:pPr>
            <w:r w:rsidRPr="000E3FD3">
              <w:rPr>
                <w:rFonts w:ascii="Times New Roman" w:eastAsia="SimSun" w:hAnsi="Times New Roman" w:cs="Times New Roman"/>
                <w:color w:val="000000"/>
                <w:sz w:val="20"/>
                <w:szCs w:val="20"/>
              </w:rPr>
              <w:t>B</w:t>
            </w:r>
          </w:p>
        </w:tc>
        <w:tc>
          <w:tcPr>
            <w:tcW w:w="1178" w:type="dxa"/>
            <w:tcBorders>
              <w:top w:val="single" w:sz="4" w:space="0" w:color="auto"/>
              <w:left w:val="nil"/>
              <w:bottom w:val="single" w:sz="4" w:space="0" w:color="auto"/>
              <w:right w:val="nil"/>
            </w:tcBorders>
            <w:shd w:val="clear" w:color="auto" w:fill="D9D9D9" w:themeFill="background1" w:themeFillShade="D9"/>
            <w:vAlign w:val="bottom"/>
          </w:tcPr>
          <w:p w14:paraId="0803DE88" w14:textId="77777777" w:rsidR="00631F38" w:rsidRPr="000E3FD3" w:rsidRDefault="00631F38" w:rsidP="000D02A5">
            <w:pPr>
              <w:adjustRightInd w:val="0"/>
              <w:spacing w:after="0" w:line="240" w:lineRule="auto"/>
              <w:ind w:left="60" w:right="60"/>
              <w:jc w:val="center"/>
              <w:rPr>
                <w:rFonts w:ascii="Times New Roman" w:eastAsia="SimSun" w:hAnsi="Times New Roman" w:cs="Times New Roman"/>
                <w:color w:val="000000"/>
                <w:sz w:val="20"/>
                <w:szCs w:val="20"/>
              </w:rPr>
            </w:pPr>
            <w:r w:rsidRPr="000E3FD3">
              <w:rPr>
                <w:rFonts w:ascii="Times New Roman" w:eastAsia="SimSun" w:hAnsi="Times New Roman" w:cs="Times New Roman"/>
                <w:color w:val="000000"/>
                <w:sz w:val="20"/>
                <w:szCs w:val="20"/>
              </w:rPr>
              <w:t>Std. Error</w:t>
            </w:r>
          </w:p>
        </w:tc>
        <w:tc>
          <w:tcPr>
            <w:tcW w:w="1843" w:type="dxa"/>
            <w:tcBorders>
              <w:top w:val="single" w:sz="4" w:space="0" w:color="auto"/>
              <w:left w:val="nil"/>
              <w:bottom w:val="single" w:sz="4" w:space="0" w:color="auto"/>
              <w:right w:val="nil"/>
            </w:tcBorders>
            <w:shd w:val="clear" w:color="auto" w:fill="D9D9D9" w:themeFill="background1" w:themeFillShade="D9"/>
            <w:vAlign w:val="bottom"/>
          </w:tcPr>
          <w:p w14:paraId="177CB2A5" w14:textId="77777777" w:rsidR="00631F38" w:rsidRPr="000E3FD3" w:rsidRDefault="00631F38" w:rsidP="000D02A5">
            <w:pPr>
              <w:adjustRightInd w:val="0"/>
              <w:spacing w:after="0" w:line="240" w:lineRule="auto"/>
              <w:ind w:left="60" w:right="60"/>
              <w:jc w:val="center"/>
              <w:rPr>
                <w:rFonts w:ascii="Times New Roman" w:eastAsia="SimSun" w:hAnsi="Times New Roman" w:cs="Times New Roman"/>
                <w:color w:val="000000"/>
                <w:sz w:val="20"/>
                <w:szCs w:val="20"/>
              </w:rPr>
            </w:pPr>
            <w:r w:rsidRPr="000E3FD3">
              <w:rPr>
                <w:rFonts w:ascii="Times New Roman" w:eastAsia="SimSun" w:hAnsi="Times New Roman" w:cs="Times New Roman"/>
                <w:color w:val="000000"/>
                <w:sz w:val="20"/>
                <w:szCs w:val="20"/>
              </w:rPr>
              <w:t>Beta</w:t>
            </w:r>
          </w:p>
        </w:tc>
        <w:tc>
          <w:tcPr>
            <w:tcW w:w="992" w:type="dxa"/>
            <w:vMerge/>
            <w:tcBorders>
              <w:top w:val="single" w:sz="4" w:space="0" w:color="auto"/>
              <w:left w:val="nil"/>
              <w:bottom w:val="single" w:sz="4" w:space="0" w:color="auto"/>
              <w:right w:val="nil"/>
            </w:tcBorders>
            <w:shd w:val="clear" w:color="auto" w:fill="D9D9D9" w:themeFill="background1" w:themeFillShade="D9"/>
            <w:vAlign w:val="bottom"/>
          </w:tcPr>
          <w:p w14:paraId="25DE1000" w14:textId="77777777" w:rsidR="00631F38" w:rsidRPr="000E3FD3" w:rsidRDefault="00631F38" w:rsidP="000D02A5">
            <w:pPr>
              <w:adjustRightInd w:val="0"/>
              <w:spacing w:after="0" w:line="240" w:lineRule="auto"/>
              <w:jc w:val="center"/>
              <w:rPr>
                <w:rFonts w:ascii="Times New Roman" w:eastAsia="SimSun" w:hAnsi="Times New Roman" w:cs="Times New Roman"/>
                <w:color w:val="000000"/>
                <w:sz w:val="20"/>
                <w:szCs w:val="20"/>
              </w:rPr>
            </w:pPr>
          </w:p>
        </w:tc>
        <w:tc>
          <w:tcPr>
            <w:tcW w:w="928" w:type="dxa"/>
            <w:vMerge/>
            <w:tcBorders>
              <w:top w:val="single" w:sz="4" w:space="0" w:color="auto"/>
              <w:left w:val="nil"/>
              <w:bottom w:val="single" w:sz="4" w:space="0" w:color="auto"/>
              <w:right w:val="nil"/>
            </w:tcBorders>
            <w:shd w:val="clear" w:color="auto" w:fill="D9D9D9" w:themeFill="background1" w:themeFillShade="D9"/>
            <w:vAlign w:val="bottom"/>
          </w:tcPr>
          <w:p w14:paraId="5318A258" w14:textId="77777777" w:rsidR="00631F38" w:rsidRPr="000E3FD3" w:rsidRDefault="00631F38" w:rsidP="000D02A5">
            <w:pPr>
              <w:adjustRightInd w:val="0"/>
              <w:spacing w:after="0" w:line="240" w:lineRule="auto"/>
              <w:jc w:val="center"/>
              <w:rPr>
                <w:rFonts w:ascii="Times New Roman" w:eastAsia="SimSun" w:hAnsi="Times New Roman" w:cs="Times New Roman"/>
                <w:color w:val="000000"/>
                <w:sz w:val="20"/>
                <w:szCs w:val="20"/>
              </w:rPr>
            </w:pPr>
          </w:p>
        </w:tc>
      </w:tr>
      <w:tr w:rsidR="00631F38" w:rsidRPr="000E3FD3" w14:paraId="25FA5255" w14:textId="77777777" w:rsidTr="000D02A5">
        <w:trPr>
          <w:gridAfter w:val="1"/>
          <w:wAfter w:w="6" w:type="dxa"/>
          <w:cantSplit/>
          <w:trHeight w:val="20"/>
        </w:trPr>
        <w:tc>
          <w:tcPr>
            <w:tcW w:w="251" w:type="dxa"/>
            <w:vMerge w:val="restart"/>
            <w:tcBorders>
              <w:top w:val="single" w:sz="4" w:space="0" w:color="auto"/>
              <w:left w:val="nil"/>
              <w:bottom w:val="single" w:sz="4" w:space="0" w:color="auto"/>
              <w:right w:val="nil"/>
            </w:tcBorders>
            <w:shd w:val="clear" w:color="auto" w:fill="auto"/>
          </w:tcPr>
          <w:p w14:paraId="207D449E" w14:textId="77777777" w:rsidR="00631F38" w:rsidRPr="000E3FD3" w:rsidRDefault="00631F38" w:rsidP="000D02A5">
            <w:pPr>
              <w:adjustRightInd w:val="0"/>
              <w:spacing w:after="0" w:line="240" w:lineRule="auto"/>
              <w:ind w:left="60" w:right="60"/>
              <w:rPr>
                <w:rFonts w:ascii="Times New Roman" w:eastAsia="SimSun" w:hAnsi="Times New Roman" w:cs="Times New Roman"/>
                <w:color w:val="000000"/>
                <w:sz w:val="20"/>
                <w:szCs w:val="20"/>
              </w:rPr>
            </w:pPr>
            <w:r w:rsidRPr="000E3FD3">
              <w:rPr>
                <w:rFonts w:ascii="Times New Roman" w:eastAsia="SimSun" w:hAnsi="Times New Roman" w:cs="Times New Roman"/>
                <w:color w:val="000000"/>
                <w:sz w:val="20"/>
                <w:szCs w:val="20"/>
              </w:rPr>
              <w:t>1</w:t>
            </w:r>
          </w:p>
        </w:tc>
        <w:tc>
          <w:tcPr>
            <w:tcW w:w="2129" w:type="dxa"/>
            <w:tcBorders>
              <w:top w:val="single" w:sz="4" w:space="0" w:color="auto"/>
              <w:left w:val="nil"/>
              <w:bottom w:val="single" w:sz="4" w:space="0" w:color="auto"/>
              <w:right w:val="nil"/>
            </w:tcBorders>
            <w:shd w:val="clear" w:color="auto" w:fill="auto"/>
          </w:tcPr>
          <w:p w14:paraId="00BE309A" w14:textId="77777777" w:rsidR="00631F38" w:rsidRPr="000E3FD3" w:rsidRDefault="00631F38" w:rsidP="000D02A5">
            <w:pPr>
              <w:adjustRightInd w:val="0"/>
              <w:spacing w:after="0" w:line="240" w:lineRule="auto"/>
              <w:ind w:left="60" w:right="60"/>
              <w:rPr>
                <w:rFonts w:ascii="Times New Roman" w:eastAsia="SimSun" w:hAnsi="Times New Roman" w:cs="Times New Roman"/>
                <w:color w:val="000000"/>
                <w:sz w:val="20"/>
                <w:szCs w:val="20"/>
              </w:rPr>
            </w:pPr>
            <w:r w:rsidRPr="000E3FD3">
              <w:rPr>
                <w:rFonts w:ascii="Times New Roman" w:eastAsia="SimSun" w:hAnsi="Times New Roman" w:cs="Times New Roman"/>
                <w:color w:val="000000"/>
                <w:sz w:val="20"/>
                <w:szCs w:val="20"/>
              </w:rPr>
              <w:t>(Constant)</w:t>
            </w:r>
          </w:p>
        </w:tc>
        <w:tc>
          <w:tcPr>
            <w:tcW w:w="752" w:type="dxa"/>
            <w:tcBorders>
              <w:top w:val="single" w:sz="4" w:space="0" w:color="auto"/>
              <w:left w:val="nil"/>
              <w:bottom w:val="single" w:sz="4" w:space="0" w:color="auto"/>
              <w:right w:val="nil"/>
            </w:tcBorders>
            <w:shd w:val="clear" w:color="auto" w:fill="auto"/>
          </w:tcPr>
          <w:p w14:paraId="1B5B3733" w14:textId="77777777" w:rsidR="00631F38" w:rsidRPr="000E3FD3" w:rsidRDefault="00631F38" w:rsidP="000D02A5">
            <w:pPr>
              <w:adjustRightInd w:val="0"/>
              <w:spacing w:after="0" w:line="240" w:lineRule="auto"/>
              <w:ind w:left="60" w:right="60"/>
              <w:jc w:val="center"/>
              <w:rPr>
                <w:rFonts w:ascii="Times New Roman" w:eastAsia="SimSun" w:hAnsi="Times New Roman" w:cs="Times New Roman"/>
                <w:color w:val="000000"/>
                <w:sz w:val="20"/>
                <w:szCs w:val="20"/>
              </w:rPr>
            </w:pPr>
            <w:r w:rsidRPr="000E3FD3">
              <w:rPr>
                <w:rFonts w:ascii="Times New Roman" w:eastAsiaTheme="minorHAnsi" w:hAnsi="Times New Roman" w:cs="Times New Roman"/>
                <w:color w:val="010205"/>
                <w:sz w:val="20"/>
                <w:szCs w:val="20"/>
              </w:rPr>
              <w:t>14.199</w:t>
            </w:r>
          </w:p>
        </w:tc>
        <w:tc>
          <w:tcPr>
            <w:tcW w:w="1178" w:type="dxa"/>
            <w:tcBorders>
              <w:top w:val="single" w:sz="4" w:space="0" w:color="auto"/>
              <w:left w:val="nil"/>
              <w:bottom w:val="single" w:sz="4" w:space="0" w:color="auto"/>
              <w:right w:val="nil"/>
            </w:tcBorders>
            <w:shd w:val="clear" w:color="auto" w:fill="auto"/>
          </w:tcPr>
          <w:p w14:paraId="15615C4C" w14:textId="77777777" w:rsidR="00631F38" w:rsidRPr="000E3FD3" w:rsidRDefault="00631F38" w:rsidP="000D02A5">
            <w:pPr>
              <w:adjustRightInd w:val="0"/>
              <w:spacing w:after="0" w:line="240" w:lineRule="auto"/>
              <w:ind w:left="60" w:right="60"/>
              <w:jc w:val="center"/>
              <w:rPr>
                <w:rFonts w:ascii="Times New Roman" w:eastAsia="SimSun" w:hAnsi="Times New Roman" w:cs="Times New Roman"/>
                <w:color w:val="000000"/>
                <w:sz w:val="20"/>
                <w:szCs w:val="20"/>
              </w:rPr>
            </w:pPr>
            <w:r w:rsidRPr="000E3FD3">
              <w:rPr>
                <w:rFonts w:ascii="Times New Roman" w:eastAsiaTheme="minorHAnsi" w:hAnsi="Times New Roman" w:cs="Times New Roman"/>
                <w:color w:val="010205"/>
                <w:sz w:val="20"/>
                <w:szCs w:val="20"/>
              </w:rPr>
              <w:t>2.710</w:t>
            </w:r>
          </w:p>
        </w:tc>
        <w:tc>
          <w:tcPr>
            <w:tcW w:w="1843" w:type="dxa"/>
            <w:tcBorders>
              <w:top w:val="single" w:sz="4" w:space="0" w:color="auto"/>
              <w:left w:val="nil"/>
              <w:bottom w:val="single" w:sz="4" w:space="0" w:color="auto"/>
              <w:right w:val="nil"/>
            </w:tcBorders>
            <w:shd w:val="clear" w:color="auto" w:fill="auto"/>
            <w:vAlign w:val="center"/>
          </w:tcPr>
          <w:p w14:paraId="531E9A80" w14:textId="77777777" w:rsidR="00631F38" w:rsidRPr="000E3FD3" w:rsidRDefault="00631F38" w:rsidP="000D02A5">
            <w:pPr>
              <w:adjustRightInd w:val="0"/>
              <w:spacing w:after="0" w:line="240" w:lineRule="auto"/>
              <w:jc w:val="center"/>
              <w:rPr>
                <w:rFonts w:ascii="Times New Roman" w:eastAsia="SimSun" w:hAnsi="Times New Roman" w:cs="Times New Roman"/>
                <w:color w:val="000000"/>
                <w:sz w:val="20"/>
                <w:szCs w:val="20"/>
              </w:rPr>
            </w:pPr>
          </w:p>
        </w:tc>
        <w:tc>
          <w:tcPr>
            <w:tcW w:w="992" w:type="dxa"/>
            <w:tcBorders>
              <w:top w:val="single" w:sz="4" w:space="0" w:color="auto"/>
              <w:left w:val="nil"/>
              <w:bottom w:val="single" w:sz="4" w:space="0" w:color="auto"/>
              <w:right w:val="nil"/>
            </w:tcBorders>
            <w:shd w:val="clear" w:color="auto" w:fill="auto"/>
          </w:tcPr>
          <w:p w14:paraId="5819FC40" w14:textId="77777777" w:rsidR="00631F38" w:rsidRPr="000E3FD3" w:rsidRDefault="00631F38" w:rsidP="000D02A5">
            <w:pPr>
              <w:adjustRightInd w:val="0"/>
              <w:spacing w:after="0" w:line="240" w:lineRule="auto"/>
              <w:ind w:left="60" w:right="60"/>
              <w:jc w:val="center"/>
              <w:rPr>
                <w:rFonts w:ascii="Times New Roman" w:eastAsia="SimSun" w:hAnsi="Times New Roman" w:cs="Times New Roman"/>
                <w:color w:val="000000"/>
                <w:sz w:val="20"/>
                <w:szCs w:val="20"/>
              </w:rPr>
            </w:pPr>
            <w:r w:rsidRPr="000E3FD3">
              <w:rPr>
                <w:rFonts w:ascii="Times New Roman" w:eastAsiaTheme="minorHAnsi" w:hAnsi="Times New Roman" w:cs="Times New Roman"/>
                <w:color w:val="010205"/>
                <w:sz w:val="20"/>
                <w:szCs w:val="20"/>
              </w:rPr>
              <w:t>5.239</w:t>
            </w:r>
          </w:p>
        </w:tc>
        <w:tc>
          <w:tcPr>
            <w:tcW w:w="928" w:type="dxa"/>
            <w:tcBorders>
              <w:top w:val="single" w:sz="4" w:space="0" w:color="auto"/>
              <w:left w:val="nil"/>
              <w:bottom w:val="single" w:sz="4" w:space="0" w:color="auto"/>
              <w:right w:val="nil"/>
            </w:tcBorders>
            <w:shd w:val="clear" w:color="auto" w:fill="auto"/>
          </w:tcPr>
          <w:p w14:paraId="77EEFA04" w14:textId="77777777" w:rsidR="00631F38" w:rsidRPr="000E3FD3" w:rsidRDefault="00631F38" w:rsidP="000D02A5">
            <w:pPr>
              <w:adjustRightInd w:val="0"/>
              <w:spacing w:after="0" w:line="240" w:lineRule="auto"/>
              <w:ind w:left="60" w:right="60"/>
              <w:jc w:val="center"/>
              <w:rPr>
                <w:rFonts w:ascii="Times New Roman" w:eastAsia="SimSun" w:hAnsi="Times New Roman" w:cs="Times New Roman"/>
                <w:color w:val="000000"/>
                <w:sz w:val="20"/>
                <w:szCs w:val="20"/>
              </w:rPr>
            </w:pPr>
            <w:r w:rsidRPr="000E3FD3">
              <w:rPr>
                <w:rFonts w:ascii="Times New Roman" w:eastAsiaTheme="minorHAnsi" w:hAnsi="Times New Roman" w:cs="Times New Roman"/>
                <w:color w:val="010205"/>
                <w:sz w:val="20"/>
                <w:szCs w:val="20"/>
              </w:rPr>
              <w:t>.000</w:t>
            </w:r>
          </w:p>
        </w:tc>
      </w:tr>
      <w:tr w:rsidR="00631F38" w:rsidRPr="000E3FD3" w14:paraId="012E7E6B" w14:textId="77777777" w:rsidTr="000D02A5">
        <w:trPr>
          <w:gridAfter w:val="1"/>
          <w:wAfter w:w="6" w:type="dxa"/>
          <w:cantSplit/>
          <w:trHeight w:val="20"/>
        </w:trPr>
        <w:tc>
          <w:tcPr>
            <w:tcW w:w="251" w:type="dxa"/>
            <w:vMerge/>
            <w:tcBorders>
              <w:top w:val="single" w:sz="4" w:space="0" w:color="auto"/>
              <w:left w:val="nil"/>
              <w:bottom w:val="single" w:sz="4" w:space="0" w:color="auto"/>
              <w:right w:val="nil"/>
            </w:tcBorders>
            <w:shd w:val="clear" w:color="auto" w:fill="auto"/>
          </w:tcPr>
          <w:p w14:paraId="0F35497E" w14:textId="77777777" w:rsidR="00631F38" w:rsidRPr="000E3FD3" w:rsidRDefault="00631F38" w:rsidP="000D02A5">
            <w:pPr>
              <w:adjustRightInd w:val="0"/>
              <w:spacing w:after="0" w:line="240" w:lineRule="auto"/>
              <w:rPr>
                <w:rFonts w:ascii="Times New Roman" w:eastAsia="SimSun" w:hAnsi="Times New Roman" w:cs="Times New Roman"/>
                <w:color w:val="000000"/>
                <w:sz w:val="20"/>
                <w:szCs w:val="20"/>
              </w:rPr>
            </w:pPr>
          </w:p>
        </w:tc>
        <w:tc>
          <w:tcPr>
            <w:tcW w:w="2129" w:type="dxa"/>
            <w:tcBorders>
              <w:top w:val="single" w:sz="4" w:space="0" w:color="auto"/>
              <w:left w:val="nil"/>
              <w:bottom w:val="single" w:sz="4" w:space="0" w:color="auto"/>
              <w:right w:val="nil"/>
            </w:tcBorders>
            <w:shd w:val="clear" w:color="auto" w:fill="auto"/>
          </w:tcPr>
          <w:p w14:paraId="0A512C9C" w14:textId="4C9D4697" w:rsidR="00631F38" w:rsidRPr="000E3FD3" w:rsidRDefault="00631F38" w:rsidP="000D02A5">
            <w:pPr>
              <w:adjustRightInd w:val="0"/>
              <w:spacing w:after="0" w:line="240" w:lineRule="auto"/>
              <w:ind w:left="60" w:right="60"/>
              <w:rPr>
                <w:rFonts w:ascii="Times New Roman" w:eastAsia="SimSun" w:hAnsi="Times New Roman" w:cs="Times New Roman"/>
                <w:color w:val="000000"/>
                <w:sz w:val="20"/>
                <w:szCs w:val="20"/>
              </w:rPr>
            </w:pPr>
            <w:r w:rsidRPr="000E3FD3">
              <w:rPr>
                <w:rFonts w:ascii="Times New Roman" w:eastAsia="SimSun" w:hAnsi="Times New Roman" w:cs="Times New Roman"/>
                <w:color w:val="000000"/>
                <w:sz w:val="20"/>
                <w:szCs w:val="20"/>
              </w:rPr>
              <w:t xml:space="preserve">Kualitas </w:t>
            </w:r>
            <w:r w:rsidRPr="000E3FD3">
              <w:rPr>
                <w:rFonts w:ascii="Times New Roman" w:eastAsia="SimSun" w:hAnsi="Times New Roman" w:cs="Times New Roman"/>
                <w:color w:val="000000"/>
                <w:sz w:val="20"/>
                <w:szCs w:val="20"/>
                <w:lang w:val="id-ID"/>
              </w:rPr>
              <w:t>Produk</w:t>
            </w:r>
            <w:r w:rsidRPr="000E3FD3">
              <w:rPr>
                <w:rFonts w:ascii="Times New Roman" w:eastAsia="SimSun" w:hAnsi="Times New Roman" w:cs="Times New Roman"/>
                <w:color w:val="000000"/>
                <w:sz w:val="20"/>
                <w:szCs w:val="20"/>
              </w:rPr>
              <w:t xml:space="preserve"> </w:t>
            </w:r>
          </w:p>
        </w:tc>
        <w:tc>
          <w:tcPr>
            <w:tcW w:w="752" w:type="dxa"/>
            <w:tcBorders>
              <w:top w:val="single" w:sz="4" w:space="0" w:color="auto"/>
              <w:left w:val="nil"/>
              <w:bottom w:val="single" w:sz="4" w:space="0" w:color="auto"/>
              <w:right w:val="nil"/>
            </w:tcBorders>
            <w:shd w:val="clear" w:color="auto" w:fill="auto"/>
          </w:tcPr>
          <w:p w14:paraId="67291B3C" w14:textId="77777777" w:rsidR="00631F38" w:rsidRPr="000E3FD3" w:rsidRDefault="00631F38" w:rsidP="000D02A5">
            <w:pPr>
              <w:adjustRightInd w:val="0"/>
              <w:spacing w:after="0" w:line="240" w:lineRule="auto"/>
              <w:ind w:left="60" w:right="60"/>
              <w:jc w:val="center"/>
              <w:rPr>
                <w:rFonts w:ascii="Times New Roman" w:eastAsia="SimSun" w:hAnsi="Times New Roman" w:cs="Times New Roman"/>
                <w:color w:val="000000"/>
                <w:sz w:val="20"/>
                <w:szCs w:val="20"/>
              </w:rPr>
            </w:pPr>
            <w:r w:rsidRPr="000E3FD3">
              <w:rPr>
                <w:rFonts w:ascii="Times New Roman" w:eastAsiaTheme="minorHAnsi" w:hAnsi="Times New Roman" w:cs="Times New Roman"/>
                <w:color w:val="010205"/>
                <w:sz w:val="20"/>
                <w:szCs w:val="20"/>
              </w:rPr>
              <w:t>.632</w:t>
            </w:r>
          </w:p>
        </w:tc>
        <w:tc>
          <w:tcPr>
            <w:tcW w:w="1178" w:type="dxa"/>
            <w:tcBorders>
              <w:top w:val="single" w:sz="4" w:space="0" w:color="auto"/>
              <w:left w:val="nil"/>
              <w:bottom w:val="single" w:sz="4" w:space="0" w:color="auto"/>
              <w:right w:val="nil"/>
            </w:tcBorders>
            <w:shd w:val="clear" w:color="auto" w:fill="auto"/>
          </w:tcPr>
          <w:p w14:paraId="2F06C056" w14:textId="77777777" w:rsidR="00631F38" w:rsidRPr="000E3FD3" w:rsidRDefault="00631F38" w:rsidP="000D02A5">
            <w:pPr>
              <w:adjustRightInd w:val="0"/>
              <w:spacing w:after="0" w:line="240" w:lineRule="auto"/>
              <w:ind w:left="60" w:right="60"/>
              <w:jc w:val="center"/>
              <w:rPr>
                <w:rFonts w:ascii="Times New Roman" w:eastAsia="SimSun" w:hAnsi="Times New Roman" w:cs="Times New Roman"/>
                <w:color w:val="000000"/>
                <w:sz w:val="20"/>
                <w:szCs w:val="20"/>
              </w:rPr>
            </w:pPr>
            <w:r w:rsidRPr="000E3FD3">
              <w:rPr>
                <w:rFonts w:ascii="Times New Roman" w:eastAsiaTheme="minorHAnsi" w:hAnsi="Times New Roman" w:cs="Times New Roman"/>
                <w:color w:val="010205"/>
                <w:sz w:val="20"/>
                <w:szCs w:val="20"/>
              </w:rPr>
              <w:t>.071</w:t>
            </w:r>
          </w:p>
        </w:tc>
        <w:tc>
          <w:tcPr>
            <w:tcW w:w="1843" w:type="dxa"/>
            <w:tcBorders>
              <w:top w:val="single" w:sz="4" w:space="0" w:color="auto"/>
              <w:left w:val="nil"/>
              <w:bottom w:val="single" w:sz="4" w:space="0" w:color="auto"/>
              <w:right w:val="nil"/>
            </w:tcBorders>
            <w:shd w:val="clear" w:color="auto" w:fill="auto"/>
          </w:tcPr>
          <w:p w14:paraId="310D8087" w14:textId="77777777" w:rsidR="00631F38" w:rsidRPr="000E3FD3" w:rsidRDefault="00631F38" w:rsidP="000D02A5">
            <w:pPr>
              <w:adjustRightInd w:val="0"/>
              <w:spacing w:after="0" w:line="240" w:lineRule="auto"/>
              <w:ind w:left="60" w:right="60"/>
              <w:jc w:val="center"/>
              <w:rPr>
                <w:rFonts w:ascii="Times New Roman" w:eastAsia="SimSun" w:hAnsi="Times New Roman" w:cs="Times New Roman"/>
                <w:color w:val="000000"/>
                <w:sz w:val="20"/>
                <w:szCs w:val="20"/>
              </w:rPr>
            </w:pPr>
            <w:r w:rsidRPr="000E3FD3">
              <w:rPr>
                <w:rFonts w:ascii="Times New Roman" w:eastAsiaTheme="minorHAnsi" w:hAnsi="Times New Roman" w:cs="Times New Roman"/>
                <w:color w:val="010205"/>
                <w:sz w:val="20"/>
                <w:szCs w:val="20"/>
              </w:rPr>
              <w:t>.674</w:t>
            </w:r>
          </w:p>
        </w:tc>
        <w:tc>
          <w:tcPr>
            <w:tcW w:w="992" w:type="dxa"/>
            <w:tcBorders>
              <w:top w:val="single" w:sz="4" w:space="0" w:color="auto"/>
              <w:left w:val="nil"/>
              <w:bottom w:val="single" w:sz="4" w:space="0" w:color="auto"/>
              <w:right w:val="nil"/>
            </w:tcBorders>
            <w:shd w:val="clear" w:color="auto" w:fill="auto"/>
          </w:tcPr>
          <w:p w14:paraId="6E089A59" w14:textId="77777777" w:rsidR="00631F38" w:rsidRPr="000E3FD3" w:rsidRDefault="00631F38" w:rsidP="000D02A5">
            <w:pPr>
              <w:adjustRightInd w:val="0"/>
              <w:spacing w:after="0" w:line="240" w:lineRule="auto"/>
              <w:ind w:left="60" w:right="60"/>
              <w:jc w:val="center"/>
              <w:rPr>
                <w:rFonts w:ascii="Times New Roman" w:eastAsia="SimSun" w:hAnsi="Times New Roman" w:cs="Times New Roman"/>
                <w:color w:val="000000"/>
                <w:sz w:val="20"/>
                <w:szCs w:val="20"/>
                <w:highlight w:val="yellow"/>
              </w:rPr>
            </w:pPr>
            <w:r w:rsidRPr="000E3FD3">
              <w:rPr>
                <w:rFonts w:ascii="Times New Roman" w:eastAsiaTheme="minorHAnsi" w:hAnsi="Times New Roman" w:cs="Times New Roman"/>
                <w:color w:val="010205"/>
                <w:sz w:val="20"/>
                <w:szCs w:val="20"/>
              </w:rPr>
              <w:t>8.855</w:t>
            </w:r>
          </w:p>
        </w:tc>
        <w:tc>
          <w:tcPr>
            <w:tcW w:w="928" w:type="dxa"/>
            <w:tcBorders>
              <w:top w:val="single" w:sz="4" w:space="0" w:color="auto"/>
              <w:left w:val="nil"/>
              <w:bottom w:val="single" w:sz="4" w:space="0" w:color="auto"/>
              <w:right w:val="nil"/>
            </w:tcBorders>
            <w:shd w:val="clear" w:color="auto" w:fill="auto"/>
          </w:tcPr>
          <w:p w14:paraId="5B164A55" w14:textId="77777777" w:rsidR="00631F38" w:rsidRPr="000E3FD3" w:rsidRDefault="00631F38" w:rsidP="000D02A5">
            <w:pPr>
              <w:adjustRightInd w:val="0"/>
              <w:spacing w:after="0" w:line="240" w:lineRule="auto"/>
              <w:ind w:left="60" w:right="60"/>
              <w:jc w:val="center"/>
              <w:rPr>
                <w:rFonts w:ascii="Times New Roman" w:eastAsia="SimSun" w:hAnsi="Times New Roman" w:cs="Times New Roman"/>
                <w:color w:val="000000"/>
                <w:sz w:val="20"/>
                <w:szCs w:val="20"/>
                <w:highlight w:val="yellow"/>
              </w:rPr>
            </w:pPr>
            <w:r w:rsidRPr="000E3FD3">
              <w:rPr>
                <w:rFonts w:ascii="Times New Roman" w:eastAsiaTheme="minorHAnsi" w:hAnsi="Times New Roman" w:cs="Times New Roman"/>
                <w:color w:val="010205"/>
                <w:sz w:val="20"/>
                <w:szCs w:val="20"/>
              </w:rPr>
              <w:t>.000</w:t>
            </w:r>
          </w:p>
        </w:tc>
      </w:tr>
      <w:tr w:rsidR="00631F38" w:rsidRPr="000E3FD3" w14:paraId="78A09D08" w14:textId="77777777" w:rsidTr="000D02A5">
        <w:trPr>
          <w:cantSplit/>
          <w:trHeight w:val="20"/>
        </w:trPr>
        <w:tc>
          <w:tcPr>
            <w:tcW w:w="8079" w:type="dxa"/>
            <w:gridSpan w:val="8"/>
            <w:tcBorders>
              <w:top w:val="single" w:sz="4" w:space="0" w:color="auto"/>
              <w:left w:val="nil"/>
              <w:bottom w:val="nil"/>
              <w:right w:val="nil"/>
            </w:tcBorders>
            <w:shd w:val="clear" w:color="auto" w:fill="auto"/>
          </w:tcPr>
          <w:p w14:paraId="6FB472AF" w14:textId="56AD696A" w:rsidR="00631F38" w:rsidRPr="000E3FD3" w:rsidRDefault="00631F38" w:rsidP="000D02A5">
            <w:pPr>
              <w:adjustRightInd w:val="0"/>
              <w:spacing w:after="0" w:line="240" w:lineRule="auto"/>
              <w:ind w:left="60" w:right="60"/>
              <w:rPr>
                <w:rFonts w:ascii="Times New Roman" w:eastAsia="SimSun" w:hAnsi="Times New Roman" w:cs="Times New Roman"/>
                <w:color w:val="000000"/>
                <w:sz w:val="20"/>
                <w:szCs w:val="20"/>
              </w:rPr>
            </w:pPr>
            <w:r w:rsidRPr="000E3FD3">
              <w:rPr>
                <w:rFonts w:ascii="Times New Roman" w:eastAsia="SimSun" w:hAnsi="Times New Roman" w:cs="Times New Roman"/>
                <w:color w:val="000000"/>
                <w:sz w:val="20"/>
                <w:szCs w:val="20"/>
              </w:rPr>
              <w:t xml:space="preserve">a. Dependent Variable: Keputusan Pembelian </w:t>
            </w:r>
          </w:p>
        </w:tc>
      </w:tr>
    </w:tbl>
    <w:p w14:paraId="44B53238" w14:textId="02A1488B" w:rsidR="00631F38" w:rsidRPr="000E3FD3" w:rsidRDefault="002D4386" w:rsidP="000D02A5">
      <w:pPr>
        <w:spacing w:after="0" w:line="240" w:lineRule="auto"/>
        <w:ind w:left="709"/>
        <w:jc w:val="both"/>
        <w:rPr>
          <w:rFonts w:ascii="Times New Roman" w:hAnsi="Times New Roman" w:cs="Times New Roman"/>
          <w:i/>
          <w:iCs/>
          <w:color w:val="FF0000"/>
          <w:sz w:val="20"/>
          <w:szCs w:val="20"/>
        </w:rPr>
      </w:pPr>
      <w:r w:rsidRPr="000E3FD3">
        <w:rPr>
          <w:rFonts w:ascii="Times New Roman" w:hAnsi="Times New Roman" w:cs="Times New Roman"/>
          <w:i/>
          <w:iCs/>
          <w:color w:val="000000"/>
          <w:sz w:val="20"/>
          <w:szCs w:val="20"/>
        </w:rPr>
        <w:t xml:space="preserve">              </w:t>
      </w:r>
      <w:r w:rsidR="00E94E8F" w:rsidRPr="000E3FD3">
        <w:rPr>
          <w:rFonts w:ascii="Times New Roman" w:hAnsi="Times New Roman" w:cs="Times New Roman"/>
          <w:i/>
          <w:iCs/>
          <w:color w:val="000000"/>
          <w:sz w:val="20"/>
          <w:szCs w:val="20"/>
        </w:rPr>
        <w:t xml:space="preserve"> </w:t>
      </w:r>
      <w:r w:rsidR="00631F38" w:rsidRPr="000E3FD3">
        <w:rPr>
          <w:rFonts w:ascii="Times New Roman" w:hAnsi="Times New Roman" w:cs="Times New Roman"/>
          <w:i/>
          <w:iCs/>
          <w:color w:val="000000"/>
          <w:sz w:val="20"/>
          <w:szCs w:val="20"/>
        </w:rPr>
        <w:t>Sumber: Data primer diolah, 2023</w:t>
      </w:r>
    </w:p>
    <w:p w14:paraId="5A50F99B" w14:textId="09172660" w:rsidR="00936C86" w:rsidRDefault="00631F38" w:rsidP="000D02A5">
      <w:pPr>
        <w:spacing w:after="0" w:line="240" w:lineRule="auto"/>
        <w:ind w:firstLine="709"/>
        <w:jc w:val="both"/>
        <w:rPr>
          <w:rFonts w:ascii="Times New Roman" w:hAnsi="Times New Roman" w:cs="Times New Roman"/>
          <w:color w:val="000000" w:themeColor="text1"/>
        </w:rPr>
      </w:pPr>
      <w:r w:rsidRPr="000E3FD3">
        <w:rPr>
          <w:rFonts w:ascii="Times New Roman" w:hAnsi="Times New Roman" w:cs="Times New Roman"/>
          <w:color w:val="000000"/>
        </w:rPr>
        <w:t xml:space="preserve">Berdasarkan pada hasil pengujian pada tabel di atas diperoleh nilai </w:t>
      </w:r>
      <w:r w:rsidRPr="000E3FD3">
        <w:rPr>
          <w:rFonts w:ascii="Times New Roman" w:hAnsi="Times New Roman" w:cs="Times New Roman"/>
          <w:i/>
          <w:color w:val="000000"/>
        </w:rPr>
        <w:t xml:space="preserve">t </w:t>
      </w:r>
      <w:r w:rsidRPr="000E3FD3">
        <w:rPr>
          <w:rFonts w:ascii="Times New Roman" w:hAnsi="Times New Roman" w:cs="Times New Roman"/>
          <w:i/>
          <w:color w:val="000000"/>
          <w:vertAlign w:val="subscript"/>
        </w:rPr>
        <w:t>hitung</w:t>
      </w:r>
      <w:r w:rsidRPr="000E3FD3">
        <w:rPr>
          <w:rFonts w:ascii="Times New Roman" w:hAnsi="Times New Roman" w:cs="Times New Roman"/>
          <w:color w:val="000000"/>
        </w:rPr>
        <w:t xml:space="preserve"> &gt; </w:t>
      </w:r>
      <w:r w:rsidRPr="000E3FD3">
        <w:rPr>
          <w:rFonts w:ascii="Times New Roman" w:hAnsi="Times New Roman" w:cs="Times New Roman"/>
          <w:i/>
          <w:color w:val="000000"/>
        </w:rPr>
        <w:t xml:space="preserve">t </w:t>
      </w:r>
      <w:r w:rsidRPr="000E3FD3">
        <w:rPr>
          <w:rFonts w:ascii="Times New Roman" w:hAnsi="Times New Roman" w:cs="Times New Roman"/>
          <w:i/>
          <w:color w:val="000000"/>
          <w:vertAlign w:val="subscript"/>
        </w:rPr>
        <w:t>tabel</w:t>
      </w:r>
      <w:r w:rsidRPr="000E3FD3">
        <w:rPr>
          <w:rFonts w:ascii="Times New Roman" w:hAnsi="Times New Roman" w:cs="Times New Roman"/>
          <w:color w:val="000000"/>
        </w:rPr>
        <w:t xml:space="preserve"> atau </w:t>
      </w:r>
      <w:r w:rsidRPr="000E3FD3">
        <w:rPr>
          <w:rFonts w:ascii="Times New Roman" w:hAnsi="Times New Roman" w:cs="Times New Roman"/>
          <w:color w:val="000000" w:themeColor="text1"/>
        </w:rPr>
        <w:t xml:space="preserve">(8,855 &gt; 1,986) Hal tersebut juga diperkuat dengan nilai </w:t>
      </w:r>
      <w:r w:rsidRPr="000E3FD3">
        <w:rPr>
          <w:rFonts w:ascii="Times New Roman" w:hAnsi="Times New Roman" w:cs="Times New Roman"/>
          <w:color w:val="000000" w:themeColor="text1"/>
          <w:lang w:val="id-ID"/>
        </w:rPr>
        <w:t xml:space="preserve">signifikansi &lt; </w:t>
      </w:r>
      <w:r w:rsidRPr="000E3FD3">
        <w:rPr>
          <w:rFonts w:ascii="Times New Roman" w:hAnsi="Times New Roman" w:cs="Times New Roman"/>
          <w:color w:val="000000" w:themeColor="text1"/>
        </w:rPr>
        <w:t>0,05</w:t>
      </w:r>
      <w:r w:rsidRPr="000E3FD3">
        <w:rPr>
          <w:rFonts w:ascii="Times New Roman" w:hAnsi="Times New Roman" w:cs="Times New Roman"/>
          <w:color w:val="000000" w:themeColor="text1"/>
          <w:lang w:val="id-ID"/>
        </w:rPr>
        <w:t>0</w:t>
      </w:r>
      <w:r w:rsidRPr="000E3FD3">
        <w:rPr>
          <w:rFonts w:ascii="Times New Roman" w:hAnsi="Times New Roman" w:cs="Times New Roman"/>
          <w:color w:val="000000" w:themeColor="text1"/>
        </w:rPr>
        <w:t xml:space="preserve"> atau (0,000 </w:t>
      </w:r>
      <w:r w:rsidRPr="000E3FD3">
        <w:rPr>
          <w:rFonts w:ascii="Times New Roman" w:hAnsi="Times New Roman" w:cs="Times New Roman"/>
          <w:color w:val="000000"/>
        </w:rPr>
        <w:t>&lt; 0,05</w:t>
      </w:r>
      <w:r w:rsidRPr="000E3FD3">
        <w:rPr>
          <w:rFonts w:ascii="Times New Roman" w:hAnsi="Times New Roman" w:cs="Times New Roman"/>
          <w:color w:val="000000"/>
          <w:lang w:val="id-ID"/>
        </w:rPr>
        <w:t>0</w:t>
      </w:r>
      <w:r w:rsidRPr="000E3FD3">
        <w:rPr>
          <w:rFonts w:ascii="Times New Roman" w:hAnsi="Times New Roman" w:cs="Times New Roman"/>
          <w:color w:val="000000"/>
        </w:rPr>
        <w:t>). Dengan demikian maka H</w:t>
      </w:r>
      <w:r w:rsidRPr="000E3FD3">
        <w:rPr>
          <w:rFonts w:ascii="Times New Roman" w:hAnsi="Times New Roman" w:cs="Times New Roman"/>
          <w:color w:val="000000"/>
          <w:vertAlign w:val="subscript"/>
        </w:rPr>
        <w:t>0</w:t>
      </w:r>
      <w:r w:rsidRPr="000E3FD3">
        <w:rPr>
          <w:rFonts w:ascii="Times New Roman" w:hAnsi="Times New Roman" w:cs="Times New Roman"/>
          <w:color w:val="000000"/>
        </w:rPr>
        <w:t xml:space="preserve"> ditolak dan H</w:t>
      </w:r>
      <w:r w:rsidRPr="000E3FD3">
        <w:rPr>
          <w:rFonts w:ascii="Times New Roman" w:hAnsi="Times New Roman" w:cs="Times New Roman"/>
          <w:color w:val="000000"/>
          <w:vertAlign w:val="subscript"/>
        </w:rPr>
        <w:t>1</w:t>
      </w:r>
      <w:r w:rsidRPr="000E3FD3">
        <w:rPr>
          <w:rFonts w:ascii="Times New Roman" w:hAnsi="Times New Roman" w:cs="Times New Roman"/>
          <w:color w:val="000000"/>
        </w:rPr>
        <w:t xml:space="preserve"> diterima, hal ini menunjukkan bahwa terdapat pengaruh yang </w:t>
      </w:r>
      <w:r w:rsidRPr="000E3FD3">
        <w:rPr>
          <w:rFonts w:ascii="Times New Roman" w:hAnsi="Times New Roman" w:cs="Times New Roman"/>
          <w:color w:val="000000" w:themeColor="text1"/>
        </w:rPr>
        <w:t>signifikan antara kualitas produk terhadap keputusan pembelian</w:t>
      </w:r>
      <w:r w:rsidR="000D02A5">
        <w:rPr>
          <w:rFonts w:ascii="Times New Roman" w:hAnsi="Times New Roman" w:cs="Times New Roman"/>
          <w:color w:val="000000" w:themeColor="text1"/>
        </w:rPr>
        <w:t>.</w:t>
      </w:r>
    </w:p>
    <w:p w14:paraId="0B25D3BF" w14:textId="77777777" w:rsidR="000D02A5" w:rsidRDefault="000D02A5" w:rsidP="000D02A5">
      <w:pPr>
        <w:spacing w:after="0" w:line="240" w:lineRule="auto"/>
        <w:ind w:firstLine="709"/>
        <w:jc w:val="both"/>
        <w:rPr>
          <w:rFonts w:ascii="Times New Roman" w:hAnsi="Times New Roman" w:cs="Times New Roman"/>
          <w:color w:val="000000" w:themeColor="text1"/>
        </w:rPr>
      </w:pPr>
    </w:p>
    <w:p w14:paraId="51058467" w14:textId="77777777" w:rsidR="000D02A5" w:rsidRDefault="000D02A5" w:rsidP="009F1678">
      <w:pPr>
        <w:adjustRightInd w:val="0"/>
        <w:spacing w:after="0" w:line="240" w:lineRule="auto"/>
        <w:ind w:right="60"/>
        <w:jc w:val="center"/>
        <w:rPr>
          <w:rFonts w:ascii="Times New Roman" w:hAnsi="Times New Roman" w:cs="Times New Roman"/>
          <w:bCs/>
          <w:color w:val="000000"/>
        </w:rPr>
      </w:pPr>
      <w:r w:rsidRPr="000E3FD3">
        <w:rPr>
          <w:rFonts w:ascii="Times New Roman" w:hAnsi="Times New Roman" w:cs="Times New Roman"/>
          <w:b/>
          <w:color w:val="000000"/>
          <w:sz w:val="20"/>
          <w:szCs w:val="20"/>
        </w:rPr>
        <w:t xml:space="preserve">Tabel </w:t>
      </w:r>
      <w:r>
        <w:rPr>
          <w:rFonts w:ascii="Times New Roman" w:hAnsi="Times New Roman" w:cs="Times New Roman"/>
          <w:b/>
          <w:color w:val="000000"/>
          <w:sz w:val="20"/>
          <w:szCs w:val="20"/>
        </w:rPr>
        <w:t>3</w:t>
      </w:r>
      <w:r w:rsidRPr="000E3FD3">
        <w:rPr>
          <w:rFonts w:ascii="Times New Roman" w:hAnsi="Times New Roman" w:cs="Times New Roman"/>
          <w:b/>
          <w:color w:val="000000"/>
          <w:sz w:val="20"/>
          <w:szCs w:val="20"/>
        </w:rPr>
        <w:t xml:space="preserve">. </w:t>
      </w:r>
      <w:r w:rsidRPr="008B0980">
        <w:rPr>
          <w:rFonts w:ascii="Times New Roman" w:hAnsi="Times New Roman" w:cs="Times New Roman"/>
          <w:bCs/>
          <w:color w:val="000000"/>
        </w:rPr>
        <w:t xml:space="preserve">Hasil </w:t>
      </w:r>
      <w:r w:rsidRPr="008B0980">
        <w:rPr>
          <w:rFonts w:ascii="Times New Roman" w:hAnsi="Times New Roman" w:cs="Times New Roman"/>
          <w:bCs/>
          <w:color w:val="000000"/>
          <w:lang w:val="id-ID"/>
        </w:rPr>
        <w:t>Uji</w:t>
      </w:r>
      <w:r w:rsidRPr="008B0980">
        <w:rPr>
          <w:rFonts w:ascii="Times New Roman" w:hAnsi="Times New Roman" w:cs="Times New Roman"/>
          <w:bCs/>
          <w:color w:val="000000"/>
        </w:rPr>
        <w:t xml:space="preserve"> Koefisien Korelasi Secara Simultan</w:t>
      </w:r>
      <w:r w:rsidRPr="008B0980">
        <w:rPr>
          <w:rFonts w:ascii="Times New Roman" w:hAnsi="Times New Roman" w:cs="Times New Roman"/>
          <w:bCs/>
          <w:color w:val="000000"/>
          <w:lang w:val="id-ID"/>
        </w:rPr>
        <w:t xml:space="preserve"> </w:t>
      </w:r>
      <w:r w:rsidRPr="008B0980">
        <w:rPr>
          <w:rFonts w:ascii="Times New Roman" w:hAnsi="Times New Roman" w:cs="Times New Roman"/>
          <w:bCs/>
          <w:color w:val="000000"/>
        </w:rPr>
        <w:t xml:space="preserve">Kualitas </w:t>
      </w:r>
      <w:r w:rsidRPr="008B0980">
        <w:rPr>
          <w:rFonts w:ascii="Times New Roman" w:hAnsi="Times New Roman" w:cs="Times New Roman"/>
          <w:bCs/>
          <w:color w:val="000000"/>
          <w:lang w:val="id-ID"/>
        </w:rPr>
        <w:t xml:space="preserve">Produk </w:t>
      </w:r>
      <w:r w:rsidRPr="008B0980">
        <w:rPr>
          <w:rFonts w:ascii="Times New Roman" w:hAnsi="Times New Roman" w:cs="Times New Roman"/>
          <w:bCs/>
          <w:color w:val="000000"/>
        </w:rPr>
        <w:t xml:space="preserve">dan Promosi </w:t>
      </w:r>
    </w:p>
    <w:p w14:paraId="533E3CEF" w14:textId="17591EF6" w:rsidR="000D02A5" w:rsidRPr="008B0980" w:rsidRDefault="000D02A5" w:rsidP="009F1678">
      <w:pPr>
        <w:adjustRightInd w:val="0"/>
        <w:spacing w:after="0" w:line="240" w:lineRule="auto"/>
        <w:ind w:right="60"/>
        <w:jc w:val="center"/>
        <w:rPr>
          <w:rFonts w:ascii="Times New Roman" w:hAnsi="Times New Roman" w:cs="Times New Roman"/>
          <w:bCs/>
          <w:color w:val="000000"/>
          <w:lang w:val="id-ID"/>
        </w:rPr>
      </w:pPr>
      <w:r>
        <w:rPr>
          <w:rFonts w:ascii="Times New Roman" w:hAnsi="Times New Roman" w:cs="Times New Roman"/>
          <w:bCs/>
          <w:color w:val="000000"/>
        </w:rPr>
        <w:t>t</w:t>
      </w:r>
      <w:r w:rsidRPr="008B0980">
        <w:rPr>
          <w:rFonts w:ascii="Times New Roman" w:hAnsi="Times New Roman" w:cs="Times New Roman"/>
          <w:bCs/>
          <w:color w:val="000000"/>
        </w:rPr>
        <w:t>erhadap</w:t>
      </w:r>
      <w:r w:rsidRPr="008B0980">
        <w:rPr>
          <w:rFonts w:ascii="Times New Roman" w:hAnsi="Times New Roman" w:cs="Times New Roman"/>
          <w:bCs/>
          <w:color w:val="000000"/>
          <w:lang w:val="id-ID"/>
        </w:rPr>
        <w:t xml:space="preserve"> </w:t>
      </w:r>
      <w:r w:rsidRPr="008B0980">
        <w:rPr>
          <w:rFonts w:ascii="Times New Roman" w:hAnsi="Times New Roman" w:cs="Times New Roman"/>
          <w:bCs/>
          <w:color w:val="000000"/>
        </w:rPr>
        <w:t xml:space="preserve">Keputusan </w:t>
      </w:r>
      <w:r w:rsidRPr="008B0980">
        <w:rPr>
          <w:rFonts w:ascii="Times New Roman" w:hAnsi="Times New Roman" w:cs="Times New Roman"/>
          <w:bCs/>
          <w:color w:val="000000"/>
          <w:lang w:val="id-ID"/>
        </w:rPr>
        <w:t>Pembelian</w:t>
      </w:r>
      <w:r w:rsidRPr="008B0980">
        <w:rPr>
          <w:rFonts w:ascii="Times New Roman" w:hAnsi="Times New Roman" w:cs="Times New Roman"/>
          <w:bCs/>
          <w:color w:val="000000"/>
        </w:rPr>
        <w:t xml:space="preserve"> </w:t>
      </w:r>
    </w:p>
    <w:tbl>
      <w:tblPr>
        <w:tblW w:w="7388"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6"/>
        <w:gridCol w:w="1307"/>
        <w:gridCol w:w="1359"/>
        <w:gridCol w:w="2003"/>
        <w:gridCol w:w="2013"/>
      </w:tblGrid>
      <w:tr w:rsidR="000D02A5" w:rsidRPr="008B0980" w14:paraId="477E2653" w14:textId="77777777" w:rsidTr="005D7E40">
        <w:trPr>
          <w:cantSplit/>
          <w:trHeight w:val="20"/>
        </w:trPr>
        <w:tc>
          <w:tcPr>
            <w:tcW w:w="7388" w:type="dxa"/>
            <w:gridSpan w:val="5"/>
            <w:tcBorders>
              <w:top w:val="nil"/>
              <w:left w:val="nil"/>
              <w:bottom w:val="single" w:sz="6" w:space="0" w:color="auto"/>
              <w:right w:val="nil"/>
            </w:tcBorders>
            <w:shd w:val="clear" w:color="auto" w:fill="FFFFFF" w:themeFill="background1"/>
            <w:vAlign w:val="center"/>
          </w:tcPr>
          <w:p w14:paraId="15B47877" w14:textId="77777777" w:rsidR="000D02A5" w:rsidRPr="008B0980" w:rsidRDefault="000D02A5" w:rsidP="000D02A5">
            <w:pPr>
              <w:adjustRightInd w:val="0"/>
              <w:spacing w:after="0" w:line="240" w:lineRule="auto"/>
              <w:ind w:left="60" w:right="60"/>
              <w:jc w:val="center"/>
              <w:rPr>
                <w:rFonts w:ascii="Times New Roman" w:eastAsia="SimSun" w:hAnsi="Times New Roman" w:cs="Times New Roman"/>
                <w:color w:val="000000"/>
                <w:sz w:val="18"/>
                <w:szCs w:val="18"/>
              </w:rPr>
            </w:pPr>
            <w:r w:rsidRPr="008B0980">
              <w:rPr>
                <w:rFonts w:ascii="Times New Roman" w:eastAsia="SimSun" w:hAnsi="Times New Roman" w:cs="Times New Roman"/>
                <w:b/>
                <w:bCs/>
                <w:color w:val="000000"/>
                <w:sz w:val="18"/>
                <w:szCs w:val="18"/>
              </w:rPr>
              <w:t>Model Summary</w:t>
            </w:r>
          </w:p>
        </w:tc>
      </w:tr>
      <w:tr w:rsidR="000D02A5" w:rsidRPr="008B0980" w14:paraId="6AD49581" w14:textId="77777777" w:rsidTr="005D7E40">
        <w:trPr>
          <w:cantSplit/>
          <w:trHeight w:val="20"/>
        </w:trPr>
        <w:tc>
          <w:tcPr>
            <w:tcW w:w="706" w:type="dxa"/>
            <w:tcBorders>
              <w:top w:val="single" w:sz="6" w:space="0" w:color="auto"/>
              <w:left w:val="nil"/>
              <w:bottom w:val="single" w:sz="6" w:space="0" w:color="auto"/>
              <w:right w:val="nil"/>
            </w:tcBorders>
            <w:shd w:val="clear" w:color="auto" w:fill="D9D9D9" w:themeFill="background1" w:themeFillShade="D9"/>
            <w:vAlign w:val="bottom"/>
          </w:tcPr>
          <w:p w14:paraId="4D9127BA" w14:textId="77777777" w:rsidR="000D02A5" w:rsidRPr="008B0980" w:rsidRDefault="000D02A5" w:rsidP="000D02A5">
            <w:pPr>
              <w:adjustRightInd w:val="0"/>
              <w:spacing w:after="0" w:line="240" w:lineRule="auto"/>
              <w:ind w:left="60" w:right="60"/>
              <w:jc w:val="center"/>
              <w:rPr>
                <w:rFonts w:ascii="Times New Roman" w:eastAsia="SimSun" w:hAnsi="Times New Roman" w:cs="Times New Roman"/>
                <w:color w:val="000000"/>
                <w:sz w:val="18"/>
                <w:szCs w:val="18"/>
              </w:rPr>
            </w:pPr>
            <w:r w:rsidRPr="008B0980">
              <w:rPr>
                <w:rFonts w:ascii="Times New Roman" w:eastAsia="SimSun" w:hAnsi="Times New Roman" w:cs="Times New Roman"/>
                <w:color w:val="000000"/>
                <w:sz w:val="18"/>
                <w:szCs w:val="18"/>
              </w:rPr>
              <w:t>Model</w:t>
            </w:r>
          </w:p>
        </w:tc>
        <w:tc>
          <w:tcPr>
            <w:tcW w:w="1307" w:type="dxa"/>
            <w:tcBorders>
              <w:top w:val="single" w:sz="6" w:space="0" w:color="auto"/>
              <w:left w:val="nil"/>
              <w:bottom w:val="single" w:sz="6" w:space="0" w:color="auto"/>
              <w:right w:val="nil"/>
            </w:tcBorders>
            <w:shd w:val="clear" w:color="auto" w:fill="D9D9D9" w:themeFill="background1" w:themeFillShade="D9"/>
            <w:vAlign w:val="bottom"/>
          </w:tcPr>
          <w:p w14:paraId="54ADE1C9" w14:textId="77777777" w:rsidR="000D02A5" w:rsidRPr="008B0980" w:rsidRDefault="000D02A5" w:rsidP="000D02A5">
            <w:pPr>
              <w:adjustRightInd w:val="0"/>
              <w:spacing w:after="0" w:line="240" w:lineRule="auto"/>
              <w:ind w:left="60" w:right="60"/>
              <w:jc w:val="center"/>
              <w:rPr>
                <w:rFonts w:ascii="Times New Roman" w:eastAsia="SimSun" w:hAnsi="Times New Roman" w:cs="Times New Roman"/>
                <w:color w:val="000000"/>
                <w:sz w:val="18"/>
                <w:szCs w:val="18"/>
              </w:rPr>
            </w:pPr>
            <w:r w:rsidRPr="008B0980">
              <w:rPr>
                <w:rFonts w:ascii="Times New Roman" w:eastAsia="SimSun" w:hAnsi="Times New Roman" w:cs="Times New Roman"/>
                <w:color w:val="000000"/>
                <w:sz w:val="18"/>
                <w:szCs w:val="18"/>
              </w:rPr>
              <w:t>R</w:t>
            </w:r>
          </w:p>
        </w:tc>
        <w:tc>
          <w:tcPr>
            <w:tcW w:w="1359" w:type="dxa"/>
            <w:tcBorders>
              <w:top w:val="single" w:sz="6" w:space="0" w:color="auto"/>
              <w:left w:val="nil"/>
              <w:bottom w:val="single" w:sz="6" w:space="0" w:color="auto"/>
              <w:right w:val="nil"/>
            </w:tcBorders>
            <w:shd w:val="clear" w:color="auto" w:fill="D9D9D9" w:themeFill="background1" w:themeFillShade="D9"/>
            <w:vAlign w:val="bottom"/>
          </w:tcPr>
          <w:p w14:paraId="2DBBC658" w14:textId="77777777" w:rsidR="000D02A5" w:rsidRPr="008B0980" w:rsidRDefault="000D02A5" w:rsidP="000D02A5">
            <w:pPr>
              <w:adjustRightInd w:val="0"/>
              <w:spacing w:after="0" w:line="240" w:lineRule="auto"/>
              <w:ind w:left="60" w:right="60"/>
              <w:jc w:val="center"/>
              <w:rPr>
                <w:rFonts w:ascii="Times New Roman" w:eastAsia="SimSun" w:hAnsi="Times New Roman" w:cs="Times New Roman"/>
                <w:color w:val="000000"/>
                <w:sz w:val="18"/>
                <w:szCs w:val="18"/>
              </w:rPr>
            </w:pPr>
            <w:r w:rsidRPr="008B0980">
              <w:rPr>
                <w:rFonts w:ascii="Times New Roman" w:eastAsia="SimSun" w:hAnsi="Times New Roman" w:cs="Times New Roman"/>
                <w:color w:val="000000"/>
                <w:sz w:val="18"/>
                <w:szCs w:val="18"/>
              </w:rPr>
              <w:t>R Square</w:t>
            </w:r>
          </w:p>
        </w:tc>
        <w:tc>
          <w:tcPr>
            <w:tcW w:w="2003" w:type="dxa"/>
            <w:tcBorders>
              <w:top w:val="single" w:sz="6" w:space="0" w:color="auto"/>
              <w:left w:val="nil"/>
              <w:bottom w:val="single" w:sz="6" w:space="0" w:color="auto"/>
              <w:right w:val="nil"/>
            </w:tcBorders>
            <w:shd w:val="clear" w:color="auto" w:fill="D9D9D9" w:themeFill="background1" w:themeFillShade="D9"/>
            <w:vAlign w:val="bottom"/>
          </w:tcPr>
          <w:p w14:paraId="17B4EE25" w14:textId="77777777" w:rsidR="000D02A5" w:rsidRPr="008B0980" w:rsidRDefault="000D02A5" w:rsidP="000D02A5">
            <w:pPr>
              <w:adjustRightInd w:val="0"/>
              <w:spacing w:after="0" w:line="240" w:lineRule="auto"/>
              <w:ind w:left="60" w:right="60"/>
              <w:jc w:val="center"/>
              <w:rPr>
                <w:rFonts w:ascii="Times New Roman" w:eastAsia="SimSun" w:hAnsi="Times New Roman" w:cs="Times New Roman"/>
                <w:color w:val="000000"/>
                <w:sz w:val="18"/>
                <w:szCs w:val="18"/>
              </w:rPr>
            </w:pPr>
            <w:r w:rsidRPr="008B0980">
              <w:rPr>
                <w:rFonts w:ascii="Times New Roman" w:eastAsia="SimSun" w:hAnsi="Times New Roman" w:cs="Times New Roman"/>
                <w:color w:val="000000"/>
                <w:sz w:val="18"/>
                <w:szCs w:val="18"/>
              </w:rPr>
              <w:t>Adjusted R Square</w:t>
            </w:r>
          </w:p>
        </w:tc>
        <w:tc>
          <w:tcPr>
            <w:tcW w:w="2013" w:type="dxa"/>
            <w:tcBorders>
              <w:top w:val="single" w:sz="6" w:space="0" w:color="auto"/>
              <w:left w:val="nil"/>
              <w:bottom w:val="single" w:sz="6" w:space="0" w:color="auto"/>
              <w:right w:val="nil"/>
            </w:tcBorders>
            <w:shd w:val="clear" w:color="auto" w:fill="D9D9D9" w:themeFill="background1" w:themeFillShade="D9"/>
            <w:vAlign w:val="bottom"/>
          </w:tcPr>
          <w:p w14:paraId="1320C28F" w14:textId="77777777" w:rsidR="000D02A5" w:rsidRPr="008B0980" w:rsidRDefault="000D02A5" w:rsidP="000D02A5">
            <w:pPr>
              <w:adjustRightInd w:val="0"/>
              <w:spacing w:after="0" w:line="240" w:lineRule="auto"/>
              <w:ind w:left="60" w:right="60"/>
              <w:jc w:val="center"/>
              <w:rPr>
                <w:rFonts w:ascii="Times New Roman" w:eastAsia="SimSun" w:hAnsi="Times New Roman" w:cs="Times New Roman"/>
                <w:color w:val="000000"/>
                <w:sz w:val="18"/>
                <w:szCs w:val="18"/>
              </w:rPr>
            </w:pPr>
            <w:r w:rsidRPr="008B0980">
              <w:rPr>
                <w:rFonts w:ascii="Times New Roman" w:eastAsia="SimSun" w:hAnsi="Times New Roman" w:cs="Times New Roman"/>
                <w:color w:val="000000"/>
                <w:sz w:val="18"/>
                <w:szCs w:val="18"/>
              </w:rPr>
              <w:t>Std. Error of the Estimate</w:t>
            </w:r>
          </w:p>
        </w:tc>
      </w:tr>
      <w:tr w:rsidR="000D02A5" w:rsidRPr="008B0980" w14:paraId="0305A144" w14:textId="77777777" w:rsidTr="005D7E40">
        <w:trPr>
          <w:cantSplit/>
          <w:trHeight w:val="20"/>
        </w:trPr>
        <w:tc>
          <w:tcPr>
            <w:tcW w:w="706" w:type="dxa"/>
            <w:tcBorders>
              <w:top w:val="single" w:sz="6" w:space="0" w:color="auto"/>
              <w:left w:val="nil"/>
              <w:bottom w:val="single" w:sz="6" w:space="0" w:color="auto"/>
              <w:right w:val="nil"/>
            </w:tcBorders>
            <w:shd w:val="clear" w:color="auto" w:fill="FFFFFF" w:themeFill="background1"/>
          </w:tcPr>
          <w:p w14:paraId="7878607C" w14:textId="77777777" w:rsidR="000D02A5" w:rsidRPr="008B0980" w:rsidRDefault="000D02A5" w:rsidP="000D02A5">
            <w:pPr>
              <w:adjustRightInd w:val="0"/>
              <w:spacing w:after="0" w:line="240" w:lineRule="auto"/>
              <w:ind w:left="60" w:right="60"/>
              <w:jc w:val="center"/>
              <w:rPr>
                <w:rFonts w:ascii="Times New Roman" w:eastAsia="SimSun" w:hAnsi="Times New Roman" w:cs="Times New Roman"/>
                <w:color w:val="000000"/>
                <w:sz w:val="18"/>
                <w:szCs w:val="18"/>
              </w:rPr>
            </w:pPr>
            <w:r w:rsidRPr="008B0980">
              <w:rPr>
                <w:rFonts w:ascii="Times New Roman" w:eastAsia="SimSun" w:hAnsi="Times New Roman" w:cs="Times New Roman"/>
                <w:color w:val="000000"/>
                <w:sz w:val="18"/>
                <w:szCs w:val="18"/>
              </w:rPr>
              <w:t>1</w:t>
            </w:r>
          </w:p>
        </w:tc>
        <w:tc>
          <w:tcPr>
            <w:tcW w:w="1307" w:type="dxa"/>
            <w:tcBorders>
              <w:top w:val="single" w:sz="6" w:space="0" w:color="auto"/>
              <w:left w:val="nil"/>
              <w:bottom w:val="single" w:sz="6" w:space="0" w:color="auto"/>
              <w:right w:val="nil"/>
            </w:tcBorders>
            <w:shd w:val="clear" w:color="auto" w:fill="FFFFFF" w:themeFill="background1"/>
          </w:tcPr>
          <w:p w14:paraId="3D1A612B" w14:textId="77777777" w:rsidR="000D02A5" w:rsidRPr="008B0980" w:rsidRDefault="000D02A5" w:rsidP="000D02A5">
            <w:pPr>
              <w:adjustRightInd w:val="0"/>
              <w:spacing w:after="0" w:line="240" w:lineRule="auto"/>
              <w:ind w:left="60" w:right="60"/>
              <w:jc w:val="center"/>
              <w:rPr>
                <w:rFonts w:ascii="Times New Roman" w:eastAsia="SimSun" w:hAnsi="Times New Roman" w:cs="Times New Roman"/>
                <w:color w:val="000000"/>
                <w:sz w:val="18"/>
                <w:szCs w:val="18"/>
              </w:rPr>
            </w:pPr>
            <w:r w:rsidRPr="008B0980">
              <w:rPr>
                <w:rFonts w:ascii="Times New Roman" w:eastAsiaTheme="minorHAnsi" w:hAnsi="Times New Roman" w:cs="Times New Roman"/>
                <w:color w:val="010205"/>
                <w:sz w:val="18"/>
                <w:szCs w:val="18"/>
              </w:rPr>
              <w:t>.768</w:t>
            </w:r>
            <w:r w:rsidRPr="008B0980">
              <w:rPr>
                <w:rFonts w:ascii="Times New Roman" w:eastAsiaTheme="minorHAnsi" w:hAnsi="Times New Roman" w:cs="Times New Roman"/>
                <w:color w:val="010205"/>
                <w:sz w:val="18"/>
                <w:szCs w:val="18"/>
                <w:vertAlign w:val="superscript"/>
              </w:rPr>
              <w:t>a</w:t>
            </w:r>
          </w:p>
        </w:tc>
        <w:tc>
          <w:tcPr>
            <w:tcW w:w="1359" w:type="dxa"/>
            <w:tcBorders>
              <w:top w:val="single" w:sz="6" w:space="0" w:color="auto"/>
              <w:left w:val="nil"/>
              <w:bottom w:val="single" w:sz="6" w:space="0" w:color="auto"/>
              <w:right w:val="nil"/>
            </w:tcBorders>
            <w:shd w:val="clear" w:color="auto" w:fill="FFFFFF" w:themeFill="background1"/>
          </w:tcPr>
          <w:p w14:paraId="380E8CA8" w14:textId="77777777" w:rsidR="000D02A5" w:rsidRPr="008B0980" w:rsidRDefault="000D02A5" w:rsidP="000D02A5">
            <w:pPr>
              <w:adjustRightInd w:val="0"/>
              <w:spacing w:after="0" w:line="240" w:lineRule="auto"/>
              <w:ind w:left="60" w:right="60"/>
              <w:jc w:val="center"/>
              <w:rPr>
                <w:rFonts w:ascii="Times New Roman" w:eastAsia="SimSun" w:hAnsi="Times New Roman" w:cs="Times New Roman"/>
                <w:color w:val="000000"/>
                <w:sz w:val="18"/>
                <w:szCs w:val="18"/>
              </w:rPr>
            </w:pPr>
            <w:r w:rsidRPr="008B0980">
              <w:rPr>
                <w:rFonts w:ascii="Times New Roman" w:eastAsiaTheme="minorHAnsi" w:hAnsi="Times New Roman" w:cs="Times New Roman"/>
                <w:color w:val="010205"/>
                <w:sz w:val="18"/>
                <w:szCs w:val="18"/>
              </w:rPr>
              <w:t>.590</w:t>
            </w:r>
          </w:p>
        </w:tc>
        <w:tc>
          <w:tcPr>
            <w:tcW w:w="2003" w:type="dxa"/>
            <w:tcBorders>
              <w:top w:val="single" w:sz="6" w:space="0" w:color="auto"/>
              <w:left w:val="nil"/>
              <w:bottom w:val="single" w:sz="6" w:space="0" w:color="auto"/>
              <w:right w:val="nil"/>
            </w:tcBorders>
            <w:shd w:val="clear" w:color="auto" w:fill="FFFFFF" w:themeFill="background1"/>
          </w:tcPr>
          <w:p w14:paraId="2136E14D" w14:textId="77777777" w:rsidR="000D02A5" w:rsidRPr="008B0980" w:rsidRDefault="000D02A5" w:rsidP="000D02A5">
            <w:pPr>
              <w:adjustRightInd w:val="0"/>
              <w:spacing w:after="0" w:line="240" w:lineRule="auto"/>
              <w:ind w:left="60" w:right="60"/>
              <w:jc w:val="center"/>
              <w:rPr>
                <w:rFonts w:ascii="Times New Roman" w:eastAsia="SimSun" w:hAnsi="Times New Roman" w:cs="Times New Roman"/>
                <w:color w:val="000000"/>
                <w:sz w:val="18"/>
                <w:szCs w:val="18"/>
              </w:rPr>
            </w:pPr>
            <w:r w:rsidRPr="008B0980">
              <w:rPr>
                <w:rFonts w:ascii="Times New Roman" w:eastAsiaTheme="minorHAnsi" w:hAnsi="Times New Roman" w:cs="Times New Roman"/>
                <w:color w:val="010205"/>
                <w:sz w:val="18"/>
                <w:szCs w:val="18"/>
              </w:rPr>
              <w:t>.581</w:t>
            </w:r>
          </w:p>
        </w:tc>
        <w:tc>
          <w:tcPr>
            <w:tcW w:w="2013" w:type="dxa"/>
            <w:tcBorders>
              <w:top w:val="single" w:sz="6" w:space="0" w:color="auto"/>
              <w:left w:val="nil"/>
              <w:bottom w:val="single" w:sz="6" w:space="0" w:color="auto"/>
              <w:right w:val="nil"/>
            </w:tcBorders>
            <w:shd w:val="clear" w:color="auto" w:fill="FFFFFF" w:themeFill="background1"/>
          </w:tcPr>
          <w:p w14:paraId="516DF966" w14:textId="77777777" w:rsidR="000D02A5" w:rsidRPr="008B0980" w:rsidRDefault="000D02A5" w:rsidP="000D02A5">
            <w:pPr>
              <w:adjustRightInd w:val="0"/>
              <w:spacing w:after="0" w:line="240" w:lineRule="auto"/>
              <w:ind w:left="60" w:right="60"/>
              <w:jc w:val="center"/>
              <w:rPr>
                <w:rFonts w:ascii="Times New Roman" w:eastAsia="SimSun" w:hAnsi="Times New Roman" w:cs="Times New Roman"/>
                <w:color w:val="000000"/>
                <w:sz w:val="18"/>
                <w:szCs w:val="18"/>
              </w:rPr>
            </w:pPr>
            <w:r w:rsidRPr="008B0980">
              <w:rPr>
                <w:rFonts w:ascii="Times New Roman" w:eastAsiaTheme="minorHAnsi" w:hAnsi="Times New Roman" w:cs="Times New Roman"/>
                <w:color w:val="010205"/>
                <w:sz w:val="18"/>
                <w:szCs w:val="18"/>
              </w:rPr>
              <w:t>2.632</w:t>
            </w:r>
          </w:p>
        </w:tc>
      </w:tr>
      <w:tr w:rsidR="000D02A5" w:rsidRPr="008B0980" w14:paraId="7B999502" w14:textId="77777777" w:rsidTr="005D7E40">
        <w:trPr>
          <w:cantSplit/>
          <w:trHeight w:val="20"/>
        </w:trPr>
        <w:tc>
          <w:tcPr>
            <w:tcW w:w="7388" w:type="dxa"/>
            <w:gridSpan w:val="5"/>
            <w:tcBorders>
              <w:top w:val="single" w:sz="6" w:space="0" w:color="auto"/>
              <w:left w:val="nil"/>
              <w:bottom w:val="nil"/>
              <w:right w:val="nil"/>
            </w:tcBorders>
            <w:shd w:val="clear" w:color="auto" w:fill="FFFFFF" w:themeFill="background1"/>
          </w:tcPr>
          <w:p w14:paraId="0A084DB3" w14:textId="77777777" w:rsidR="000D02A5" w:rsidRPr="008B0980" w:rsidRDefault="000D02A5" w:rsidP="000D02A5">
            <w:pPr>
              <w:adjustRightInd w:val="0"/>
              <w:spacing w:after="0" w:line="240" w:lineRule="auto"/>
              <w:ind w:left="60" w:right="60"/>
              <w:rPr>
                <w:rFonts w:ascii="Times New Roman" w:eastAsia="SimSun" w:hAnsi="Times New Roman" w:cs="Times New Roman"/>
                <w:color w:val="000000"/>
                <w:sz w:val="20"/>
                <w:szCs w:val="20"/>
              </w:rPr>
            </w:pPr>
            <w:r w:rsidRPr="008B0980">
              <w:rPr>
                <w:rFonts w:ascii="Times New Roman" w:eastAsia="SimSun" w:hAnsi="Times New Roman" w:cs="Times New Roman"/>
                <w:color w:val="000000"/>
                <w:sz w:val="20"/>
                <w:szCs w:val="20"/>
              </w:rPr>
              <w:t xml:space="preserve">a. Predictors: (Constant), Promosi (X2), Kualitas </w:t>
            </w:r>
            <w:r w:rsidRPr="008B0980">
              <w:rPr>
                <w:rFonts w:ascii="Times New Roman" w:eastAsia="SimSun" w:hAnsi="Times New Roman" w:cs="Times New Roman"/>
                <w:color w:val="000000"/>
                <w:sz w:val="20"/>
                <w:szCs w:val="20"/>
                <w:lang w:val="id-ID"/>
              </w:rPr>
              <w:t>Produk</w:t>
            </w:r>
            <w:r w:rsidRPr="008B0980">
              <w:rPr>
                <w:rFonts w:ascii="Times New Roman" w:eastAsia="SimSun" w:hAnsi="Times New Roman" w:cs="Times New Roman"/>
                <w:color w:val="000000"/>
                <w:sz w:val="20"/>
                <w:szCs w:val="20"/>
              </w:rPr>
              <w:t xml:space="preserve"> (X1)</w:t>
            </w:r>
          </w:p>
        </w:tc>
      </w:tr>
    </w:tbl>
    <w:p w14:paraId="4DF65B69" w14:textId="77777777" w:rsidR="000D02A5" w:rsidRPr="008B0980" w:rsidRDefault="000D02A5" w:rsidP="009F1678">
      <w:pPr>
        <w:spacing w:after="0" w:line="240" w:lineRule="auto"/>
        <w:ind w:left="720" w:firstLine="698"/>
        <w:jc w:val="both"/>
        <w:rPr>
          <w:rFonts w:ascii="Times New Roman" w:hAnsi="Times New Roman" w:cs="Times New Roman"/>
          <w:color w:val="000000"/>
        </w:rPr>
      </w:pPr>
      <w:r w:rsidRPr="008B0980">
        <w:rPr>
          <w:rFonts w:ascii="Times New Roman" w:hAnsi="Times New Roman" w:cs="Times New Roman"/>
          <w:i/>
          <w:iCs/>
          <w:color w:val="000000"/>
          <w:sz w:val="20"/>
          <w:szCs w:val="20"/>
        </w:rPr>
        <w:t>Sumber: Data primer diolah, 2023</w:t>
      </w:r>
    </w:p>
    <w:p w14:paraId="3257464D" w14:textId="77777777" w:rsidR="000D02A5" w:rsidRPr="008B0980" w:rsidRDefault="000D02A5" w:rsidP="000D02A5">
      <w:pPr>
        <w:spacing w:after="0" w:line="240" w:lineRule="auto"/>
        <w:ind w:firstLine="567"/>
        <w:jc w:val="both"/>
        <w:rPr>
          <w:rFonts w:ascii="Times New Roman" w:eastAsia="Times New Roman" w:hAnsi="Times New Roman" w:cs="Times New Roman"/>
          <w:b/>
          <w:sz w:val="24"/>
          <w:szCs w:val="24"/>
        </w:rPr>
      </w:pPr>
      <w:r w:rsidRPr="008B0980">
        <w:rPr>
          <w:rFonts w:ascii="Times New Roman" w:hAnsi="Times New Roman" w:cs="Times New Roman"/>
          <w:color w:val="000000"/>
        </w:rPr>
        <w:t xml:space="preserve">Berdasarkan pada hasil pengujian pada tabel di atas, diperoleh nilai </w:t>
      </w:r>
      <w:r w:rsidRPr="008B0980">
        <w:rPr>
          <w:rFonts w:ascii="Times New Roman" w:hAnsi="Times New Roman" w:cs="Times New Roman"/>
          <w:color w:val="000000"/>
          <w:lang w:val="id-ID"/>
        </w:rPr>
        <w:t>k</w:t>
      </w:r>
      <w:r w:rsidRPr="008B0980">
        <w:rPr>
          <w:rFonts w:ascii="Times New Roman" w:hAnsi="Times New Roman" w:cs="Times New Roman"/>
          <w:color w:val="000000"/>
        </w:rPr>
        <w:t xml:space="preserve">oefisien korelasi sebesar </w:t>
      </w:r>
      <w:r w:rsidRPr="008B0980">
        <w:rPr>
          <w:rFonts w:ascii="Times New Roman" w:hAnsi="Times New Roman" w:cs="Times New Roman"/>
          <w:color w:val="000000" w:themeColor="text1"/>
        </w:rPr>
        <w:t xml:space="preserve">0,768 </w:t>
      </w:r>
      <w:r w:rsidRPr="008B0980">
        <w:rPr>
          <w:rFonts w:ascii="Times New Roman" w:hAnsi="Times New Roman" w:cs="Times New Roman"/>
          <w:color w:val="000000" w:themeColor="text1"/>
          <w:lang w:val="id-ID"/>
        </w:rPr>
        <w:t xml:space="preserve">dimana nilai tersebut berada pada interval 0,600-0,799 </w:t>
      </w:r>
      <w:r w:rsidRPr="008B0980">
        <w:rPr>
          <w:rFonts w:ascii="Times New Roman" w:hAnsi="Times New Roman" w:cs="Times New Roman"/>
          <w:color w:val="000000" w:themeColor="text1"/>
        </w:rPr>
        <w:t xml:space="preserve">artinya variabel kualitas produk dan promosi mempunyai </w:t>
      </w:r>
      <w:r w:rsidRPr="008B0980">
        <w:rPr>
          <w:rFonts w:ascii="Times New Roman" w:hAnsi="Times New Roman" w:cs="Times New Roman"/>
          <w:color w:val="000000" w:themeColor="text1"/>
          <w:lang w:val="id-ID"/>
        </w:rPr>
        <w:t xml:space="preserve">tingkat </w:t>
      </w:r>
      <w:r w:rsidRPr="008B0980">
        <w:rPr>
          <w:rFonts w:ascii="Times New Roman" w:hAnsi="Times New Roman" w:cs="Times New Roman"/>
          <w:color w:val="000000" w:themeColor="text1"/>
        </w:rPr>
        <w:t>hubungan yang kuat terhadap keputusan pembelian.</w:t>
      </w:r>
    </w:p>
    <w:p w14:paraId="2C625CDA" w14:textId="77777777" w:rsidR="000E3FD3" w:rsidRDefault="000E3FD3" w:rsidP="000D02A5">
      <w:pPr>
        <w:autoSpaceDE w:val="0"/>
        <w:autoSpaceDN w:val="0"/>
        <w:adjustRightInd w:val="0"/>
        <w:spacing w:after="0" w:line="240" w:lineRule="auto"/>
        <w:jc w:val="both"/>
        <w:rPr>
          <w:rFonts w:ascii="Times New Roman" w:eastAsia="Times New Roman" w:hAnsi="Times New Roman" w:cs="Times New Roman"/>
          <w:b/>
          <w:sz w:val="24"/>
          <w:szCs w:val="24"/>
        </w:rPr>
      </w:pPr>
    </w:p>
    <w:p w14:paraId="645384B6" w14:textId="0740BF00" w:rsidR="00E65BBE" w:rsidRPr="000E3FD3" w:rsidRDefault="000E3FD3" w:rsidP="000D02A5">
      <w:pPr>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val="en-ID" w:eastAsia="en-US"/>
        </w:rPr>
      </w:pPr>
      <w:r w:rsidRPr="000E3FD3">
        <w:rPr>
          <w:rFonts w:ascii="Times New Roman" w:eastAsia="Times New Roman" w:hAnsi="Times New Roman" w:cs="Times New Roman"/>
          <w:b/>
          <w:sz w:val="24"/>
          <w:szCs w:val="24"/>
        </w:rPr>
        <w:t>Pembahasan</w:t>
      </w:r>
    </w:p>
    <w:p w14:paraId="37402AD9" w14:textId="71243873" w:rsidR="00E65BBE" w:rsidRDefault="00E65BBE" w:rsidP="000D02A5">
      <w:pPr>
        <w:adjustRightInd w:val="0"/>
        <w:spacing w:after="0" w:line="240" w:lineRule="auto"/>
        <w:ind w:firstLine="709"/>
        <w:jc w:val="both"/>
        <w:rPr>
          <w:rFonts w:ascii="Times New Roman" w:eastAsia="Times New Roman" w:hAnsi="Times New Roman" w:cs="Times New Roman"/>
          <w:color w:val="000000" w:themeColor="text1"/>
          <w:sz w:val="24"/>
          <w:szCs w:val="24"/>
          <w:lang w:val="id-ID" w:eastAsia="en-US"/>
        </w:rPr>
      </w:pPr>
      <w:r w:rsidRPr="000E3FD3">
        <w:rPr>
          <w:rFonts w:ascii="Times New Roman" w:hAnsi="Times New Roman" w:cs="Times New Roman"/>
          <w:color w:val="000000" w:themeColor="text1"/>
          <w:sz w:val="24"/>
          <w:szCs w:val="24"/>
          <w:lang w:eastAsia="en-US"/>
        </w:rPr>
        <w:t xml:space="preserve">Berdasarkan hasil penelitian, menunjukkan bahwa kualitas produk </w:t>
      </w:r>
      <w:r w:rsidRPr="000E3FD3">
        <w:rPr>
          <w:rFonts w:ascii="Times New Roman" w:eastAsia="Times New Roman" w:hAnsi="Times New Roman" w:cs="Times New Roman"/>
          <w:color w:val="000000" w:themeColor="text1"/>
          <w:sz w:val="24"/>
          <w:szCs w:val="24"/>
          <w:lang w:eastAsia="en-US"/>
        </w:rPr>
        <w:t xml:space="preserve"> dan promosi  berpengaruh </w:t>
      </w:r>
      <w:r w:rsidRPr="000E3FD3">
        <w:rPr>
          <w:rFonts w:ascii="Times New Roman" w:eastAsia="Times New Roman" w:hAnsi="Times New Roman" w:cs="Times New Roman"/>
          <w:color w:val="000000" w:themeColor="text1"/>
          <w:sz w:val="24"/>
          <w:szCs w:val="24"/>
          <w:lang w:val="id-ID" w:eastAsia="en-US"/>
        </w:rPr>
        <w:t xml:space="preserve">signifikan </w:t>
      </w:r>
      <w:r w:rsidRPr="000E3FD3">
        <w:rPr>
          <w:rFonts w:ascii="Times New Roman" w:eastAsia="Times New Roman" w:hAnsi="Times New Roman" w:cs="Times New Roman"/>
          <w:color w:val="000000" w:themeColor="text1"/>
          <w:sz w:val="24"/>
          <w:szCs w:val="24"/>
          <w:lang w:eastAsia="en-US"/>
        </w:rPr>
        <w:t xml:space="preserve">terhadap keputusan pembelian </w:t>
      </w:r>
      <w:r w:rsidRPr="000E3FD3">
        <w:rPr>
          <w:rFonts w:ascii="Times New Roman" w:hAnsi="Times New Roman" w:cs="Times New Roman"/>
          <w:color w:val="000000" w:themeColor="text1"/>
          <w:sz w:val="24"/>
          <w:szCs w:val="24"/>
          <w:lang w:eastAsia="en-US"/>
        </w:rPr>
        <w:t xml:space="preserve">dengan diperoleh persamaan regresi </w:t>
      </w:r>
      <w:r w:rsidRPr="000E3FD3">
        <w:rPr>
          <w:rFonts w:ascii="Times New Roman" w:eastAsia="Times New Roman" w:hAnsi="Times New Roman" w:cs="Times New Roman"/>
          <w:color w:val="000000" w:themeColor="text1"/>
          <w:sz w:val="24"/>
          <w:szCs w:val="24"/>
          <w:lang w:eastAsia="en-US"/>
        </w:rPr>
        <w:t xml:space="preserve">Y = </w:t>
      </w:r>
      <w:bookmarkStart w:id="4" w:name="_Hlk44490309"/>
      <w:r w:rsidRPr="000E3FD3">
        <w:rPr>
          <w:rFonts w:ascii="Times New Roman" w:eastAsia="Times New Roman" w:hAnsi="Times New Roman" w:cs="Times New Roman"/>
          <w:color w:val="000000" w:themeColor="text1"/>
          <w:sz w:val="24"/>
          <w:szCs w:val="24"/>
          <w:lang w:eastAsia="en-US"/>
        </w:rPr>
        <w:t>6,600 + 0,452X</w:t>
      </w:r>
      <w:r w:rsidRPr="000E3FD3">
        <w:rPr>
          <w:rFonts w:ascii="Times New Roman" w:eastAsia="Times New Roman" w:hAnsi="Times New Roman" w:cs="Times New Roman"/>
          <w:color w:val="000000" w:themeColor="text1"/>
          <w:sz w:val="24"/>
          <w:szCs w:val="24"/>
          <w:vertAlign w:val="subscript"/>
          <w:lang w:eastAsia="en-US"/>
        </w:rPr>
        <w:t>1</w:t>
      </w:r>
      <w:r w:rsidRPr="000E3FD3">
        <w:rPr>
          <w:rFonts w:ascii="Times New Roman" w:eastAsia="Times New Roman" w:hAnsi="Times New Roman" w:cs="Times New Roman"/>
          <w:color w:val="000000" w:themeColor="text1"/>
          <w:sz w:val="24"/>
          <w:szCs w:val="24"/>
          <w:lang w:eastAsia="en-US"/>
        </w:rPr>
        <w:t xml:space="preserve"> + 0,387</w:t>
      </w:r>
      <w:bookmarkEnd w:id="4"/>
      <w:r w:rsidRPr="000E3FD3">
        <w:rPr>
          <w:rFonts w:ascii="Times New Roman" w:eastAsia="Times New Roman" w:hAnsi="Times New Roman" w:cs="Times New Roman"/>
          <w:color w:val="000000" w:themeColor="text1"/>
          <w:sz w:val="24"/>
          <w:szCs w:val="24"/>
          <w:lang w:eastAsia="en-US"/>
        </w:rPr>
        <w:t>X</w:t>
      </w:r>
      <w:r w:rsidRPr="000E3FD3">
        <w:rPr>
          <w:rFonts w:ascii="Times New Roman" w:eastAsia="Times New Roman" w:hAnsi="Times New Roman" w:cs="Times New Roman"/>
          <w:color w:val="000000" w:themeColor="text1"/>
          <w:sz w:val="24"/>
          <w:szCs w:val="24"/>
          <w:vertAlign w:val="subscript"/>
          <w:lang w:eastAsia="en-US"/>
        </w:rPr>
        <w:t>2</w:t>
      </w:r>
      <w:r w:rsidRPr="000E3FD3">
        <w:rPr>
          <w:rFonts w:ascii="Times New Roman" w:eastAsia="Times New Roman" w:hAnsi="Times New Roman" w:cs="Times New Roman"/>
          <w:b/>
          <w:color w:val="000000" w:themeColor="text1"/>
          <w:sz w:val="24"/>
          <w:szCs w:val="24"/>
          <w:lang w:eastAsia="en-US"/>
        </w:rPr>
        <w:t>.</w:t>
      </w:r>
      <w:r w:rsidRPr="000E3FD3">
        <w:rPr>
          <w:rFonts w:ascii="Times New Roman" w:eastAsia="Times New Roman" w:hAnsi="Times New Roman" w:cs="Times New Roman"/>
          <w:color w:val="000000" w:themeColor="text1"/>
          <w:sz w:val="24"/>
          <w:szCs w:val="24"/>
          <w:vertAlign w:val="subscript"/>
          <w:lang w:eastAsia="en-US"/>
        </w:rPr>
        <w:t xml:space="preserve"> </w:t>
      </w:r>
      <w:r w:rsidRPr="000E3FD3">
        <w:rPr>
          <w:rFonts w:ascii="Times New Roman" w:hAnsi="Times New Roman" w:cs="Times New Roman"/>
          <w:color w:val="000000" w:themeColor="text1"/>
          <w:sz w:val="24"/>
          <w:szCs w:val="24"/>
          <w:lang w:val="id-ID" w:eastAsia="en-US"/>
        </w:rPr>
        <w:t xml:space="preserve">Nlai koefisien korelasi </w:t>
      </w:r>
      <w:r w:rsidRPr="000E3FD3">
        <w:rPr>
          <w:rFonts w:ascii="Times New Roman" w:hAnsi="Times New Roman" w:cs="Times New Roman"/>
          <w:color w:val="000000" w:themeColor="text1"/>
          <w:sz w:val="24"/>
          <w:szCs w:val="24"/>
          <w:lang w:eastAsia="en-US"/>
        </w:rPr>
        <w:t xml:space="preserve">atau </w:t>
      </w:r>
      <w:r w:rsidRPr="000E3FD3">
        <w:rPr>
          <w:rFonts w:ascii="Times New Roman" w:hAnsi="Times New Roman" w:cs="Times New Roman"/>
          <w:color w:val="000000" w:themeColor="text1"/>
          <w:sz w:val="24"/>
          <w:szCs w:val="24"/>
          <w:lang w:val="id-ID" w:eastAsia="en-US"/>
        </w:rPr>
        <w:t xml:space="preserve">tingkat hubungan </w:t>
      </w:r>
      <w:r w:rsidRPr="000E3FD3">
        <w:rPr>
          <w:rFonts w:ascii="Times New Roman" w:hAnsi="Times New Roman" w:cs="Times New Roman"/>
          <w:color w:val="000000" w:themeColor="text1"/>
          <w:sz w:val="24"/>
          <w:szCs w:val="24"/>
          <w:lang w:eastAsia="en-US"/>
        </w:rPr>
        <w:t xml:space="preserve">antara variabel bebas dengan variabel terikat diperoleh sebesar 0,768 artinya memiliki </w:t>
      </w:r>
      <w:r w:rsidRPr="000E3FD3">
        <w:rPr>
          <w:rFonts w:ascii="Times New Roman" w:hAnsi="Times New Roman" w:cs="Times New Roman"/>
          <w:color w:val="000000" w:themeColor="text1"/>
          <w:sz w:val="24"/>
          <w:szCs w:val="24"/>
          <w:lang w:val="id-ID" w:eastAsia="en-US"/>
        </w:rPr>
        <w:t xml:space="preserve">hubungan </w:t>
      </w:r>
      <w:r w:rsidRPr="000E3FD3">
        <w:rPr>
          <w:rFonts w:ascii="Times New Roman" w:hAnsi="Times New Roman" w:cs="Times New Roman"/>
          <w:color w:val="000000" w:themeColor="text1"/>
          <w:sz w:val="24"/>
          <w:szCs w:val="24"/>
          <w:lang w:eastAsia="en-US"/>
        </w:rPr>
        <w:t xml:space="preserve">yang kuat. </w:t>
      </w:r>
      <w:r w:rsidRPr="000E3FD3">
        <w:rPr>
          <w:rFonts w:ascii="Times New Roman" w:eastAsia="Times New Roman" w:hAnsi="Times New Roman" w:cs="Times New Roman"/>
          <w:color w:val="000000" w:themeColor="text1"/>
          <w:sz w:val="24"/>
          <w:szCs w:val="24"/>
          <w:lang w:val="id-ID" w:eastAsia="en-US"/>
        </w:rPr>
        <w:t>Nilai koefisien determinasi atau</w:t>
      </w:r>
      <w:r w:rsidRPr="000E3FD3">
        <w:rPr>
          <w:rFonts w:ascii="Times New Roman" w:hAnsi="Times New Roman" w:cs="Times New Roman"/>
          <w:color w:val="000000" w:themeColor="text1"/>
          <w:sz w:val="24"/>
          <w:szCs w:val="24"/>
          <w:lang w:eastAsia="en-US"/>
        </w:rPr>
        <w:t xml:space="preserve"> </w:t>
      </w:r>
      <w:r w:rsidRPr="000E3FD3">
        <w:rPr>
          <w:rFonts w:ascii="Times New Roman" w:hAnsi="Times New Roman" w:cs="Times New Roman"/>
          <w:color w:val="000000" w:themeColor="text1"/>
          <w:sz w:val="24"/>
          <w:szCs w:val="24"/>
          <w:lang w:val="id-ID" w:eastAsia="en-US"/>
        </w:rPr>
        <w:t>k</w:t>
      </w:r>
      <w:r w:rsidRPr="000E3FD3">
        <w:rPr>
          <w:rFonts w:ascii="Times New Roman" w:hAnsi="Times New Roman" w:cs="Times New Roman"/>
          <w:color w:val="000000" w:themeColor="text1"/>
          <w:sz w:val="24"/>
          <w:szCs w:val="24"/>
          <w:lang w:eastAsia="en-US"/>
        </w:rPr>
        <w:t>ontribusi pengaruh</w:t>
      </w:r>
      <w:r w:rsidRPr="000E3FD3">
        <w:rPr>
          <w:rFonts w:ascii="Times New Roman" w:hAnsi="Times New Roman" w:cs="Times New Roman"/>
          <w:color w:val="000000" w:themeColor="text1"/>
          <w:sz w:val="24"/>
          <w:szCs w:val="24"/>
          <w:lang w:val="id-ID" w:eastAsia="en-US"/>
        </w:rPr>
        <w:t>nya</w:t>
      </w:r>
      <w:r w:rsidRPr="000E3FD3">
        <w:rPr>
          <w:rFonts w:ascii="Times New Roman" w:hAnsi="Times New Roman" w:cs="Times New Roman"/>
          <w:color w:val="000000" w:themeColor="text1"/>
          <w:sz w:val="24"/>
          <w:szCs w:val="24"/>
          <w:lang w:eastAsia="en-US"/>
        </w:rPr>
        <w:t xml:space="preserve"> </w:t>
      </w:r>
      <w:r w:rsidRPr="000E3FD3">
        <w:rPr>
          <w:rFonts w:ascii="Times New Roman" w:hAnsi="Times New Roman" w:cs="Times New Roman"/>
          <w:color w:val="000000" w:themeColor="text1"/>
          <w:sz w:val="24"/>
          <w:szCs w:val="24"/>
          <w:lang w:val="id-ID" w:eastAsia="en-US"/>
        </w:rPr>
        <w:t xml:space="preserve">secara simutan </w:t>
      </w:r>
      <w:r w:rsidRPr="000E3FD3">
        <w:rPr>
          <w:rFonts w:ascii="Times New Roman" w:hAnsi="Times New Roman" w:cs="Times New Roman"/>
          <w:color w:val="000000" w:themeColor="text1"/>
          <w:sz w:val="24"/>
          <w:szCs w:val="24"/>
          <w:lang w:eastAsia="en-US"/>
        </w:rPr>
        <w:t xml:space="preserve">sebesar 59,0% sedangkan sisanya sebesar </w:t>
      </w:r>
      <w:r w:rsidRPr="000E3FD3">
        <w:rPr>
          <w:rFonts w:ascii="Times New Roman" w:hAnsi="Times New Roman" w:cs="Times New Roman"/>
          <w:color w:val="000000" w:themeColor="text1"/>
          <w:sz w:val="24"/>
          <w:szCs w:val="24"/>
          <w:lang w:val="id-ID" w:eastAsia="en-US"/>
        </w:rPr>
        <w:t>41.0%</w:t>
      </w:r>
      <w:r w:rsidRPr="000E3FD3">
        <w:rPr>
          <w:rFonts w:ascii="Times New Roman" w:hAnsi="Times New Roman" w:cs="Times New Roman"/>
          <w:color w:val="000000" w:themeColor="text1"/>
          <w:sz w:val="24"/>
          <w:szCs w:val="24"/>
          <w:lang w:eastAsia="en-US"/>
        </w:rPr>
        <w:t xml:space="preserve"> dipengaruhi oleh faktor lain.</w:t>
      </w:r>
      <w:r w:rsidRPr="000E3FD3">
        <w:rPr>
          <w:rFonts w:ascii="Times New Roman" w:hAnsi="Times New Roman" w:cs="Times New Roman"/>
          <w:color w:val="000000" w:themeColor="text1"/>
          <w:sz w:val="24"/>
          <w:szCs w:val="24"/>
          <w:lang w:val="id-ID" w:eastAsia="en-US"/>
        </w:rPr>
        <w:t xml:space="preserve"> Uji </w:t>
      </w:r>
      <w:r w:rsidRPr="000E3FD3">
        <w:rPr>
          <w:rFonts w:ascii="Times New Roman" w:eastAsia="Times New Roman" w:hAnsi="Times New Roman" w:cs="Times New Roman"/>
          <w:color w:val="000000" w:themeColor="text1"/>
          <w:sz w:val="24"/>
          <w:szCs w:val="24"/>
          <w:lang w:eastAsia="en-US"/>
        </w:rPr>
        <w:t>hipotesis diperoleh</w:t>
      </w:r>
      <w:r w:rsidRPr="000E3FD3">
        <w:rPr>
          <w:rFonts w:ascii="Times New Roman" w:eastAsia="Times New Roman" w:hAnsi="Times New Roman" w:cs="Times New Roman"/>
          <w:color w:val="000000" w:themeColor="text1"/>
          <w:sz w:val="24"/>
          <w:szCs w:val="24"/>
          <w:lang w:val="id-ID" w:eastAsia="en-US"/>
        </w:rPr>
        <w:t xml:space="preserve"> nilai</w:t>
      </w:r>
      <w:r w:rsidRPr="000E3FD3">
        <w:rPr>
          <w:rFonts w:ascii="Times New Roman" w:eastAsia="Times New Roman" w:hAnsi="Times New Roman" w:cs="Times New Roman"/>
          <w:color w:val="000000" w:themeColor="text1"/>
          <w:sz w:val="24"/>
          <w:szCs w:val="24"/>
          <w:lang w:eastAsia="en-US"/>
        </w:rPr>
        <w:t xml:space="preserve"> </w:t>
      </w:r>
      <w:r w:rsidRPr="000E3FD3">
        <w:rPr>
          <w:rFonts w:ascii="Times New Roman" w:eastAsia="Times New Roman" w:hAnsi="Times New Roman" w:cs="Times New Roman"/>
          <w:i/>
          <w:color w:val="000000" w:themeColor="text1"/>
          <w:sz w:val="24"/>
          <w:szCs w:val="24"/>
          <w:lang w:eastAsia="en-US"/>
        </w:rPr>
        <w:t>F</w:t>
      </w:r>
      <w:r w:rsidRPr="000E3FD3">
        <w:rPr>
          <w:rFonts w:ascii="Times New Roman" w:eastAsia="Times New Roman" w:hAnsi="Times New Roman" w:cs="Times New Roman"/>
          <w:color w:val="000000" w:themeColor="text1"/>
          <w:sz w:val="24"/>
          <w:szCs w:val="24"/>
          <w:lang w:eastAsia="en-US"/>
        </w:rPr>
        <w:t xml:space="preserve"> </w:t>
      </w:r>
      <w:r w:rsidRPr="000E3FD3">
        <w:rPr>
          <w:rFonts w:ascii="Times New Roman" w:eastAsia="Times New Roman" w:hAnsi="Times New Roman" w:cs="Times New Roman"/>
          <w:i/>
          <w:color w:val="000000" w:themeColor="text1"/>
          <w:sz w:val="24"/>
          <w:szCs w:val="24"/>
          <w:vertAlign w:val="subscript"/>
          <w:lang w:eastAsia="en-US"/>
        </w:rPr>
        <w:t>hitung</w:t>
      </w:r>
      <w:r w:rsidRPr="000E3FD3">
        <w:rPr>
          <w:rFonts w:ascii="Times New Roman" w:eastAsia="Times New Roman" w:hAnsi="Times New Roman" w:cs="Times New Roman"/>
          <w:color w:val="000000" w:themeColor="text1"/>
          <w:sz w:val="24"/>
          <w:szCs w:val="24"/>
          <w:lang w:eastAsia="en-US"/>
        </w:rPr>
        <w:t xml:space="preserve"> &gt; </w:t>
      </w:r>
      <w:r w:rsidRPr="000E3FD3">
        <w:rPr>
          <w:rFonts w:ascii="Times New Roman" w:eastAsia="Times New Roman" w:hAnsi="Times New Roman" w:cs="Times New Roman"/>
          <w:i/>
          <w:color w:val="000000" w:themeColor="text1"/>
          <w:sz w:val="24"/>
          <w:szCs w:val="24"/>
          <w:lang w:val="fr-FR" w:eastAsia="en-US"/>
        </w:rPr>
        <w:t>F</w:t>
      </w:r>
      <w:r w:rsidRPr="000E3FD3">
        <w:rPr>
          <w:rFonts w:ascii="Times New Roman" w:eastAsia="Times New Roman" w:hAnsi="Times New Roman" w:cs="Times New Roman"/>
          <w:i/>
          <w:color w:val="000000" w:themeColor="text1"/>
          <w:sz w:val="24"/>
          <w:szCs w:val="24"/>
          <w:vertAlign w:val="subscript"/>
          <w:lang w:val="fr-FR" w:eastAsia="en-US"/>
        </w:rPr>
        <w:t>tabel</w:t>
      </w:r>
      <w:r w:rsidRPr="000E3FD3">
        <w:rPr>
          <w:rFonts w:ascii="Times New Roman" w:eastAsia="Times New Roman" w:hAnsi="Times New Roman" w:cs="Times New Roman"/>
          <w:color w:val="000000" w:themeColor="text1"/>
          <w:sz w:val="24"/>
          <w:szCs w:val="24"/>
          <w:lang w:eastAsia="en-US"/>
        </w:rPr>
        <w:t xml:space="preserve"> atau 66,808</w:t>
      </w:r>
      <w:r w:rsidRPr="000E3FD3">
        <w:rPr>
          <w:rFonts w:ascii="Times New Roman" w:eastAsia="Times New Roman" w:hAnsi="Times New Roman" w:cs="Times New Roman"/>
          <w:color w:val="000000" w:themeColor="text1"/>
          <w:sz w:val="24"/>
          <w:szCs w:val="24"/>
          <w:lang w:val="fr-FR" w:eastAsia="en-US"/>
        </w:rPr>
        <w:t xml:space="preserve"> &gt; 2,700)</w:t>
      </w:r>
      <w:r w:rsidRPr="000E3FD3">
        <w:rPr>
          <w:rFonts w:ascii="Times New Roman" w:eastAsia="Times New Roman" w:hAnsi="Times New Roman" w:cs="Times New Roman"/>
          <w:color w:val="000000" w:themeColor="text1"/>
          <w:sz w:val="24"/>
          <w:szCs w:val="24"/>
          <w:lang w:val="id-ID" w:eastAsia="en-US"/>
        </w:rPr>
        <w:t xml:space="preserve">. </w:t>
      </w:r>
      <w:r w:rsidRPr="000E3FD3">
        <w:rPr>
          <w:rFonts w:ascii="Times New Roman" w:eastAsia="Times New Roman" w:hAnsi="Times New Roman" w:cs="Times New Roman"/>
          <w:color w:val="000000" w:themeColor="text1"/>
          <w:sz w:val="24"/>
          <w:szCs w:val="24"/>
          <w:lang w:val="fr-FR" w:eastAsia="en-US"/>
        </w:rPr>
        <w:t xml:space="preserve">Artinya </w:t>
      </w:r>
      <w:r w:rsidRPr="000E3FD3">
        <w:rPr>
          <w:rFonts w:ascii="Times New Roman" w:eastAsia="Times New Roman" w:hAnsi="Times New Roman" w:cs="Times New Roman"/>
          <w:color w:val="000000" w:themeColor="text1"/>
          <w:sz w:val="24"/>
          <w:szCs w:val="24"/>
          <w:lang w:eastAsia="en-US"/>
        </w:rPr>
        <w:t>terdapat pengaruh yang signifikan secara simultan kualitas produk dan promosi terhadap keputusan pembelian</w:t>
      </w:r>
      <w:r w:rsidRPr="000E3FD3">
        <w:rPr>
          <w:rFonts w:ascii="Times New Roman" w:eastAsia="Times New Roman" w:hAnsi="Times New Roman" w:cs="Times New Roman"/>
          <w:color w:val="000000" w:themeColor="text1"/>
          <w:sz w:val="24"/>
          <w:szCs w:val="24"/>
          <w:lang w:val="id-ID" w:eastAsia="en-US"/>
        </w:rPr>
        <w:t>.</w:t>
      </w:r>
    </w:p>
    <w:p w14:paraId="500B460F" w14:textId="159DB35B" w:rsidR="005D7E40" w:rsidRDefault="005D7E40" w:rsidP="005D7E40">
      <w:pPr>
        <w:adjustRightInd w:val="0"/>
        <w:spacing w:after="0" w:line="240" w:lineRule="auto"/>
        <w:ind w:firstLine="851"/>
        <w:jc w:val="both"/>
        <w:rPr>
          <w:rFonts w:ascii="Times New Roman" w:hAnsi="Times New Roman" w:cs="Times New Roman"/>
          <w:lang w:val="id-ID"/>
        </w:rPr>
      </w:pPr>
      <w:r w:rsidRPr="00734A02">
        <w:rPr>
          <w:rFonts w:ascii="Times New Roman" w:hAnsi="Times New Roman" w:cs="Times New Roman"/>
          <w:lang w:val="en-ID"/>
        </w:rPr>
        <w:lastRenderedPageBreak/>
        <w:t xml:space="preserve">Hasil </w:t>
      </w:r>
      <w:r w:rsidRPr="00734A02">
        <w:rPr>
          <w:rFonts w:ascii="Times New Roman" w:hAnsi="Times New Roman" w:cs="Times New Roman"/>
          <w:lang w:val="id-ID"/>
        </w:rPr>
        <w:t xml:space="preserve">penelitian ini juga sesuai dengan penelitian yang dilakukan oleh </w:t>
      </w:r>
      <w:r w:rsidRPr="00734A02">
        <w:rPr>
          <w:rFonts w:ascii="Times New Roman" w:hAnsi="Times New Roman" w:cs="Times New Roman"/>
        </w:rPr>
        <w:t xml:space="preserve">Rini Astuti </w:t>
      </w:r>
      <w:r w:rsidRPr="00734A02">
        <w:rPr>
          <w:rFonts w:ascii="Times New Roman" w:hAnsi="Times New Roman" w:cs="Times New Roman"/>
          <w:lang w:val="id-ID"/>
        </w:rPr>
        <w:t>(</w:t>
      </w:r>
      <w:r w:rsidRPr="00734A02">
        <w:rPr>
          <w:rFonts w:ascii="Times New Roman" w:hAnsi="Times New Roman" w:cs="Times New Roman"/>
        </w:rPr>
        <w:t>2018</w:t>
      </w:r>
      <w:r w:rsidRPr="00734A02">
        <w:rPr>
          <w:rFonts w:ascii="Times New Roman" w:hAnsi="Times New Roman" w:cs="Times New Roman"/>
          <w:lang w:val="id-ID"/>
        </w:rPr>
        <w:t xml:space="preserve">) </w:t>
      </w:r>
      <w:r>
        <w:rPr>
          <w:rFonts w:ascii="Times New Roman" w:hAnsi="Times New Roman" w:cs="Times New Roman"/>
          <w:lang w:val="id-ID"/>
        </w:rPr>
        <w:t xml:space="preserve">bahwa </w:t>
      </w:r>
      <w:r w:rsidRPr="00734A02">
        <w:rPr>
          <w:rFonts w:ascii="Times New Roman" w:hAnsi="Times New Roman" w:cs="Times New Roman"/>
          <w:color w:val="222222"/>
          <w:shd w:val="clear" w:color="auto" w:fill="FFFFFF"/>
        </w:rPr>
        <w:t>ada pengaruh signifikan antara kualitas produk terhadap keputusan pembelian</w:t>
      </w:r>
      <w:r>
        <w:rPr>
          <w:rFonts w:ascii="Times New Roman" w:hAnsi="Times New Roman" w:cs="Times New Roman"/>
          <w:color w:val="222222"/>
          <w:shd w:val="clear" w:color="auto" w:fill="FFFFFF"/>
        </w:rPr>
        <w:t>. P</w:t>
      </w:r>
      <w:r w:rsidRPr="00734A02">
        <w:rPr>
          <w:rFonts w:ascii="Times New Roman" w:hAnsi="Times New Roman" w:cs="Times New Roman"/>
          <w:color w:val="222222"/>
          <w:shd w:val="clear" w:color="auto" w:fill="FFFFFF"/>
        </w:rPr>
        <w:t xml:space="preserve">romosi </w:t>
      </w:r>
      <w:r>
        <w:rPr>
          <w:rFonts w:ascii="Times New Roman" w:hAnsi="Times New Roman" w:cs="Times New Roman"/>
          <w:color w:val="222222"/>
          <w:shd w:val="clear" w:color="auto" w:fill="FFFFFF"/>
        </w:rPr>
        <w:t xml:space="preserve">juga berpengaruh </w:t>
      </w:r>
      <w:r w:rsidRPr="00734A02">
        <w:rPr>
          <w:rFonts w:ascii="Times New Roman" w:hAnsi="Times New Roman" w:cs="Times New Roman"/>
          <w:color w:val="222222"/>
          <w:shd w:val="clear" w:color="auto" w:fill="FFFFFF"/>
        </w:rPr>
        <w:t>terhadap keputusan pembelian</w:t>
      </w:r>
      <w:r>
        <w:rPr>
          <w:rFonts w:ascii="Times New Roman" w:hAnsi="Times New Roman" w:cs="Times New Roman"/>
          <w:color w:val="222222"/>
          <w:shd w:val="clear" w:color="auto" w:fill="FFFFFF"/>
        </w:rPr>
        <w:t xml:space="preserve">. </w:t>
      </w:r>
      <w:r w:rsidRPr="00734A02">
        <w:rPr>
          <w:rFonts w:ascii="Times New Roman" w:hAnsi="Times New Roman" w:cs="Times New Roman"/>
          <w:lang w:val="id-ID"/>
        </w:rPr>
        <w:t>Hasil ini</w:t>
      </w:r>
      <w:r>
        <w:rPr>
          <w:rFonts w:ascii="Times New Roman" w:hAnsi="Times New Roman" w:cs="Times New Roman"/>
          <w:lang w:val="id-ID"/>
        </w:rPr>
        <w:t xml:space="preserve"> juga </w:t>
      </w:r>
      <w:r w:rsidRPr="00734A02">
        <w:rPr>
          <w:rFonts w:ascii="Times New Roman" w:hAnsi="Times New Roman" w:cs="Times New Roman"/>
          <w:lang w:val="id-ID"/>
        </w:rPr>
        <w:t xml:space="preserve">mendukung hasil penelitian </w:t>
      </w:r>
      <w:r w:rsidRPr="00734A02">
        <w:rPr>
          <w:rFonts w:ascii="Times New Roman" w:hAnsi="Times New Roman" w:cs="Times New Roman"/>
        </w:rPr>
        <w:t>Nurmin Arianto (2020</w:t>
      </w:r>
      <w:r w:rsidRPr="00734A02">
        <w:rPr>
          <w:rFonts w:ascii="Times New Roman" w:hAnsi="Times New Roman" w:cs="Times New Roman"/>
          <w:lang w:val="id-ID"/>
        </w:rPr>
        <w:t xml:space="preserve">) </w:t>
      </w:r>
      <w:r>
        <w:rPr>
          <w:rFonts w:ascii="Times New Roman" w:hAnsi="Times New Roman" w:cs="Times New Roman"/>
          <w:lang w:val="id-ID"/>
        </w:rPr>
        <w:t xml:space="preserve">bahwa </w:t>
      </w:r>
      <w:r w:rsidRPr="00734A02">
        <w:rPr>
          <w:rFonts w:ascii="Times New Roman" w:hAnsi="Times New Roman" w:cs="Times New Roman"/>
          <w:lang w:val="id-ID"/>
        </w:rPr>
        <w:t xml:space="preserve"> promosi berpengaruh positif dan signifikan terhadap keputusan pembelian dengan kontribusi pengaruh sebesar 55,6%</w:t>
      </w:r>
      <w:r>
        <w:rPr>
          <w:rFonts w:ascii="Times New Roman" w:hAnsi="Times New Roman" w:cs="Times New Roman"/>
          <w:lang w:val="id-ID"/>
        </w:rPr>
        <w:t>.</w:t>
      </w:r>
    </w:p>
    <w:p w14:paraId="662ECD4E" w14:textId="1AFDB514" w:rsidR="00170323" w:rsidRPr="000E3FD3" w:rsidRDefault="00170323" w:rsidP="000D02A5">
      <w:pPr>
        <w:spacing w:after="0" w:line="240" w:lineRule="auto"/>
        <w:ind w:left="851"/>
        <w:jc w:val="center"/>
        <w:rPr>
          <w:rFonts w:ascii="Times New Roman" w:eastAsia="Times New Roman" w:hAnsi="Times New Roman" w:cs="Times New Roman"/>
          <w:b/>
          <w:color w:val="000000"/>
        </w:rPr>
      </w:pPr>
    </w:p>
    <w:p w14:paraId="75EBFE30" w14:textId="3FA4B7ED" w:rsidR="00170323" w:rsidRPr="000E3FD3" w:rsidRDefault="001B25CC" w:rsidP="000D02A5">
      <w:pPr>
        <w:spacing w:after="0" w:line="240" w:lineRule="auto"/>
        <w:jc w:val="both"/>
        <w:rPr>
          <w:rFonts w:ascii="Times New Roman" w:eastAsia="Times New Roman" w:hAnsi="Times New Roman" w:cs="Times New Roman"/>
          <w:b/>
          <w:sz w:val="24"/>
          <w:szCs w:val="24"/>
        </w:rPr>
      </w:pPr>
      <w:r w:rsidRPr="000E3FD3">
        <w:rPr>
          <w:rFonts w:ascii="Times New Roman" w:eastAsia="Times New Roman" w:hAnsi="Times New Roman" w:cs="Times New Roman"/>
          <w:b/>
          <w:sz w:val="24"/>
          <w:szCs w:val="24"/>
        </w:rPr>
        <w:t xml:space="preserve">SIMPULAN </w:t>
      </w:r>
    </w:p>
    <w:p w14:paraId="30CF173B" w14:textId="50D0B289" w:rsidR="000C226C" w:rsidRPr="000E3FD3" w:rsidRDefault="000C226C" w:rsidP="000D02A5">
      <w:pPr>
        <w:autoSpaceDE w:val="0"/>
        <w:autoSpaceDN w:val="0"/>
        <w:adjustRightInd w:val="0"/>
        <w:spacing w:after="0" w:line="240" w:lineRule="auto"/>
        <w:ind w:firstLine="720"/>
        <w:jc w:val="both"/>
        <w:rPr>
          <w:rFonts w:ascii="Times New Roman" w:hAnsi="Times New Roman" w:cs="Times New Roman"/>
          <w:color w:val="000000" w:themeColor="text1"/>
        </w:rPr>
      </w:pPr>
      <w:r w:rsidRPr="000E3FD3">
        <w:rPr>
          <w:rFonts w:ascii="Times New Roman" w:hAnsi="Times New Roman" w:cs="Times New Roman"/>
          <w:color w:val="000000" w:themeColor="text1"/>
        </w:rPr>
        <w:t xml:space="preserve">Kualitas produk dan </w:t>
      </w:r>
      <w:r w:rsidRPr="000E3FD3">
        <w:rPr>
          <w:rFonts w:ascii="Times New Roman" w:hAnsi="Times New Roman" w:cs="Times New Roman"/>
          <w:color w:val="000000" w:themeColor="text1"/>
          <w:lang w:val="id-ID"/>
        </w:rPr>
        <w:t>promosi</w:t>
      </w:r>
      <w:r w:rsidRPr="000E3FD3">
        <w:rPr>
          <w:rFonts w:ascii="Times New Roman" w:hAnsi="Times New Roman" w:cs="Times New Roman"/>
          <w:color w:val="000000" w:themeColor="text1"/>
        </w:rPr>
        <w:t xml:space="preserve"> </w:t>
      </w:r>
      <w:r w:rsidRPr="000E3FD3">
        <w:rPr>
          <w:rFonts w:ascii="Times New Roman" w:hAnsi="Times New Roman" w:cs="Times New Roman"/>
          <w:color w:val="000000" w:themeColor="text1"/>
          <w:lang w:val="id-ID"/>
        </w:rPr>
        <w:t xml:space="preserve">secara simultan </w:t>
      </w:r>
      <w:r w:rsidRPr="000E3FD3">
        <w:rPr>
          <w:rFonts w:ascii="Times New Roman" w:hAnsi="Times New Roman" w:cs="Times New Roman"/>
          <w:color w:val="000000" w:themeColor="text1"/>
        </w:rPr>
        <w:t>berpengaruh signifikan terhadap keputusan</w:t>
      </w:r>
      <w:r w:rsidRPr="000E3FD3">
        <w:rPr>
          <w:rFonts w:ascii="Times New Roman" w:hAnsi="Times New Roman" w:cs="Times New Roman"/>
          <w:color w:val="000000" w:themeColor="text1"/>
          <w:lang w:val="id-ID"/>
        </w:rPr>
        <w:t xml:space="preserve"> pembelian</w:t>
      </w:r>
      <w:r w:rsidRPr="000E3FD3">
        <w:rPr>
          <w:rFonts w:ascii="Times New Roman" w:hAnsi="Times New Roman" w:cs="Times New Roman"/>
          <w:color w:val="000000" w:themeColor="text1"/>
        </w:rPr>
        <w:t xml:space="preserve"> dengan persamaan regresi Y = 6,600 + 0,452X</w:t>
      </w:r>
      <w:r w:rsidRPr="000E3FD3">
        <w:rPr>
          <w:rFonts w:ascii="Times New Roman" w:hAnsi="Times New Roman" w:cs="Times New Roman"/>
          <w:color w:val="000000" w:themeColor="text1"/>
          <w:vertAlign w:val="subscript"/>
        </w:rPr>
        <w:t>1</w:t>
      </w:r>
      <w:r w:rsidRPr="000E3FD3">
        <w:rPr>
          <w:rFonts w:ascii="Times New Roman" w:hAnsi="Times New Roman" w:cs="Times New Roman"/>
          <w:color w:val="000000" w:themeColor="text1"/>
        </w:rPr>
        <w:t xml:space="preserve"> + 0,387X</w:t>
      </w:r>
      <w:r w:rsidRPr="000E3FD3">
        <w:rPr>
          <w:rFonts w:ascii="Times New Roman" w:hAnsi="Times New Roman" w:cs="Times New Roman"/>
          <w:color w:val="000000" w:themeColor="text1"/>
          <w:vertAlign w:val="subscript"/>
        </w:rPr>
        <w:t>2</w:t>
      </w:r>
      <w:r w:rsidRPr="000E3FD3">
        <w:rPr>
          <w:rFonts w:ascii="Times New Roman" w:hAnsi="Times New Roman" w:cs="Times New Roman"/>
          <w:color w:val="000000" w:themeColor="text1"/>
        </w:rPr>
        <w:t xml:space="preserve">. Nilai korelasi </w:t>
      </w:r>
      <w:r w:rsidRPr="000E3FD3">
        <w:rPr>
          <w:rFonts w:ascii="Times New Roman" w:hAnsi="Times New Roman" w:cs="Times New Roman"/>
          <w:color w:val="000000" w:themeColor="text1"/>
          <w:lang w:val="id-ID"/>
        </w:rPr>
        <w:t xml:space="preserve">sebesar 0,768 artinya </w:t>
      </w:r>
      <w:r w:rsidRPr="000E3FD3">
        <w:rPr>
          <w:rFonts w:ascii="Times New Roman" w:hAnsi="Times New Roman" w:cs="Times New Roman"/>
          <w:color w:val="000000" w:themeColor="text1"/>
        </w:rPr>
        <w:t xml:space="preserve">variabel bebas dengan variabel terikat memiliki </w:t>
      </w:r>
      <w:r w:rsidRPr="000E3FD3">
        <w:rPr>
          <w:rFonts w:ascii="Times New Roman" w:hAnsi="Times New Roman" w:cs="Times New Roman"/>
          <w:color w:val="000000" w:themeColor="text1"/>
          <w:lang w:val="id-ID"/>
        </w:rPr>
        <w:t xml:space="preserve">tingkat hubungan </w:t>
      </w:r>
      <w:r w:rsidRPr="000E3FD3">
        <w:rPr>
          <w:rFonts w:ascii="Times New Roman" w:hAnsi="Times New Roman" w:cs="Times New Roman"/>
          <w:color w:val="000000" w:themeColor="text1"/>
        </w:rPr>
        <w:t xml:space="preserve">yang </w:t>
      </w:r>
      <w:r w:rsidRPr="000E3FD3">
        <w:rPr>
          <w:rFonts w:ascii="Times New Roman" w:hAnsi="Times New Roman" w:cs="Times New Roman"/>
          <w:bCs/>
          <w:color w:val="000000" w:themeColor="text1"/>
        </w:rPr>
        <w:t>kuat</w:t>
      </w:r>
      <w:r w:rsidRPr="000E3FD3">
        <w:rPr>
          <w:rFonts w:ascii="Times New Roman" w:hAnsi="Times New Roman" w:cs="Times New Roman"/>
          <w:bCs/>
          <w:color w:val="000000" w:themeColor="text1"/>
          <w:lang w:val="id-ID"/>
        </w:rPr>
        <w:t>.</w:t>
      </w:r>
      <w:r w:rsidRPr="000E3FD3">
        <w:rPr>
          <w:rFonts w:ascii="Times New Roman" w:hAnsi="Times New Roman" w:cs="Times New Roman"/>
          <w:color w:val="000000" w:themeColor="text1"/>
        </w:rPr>
        <w:t xml:space="preserve"> </w:t>
      </w:r>
      <w:r w:rsidRPr="000E3FD3">
        <w:rPr>
          <w:rFonts w:ascii="Times New Roman" w:hAnsi="Times New Roman" w:cs="Times New Roman"/>
          <w:color w:val="000000" w:themeColor="text1"/>
          <w:lang w:val="id-ID"/>
        </w:rPr>
        <w:t xml:space="preserve">Nilai koefisien determinasi </w:t>
      </w:r>
      <w:r w:rsidRPr="000E3FD3">
        <w:rPr>
          <w:rFonts w:ascii="Times New Roman" w:hAnsi="Times New Roman" w:cs="Times New Roman"/>
          <w:color w:val="000000" w:themeColor="text1"/>
        </w:rPr>
        <w:t xml:space="preserve">sebesar </w:t>
      </w:r>
      <w:r w:rsidRPr="000E3FD3">
        <w:rPr>
          <w:rFonts w:ascii="Times New Roman" w:hAnsi="Times New Roman" w:cs="Times New Roman"/>
          <w:color w:val="000000" w:themeColor="text1"/>
          <w:lang w:val="id-ID"/>
        </w:rPr>
        <w:t>59,0%</w:t>
      </w:r>
      <w:r w:rsidRPr="000E3FD3">
        <w:rPr>
          <w:rFonts w:ascii="Times New Roman" w:hAnsi="Times New Roman" w:cs="Times New Roman"/>
          <w:color w:val="000000" w:themeColor="text1"/>
        </w:rPr>
        <w:t xml:space="preserve"> sedangkan sisanya sebesar </w:t>
      </w:r>
      <w:r w:rsidRPr="000E3FD3">
        <w:rPr>
          <w:rFonts w:ascii="Times New Roman" w:hAnsi="Times New Roman" w:cs="Times New Roman"/>
          <w:color w:val="000000" w:themeColor="text1"/>
          <w:lang w:val="id-ID"/>
        </w:rPr>
        <w:t>41.0%</w:t>
      </w:r>
      <w:r w:rsidRPr="000E3FD3">
        <w:rPr>
          <w:rFonts w:ascii="Times New Roman" w:hAnsi="Times New Roman" w:cs="Times New Roman"/>
          <w:color w:val="000000" w:themeColor="text1"/>
        </w:rPr>
        <w:t xml:space="preserve"> dipengaruhi faktor lain</w:t>
      </w:r>
      <w:r w:rsidRPr="000E3FD3">
        <w:rPr>
          <w:rFonts w:ascii="Times New Roman" w:hAnsi="Times New Roman" w:cs="Times New Roman"/>
          <w:color w:val="000000" w:themeColor="text1"/>
          <w:lang w:val="id-ID"/>
        </w:rPr>
        <w:t xml:space="preserve">. </w:t>
      </w:r>
      <w:r w:rsidRPr="000E3FD3">
        <w:rPr>
          <w:rFonts w:ascii="Times New Roman" w:hAnsi="Times New Roman" w:cs="Times New Roman"/>
          <w:color w:val="000000" w:themeColor="text1"/>
        </w:rPr>
        <w:t xml:space="preserve">Uji hipotesis diperoleh nilai </w:t>
      </w:r>
      <w:r w:rsidRPr="000E3FD3">
        <w:rPr>
          <w:rFonts w:ascii="Times New Roman" w:hAnsi="Times New Roman" w:cs="Times New Roman"/>
          <w:i/>
          <w:color w:val="000000" w:themeColor="text1"/>
        </w:rPr>
        <w:t>F</w:t>
      </w:r>
      <w:r w:rsidRPr="000E3FD3">
        <w:rPr>
          <w:rFonts w:ascii="Times New Roman" w:hAnsi="Times New Roman" w:cs="Times New Roman"/>
          <w:i/>
          <w:color w:val="000000" w:themeColor="text1"/>
          <w:vertAlign w:val="subscript"/>
        </w:rPr>
        <w:t>hitung</w:t>
      </w:r>
      <w:r w:rsidRPr="000E3FD3">
        <w:rPr>
          <w:rFonts w:ascii="Times New Roman" w:hAnsi="Times New Roman" w:cs="Times New Roman"/>
          <w:i/>
          <w:color w:val="000000" w:themeColor="text1"/>
        </w:rPr>
        <w:t xml:space="preserve"> &gt; F</w:t>
      </w:r>
      <w:r w:rsidRPr="000E3FD3">
        <w:rPr>
          <w:rFonts w:ascii="Times New Roman" w:hAnsi="Times New Roman" w:cs="Times New Roman"/>
          <w:i/>
          <w:color w:val="000000" w:themeColor="text1"/>
          <w:vertAlign w:val="subscript"/>
        </w:rPr>
        <w:t>tabel</w:t>
      </w:r>
      <w:r w:rsidRPr="000E3FD3">
        <w:rPr>
          <w:rFonts w:ascii="Times New Roman" w:hAnsi="Times New Roman" w:cs="Times New Roman"/>
          <w:i/>
          <w:color w:val="000000" w:themeColor="text1"/>
        </w:rPr>
        <w:t xml:space="preserve"> </w:t>
      </w:r>
      <w:r w:rsidRPr="000E3FD3">
        <w:rPr>
          <w:rFonts w:ascii="Times New Roman" w:hAnsi="Times New Roman" w:cs="Times New Roman"/>
          <w:color w:val="000000" w:themeColor="text1"/>
        </w:rPr>
        <w:t>atau 66,808</w:t>
      </w:r>
      <w:r w:rsidRPr="000E3FD3">
        <w:rPr>
          <w:rFonts w:ascii="Times New Roman" w:hAnsi="Times New Roman" w:cs="Times New Roman"/>
          <w:color w:val="000000" w:themeColor="text1"/>
          <w:lang w:val="fr-FR"/>
        </w:rPr>
        <w:t xml:space="preserve"> &gt; 2,700)</w:t>
      </w:r>
      <w:r w:rsidRPr="000E3FD3">
        <w:rPr>
          <w:rFonts w:ascii="Times New Roman" w:hAnsi="Times New Roman" w:cs="Times New Roman"/>
          <w:color w:val="000000" w:themeColor="text1"/>
          <w:lang w:val="id-ID"/>
        </w:rPr>
        <w:t>. D</w:t>
      </w:r>
      <w:r w:rsidRPr="000E3FD3">
        <w:rPr>
          <w:rFonts w:ascii="Times New Roman" w:hAnsi="Times New Roman" w:cs="Times New Roman"/>
          <w:color w:val="000000" w:themeColor="text1"/>
          <w:lang w:val="fr-FR"/>
        </w:rPr>
        <w:t>engan demikian H</w:t>
      </w:r>
      <w:r w:rsidRPr="000E3FD3">
        <w:rPr>
          <w:rFonts w:ascii="Times New Roman" w:hAnsi="Times New Roman" w:cs="Times New Roman"/>
          <w:color w:val="000000" w:themeColor="text1"/>
          <w:vertAlign w:val="subscript"/>
          <w:lang w:val="fr-FR"/>
        </w:rPr>
        <w:t>0</w:t>
      </w:r>
      <w:r w:rsidRPr="000E3FD3">
        <w:rPr>
          <w:rFonts w:ascii="Times New Roman" w:hAnsi="Times New Roman" w:cs="Times New Roman"/>
          <w:color w:val="000000" w:themeColor="text1"/>
          <w:lang w:val="fr-FR"/>
        </w:rPr>
        <w:t xml:space="preserve"> ditolak dan H</w:t>
      </w:r>
      <w:r w:rsidRPr="000E3FD3">
        <w:rPr>
          <w:rFonts w:ascii="Times New Roman" w:hAnsi="Times New Roman" w:cs="Times New Roman"/>
          <w:color w:val="000000" w:themeColor="text1"/>
          <w:vertAlign w:val="subscript"/>
          <w:lang w:val="fr-FR"/>
        </w:rPr>
        <w:t>3</w:t>
      </w:r>
      <w:r w:rsidRPr="000E3FD3">
        <w:rPr>
          <w:rFonts w:ascii="Times New Roman" w:hAnsi="Times New Roman" w:cs="Times New Roman"/>
          <w:color w:val="000000" w:themeColor="text1"/>
          <w:lang w:val="fr-FR"/>
        </w:rPr>
        <w:t xml:space="preserve"> diterima. Artinya </w:t>
      </w:r>
      <w:r w:rsidRPr="000E3FD3">
        <w:rPr>
          <w:rFonts w:ascii="Times New Roman" w:hAnsi="Times New Roman" w:cs="Times New Roman"/>
          <w:color w:val="000000" w:themeColor="text1"/>
        </w:rPr>
        <w:t>terdapat pengaruh signifikan secara simultan kualitas produk dan promosi terhadap keputusan pembelian</w:t>
      </w:r>
      <w:r w:rsidRPr="000E3FD3">
        <w:rPr>
          <w:rFonts w:ascii="Times New Roman" w:hAnsi="Times New Roman" w:cs="Times New Roman"/>
          <w:color w:val="000000" w:themeColor="text1"/>
          <w:lang w:val="id-ID"/>
        </w:rPr>
        <w:t>.</w:t>
      </w:r>
    </w:p>
    <w:p w14:paraId="42D9D556" w14:textId="19596AE6" w:rsidR="00170323" w:rsidRPr="000E3FD3" w:rsidRDefault="001B25CC" w:rsidP="000D02A5">
      <w:pPr>
        <w:spacing w:after="0" w:line="240" w:lineRule="auto"/>
        <w:jc w:val="both"/>
        <w:rPr>
          <w:rFonts w:ascii="Times New Roman" w:eastAsia="Times New Roman" w:hAnsi="Times New Roman" w:cs="Times New Roman"/>
          <w:sz w:val="24"/>
          <w:szCs w:val="24"/>
        </w:rPr>
      </w:pPr>
      <w:r w:rsidRPr="000E3FD3">
        <w:rPr>
          <w:rFonts w:ascii="Times New Roman" w:eastAsia="Times New Roman" w:hAnsi="Times New Roman" w:cs="Times New Roman"/>
          <w:sz w:val="24"/>
          <w:szCs w:val="24"/>
        </w:rPr>
        <w:t xml:space="preserve"> </w:t>
      </w:r>
    </w:p>
    <w:p w14:paraId="01226D66" w14:textId="6DDD1B7C" w:rsidR="00170323" w:rsidRPr="000E3FD3" w:rsidRDefault="001B25CC" w:rsidP="000D02A5">
      <w:pPr>
        <w:spacing w:after="0" w:line="240" w:lineRule="auto"/>
        <w:jc w:val="both"/>
        <w:rPr>
          <w:rFonts w:ascii="Times New Roman" w:eastAsia="Times New Roman" w:hAnsi="Times New Roman" w:cs="Times New Roman"/>
          <w:b/>
          <w:sz w:val="24"/>
          <w:szCs w:val="24"/>
        </w:rPr>
      </w:pPr>
      <w:r w:rsidRPr="000E3FD3">
        <w:rPr>
          <w:rFonts w:ascii="Times New Roman" w:eastAsia="Times New Roman" w:hAnsi="Times New Roman" w:cs="Times New Roman"/>
          <w:b/>
          <w:sz w:val="24"/>
          <w:szCs w:val="24"/>
        </w:rPr>
        <w:t xml:space="preserve">DAFTAR PUSTAKA </w:t>
      </w:r>
    </w:p>
    <w:p w14:paraId="70504FE3" w14:textId="1B45C1B1" w:rsidR="00D6005B" w:rsidRPr="000E3FD3" w:rsidRDefault="00D6005B" w:rsidP="000D02A5">
      <w:pPr>
        <w:spacing w:after="0" w:line="240" w:lineRule="auto"/>
        <w:ind w:left="709" w:hanging="709"/>
        <w:jc w:val="both"/>
        <w:rPr>
          <w:rFonts w:ascii="Times New Roman" w:hAnsi="Times New Roman" w:cs="Times New Roman"/>
        </w:rPr>
      </w:pPr>
      <w:r w:rsidRPr="000E3FD3">
        <w:rPr>
          <w:rFonts w:ascii="Times New Roman" w:hAnsi="Times New Roman" w:cs="Times New Roman"/>
        </w:rPr>
        <w:t>Amron (2018). “</w:t>
      </w:r>
      <w:r w:rsidRPr="000E3FD3">
        <w:rPr>
          <w:rFonts w:ascii="Times New Roman" w:hAnsi="Times New Roman" w:cs="Times New Roman"/>
          <w:i/>
          <w:iCs/>
        </w:rPr>
        <w:t xml:space="preserve">Effects Of Product Quality, Price, And Brand Image on the Buying Decision </w:t>
      </w:r>
      <w:r w:rsidR="00480CEA" w:rsidRPr="000E3FD3">
        <w:rPr>
          <w:rFonts w:ascii="Times New Roman" w:hAnsi="Times New Roman" w:cs="Times New Roman"/>
          <w:i/>
          <w:iCs/>
        </w:rPr>
        <w:t>o</w:t>
      </w:r>
      <w:r w:rsidRPr="000E3FD3">
        <w:rPr>
          <w:rFonts w:ascii="Times New Roman" w:hAnsi="Times New Roman" w:cs="Times New Roman"/>
          <w:i/>
          <w:iCs/>
        </w:rPr>
        <w:t>f City Car Product”. Archives of Business Research</w:t>
      </w:r>
      <w:r w:rsidRPr="000E3FD3">
        <w:rPr>
          <w:rFonts w:ascii="Times New Roman" w:hAnsi="Times New Roman" w:cs="Times New Roman"/>
        </w:rPr>
        <w:t xml:space="preserve"> – Vol.6,</w:t>
      </w:r>
      <w:r w:rsidR="00FA3503" w:rsidRPr="000E3FD3">
        <w:rPr>
          <w:rFonts w:ascii="Times New Roman" w:hAnsi="Times New Roman" w:cs="Times New Roman"/>
        </w:rPr>
        <w:t xml:space="preserve"> </w:t>
      </w:r>
      <w:r w:rsidRPr="000E3FD3">
        <w:rPr>
          <w:rFonts w:ascii="Times New Roman" w:hAnsi="Times New Roman" w:cs="Times New Roman"/>
        </w:rPr>
        <w:t>No.4</w:t>
      </w:r>
    </w:p>
    <w:p w14:paraId="5415A396" w14:textId="7D327985" w:rsidR="00D6005B" w:rsidRPr="000E3FD3" w:rsidRDefault="00D6005B" w:rsidP="000D02A5">
      <w:pPr>
        <w:pStyle w:val="TableParagraph"/>
        <w:spacing w:before="0" w:line="240" w:lineRule="auto"/>
        <w:ind w:left="709" w:hanging="709"/>
        <w:jc w:val="both"/>
      </w:pPr>
      <w:r w:rsidRPr="000E3FD3">
        <w:t>Astuti R.</w:t>
      </w:r>
      <w:r w:rsidRPr="000E3FD3">
        <w:rPr>
          <w:spacing w:val="-57"/>
        </w:rPr>
        <w:t xml:space="preserve">    </w:t>
      </w:r>
      <w:r w:rsidRPr="000E3FD3">
        <w:t>Abdullah I Jurnal Ilman Vol.5,</w:t>
      </w:r>
      <w:r w:rsidRPr="000E3FD3">
        <w:rPr>
          <w:spacing w:val="-2"/>
        </w:rPr>
        <w:t xml:space="preserve"> </w:t>
      </w:r>
      <w:r w:rsidRPr="000E3FD3">
        <w:t>No.2,</w:t>
      </w:r>
      <w:r w:rsidR="00FA3503" w:rsidRPr="000E3FD3">
        <w:t xml:space="preserve"> </w:t>
      </w:r>
      <w:r w:rsidRPr="000E3FD3">
        <w:t>September</w:t>
      </w:r>
      <w:r w:rsidRPr="000E3FD3">
        <w:rPr>
          <w:spacing w:val="1"/>
        </w:rPr>
        <w:t xml:space="preserve"> </w:t>
      </w:r>
      <w:r w:rsidRPr="000E3FD3">
        <w:t>2017,</w:t>
      </w:r>
      <w:r w:rsidRPr="000E3FD3">
        <w:rPr>
          <w:spacing w:val="-9"/>
        </w:rPr>
        <w:t xml:space="preserve"> </w:t>
      </w:r>
      <w:r w:rsidRPr="000E3FD3">
        <w:t>Hal</w:t>
      </w:r>
      <w:r w:rsidRPr="000E3FD3">
        <w:rPr>
          <w:spacing w:val="-9"/>
        </w:rPr>
        <w:t xml:space="preserve"> </w:t>
      </w:r>
      <w:r w:rsidRPr="000E3FD3">
        <w:t>(1423)</w:t>
      </w:r>
      <w:r w:rsidR="00FA3503" w:rsidRPr="000E3FD3">
        <w:t xml:space="preserve"> </w:t>
      </w:r>
      <w:r w:rsidRPr="000E3FD3">
        <w:t>ISS</w:t>
      </w:r>
      <w:r w:rsidR="00FA3503" w:rsidRPr="000E3FD3">
        <w:t xml:space="preserve">N: </w:t>
      </w:r>
      <w:r w:rsidRPr="000E3FD3">
        <w:rPr>
          <w:spacing w:val="-57"/>
        </w:rPr>
        <w:t xml:space="preserve"> </w:t>
      </w:r>
      <w:r w:rsidRPr="000E3FD3">
        <w:t>2355-Jackson</w:t>
      </w:r>
      <w:r w:rsidRPr="000E3FD3">
        <w:rPr>
          <w:spacing w:val="-1"/>
        </w:rPr>
        <w:t xml:space="preserve"> </w:t>
      </w:r>
      <w:r w:rsidRPr="000E3FD3">
        <w:t>R.S.Weenas Jurnal Emba Vol. 1 No.4</w:t>
      </w:r>
      <w:r w:rsidRPr="000E3FD3">
        <w:rPr>
          <w:spacing w:val="1"/>
        </w:rPr>
        <w:t xml:space="preserve"> </w:t>
      </w:r>
      <w:r w:rsidRPr="000E3FD3">
        <w:t>Desember</w:t>
      </w:r>
      <w:r w:rsidRPr="000E3FD3">
        <w:rPr>
          <w:spacing w:val="1"/>
        </w:rPr>
        <w:t xml:space="preserve"> </w:t>
      </w:r>
      <w:r w:rsidRPr="000E3FD3">
        <w:t>2013,</w:t>
      </w:r>
      <w:r w:rsidRPr="000E3FD3">
        <w:rPr>
          <w:spacing w:val="-1"/>
        </w:rPr>
        <w:t xml:space="preserve"> </w:t>
      </w:r>
      <w:r w:rsidRPr="000E3FD3">
        <w:t>Hal(607-618) ISSN</w:t>
      </w:r>
      <w:r w:rsidRPr="000E3FD3">
        <w:rPr>
          <w:spacing w:val="1"/>
        </w:rPr>
        <w:t xml:space="preserve"> </w:t>
      </w:r>
      <w:r w:rsidRPr="000E3FD3">
        <w:t>:</w:t>
      </w:r>
      <w:r w:rsidRPr="000E3FD3">
        <w:rPr>
          <w:spacing w:val="-3"/>
        </w:rPr>
        <w:t xml:space="preserve"> </w:t>
      </w:r>
      <w:r w:rsidRPr="000E3FD3">
        <w:t>2303-1174</w:t>
      </w:r>
    </w:p>
    <w:p w14:paraId="5D318F87" w14:textId="77777777" w:rsidR="00D6005B" w:rsidRPr="000E3FD3" w:rsidRDefault="00D6005B" w:rsidP="000D02A5">
      <w:pPr>
        <w:spacing w:after="0" w:line="240" w:lineRule="auto"/>
        <w:ind w:left="709" w:hanging="709"/>
        <w:jc w:val="both"/>
        <w:rPr>
          <w:rFonts w:ascii="Times New Roman" w:hAnsi="Times New Roman" w:cs="Times New Roman"/>
        </w:rPr>
      </w:pPr>
      <w:r w:rsidRPr="000E3FD3">
        <w:rPr>
          <w:rFonts w:ascii="Times New Roman" w:hAnsi="Times New Roman" w:cs="Times New Roman"/>
        </w:rPr>
        <w:t xml:space="preserve">Anastasia, Ulva dan Yulia Nurendah.( 2019). </w:t>
      </w:r>
      <w:r w:rsidRPr="000E3FD3">
        <w:rPr>
          <w:rFonts w:ascii="Times New Roman" w:hAnsi="Times New Roman" w:cs="Times New Roman"/>
          <w:i/>
          <w:iCs/>
        </w:rPr>
        <w:t>“Pengaruh Kualitas Produk dan Citra Merek Terhadap Keputusan Pembelian Konsumen</w:t>
      </w:r>
      <w:r w:rsidRPr="000E3FD3">
        <w:rPr>
          <w:rFonts w:ascii="Times New Roman" w:hAnsi="Times New Roman" w:cs="Times New Roman"/>
        </w:rPr>
        <w:t>”. Jurnal Ilmiah Manajemen Kesatuan Vol. 2 No. 2, 2014 pp. 181-190 STIE Kesatuan ISSN 2337 – 7860.</w:t>
      </w:r>
    </w:p>
    <w:p w14:paraId="515C064F" w14:textId="77777777" w:rsidR="00D6005B" w:rsidRPr="000E3FD3" w:rsidRDefault="00D6005B" w:rsidP="000D02A5">
      <w:pPr>
        <w:spacing w:after="0" w:line="240" w:lineRule="auto"/>
        <w:ind w:left="709" w:hanging="709"/>
        <w:jc w:val="both"/>
        <w:rPr>
          <w:rFonts w:ascii="Times New Roman" w:hAnsi="Times New Roman" w:cs="Times New Roman"/>
        </w:rPr>
      </w:pPr>
      <w:r w:rsidRPr="000E3FD3">
        <w:rPr>
          <w:rFonts w:ascii="Times New Roman" w:hAnsi="Times New Roman" w:cs="Times New Roman"/>
        </w:rPr>
        <w:t>Anggar Purna Putra, Krisnasakti. 2018. “</w:t>
      </w:r>
      <w:r w:rsidRPr="000E3FD3">
        <w:rPr>
          <w:rFonts w:ascii="Times New Roman" w:hAnsi="Times New Roman" w:cs="Times New Roman"/>
          <w:i/>
          <w:iCs/>
        </w:rPr>
        <w:t>Analisis Pengaruh Harga, Kualitas Produk, dan Promosi Terhadap Keputusan Pembelian Sepeda Motor Honda (Studi Kasus pada Konsumen di Kota Semarang</w:t>
      </w:r>
      <w:r w:rsidRPr="000E3FD3">
        <w:rPr>
          <w:rFonts w:ascii="Times New Roman" w:hAnsi="Times New Roman" w:cs="Times New Roman"/>
        </w:rPr>
        <w:t>)”. Skripsi. Semarang: Fakultas Ekonomi dan Bisnis, Universitas Diponegoro.</w:t>
      </w:r>
    </w:p>
    <w:p w14:paraId="526ADD7D" w14:textId="77777777" w:rsidR="00D6005B" w:rsidRPr="000E3FD3" w:rsidRDefault="00D6005B" w:rsidP="000D02A5">
      <w:pPr>
        <w:spacing w:after="0" w:line="240" w:lineRule="auto"/>
        <w:ind w:left="709" w:hanging="709"/>
        <w:jc w:val="both"/>
        <w:rPr>
          <w:rFonts w:ascii="Times New Roman" w:hAnsi="Times New Roman" w:cs="Times New Roman"/>
        </w:rPr>
      </w:pPr>
      <w:r w:rsidRPr="000E3FD3">
        <w:rPr>
          <w:rFonts w:ascii="Times New Roman" w:hAnsi="Times New Roman" w:cs="Times New Roman"/>
        </w:rPr>
        <w:t xml:space="preserve">Ariella, Irfan Rizqullah. (2018). </w:t>
      </w:r>
      <w:r w:rsidRPr="000E3FD3">
        <w:rPr>
          <w:rFonts w:ascii="Times New Roman" w:hAnsi="Times New Roman" w:cs="Times New Roman"/>
          <w:i/>
          <w:iCs/>
        </w:rPr>
        <w:t>“Pengaruh Kualitas Produk, Harga Produk Dan Desain Produ kTerhadap Keputusan Pembelian Konsumen Mazelnid”</w:t>
      </w:r>
      <w:r w:rsidRPr="000E3FD3">
        <w:rPr>
          <w:rFonts w:ascii="Times New Roman" w:hAnsi="Times New Roman" w:cs="Times New Roman"/>
        </w:rPr>
        <w:t>. Jurnal Manajemen dan Start-UpBisnis Volume 3, Nomor 2.</w:t>
      </w:r>
    </w:p>
    <w:p w14:paraId="68BFE79D" w14:textId="77777777" w:rsidR="00D6005B" w:rsidRPr="000E3FD3" w:rsidRDefault="00D6005B" w:rsidP="000D02A5">
      <w:pPr>
        <w:spacing w:after="0" w:line="240" w:lineRule="auto"/>
        <w:ind w:left="709" w:hanging="709"/>
        <w:jc w:val="both"/>
        <w:rPr>
          <w:rFonts w:ascii="Times New Roman" w:hAnsi="Times New Roman" w:cs="Times New Roman"/>
        </w:rPr>
      </w:pPr>
      <w:r w:rsidRPr="000E3FD3">
        <w:rPr>
          <w:rFonts w:ascii="Times New Roman" w:hAnsi="Times New Roman" w:cs="Times New Roman"/>
        </w:rPr>
        <w:t>Assauri. (2018). Manajemen Pemasaran: Dasar, Konsep, dan Strategi. Rajawali Press,Jakarta.</w:t>
      </w:r>
    </w:p>
    <w:p w14:paraId="25255EC2" w14:textId="69FCA89A" w:rsidR="00D6005B" w:rsidRPr="000E3FD3" w:rsidRDefault="00D6005B" w:rsidP="000D02A5">
      <w:pPr>
        <w:spacing w:after="0" w:line="240" w:lineRule="auto"/>
        <w:ind w:left="709" w:hanging="709"/>
        <w:jc w:val="both"/>
        <w:rPr>
          <w:rFonts w:ascii="Times New Roman" w:hAnsi="Times New Roman" w:cs="Times New Roman"/>
        </w:rPr>
      </w:pPr>
      <w:r w:rsidRPr="000E3FD3">
        <w:rPr>
          <w:rFonts w:ascii="Times New Roman" w:hAnsi="Times New Roman" w:cs="Times New Roman"/>
        </w:rPr>
        <w:t>Azany, F.</w:t>
      </w:r>
      <w:r w:rsidR="00FA3503" w:rsidRPr="000E3FD3">
        <w:rPr>
          <w:rFonts w:ascii="Times New Roman" w:hAnsi="Times New Roman" w:cs="Times New Roman"/>
        </w:rPr>
        <w:t xml:space="preserve"> </w:t>
      </w:r>
      <w:r w:rsidRPr="000E3FD3">
        <w:rPr>
          <w:rFonts w:ascii="Times New Roman" w:hAnsi="Times New Roman" w:cs="Times New Roman"/>
        </w:rPr>
        <w:t xml:space="preserve">(2017). Analisis A </w:t>
      </w:r>
      <w:r w:rsidRPr="000E3FD3">
        <w:rPr>
          <w:rFonts w:ascii="Times New Roman" w:hAnsi="Times New Roman" w:cs="Times New Roman"/>
          <w:i/>
          <w:iCs/>
        </w:rPr>
        <w:t>Pengaruh Desain Produk, Motivasi Konsumen dan CitraMerek Terhadap Keputusan Pembelian Sepatu Bellagio</w:t>
      </w:r>
      <w:r w:rsidRPr="000E3FD3">
        <w:rPr>
          <w:rFonts w:ascii="Times New Roman" w:hAnsi="Times New Roman" w:cs="Times New Roman"/>
        </w:rPr>
        <w:t>. 1-77.</w:t>
      </w:r>
    </w:p>
    <w:p w14:paraId="25B10175" w14:textId="1A8A8E30" w:rsidR="00D6005B" w:rsidRPr="000E3FD3" w:rsidRDefault="00D6005B" w:rsidP="000D02A5">
      <w:pPr>
        <w:spacing w:after="0" w:line="240" w:lineRule="auto"/>
        <w:ind w:left="709" w:hanging="709"/>
        <w:jc w:val="both"/>
        <w:rPr>
          <w:rFonts w:ascii="Times New Roman" w:hAnsi="Times New Roman" w:cs="Times New Roman"/>
        </w:rPr>
      </w:pPr>
      <w:r w:rsidRPr="000E3FD3">
        <w:rPr>
          <w:rFonts w:ascii="Times New Roman" w:hAnsi="Times New Roman" w:cs="Times New Roman"/>
        </w:rPr>
        <w:t>Brata, Baruna Hadi. (2017). “</w:t>
      </w:r>
      <w:r w:rsidRPr="000E3FD3">
        <w:rPr>
          <w:rFonts w:ascii="Times New Roman" w:hAnsi="Times New Roman" w:cs="Times New Roman"/>
          <w:i/>
          <w:iCs/>
        </w:rPr>
        <w:t>Pengaruh Kualitas Produk, Harga, Promosi, dan Lokasi Terhadap Keputusan Pembelian Produk pada Nitchi Di PT Jaya Swarasa Agung di JakartaPusat</w:t>
      </w:r>
      <w:r w:rsidRPr="000E3FD3">
        <w:rPr>
          <w:rFonts w:ascii="Times New Roman" w:hAnsi="Times New Roman" w:cs="Times New Roman"/>
        </w:rPr>
        <w:t>”. Saudi Journal of Business and Management Studies. Penerbit Beasiswa Timur Tengah ISSN 2415-6671 (Online) Dubai, Uni Emirat Arab.</w:t>
      </w:r>
    </w:p>
    <w:p w14:paraId="77F85F27" w14:textId="77777777" w:rsidR="004574F7" w:rsidRPr="000E3FD3" w:rsidRDefault="004574F7" w:rsidP="000D02A5">
      <w:pPr>
        <w:spacing w:after="0" w:line="240" w:lineRule="auto"/>
        <w:ind w:left="709" w:hanging="709"/>
        <w:jc w:val="both"/>
        <w:rPr>
          <w:rFonts w:ascii="Times New Roman" w:hAnsi="Times New Roman" w:cs="Times New Roman"/>
        </w:rPr>
      </w:pPr>
      <w:r w:rsidRPr="000E3FD3">
        <w:rPr>
          <w:rFonts w:ascii="Times New Roman" w:hAnsi="Times New Roman" w:cs="Times New Roman"/>
        </w:rPr>
        <w:t xml:space="preserve">Budiyanto, T. (2016). </w:t>
      </w:r>
      <w:r w:rsidRPr="000E3FD3">
        <w:rPr>
          <w:rFonts w:ascii="Times New Roman" w:hAnsi="Times New Roman" w:cs="Times New Roman"/>
          <w:i/>
          <w:iCs/>
        </w:rPr>
        <w:t xml:space="preserve">Strategi Promosi, Kualitas Produk dan Desain Produk Terhadap Keputusan Pembelian dan Minat Mereferensikan Rumah Pada Puri Camar </w:t>
      </w:r>
      <w:r w:rsidRPr="000E3FD3">
        <w:rPr>
          <w:rFonts w:ascii="Times New Roman" w:hAnsi="Times New Roman" w:cs="Times New Roman"/>
        </w:rPr>
        <w:t xml:space="preserve"> Liwas PTCamar Sapta Ganda. Jurnal Berkala Ilmiah Efisiensi, 16 (4), 488-500.</w:t>
      </w:r>
    </w:p>
    <w:p w14:paraId="0E674F76" w14:textId="77777777" w:rsidR="004574F7" w:rsidRPr="000E3FD3" w:rsidRDefault="004574F7" w:rsidP="000D02A5">
      <w:pPr>
        <w:spacing w:after="0" w:line="240" w:lineRule="auto"/>
        <w:ind w:left="709" w:hanging="709"/>
        <w:jc w:val="both"/>
        <w:rPr>
          <w:rFonts w:ascii="Times New Roman" w:hAnsi="Times New Roman" w:cs="Times New Roman"/>
        </w:rPr>
      </w:pPr>
      <w:r w:rsidRPr="000E3FD3">
        <w:rPr>
          <w:rFonts w:ascii="Times New Roman" w:hAnsi="Times New Roman" w:cs="Times New Roman"/>
        </w:rPr>
        <w:t>Basrah Saidani, M. Aulia Rachman, Mohamad Rizan. 2013. “</w:t>
      </w:r>
      <w:r w:rsidRPr="000E3FD3">
        <w:rPr>
          <w:rFonts w:ascii="Times New Roman" w:hAnsi="Times New Roman" w:cs="Times New Roman"/>
          <w:i/>
          <w:iCs/>
        </w:rPr>
        <w:t>Pengaruh Kualitas Produk DanDesain Produk Terhadap Keputusan Pembelian Sepatu Olahraga Futsal Adidas DiWilayah Jakarta Timur”</w:t>
      </w:r>
      <w:r w:rsidRPr="000E3FD3">
        <w:rPr>
          <w:rFonts w:ascii="Times New Roman" w:hAnsi="Times New Roman" w:cs="Times New Roman"/>
        </w:rPr>
        <w:t>. Jurnal Riset Manajemen Sains Indonesia (JRMSI) |Vol. 4, No.2.</w:t>
      </w:r>
    </w:p>
    <w:p w14:paraId="2C6011BF" w14:textId="77777777" w:rsidR="004574F7" w:rsidRPr="000E3FD3" w:rsidRDefault="004574F7" w:rsidP="000D02A5">
      <w:pPr>
        <w:spacing w:after="0" w:line="240" w:lineRule="auto"/>
        <w:ind w:left="709" w:hanging="709"/>
        <w:jc w:val="both"/>
        <w:rPr>
          <w:rFonts w:ascii="Times New Roman" w:hAnsi="Times New Roman" w:cs="Times New Roman"/>
        </w:rPr>
      </w:pPr>
      <w:r w:rsidRPr="000E3FD3">
        <w:rPr>
          <w:rFonts w:ascii="Times New Roman" w:hAnsi="Times New Roman" w:cs="Times New Roman"/>
        </w:rPr>
        <w:t>Dharmmesta, Basu Swastha., Handoko, T. Hani. 2012. Manajemen Pemasaran Analisis Perilaku Konsumen. Edisi Pertama. BPFE, Yogyakarta.</w:t>
      </w:r>
    </w:p>
    <w:p w14:paraId="7C95A8D8" w14:textId="77777777" w:rsidR="004574F7" w:rsidRPr="000E3FD3" w:rsidRDefault="004574F7" w:rsidP="000D02A5">
      <w:pPr>
        <w:spacing w:after="0" w:line="240" w:lineRule="auto"/>
        <w:ind w:left="709" w:hanging="709"/>
        <w:jc w:val="both"/>
        <w:rPr>
          <w:rFonts w:ascii="Times New Roman" w:hAnsi="Times New Roman" w:cs="Times New Roman"/>
        </w:rPr>
      </w:pPr>
      <w:r w:rsidRPr="000E3FD3">
        <w:rPr>
          <w:rFonts w:ascii="Times New Roman" w:hAnsi="Times New Roman" w:cs="Times New Roman"/>
          <w:lang w:val="id"/>
        </w:rPr>
        <w:t>Fayol</w:t>
      </w:r>
      <w:r w:rsidRPr="000E3FD3">
        <w:rPr>
          <w:rFonts w:ascii="Times New Roman" w:hAnsi="Times New Roman" w:cs="Times New Roman"/>
        </w:rPr>
        <w:t xml:space="preserve"> </w:t>
      </w:r>
      <w:r w:rsidRPr="000E3FD3">
        <w:rPr>
          <w:rFonts w:ascii="Times New Roman" w:hAnsi="Times New Roman" w:cs="Times New Roman"/>
          <w:lang w:val="id"/>
        </w:rPr>
        <w:t xml:space="preserve">Henry </w:t>
      </w:r>
      <w:r w:rsidRPr="000E3FD3">
        <w:rPr>
          <w:rFonts w:ascii="Times New Roman" w:hAnsi="Times New Roman" w:cs="Times New Roman"/>
        </w:rPr>
        <w:t>( 2019)</w:t>
      </w:r>
      <w:r w:rsidRPr="000E3FD3">
        <w:rPr>
          <w:rFonts w:ascii="Times New Roman" w:hAnsi="Times New Roman" w:cs="Times New Roman"/>
          <w:lang w:val="id"/>
        </w:rPr>
        <w:t xml:space="preserve"> </w:t>
      </w:r>
      <w:r w:rsidRPr="000E3FD3">
        <w:rPr>
          <w:rFonts w:ascii="Times New Roman" w:hAnsi="Times New Roman" w:cs="Times New Roman"/>
        </w:rPr>
        <w:t xml:space="preserve">Jurnal Manajemen Volume 3 No 2 Oktober 2019 ISSN : 2303-3495. </w:t>
      </w:r>
    </w:p>
    <w:p w14:paraId="147B6C38" w14:textId="233C0B81" w:rsidR="004574F7" w:rsidRPr="000E3FD3" w:rsidRDefault="004574F7" w:rsidP="000D02A5">
      <w:pPr>
        <w:spacing w:after="0" w:line="240" w:lineRule="auto"/>
        <w:ind w:left="709" w:hanging="709"/>
        <w:jc w:val="both"/>
        <w:rPr>
          <w:rFonts w:ascii="Times New Roman" w:hAnsi="Times New Roman" w:cs="Times New Roman"/>
        </w:rPr>
      </w:pPr>
      <w:r w:rsidRPr="000E3FD3">
        <w:rPr>
          <w:rFonts w:ascii="Times New Roman" w:hAnsi="Times New Roman" w:cs="Times New Roman"/>
        </w:rPr>
        <w:t xml:space="preserve">Gerung, Christy Jacklin. antje Sepang., Sjendry Loindong. (2017). </w:t>
      </w:r>
      <w:r w:rsidRPr="000E3FD3">
        <w:rPr>
          <w:rFonts w:ascii="Times New Roman" w:hAnsi="Times New Roman" w:cs="Times New Roman"/>
          <w:i/>
          <w:iCs/>
        </w:rPr>
        <w:t>Pengaruh     Kualitas Produk, Harga Dan Promosi Terhadap Keputusan Pembelian Mobil NissanX-Trail Pada PT Wahana Wirawan Manado</w:t>
      </w:r>
      <w:r w:rsidRPr="000E3FD3">
        <w:rPr>
          <w:rFonts w:ascii="Times New Roman" w:hAnsi="Times New Roman" w:cs="Times New Roman"/>
        </w:rPr>
        <w:t>. Jurnal EMBA. Vol.5, No.2, Hal. 2221 - 222, ISSN 2303-1174.</w:t>
      </w:r>
    </w:p>
    <w:p w14:paraId="5DF35CA9" w14:textId="037B10B1" w:rsidR="004574F7" w:rsidRPr="000E3FD3" w:rsidRDefault="004574F7" w:rsidP="000D02A5">
      <w:pPr>
        <w:spacing w:after="0" w:line="240" w:lineRule="auto"/>
        <w:ind w:left="709" w:hanging="709"/>
        <w:jc w:val="both"/>
        <w:rPr>
          <w:rFonts w:ascii="Times New Roman" w:hAnsi="Times New Roman" w:cs="Times New Roman"/>
        </w:rPr>
      </w:pPr>
      <w:r w:rsidRPr="000E3FD3">
        <w:rPr>
          <w:rFonts w:ascii="Times New Roman" w:hAnsi="Times New Roman" w:cs="Times New Roman"/>
        </w:rPr>
        <w:t>Ghozali, Imam</w:t>
      </w:r>
      <w:r w:rsidR="00FA3503" w:rsidRPr="000E3FD3">
        <w:rPr>
          <w:rFonts w:ascii="Times New Roman" w:hAnsi="Times New Roman" w:cs="Times New Roman"/>
        </w:rPr>
        <w:t xml:space="preserve"> </w:t>
      </w:r>
      <w:r w:rsidRPr="000E3FD3">
        <w:rPr>
          <w:rFonts w:ascii="Times New Roman" w:hAnsi="Times New Roman" w:cs="Times New Roman"/>
        </w:rPr>
        <w:t>(2017) Aplikasi Analisis Multivariate Dengan Program SPSS. Cetakan Ke empat. Semarang: Badan Universitas Pendidikan Ganesha.</w:t>
      </w:r>
    </w:p>
    <w:p w14:paraId="5C36A1B3" w14:textId="77777777" w:rsidR="004574F7" w:rsidRPr="000E3FD3" w:rsidRDefault="004574F7" w:rsidP="000D02A5">
      <w:pPr>
        <w:spacing w:after="0" w:line="240" w:lineRule="auto"/>
        <w:ind w:left="709" w:hanging="709"/>
        <w:jc w:val="both"/>
        <w:rPr>
          <w:rFonts w:ascii="Times New Roman" w:hAnsi="Times New Roman" w:cs="Times New Roman"/>
        </w:rPr>
      </w:pPr>
      <w:r w:rsidRPr="000E3FD3">
        <w:rPr>
          <w:rFonts w:ascii="Times New Roman" w:hAnsi="Times New Roman" w:cs="Times New Roman"/>
        </w:rPr>
        <w:lastRenderedPageBreak/>
        <w:t>Gunadi, Nikita Prisilia. (2015). “Pengaruh Kualitas Produk Dan Persepsi Konsumen Terhadap Keputusan Pembelian Kamera DSLR Canon Di Manado” Jurnal Emba 214 Vol.3 No.1 Maret 2015. Kementrian Pendidikan KebudayaanUniversitas SAM Ratulangi.</w:t>
      </w:r>
    </w:p>
    <w:p w14:paraId="36E635DB" w14:textId="77777777" w:rsidR="004574F7" w:rsidRPr="000E3FD3" w:rsidRDefault="004574F7" w:rsidP="000D02A5">
      <w:pPr>
        <w:spacing w:after="0" w:line="240" w:lineRule="auto"/>
        <w:ind w:left="709" w:hanging="709"/>
        <w:jc w:val="both"/>
        <w:rPr>
          <w:rFonts w:ascii="Times New Roman" w:hAnsi="Times New Roman" w:cs="Times New Roman"/>
          <w:lang w:val="id"/>
        </w:rPr>
      </w:pPr>
      <w:r w:rsidRPr="000E3FD3">
        <w:rPr>
          <w:rFonts w:ascii="Times New Roman" w:hAnsi="Times New Roman" w:cs="Times New Roman"/>
          <w:lang w:val="id"/>
        </w:rPr>
        <w:t>George, J. M., &amp; Jones, G. R. (201</w:t>
      </w:r>
      <w:r w:rsidRPr="000E3FD3">
        <w:rPr>
          <w:rFonts w:ascii="Times New Roman" w:hAnsi="Times New Roman" w:cs="Times New Roman"/>
        </w:rPr>
        <w:t>7</w:t>
      </w:r>
      <w:r w:rsidRPr="000E3FD3">
        <w:rPr>
          <w:rFonts w:ascii="Times New Roman" w:hAnsi="Times New Roman" w:cs="Times New Roman"/>
          <w:lang w:val="id"/>
        </w:rPr>
        <w:t>). Understanding and Managing Organizational Behaviour 6th Edition. London: Pearson.</w:t>
      </w:r>
    </w:p>
    <w:p w14:paraId="38ACE6A1" w14:textId="77777777" w:rsidR="004574F7" w:rsidRPr="000E3FD3" w:rsidRDefault="004574F7" w:rsidP="000D02A5">
      <w:pPr>
        <w:spacing w:after="0" w:line="240" w:lineRule="auto"/>
        <w:ind w:left="709" w:hanging="709"/>
        <w:jc w:val="both"/>
        <w:rPr>
          <w:rFonts w:ascii="Times New Roman" w:hAnsi="Times New Roman" w:cs="Times New Roman"/>
        </w:rPr>
      </w:pPr>
      <w:r w:rsidRPr="000E3FD3">
        <w:rPr>
          <w:rFonts w:ascii="Times New Roman" w:hAnsi="Times New Roman" w:cs="Times New Roman"/>
        </w:rPr>
        <w:t>Handoko, T. Hani. (2017). Manajemen. 2 edisi. BPFE, Yogyakarta.</w:t>
      </w:r>
    </w:p>
    <w:p w14:paraId="5C1880AF" w14:textId="3BD1FC59" w:rsidR="004574F7" w:rsidRPr="000E3FD3" w:rsidRDefault="004574F7" w:rsidP="000D02A5">
      <w:pPr>
        <w:spacing w:after="0" w:line="240" w:lineRule="auto"/>
        <w:ind w:left="709" w:hanging="709"/>
        <w:jc w:val="both"/>
        <w:rPr>
          <w:rFonts w:ascii="Times New Roman" w:hAnsi="Times New Roman" w:cs="Times New Roman"/>
        </w:rPr>
      </w:pPr>
      <w:r w:rsidRPr="000E3FD3">
        <w:rPr>
          <w:rFonts w:ascii="Times New Roman" w:hAnsi="Times New Roman" w:cs="Times New Roman"/>
        </w:rPr>
        <w:t>Heizer, Jay dan Barry Render. (2017). Manajemen Operasi, Diterjemahkan oleh ChriswanSungkono. Edisi Kesembilan. Jakarta: Salemba.</w:t>
      </w:r>
    </w:p>
    <w:p w14:paraId="583A65D2" w14:textId="77777777" w:rsidR="00FA3503" w:rsidRPr="000E3FD3" w:rsidRDefault="00FA3503" w:rsidP="000D02A5">
      <w:pPr>
        <w:pStyle w:val="NormalWeb"/>
        <w:shd w:val="clear" w:color="auto" w:fill="FFFFFF"/>
        <w:spacing w:before="0" w:beforeAutospacing="0" w:after="0" w:afterAutospacing="0"/>
        <w:ind w:left="709" w:hanging="709"/>
        <w:jc w:val="both"/>
        <w:rPr>
          <w:color w:val="333333"/>
          <w:sz w:val="22"/>
          <w:szCs w:val="22"/>
        </w:rPr>
      </w:pPr>
      <w:r w:rsidRPr="000E3FD3">
        <w:rPr>
          <w:color w:val="333333"/>
          <w:sz w:val="22"/>
          <w:szCs w:val="22"/>
        </w:rPr>
        <w:t>Hurriyati, Ratih, “Bauran Pemasaran Dan Loyalitas Konsumen”, CV. Alfabetha, Bandung, 2018.</w:t>
      </w:r>
    </w:p>
    <w:p w14:paraId="53611317" w14:textId="2B3E6687" w:rsidR="00FA3503" w:rsidRPr="000E3FD3" w:rsidRDefault="00FA3503" w:rsidP="000D02A5">
      <w:pPr>
        <w:pStyle w:val="TableParagraph"/>
        <w:spacing w:before="0" w:line="240" w:lineRule="auto"/>
        <w:ind w:left="709" w:hanging="709"/>
        <w:jc w:val="both"/>
      </w:pPr>
      <w:r w:rsidRPr="000E3FD3">
        <w:t>Istoto S</w:t>
      </w:r>
      <w:r w:rsidRPr="000E3FD3">
        <w:rPr>
          <w:spacing w:val="1"/>
        </w:rPr>
        <w:t xml:space="preserve"> </w:t>
      </w:r>
      <w:r w:rsidRPr="000E3FD3">
        <w:t>dan Subagja I K</w:t>
      </w:r>
      <w:r w:rsidRPr="000E3FD3">
        <w:rPr>
          <w:spacing w:val="1"/>
        </w:rPr>
        <w:t xml:space="preserve"> </w:t>
      </w:r>
      <w:r w:rsidRPr="000E3FD3">
        <w:t>Jurnal</w:t>
      </w:r>
      <w:r w:rsidRPr="000E3FD3">
        <w:rPr>
          <w:spacing w:val="1"/>
        </w:rPr>
        <w:t xml:space="preserve"> </w:t>
      </w:r>
      <w:r w:rsidRPr="000E3FD3">
        <w:t>Manajemen</w:t>
      </w:r>
      <w:r w:rsidRPr="000E3FD3">
        <w:rPr>
          <w:spacing w:val="1"/>
        </w:rPr>
        <w:t xml:space="preserve"> </w:t>
      </w:r>
      <w:r w:rsidRPr="000E3FD3">
        <w:t>Bisnis</w:t>
      </w:r>
      <w:r w:rsidRPr="000E3FD3">
        <w:rPr>
          <w:spacing w:val="1"/>
        </w:rPr>
        <w:t xml:space="preserve"> </w:t>
      </w:r>
      <w:r w:rsidRPr="000E3FD3">
        <w:t>Krinadwipaya</w:t>
      </w:r>
      <w:r w:rsidRPr="000E3FD3">
        <w:rPr>
          <w:spacing w:val="1"/>
        </w:rPr>
        <w:t xml:space="preserve"> </w:t>
      </w:r>
      <w:r w:rsidRPr="000E3FD3">
        <w:t>na</w:t>
      </w:r>
      <w:r w:rsidRPr="000E3FD3">
        <w:rPr>
          <w:spacing w:val="-5"/>
        </w:rPr>
        <w:t xml:space="preserve"> </w:t>
      </w:r>
      <w:r w:rsidRPr="000E3FD3">
        <w:t>Vol.6,</w:t>
      </w:r>
      <w:r w:rsidRPr="000E3FD3">
        <w:rPr>
          <w:spacing w:val="-5"/>
        </w:rPr>
        <w:t xml:space="preserve"> </w:t>
      </w:r>
      <w:r w:rsidRPr="000E3FD3">
        <w:t>No.</w:t>
      </w:r>
      <w:r w:rsidRPr="000E3FD3">
        <w:rPr>
          <w:spacing w:val="-57"/>
        </w:rPr>
        <w:t xml:space="preserve"> </w:t>
      </w:r>
      <w:r w:rsidRPr="000E3FD3">
        <w:t>2, Mei-Agustus</w:t>
      </w:r>
      <w:r w:rsidRPr="000E3FD3">
        <w:rPr>
          <w:spacing w:val="-5"/>
        </w:rPr>
        <w:t xml:space="preserve"> </w:t>
      </w:r>
      <w:r w:rsidRPr="000E3FD3">
        <w:t>2018, Hal</w:t>
      </w:r>
      <w:r w:rsidRPr="000E3FD3">
        <w:rPr>
          <w:spacing w:val="-2"/>
        </w:rPr>
        <w:t xml:space="preserve"> </w:t>
      </w:r>
      <w:r w:rsidRPr="000E3FD3">
        <w:t>(1</w:t>
      </w:r>
      <w:r w:rsidRPr="000E3FD3">
        <w:rPr>
          <w:spacing w:val="-1"/>
        </w:rPr>
        <w:t xml:space="preserve"> </w:t>
      </w:r>
      <w:r w:rsidRPr="000E3FD3">
        <w:t>–</w:t>
      </w:r>
      <w:r w:rsidRPr="000E3FD3">
        <w:rPr>
          <w:spacing w:val="-1"/>
        </w:rPr>
        <w:t xml:space="preserve"> </w:t>
      </w:r>
      <w:r w:rsidRPr="000E3FD3">
        <w:t>16)</w:t>
      </w:r>
      <w:r w:rsidRPr="000E3FD3">
        <w:rPr>
          <w:spacing w:val="-2"/>
        </w:rPr>
        <w:t xml:space="preserve"> </w:t>
      </w:r>
      <w:r w:rsidRPr="000E3FD3">
        <w:t>ISSN:</w:t>
      </w:r>
      <w:r w:rsidRPr="000E3FD3">
        <w:rPr>
          <w:spacing w:val="-3"/>
        </w:rPr>
        <w:t xml:space="preserve"> </w:t>
      </w:r>
      <w:r w:rsidRPr="000E3FD3">
        <w:t>2338-4794.</w:t>
      </w:r>
    </w:p>
    <w:p w14:paraId="4E26361E" w14:textId="77777777" w:rsidR="00FA3503" w:rsidRPr="000E3FD3" w:rsidRDefault="00FA3503" w:rsidP="000D02A5">
      <w:pPr>
        <w:spacing w:after="0" w:line="240" w:lineRule="auto"/>
        <w:ind w:left="709" w:hanging="709"/>
        <w:jc w:val="both"/>
        <w:rPr>
          <w:rFonts w:ascii="Times New Roman" w:hAnsi="Times New Roman" w:cs="Times New Roman"/>
          <w:i/>
          <w:iCs/>
        </w:rPr>
      </w:pPr>
      <w:r w:rsidRPr="000E3FD3">
        <w:rPr>
          <w:rFonts w:ascii="Times New Roman" w:hAnsi="Times New Roman" w:cs="Times New Roman"/>
        </w:rPr>
        <w:t>Imaningsih, Erna S. dan Saiful Rohman. (2018). “</w:t>
      </w:r>
      <w:r w:rsidRPr="000E3FD3">
        <w:rPr>
          <w:rFonts w:ascii="Times New Roman" w:hAnsi="Times New Roman" w:cs="Times New Roman"/>
          <w:i/>
          <w:iCs/>
        </w:rPr>
        <w:t>The Model Of Product Quality,</w:t>
      </w:r>
    </w:p>
    <w:p w14:paraId="2AF6F1CB" w14:textId="77777777" w:rsidR="00FA3503" w:rsidRPr="000E3FD3" w:rsidRDefault="00FA3503" w:rsidP="000D02A5">
      <w:pPr>
        <w:spacing w:after="0" w:line="240" w:lineRule="auto"/>
        <w:ind w:left="709" w:hanging="709"/>
        <w:jc w:val="both"/>
        <w:rPr>
          <w:rFonts w:ascii="Times New Roman" w:hAnsi="Times New Roman" w:cs="Times New Roman"/>
        </w:rPr>
      </w:pPr>
      <w:r w:rsidRPr="000E3FD3">
        <w:rPr>
          <w:rFonts w:ascii="Times New Roman" w:hAnsi="Times New Roman" w:cs="Times New Roman"/>
          <w:i/>
          <w:iCs/>
        </w:rPr>
        <w:t xml:space="preserve">               Promotion, Price, And Purchase Decisions</w:t>
      </w:r>
      <w:r w:rsidRPr="000E3FD3">
        <w:rPr>
          <w:rFonts w:ascii="Times New Roman" w:hAnsi="Times New Roman" w:cs="Times New Roman"/>
        </w:rPr>
        <w:t>”. Jurnal Ekonomi/Volume XXIII, No. 02. Japarianto, Edwin. (20160. “</w:t>
      </w:r>
      <w:r w:rsidRPr="000E3FD3">
        <w:rPr>
          <w:rFonts w:ascii="Times New Roman" w:hAnsi="Times New Roman" w:cs="Times New Roman"/>
          <w:i/>
          <w:iCs/>
        </w:rPr>
        <w:t>Analisis Pembentukan Disonansi Kognitif Konsumen Pemilik Mobil Toyota Avanza”</w:t>
      </w:r>
      <w:r w:rsidRPr="000E3FD3">
        <w:rPr>
          <w:rFonts w:ascii="Times New Roman" w:hAnsi="Times New Roman" w:cs="Times New Roman"/>
        </w:rPr>
        <w:t>. Jurnal</w:t>
      </w:r>
    </w:p>
    <w:p w14:paraId="5EA6CADE" w14:textId="77777777" w:rsidR="00FA3503" w:rsidRPr="000E3FD3" w:rsidRDefault="00FA3503" w:rsidP="000D02A5">
      <w:pPr>
        <w:spacing w:after="0" w:line="240" w:lineRule="auto"/>
        <w:ind w:left="709" w:hanging="709"/>
        <w:jc w:val="both"/>
        <w:rPr>
          <w:rFonts w:ascii="Times New Roman" w:hAnsi="Times New Roman" w:cs="Times New Roman"/>
          <w:i/>
          <w:iCs/>
        </w:rPr>
      </w:pPr>
      <w:r w:rsidRPr="000E3FD3">
        <w:rPr>
          <w:rFonts w:ascii="Times New Roman" w:hAnsi="Times New Roman" w:cs="Times New Roman"/>
        </w:rPr>
        <w:t>Khadijah, Susan Novitasari dan Alimatul Khuzaimah. (2017). “</w:t>
      </w:r>
      <w:r w:rsidRPr="000E3FD3">
        <w:rPr>
          <w:rFonts w:ascii="Times New Roman" w:hAnsi="Times New Roman" w:cs="Times New Roman"/>
          <w:i/>
          <w:iCs/>
        </w:rPr>
        <w:t>Pengaruh Kualitas Produk, Fitur Produk Dan Desain Produk Terhadap Keputusan Pembelian Tas SophieMartin Pada Business Centre Umi Sutindarwati Gresik</w:t>
      </w:r>
      <w:r w:rsidRPr="000E3FD3">
        <w:rPr>
          <w:rFonts w:ascii="Times New Roman" w:hAnsi="Times New Roman" w:cs="Times New Roman"/>
        </w:rPr>
        <w:t>”. Jurnal FakultasEkonomi Gema Ekonomi Volume 06, Nomor 02.</w:t>
      </w:r>
    </w:p>
    <w:p w14:paraId="3FC1837C" w14:textId="77777777" w:rsidR="00FA3503" w:rsidRPr="000E3FD3" w:rsidRDefault="00FA3503" w:rsidP="000D02A5">
      <w:pPr>
        <w:tabs>
          <w:tab w:val="left" w:pos="709"/>
        </w:tabs>
        <w:spacing w:after="0" w:line="240" w:lineRule="auto"/>
        <w:ind w:left="709" w:hanging="709"/>
        <w:jc w:val="both"/>
        <w:rPr>
          <w:rFonts w:ascii="Times New Roman" w:hAnsi="Times New Roman" w:cs="Times New Roman"/>
        </w:rPr>
      </w:pPr>
      <w:r w:rsidRPr="000E3FD3">
        <w:rPr>
          <w:rFonts w:ascii="Times New Roman" w:hAnsi="Times New Roman" w:cs="Times New Roman"/>
        </w:rPr>
        <w:t>Kotler, Philip, dan Kevin Lane Keller. (2016.) Pemasaran Manajemen. Vol. 1, Edisi</w:t>
      </w:r>
    </w:p>
    <w:p w14:paraId="6D7151D5" w14:textId="719B4ECB" w:rsidR="00FA3503" w:rsidRPr="000E3FD3" w:rsidRDefault="00FA3503" w:rsidP="000D02A5">
      <w:pPr>
        <w:tabs>
          <w:tab w:val="left" w:pos="709"/>
        </w:tabs>
        <w:spacing w:after="0" w:line="240" w:lineRule="auto"/>
        <w:ind w:left="709" w:hanging="709"/>
        <w:jc w:val="both"/>
        <w:rPr>
          <w:rFonts w:ascii="Times New Roman" w:hAnsi="Times New Roman" w:cs="Times New Roman"/>
        </w:rPr>
      </w:pPr>
      <w:r w:rsidRPr="000E3FD3">
        <w:rPr>
          <w:rFonts w:ascii="Times New Roman" w:hAnsi="Times New Roman" w:cs="Times New Roman"/>
        </w:rPr>
        <w:t xml:space="preserve">             Ketiga Belas, Terjemahan Bob Sabran, MM. Jakarta: Penerbit Erlangga.</w:t>
      </w:r>
    </w:p>
    <w:p w14:paraId="49E243A5" w14:textId="6F60BE4C" w:rsidR="00FA3503" w:rsidRPr="000E3FD3" w:rsidRDefault="00FA3503" w:rsidP="000D02A5">
      <w:pPr>
        <w:pStyle w:val="TableParagraph"/>
        <w:tabs>
          <w:tab w:val="left" w:pos="851"/>
        </w:tabs>
        <w:spacing w:before="0" w:line="240" w:lineRule="auto"/>
        <w:ind w:left="709" w:hanging="709"/>
        <w:jc w:val="both"/>
      </w:pPr>
      <w:r w:rsidRPr="000E3FD3">
        <w:t>Kotler, Philip. (2017). Manajemen Pemasaran. Jakarta: PT Indeks Kelompok Gramedia.</w:t>
      </w:r>
    </w:p>
    <w:p w14:paraId="0849EE3B" w14:textId="77777777" w:rsidR="00FA3503" w:rsidRPr="000E3FD3" w:rsidRDefault="00FA3503" w:rsidP="000D02A5">
      <w:pPr>
        <w:pStyle w:val="TableParagraph"/>
        <w:tabs>
          <w:tab w:val="left" w:pos="851"/>
        </w:tabs>
        <w:spacing w:before="0" w:line="240" w:lineRule="auto"/>
        <w:ind w:left="709" w:hanging="709"/>
        <w:jc w:val="both"/>
      </w:pPr>
      <w:r w:rsidRPr="000E3FD3">
        <w:t>Kotler, Philip dan Amstrong, Garry. 2008. Prinsip-Prinsip pemasaran, Jilid 1. Jakarta: Erlangga. Kotler, Philip dan Gary armstrong. 2009. Prinsip-Prinsip Pemasaran, Edisi 12, jilid 2. Jakarta: Erlangga Kotler, Philip dan Kevin Lane Keller. 2008. Manajemen Pemasaran, Jilid 1. Jakarta: Penerbit Erlangga. Kotler, Philip. 2015. Manajemen Pemasaran. Jilid 1 dan 2. Jakarta: PT. Indeks Kelompok Gramedia</w:t>
      </w:r>
    </w:p>
    <w:p w14:paraId="01CAB2CF" w14:textId="77777777" w:rsidR="00FA3503" w:rsidRPr="000E3FD3" w:rsidRDefault="00FA3503" w:rsidP="000D02A5">
      <w:pPr>
        <w:spacing w:after="0" w:line="240" w:lineRule="auto"/>
        <w:ind w:left="851" w:hanging="851"/>
        <w:jc w:val="both"/>
        <w:rPr>
          <w:rFonts w:ascii="Times New Roman" w:hAnsi="Times New Roman" w:cs="Times New Roman"/>
        </w:rPr>
      </w:pPr>
    </w:p>
    <w:p w14:paraId="507D74D8" w14:textId="77777777" w:rsidR="004574F7" w:rsidRPr="000E3FD3" w:rsidRDefault="004574F7" w:rsidP="000D02A5">
      <w:pPr>
        <w:spacing w:after="0" w:line="240" w:lineRule="auto"/>
        <w:ind w:left="709" w:hanging="709"/>
        <w:jc w:val="both"/>
        <w:rPr>
          <w:rFonts w:ascii="Times New Roman" w:hAnsi="Times New Roman" w:cs="Times New Roman"/>
        </w:rPr>
      </w:pPr>
    </w:p>
    <w:p w14:paraId="169EE056" w14:textId="77777777" w:rsidR="00170323" w:rsidRPr="000E3FD3" w:rsidRDefault="00170323" w:rsidP="000D02A5">
      <w:pPr>
        <w:pBdr>
          <w:top w:val="nil"/>
          <w:left w:val="nil"/>
          <w:bottom w:val="nil"/>
          <w:right w:val="nil"/>
          <w:between w:val="nil"/>
        </w:pBdr>
        <w:spacing w:after="0" w:line="240" w:lineRule="auto"/>
        <w:ind w:left="720"/>
        <w:jc w:val="both"/>
        <w:rPr>
          <w:rFonts w:ascii="Times New Roman" w:eastAsia="Georgia" w:hAnsi="Times New Roman" w:cs="Times New Roman"/>
          <w:color w:val="000000"/>
          <w:sz w:val="24"/>
          <w:szCs w:val="24"/>
        </w:rPr>
      </w:pPr>
    </w:p>
    <w:p w14:paraId="681102B4" w14:textId="77777777" w:rsidR="00170323" w:rsidRPr="000E3FD3" w:rsidRDefault="00170323" w:rsidP="000D02A5">
      <w:pPr>
        <w:spacing w:after="0" w:line="240" w:lineRule="auto"/>
        <w:rPr>
          <w:rFonts w:ascii="Times New Roman" w:hAnsi="Times New Roman" w:cs="Times New Roman"/>
        </w:rPr>
      </w:pPr>
    </w:p>
    <w:p w14:paraId="6FA1ADD2" w14:textId="77777777" w:rsidR="00170323" w:rsidRPr="000E3FD3" w:rsidRDefault="00170323" w:rsidP="000D02A5">
      <w:pPr>
        <w:spacing w:after="0" w:line="240" w:lineRule="auto"/>
        <w:rPr>
          <w:rFonts w:ascii="Times New Roman" w:hAnsi="Times New Roman" w:cs="Times New Roman"/>
        </w:rPr>
      </w:pPr>
    </w:p>
    <w:sectPr w:rsidR="00170323" w:rsidRPr="000E3FD3" w:rsidSect="00C2141D">
      <w:headerReference w:type="even" r:id="rId9"/>
      <w:headerReference w:type="default" r:id="rId10"/>
      <w:footerReference w:type="even" r:id="rId11"/>
      <w:footerReference w:type="default" r:id="rId12"/>
      <w:pgSz w:w="12240" w:h="15840"/>
      <w:pgMar w:top="1418" w:right="1418" w:bottom="1418" w:left="1418" w:header="720" w:footer="720" w:gutter="0"/>
      <w:pgNumType w:start="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D930C" w14:textId="77777777" w:rsidR="00AD68DA" w:rsidRDefault="00AD68DA">
      <w:pPr>
        <w:spacing w:after="0" w:line="240" w:lineRule="auto"/>
      </w:pPr>
      <w:r>
        <w:separator/>
      </w:r>
    </w:p>
  </w:endnote>
  <w:endnote w:type="continuationSeparator" w:id="0">
    <w:p w14:paraId="07B557AA" w14:textId="77777777" w:rsidR="00AD68DA" w:rsidRDefault="00AD6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16C78" w14:textId="77777777" w:rsidR="00170323" w:rsidRDefault="001B25CC">
    <w:pPr>
      <w:pBdr>
        <w:top w:val="single" w:sz="4" w:space="1" w:color="808080"/>
        <w:left w:val="nil"/>
        <w:bottom w:val="nil"/>
        <w:right w:val="nil"/>
        <w:between w:val="nil"/>
      </w:pBdr>
      <w:tabs>
        <w:tab w:val="center" w:pos="4680"/>
        <w:tab w:val="right" w:pos="9360"/>
      </w:tabs>
      <w:spacing w:after="0" w:line="240" w:lineRule="auto"/>
      <w:rPr>
        <w:color w:val="000000"/>
      </w:rPr>
    </w:pPr>
    <w:hyperlink r:id="rId1">
      <w:r>
        <w:rPr>
          <w:rFonts w:ascii="Times New Roman" w:eastAsia="Times New Roman" w:hAnsi="Times New Roman" w:cs="Times New Roman"/>
          <w:color w:val="0000FF"/>
          <w:sz w:val="16"/>
          <w:szCs w:val="16"/>
          <w:u w:val="single"/>
        </w:rPr>
        <w:t>http://openjournal.unpam.ac.id/index.php/DRB/index</w:t>
      </w:r>
    </w:hyperlink>
    <w:r>
      <w:rPr>
        <w:rFonts w:ascii="Times New Roman" w:eastAsia="Times New Roman" w:hAnsi="Times New Roman" w:cs="Times New Roman"/>
        <w:color w:val="7F7F7F"/>
        <w:sz w:val="16"/>
        <w:szCs w:val="16"/>
      </w:rPr>
      <w:tab/>
    </w:r>
    <w:r>
      <w:rPr>
        <w:rFonts w:ascii="Times New Roman" w:eastAsia="Times New Roman" w:hAnsi="Times New Roman" w:cs="Times New Roman"/>
        <w:color w:val="7F7F7F"/>
        <w:sz w:val="16"/>
        <w:szCs w:val="16"/>
      </w:rPr>
      <w:tab/>
    </w:r>
    <w:hyperlink r:id="rId2">
      <w:r>
        <w:rPr>
          <w:rFonts w:ascii="Times New Roman" w:eastAsia="Times New Roman" w:hAnsi="Times New Roman" w:cs="Times New Roman"/>
          <w:color w:val="0000FF"/>
          <w:sz w:val="16"/>
          <w:szCs w:val="16"/>
          <w:u w:val="single"/>
        </w:rPr>
        <w:t>jurnaldisrupsibisnis@gmail.com</w:t>
      </w:r>
    </w:hyperlink>
    <w:r>
      <w:rPr>
        <w:rFonts w:ascii="Times New Roman" w:eastAsia="Times New Roman" w:hAnsi="Times New Roman" w:cs="Times New Roman"/>
        <w:color w:val="7F7F7F"/>
        <w:sz w:val="16"/>
        <w:szCs w:val="16"/>
      </w:rPr>
      <w:t xml:space="preserve"> </w:t>
    </w:r>
  </w:p>
  <w:p w14:paraId="72CB1121" w14:textId="77777777" w:rsidR="00170323" w:rsidRDefault="001B25CC">
    <w:pPr>
      <w:pBdr>
        <w:top w:val="single" w:sz="4" w:space="1" w:color="808080"/>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r>
      <w:rPr>
        <w:color w:val="2F5496"/>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6A882" w14:textId="77777777" w:rsidR="005D7E40" w:rsidRPr="00562E79" w:rsidRDefault="005D7E40" w:rsidP="005D7E40">
    <w:pPr>
      <w:pStyle w:val="Footer"/>
      <w:pBdr>
        <w:top w:val="single" w:sz="4" w:space="1" w:color="auto"/>
      </w:pBdr>
      <w:rPr>
        <w:rFonts w:ascii="Times New Roman" w:hAnsi="Times New Roman" w:cs="Times New Roman"/>
        <w:noProof/>
        <w:color w:val="000000" w:themeColor="text1"/>
        <w:sz w:val="20"/>
        <w:szCs w:val="20"/>
        <w:shd w:val="clear" w:color="auto" w:fill="FFFFFF"/>
      </w:rPr>
    </w:pPr>
    <w:hyperlink r:id="rId1" w:history="1">
      <w:r w:rsidRPr="00562E79">
        <w:rPr>
          <w:rStyle w:val="Hyperlink"/>
          <w:rFonts w:ascii="Times New Roman" w:eastAsia="Microsoft Sans Serif" w:hAnsi="Times New Roman" w:cs="Times New Roman"/>
          <w:color w:val="000000" w:themeColor="text1"/>
          <w:sz w:val="20"/>
          <w:szCs w:val="20"/>
          <w:u w:val="none"/>
        </w:rPr>
        <w:t>http://openjournal.unpam.ac.id/index.php/DRB/index</w:t>
      </w:r>
    </w:hyperlink>
    <w:r w:rsidRPr="00562E79">
      <w:rPr>
        <w:rFonts w:ascii="Times New Roman" w:hAnsi="Times New Roman" w:cs="Times New Roman"/>
        <w:color w:val="000000" w:themeColor="text1"/>
        <w:sz w:val="20"/>
        <w:szCs w:val="20"/>
      </w:rPr>
      <w:tab/>
    </w:r>
    <w:r w:rsidRPr="00562E79">
      <w:rPr>
        <w:rFonts w:ascii="Times New Roman" w:hAnsi="Times New Roman" w:cs="Times New Roman"/>
        <w:color w:val="000000" w:themeColor="text1"/>
        <w:sz w:val="20"/>
        <w:szCs w:val="20"/>
      </w:rPr>
      <w:tab/>
    </w:r>
    <w:r w:rsidRPr="00562E79">
      <w:rPr>
        <w:rFonts w:ascii="Times New Roman" w:hAnsi="Times New Roman" w:cs="Times New Roman"/>
        <w:i/>
        <w:noProof/>
        <w:color w:val="000000" w:themeColor="text1"/>
        <w:sz w:val="20"/>
        <w:szCs w:val="20"/>
      </w:rPr>
      <w:t>Copyright © pada Penulis</w:t>
    </w:r>
    <w:r w:rsidRPr="00562E79">
      <w:rPr>
        <w:rFonts w:ascii="Times New Roman" w:hAnsi="Times New Roman" w:cs="Times New Roman"/>
        <w:noProof/>
        <w:color w:val="000000" w:themeColor="text1"/>
        <w:sz w:val="20"/>
        <w:szCs w:val="20"/>
        <w:shd w:val="clear" w:color="auto" w:fill="FFFFFF"/>
      </w:rPr>
      <w:t xml:space="preserve"> </w:t>
    </w:r>
    <w:r w:rsidRPr="00562E79">
      <w:rPr>
        <w:rFonts w:ascii="Times New Roman" w:hAnsi="Times New Roman" w:cs="Times New Roman"/>
        <w:noProof/>
        <w:color w:val="000000" w:themeColor="text1"/>
        <w:sz w:val="20"/>
        <w:szCs w:val="20"/>
        <w:shd w:val="clear" w:color="auto" w:fill="FFFFFF"/>
      </w:rPr>
      <w:drawing>
        <wp:inline distT="0" distB="0" distL="0" distR="0" wp14:anchorId="028B727E" wp14:editId="3AB3F210">
          <wp:extent cx="619125" cy="219075"/>
          <wp:effectExtent l="0" t="0" r="9525" b="9525"/>
          <wp:docPr id="3" name="Picture 3" descr="Creative Commons License">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ative Commons License">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9125" cy="219075"/>
                  </a:xfrm>
                  <a:prstGeom prst="rect">
                    <a:avLst/>
                  </a:prstGeom>
                  <a:noFill/>
                  <a:ln>
                    <a:noFill/>
                  </a:ln>
                </pic:spPr>
              </pic:pic>
            </a:graphicData>
          </a:graphic>
        </wp:inline>
      </w:drawing>
    </w:r>
  </w:p>
  <w:p w14:paraId="3F14C9C6" w14:textId="62AA611C" w:rsidR="00170323" w:rsidRPr="005D7E40" w:rsidRDefault="005D7E40" w:rsidP="005D7E40">
    <w:pPr>
      <w:pStyle w:val="Footer"/>
      <w:tabs>
        <w:tab w:val="left" w:pos="3796"/>
        <w:tab w:val="center" w:pos="4535"/>
      </w:tabs>
      <w:rPr>
        <w:color w:val="000000" w:themeColor="text1"/>
        <w:sz w:val="20"/>
        <w:szCs w:val="20"/>
      </w:rPr>
    </w:pPr>
    <w:r w:rsidRPr="00562E79">
      <w:rPr>
        <w:rFonts w:ascii="Times New Roman" w:hAnsi="Times New Roman" w:cs="Times New Roman"/>
        <w:color w:val="000000" w:themeColor="text1"/>
        <w:sz w:val="20"/>
        <w:szCs w:val="20"/>
      </w:rPr>
      <w:tab/>
    </w:r>
    <w:r w:rsidRPr="00562E79">
      <w:rPr>
        <w:rFonts w:ascii="Times New Roman" w:hAnsi="Times New Roman" w:cs="Times New Roman"/>
        <w:color w:val="000000" w:themeColor="text1"/>
        <w:sz w:val="20"/>
        <w:szCs w:val="20"/>
      </w:rPr>
      <w:tab/>
    </w:r>
    <w:r w:rsidRPr="00562E79">
      <w:rPr>
        <w:rFonts w:ascii="Times New Roman" w:hAnsi="Times New Roman" w:cs="Times New Roman"/>
        <w:color w:val="000000" w:themeColor="text1"/>
        <w:sz w:val="20"/>
        <w:szCs w:val="20"/>
      </w:rPr>
      <w:fldChar w:fldCharType="begin"/>
    </w:r>
    <w:r w:rsidRPr="00562E79">
      <w:rPr>
        <w:rFonts w:ascii="Times New Roman" w:hAnsi="Times New Roman" w:cs="Times New Roman"/>
        <w:color w:val="000000" w:themeColor="text1"/>
        <w:sz w:val="20"/>
        <w:szCs w:val="20"/>
      </w:rPr>
      <w:instrText xml:space="preserve"> PAGE   \* MERGEFORMAT </w:instrText>
    </w:r>
    <w:r w:rsidRPr="00562E79">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t>1</w:t>
    </w:r>
    <w:r w:rsidRPr="00562E79">
      <w:rPr>
        <w:rFonts w:ascii="Times New Roman" w:hAnsi="Times New Roman" w:cs="Times New Roman"/>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403CF" w14:textId="77777777" w:rsidR="00AD68DA" w:rsidRDefault="00AD68DA">
      <w:pPr>
        <w:spacing w:after="0" w:line="240" w:lineRule="auto"/>
      </w:pPr>
      <w:r>
        <w:separator/>
      </w:r>
    </w:p>
  </w:footnote>
  <w:footnote w:type="continuationSeparator" w:id="0">
    <w:p w14:paraId="6799B371" w14:textId="77777777" w:rsidR="00AD68DA" w:rsidRDefault="00AD6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F3183" w14:textId="77777777" w:rsidR="00170323" w:rsidRDefault="001B25C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808080"/>
        <w:sz w:val="20"/>
        <w:szCs w:val="20"/>
      </w:rPr>
    </w:pPr>
    <w:r>
      <w:rPr>
        <w:rFonts w:ascii="Times New Roman" w:eastAsia="Times New Roman" w:hAnsi="Times New Roman" w:cs="Times New Roman"/>
        <w:color w:val="808080"/>
        <w:sz w:val="20"/>
        <w:szCs w:val="20"/>
      </w:rPr>
      <w:t>Tuliskan Nama Penulis sebagai header halaman genap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EB3EC" w14:textId="35F96FAD" w:rsidR="00170323" w:rsidRPr="001F5BF7" w:rsidRDefault="001F5BF7" w:rsidP="001F5BF7">
    <w:pPr>
      <w:pStyle w:val="Header"/>
      <w:pBdr>
        <w:bottom w:val="single" w:sz="4" w:space="1" w:color="auto"/>
      </w:pBdr>
      <w:rPr>
        <w:rFonts w:ascii="Times New Roman" w:eastAsiaTheme="majorEastAsia" w:hAnsi="Times New Roman" w:cs="Times New Roman"/>
        <w:sz w:val="20"/>
        <w:szCs w:val="20"/>
      </w:rPr>
    </w:pPr>
    <w:bookmarkStart w:id="5" w:name="_Hlk154399984"/>
    <w:bookmarkStart w:id="6" w:name="_Hlk154399985"/>
    <w:bookmarkStart w:id="7" w:name="_Hlk154400456"/>
    <w:bookmarkStart w:id="8" w:name="_Hlk154400457"/>
    <w:bookmarkStart w:id="9" w:name="_Hlk154400488"/>
    <w:bookmarkStart w:id="10" w:name="_Hlk154400489"/>
    <w:bookmarkStart w:id="11" w:name="_Hlk154400516"/>
    <w:bookmarkStart w:id="12" w:name="_Hlk154400517"/>
    <w:bookmarkStart w:id="13" w:name="_Hlk154400553"/>
    <w:bookmarkStart w:id="14" w:name="_Hlk154400554"/>
    <w:r w:rsidRPr="00180C35">
      <w:rPr>
        <w:rFonts w:ascii="Times New Roman" w:hAnsi="Times New Roman" w:cs="Times New Roman"/>
        <w:color w:val="000000" w:themeColor="text1"/>
        <w:sz w:val="20"/>
        <w:szCs w:val="20"/>
      </w:rPr>
      <w:t>Jurnal Disrupsi Bisnis, Vol.</w:t>
    </w:r>
    <w:r>
      <w:rPr>
        <w:rFonts w:ascii="Times New Roman" w:hAnsi="Times New Roman" w:cs="Times New Roman"/>
        <w:color w:val="000000" w:themeColor="text1"/>
        <w:sz w:val="20"/>
        <w:szCs w:val="20"/>
      </w:rPr>
      <w:t>8</w:t>
    </w:r>
    <w:r w:rsidRPr="00180C35">
      <w:rPr>
        <w:rFonts w:ascii="Times New Roman" w:hAnsi="Times New Roman" w:cs="Times New Roman"/>
        <w:color w:val="000000" w:themeColor="text1"/>
        <w:sz w:val="20"/>
        <w:szCs w:val="20"/>
      </w:rPr>
      <w:t>, No.1, Januari 202</w:t>
    </w:r>
    <w:r>
      <w:rPr>
        <w:rFonts w:ascii="Times New Roman" w:hAnsi="Times New Roman" w:cs="Times New Roman"/>
        <w:color w:val="000000" w:themeColor="text1"/>
        <w:sz w:val="20"/>
        <w:szCs w:val="20"/>
      </w:rPr>
      <w:t>5</w:t>
    </w:r>
    <w:r w:rsidRPr="00180C35">
      <w:rPr>
        <w:rFonts w:ascii="Times New Roman" w:hAnsi="Times New Roman" w:cs="Times New Roman"/>
        <w:color w:val="000000" w:themeColor="text1"/>
        <w:sz w:val="20"/>
        <w:szCs w:val="20"/>
      </w:rPr>
      <w:t xml:space="preserve"> (</w:t>
    </w:r>
    <w:r w:rsidR="00C2141D">
      <w:rPr>
        <w:rFonts w:ascii="Times New Roman" w:hAnsi="Times New Roman" w:cs="Times New Roman"/>
        <w:color w:val="000000" w:themeColor="text1"/>
        <w:sz w:val="20"/>
        <w:szCs w:val="20"/>
      </w:rPr>
      <w:t>34</w:t>
    </w:r>
    <w:r w:rsidRPr="00180C35">
      <w:rPr>
        <w:rFonts w:ascii="Times New Roman" w:hAnsi="Times New Roman" w:cs="Times New Roman"/>
        <w:color w:val="000000" w:themeColor="text1"/>
        <w:sz w:val="20"/>
        <w:szCs w:val="20"/>
      </w:rPr>
      <w:t>-</w:t>
    </w:r>
    <w:r w:rsidR="00C2141D">
      <w:rPr>
        <w:rFonts w:ascii="Times New Roman" w:hAnsi="Times New Roman" w:cs="Times New Roman"/>
        <w:color w:val="000000" w:themeColor="text1"/>
        <w:sz w:val="20"/>
        <w:szCs w:val="20"/>
      </w:rPr>
      <w:t>38</w:t>
    </w:r>
    <w:r w:rsidRPr="00180C35">
      <w:rPr>
        <w:rFonts w:ascii="Times New Roman" w:hAnsi="Times New Roman" w:cs="Times New Roman"/>
        <w:color w:val="000000" w:themeColor="text1"/>
        <w:sz w:val="20"/>
        <w:szCs w:val="20"/>
      </w:rPr>
      <w:t>)</w:t>
    </w:r>
    <w:r w:rsidRPr="00180C35">
      <w:rPr>
        <w:rFonts w:ascii="Times New Roman" w:hAnsi="Times New Roman" w:cs="Times New Roman"/>
        <w:color w:val="000000" w:themeColor="text1"/>
        <w:sz w:val="20"/>
        <w:szCs w:val="20"/>
      </w:rPr>
      <w:tab/>
    </w:r>
    <w:r w:rsidRPr="00180C35">
      <w:rPr>
        <w:rFonts w:ascii="Times New Roman" w:hAnsi="Times New Roman" w:cs="Times New Roman"/>
        <w:color w:val="000000" w:themeColor="text1"/>
        <w:sz w:val="20"/>
        <w:szCs w:val="20"/>
      </w:rPr>
      <w:tab/>
      <w:t xml:space="preserve">DOI: </w:t>
    </w:r>
    <w:r w:rsidRPr="00180C35">
      <w:rPr>
        <w:rFonts w:ascii="Times New Roman" w:eastAsiaTheme="majorEastAsia" w:hAnsi="Times New Roman" w:cs="Times New Roman"/>
        <w:sz w:val="20"/>
        <w:szCs w:val="20"/>
      </w:rPr>
      <w:t>http://dx.doi.org/</w:t>
    </w:r>
    <w:r w:rsidRPr="00180C35">
      <w:rPr>
        <w:rFonts w:ascii="Times New Roman" w:eastAsiaTheme="majorEastAsia" w:hAnsi="Times New Roman" w:cs="Times New Roman"/>
        <w:sz w:val="20"/>
        <w:szCs w:val="20"/>
        <w:shd w:val="clear" w:color="auto" w:fill="FFFFFF"/>
      </w:rPr>
      <w:t>10.32493/drb.v</w:t>
    </w:r>
    <w:r>
      <w:rPr>
        <w:rFonts w:ascii="Times New Roman" w:eastAsiaTheme="majorEastAsia" w:hAnsi="Times New Roman" w:cs="Times New Roman"/>
        <w:sz w:val="20"/>
        <w:szCs w:val="20"/>
        <w:shd w:val="clear" w:color="auto" w:fill="FFFFFF"/>
      </w:rPr>
      <w:t>8</w:t>
    </w:r>
    <w:r w:rsidRPr="00180C35">
      <w:rPr>
        <w:rFonts w:ascii="Times New Roman" w:eastAsiaTheme="majorEastAsia" w:hAnsi="Times New Roman" w:cs="Times New Roman"/>
        <w:sz w:val="20"/>
        <w:szCs w:val="20"/>
        <w:shd w:val="clear" w:color="auto" w:fill="FFFFFF"/>
      </w:rPr>
      <w:t>i1.</w:t>
    </w:r>
    <w:r>
      <w:rPr>
        <w:rFonts w:ascii="Times New Roman" w:eastAsiaTheme="majorEastAsia" w:hAnsi="Times New Roman" w:cs="Times New Roman"/>
        <w:sz w:val="20"/>
        <w:szCs w:val="20"/>
        <w:shd w:val="clear" w:color="auto" w:fill="FFFFFF"/>
      </w:rPr>
      <w:t>4</w:t>
    </w:r>
    <w:r w:rsidR="00C2141D">
      <w:rPr>
        <w:rFonts w:ascii="Times New Roman" w:eastAsiaTheme="majorEastAsia" w:hAnsi="Times New Roman" w:cs="Times New Roman"/>
        <w:sz w:val="20"/>
        <w:szCs w:val="20"/>
        <w:shd w:val="clear" w:color="auto" w:fill="FFFFFF"/>
      </w:rPr>
      <w:t>5834</w:t>
    </w:r>
    <w:r w:rsidRPr="00180C35">
      <w:rPr>
        <w:rFonts w:ascii="Times New Roman" w:eastAsiaTheme="majorEastAsia" w:hAnsi="Times New Roman" w:cs="Times New Roman"/>
        <w:color w:val="000000" w:themeColor="text1"/>
        <w:sz w:val="20"/>
        <w:szCs w:val="20"/>
      </w:rPr>
      <w:t xml:space="preserve"> </w:t>
    </w:r>
    <w:bookmarkEnd w:id="5"/>
    <w:bookmarkEnd w:id="6"/>
    <w:bookmarkEnd w:id="7"/>
    <w:bookmarkEnd w:id="8"/>
    <w:bookmarkEnd w:id="9"/>
    <w:bookmarkEnd w:id="10"/>
    <w:bookmarkEnd w:id="11"/>
    <w:bookmarkEnd w:id="12"/>
    <w:bookmarkEnd w:id="13"/>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A6CE3"/>
    <w:multiLevelType w:val="hybridMultilevel"/>
    <w:tmpl w:val="7368FA24"/>
    <w:lvl w:ilvl="0" w:tplc="FCD2C2AA">
      <w:start w:val="1"/>
      <w:numFmt w:val="decimal"/>
      <w:lvlText w:val="%1."/>
      <w:lvlJc w:val="left"/>
      <w:pPr>
        <w:ind w:left="72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1D009C"/>
    <w:multiLevelType w:val="multilevel"/>
    <w:tmpl w:val="218446E2"/>
    <w:lvl w:ilvl="0">
      <w:start w:val="1"/>
      <w:numFmt w:val="decimal"/>
      <w:pStyle w:val="BodyText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91605C3"/>
    <w:multiLevelType w:val="multilevel"/>
    <w:tmpl w:val="6ED43080"/>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4816B07"/>
    <w:multiLevelType w:val="hybridMultilevel"/>
    <w:tmpl w:val="169E2C0A"/>
    <w:lvl w:ilvl="0" w:tplc="08D07472">
      <w:start w:val="1"/>
      <w:numFmt w:val="lowerLetter"/>
      <w:lvlText w:val="%1."/>
      <w:lvlJc w:val="left"/>
      <w:pPr>
        <w:tabs>
          <w:tab w:val="num" w:pos="1557"/>
        </w:tabs>
        <w:ind w:left="1557" w:hanging="425"/>
      </w:pPr>
      <w:rPr>
        <w:rFonts w:ascii="Times New Roman" w:eastAsia="Calibri" w:hAnsi="Times New Roman" w:cs="Times New Roman"/>
        <w:b w:val="0"/>
        <w:bCs/>
      </w:rPr>
    </w:lvl>
    <w:lvl w:ilvl="1" w:tplc="04090019" w:tentative="1">
      <w:start w:val="1"/>
      <w:numFmt w:val="lowerLetter"/>
      <w:lvlText w:val="%2."/>
      <w:lvlJc w:val="left"/>
      <w:pPr>
        <w:ind w:left="2572" w:hanging="360"/>
      </w:pPr>
    </w:lvl>
    <w:lvl w:ilvl="2" w:tplc="0409001B" w:tentative="1">
      <w:start w:val="1"/>
      <w:numFmt w:val="lowerRoman"/>
      <w:lvlText w:val="%3."/>
      <w:lvlJc w:val="right"/>
      <w:pPr>
        <w:ind w:left="3292" w:hanging="180"/>
      </w:pPr>
    </w:lvl>
    <w:lvl w:ilvl="3" w:tplc="0409000F">
      <w:start w:val="1"/>
      <w:numFmt w:val="decimal"/>
      <w:lvlText w:val="%4."/>
      <w:lvlJc w:val="left"/>
      <w:pPr>
        <w:ind w:left="4012" w:hanging="360"/>
      </w:pPr>
    </w:lvl>
    <w:lvl w:ilvl="4" w:tplc="04090019" w:tentative="1">
      <w:start w:val="1"/>
      <w:numFmt w:val="lowerLetter"/>
      <w:lvlText w:val="%5."/>
      <w:lvlJc w:val="left"/>
      <w:pPr>
        <w:ind w:left="4732" w:hanging="360"/>
      </w:pPr>
    </w:lvl>
    <w:lvl w:ilvl="5" w:tplc="0409001B" w:tentative="1">
      <w:start w:val="1"/>
      <w:numFmt w:val="lowerRoman"/>
      <w:lvlText w:val="%6."/>
      <w:lvlJc w:val="right"/>
      <w:pPr>
        <w:ind w:left="5452" w:hanging="180"/>
      </w:pPr>
    </w:lvl>
    <w:lvl w:ilvl="6" w:tplc="0409000F" w:tentative="1">
      <w:start w:val="1"/>
      <w:numFmt w:val="decimal"/>
      <w:lvlText w:val="%7."/>
      <w:lvlJc w:val="left"/>
      <w:pPr>
        <w:ind w:left="6172" w:hanging="360"/>
      </w:pPr>
    </w:lvl>
    <w:lvl w:ilvl="7" w:tplc="04090019" w:tentative="1">
      <w:start w:val="1"/>
      <w:numFmt w:val="lowerLetter"/>
      <w:lvlText w:val="%8."/>
      <w:lvlJc w:val="left"/>
      <w:pPr>
        <w:ind w:left="6892" w:hanging="360"/>
      </w:pPr>
    </w:lvl>
    <w:lvl w:ilvl="8" w:tplc="0409001B" w:tentative="1">
      <w:start w:val="1"/>
      <w:numFmt w:val="lowerRoman"/>
      <w:lvlText w:val="%9."/>
      <w:lvlJc w:val="right"/>
      <w:pPr>
        <w:ind w:left="7612" w:hanging="180"/>
      </w:pPr>
    </w:lvl>
  </w:abstractNum>
  <w:abstractNum w:abstractNumId="4" w15:restartNumberingAfterBreak="0">
    <w:nsid w:val="65FD7239"/>
    <w:multiLevelType w:val="hybridMultilevel"/>
    <w:tmpl w:val="003A2532"/>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325551134">
    <w:abstractNumId w:val="2"/>
  </w:num>
  <w:num w:numId="2" w16cid:durableId="489251108">
    <w:abstractNumId w:val="1"/>
  </w:num>
  <w:num w:numId="3" w16cid:durableId="1768963981">
    <w:abstractNumId w:val="3"/>
  </w:num>
  <w:num w:numId="4" w16cid:durableId="480662003">
    <w:abstractNumId w:val="4"/>
  </w:num>
  <w:num w:numId="5" w16cid:durableId="577398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323"/>
    <w:rsid w:val="00041436"/>
    <w:rsid w:val="00044CC0"/>
    <w:rsid w:val="0007276E"/>
    <w:rsid w:val="00081320"/>
    <w:rsid w:val="000C226C"/>
    <w:rsid w:val="000C3492"/>
    <w:rsid w:val="000D02A5"/>
    <w:rsid w:val="000E3FD3"/>
    <w:rsid w:val="00145AD3"/>
    <w:rsid w:val="00170323"/>
    <w:rsid w:val="0019158D"/>
    <w:rsid w:val="001B25CC"/>
    <w:rsid w:val="001F5BF7"/>
    <w:rsid w:val="0020184A"/>
    <w:rsid w:val="002441B3"/>
    <w:rsid w:val="00294B24"/>
    <w:rsid w:val="002C165B"/>
    <w:rsid w:val="002D4386"/>
    <w:rsid w:val="002D648D"/>
    <w:rsid w:val="003258CA"/>
    <w:rsid w:val="00333EB6"/>
    <w:rsid w:val="004574F7"/>
    <w:rsid w:val="00480CEA"/>
    <w:rsid w:val="00490BAF"/>
    <w:rsid w:val="004A2AEA"/>
    <w:rsid w:val="004C608E"/>
    <w:rsid w:val="004D126C"/>
    <w:rsid w:val="004F2993"/>
    <w:rsid w:val="005004FA"/>
    <w:rsid w:val="005D7E40"/>
    <w:rsid w:val="005E0475"/>
    <w:rsid w:val="005E2FED"/>
    <w:rsid w:val="00631F38"/>
    <w:rsid w:val="00697569"/>
    <w:rsid w:val="006A70E6"/>
    <w:rsid w:val="006C385D"/>
    <w:rsid w:val="006D5DE5"/>
    <w:rsid w:val="006E3A8C"/>
    <w:rsid w:val="006F70B7"/>
    <w:rsid w:val="00706870"/>
    <w:rsid w:val="007255B1"/>
    <w:rsid w:val="00793245"/>
    <w:rsid w:val="007B0808"/>
    <w:rsid w:val="00815C2E"/>
    <w:rsid w:val="0086754D"/>
    <w:rsid w:val="00870752"/>
    <w:rsid w:val="0087455E"/>
    <w:rsid w:val="00895F76"/>
    <w:rsid w:val="008B5A14"/>
    <w:rsid w:val="00916C2D"/>
    <w:rsid w:val="00920420"/>
    <w:rsid w:val="00936C86"/>
    <w:rsid w:val="00937F21"/>
    <w:rsid w:val="009B0D46"/>
    <w:rsid w:val="009E2482"/>
    <w:rsid w:val="009E50A7"/>
    <w:rsid w:val="00A34959"/>
    <w:rsid w:val="00A4392C"/>
    <w:rsid w:val="00A6300B"/>
    <w:rsid w:val="00AD589A"/>
    <w:rsid w:val="00AD68DA"/>
    <w:rsid w:val="00B22E53"/>
    <w:rsid w:val="00B375D7"/>
    <w:rsid w:val="00B448F7"/>
    <w:rsid w:val="00B45222"/>
    <w:rsid w:val="00B72A56"/>
    <w:rsid w:val="00BD2053"/>
    <w:rsid w:val="00C2036D"/>
    <w:rsid w:val="00C2141D"/>
    <w:rsid w:val="00C26234"/>
    <w:rsid w:val="00CB0E7D"/>
    <w:rsid w:val="00CB4975"/>
    <w:rsid w:val="00D33E2D"/>
    <w:rsid w:val="00D6005B"/>
    <w:rsid w:val="00D64D1A"/>
    <w:rsid w:val="00DC1C38"/>
    <w:rsid w:val="00E43B1C"/>
    <w:rsid w:val="00E53C7A"/>
    <w:rsid w:val="00E60467"/>
    <w:rsid w:val="00E65BBE"/>
    <w:rsid w:val="00E94E8F"/>
    <w:rsid w:val="00F40D31"/>
    <w:rsid w:val="00FA350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8C411"/>
  <w15:docId w15:val="{372734A9-F69E-4B4E-85D1-CC64A1719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57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383872"/>
    <w:pPr>
      <w:tabs>
        <w:tab w:val="center" w:pos="4680"/>
        <w:tab w:val="right" w:pos="9360"/>
      </w:tabs>
      <w:spacing w:after="0" w:line="240" w:lineRule="auto"/>
    </w:pPr>
  </w:style>
  <w:style w:type="character" w:customStyle="1" w:styleId="HeaderChar">
    <w:name w:val="Header Char"/>
    <w:basedOn w:val="DefaultParagraphFont"/>
    <w:link w:val="Header"/>
    <w:rsid w:val="00383872"/>
  </w:style>
  <w:style w:type="paragraph" w:styleId="Footer">
    <w:name w:val="footer"/>
    <w:basedOn w:val="Normal"/>
    <w:link w:val="FooterChar"/>
    <w:uiPriority w:val="99"/>
    <w:unhideWhenUsed/>
    <w:rsid w:val="00383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872"/>
  </w:style>
  <w:style w:type="paragraph" w:styleId="ListParagraph">
    <w:name w:val="List Paragraph"/>
    <w:aliases w:val="spasi 2 taiiii,Body of text,YEAH!,List Paragraph1,Colorful List - Accent 11,List Paragraph11,List Paragraph2,List Paragraph111,spasi 2,skripsi,P1"/>
    <w:basedOn w:val="Normal"/>
    <w:link w:val="ListParagraphChar"/>
    <w:uiPriority w:val="34"/>
    <w:qFormat/>
    <w:rsid w:val="0081557F"/>
    <w:pPr>
      <w:ind w:left="720"/>
      <w:contextualSpacing/>
    </w:pPr>
  </w:style>
  <w:style w:type="character" w:styleId="Hyperlink">
    <w:name w:val="Hyperlink"/>
    <w:uiPriority w:val="99"/>
    <w:unhideWhenUsed/>
    <w:rsid w:val="000F2D9F"/>
    <w:rPr>
      <w:color w:val="0000FF"/>
      <w:u w:val="single"/>
    </w:rPr>
  </w:style>
  <w:style w:type="paragraph" w:styleId="NormalWeb">
    <w:name w:val="Normal (Web)"/>
    <w:basedOn w:val="Normal"/>
    <w:uiPriority w:val="99"/>
    <w:unhideWhenUsed/>
    <w:rsid w:val="000F2D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cterStyle13">
    <w:name w:val="Character Style 13"/>
    <w:uiPriority w:val="99"/>
    <w:rsid w:val="000F2D9F"/>
    <w:rPr>
      <w:sz w:val="20"/>
    </w:rPr>
  </w:style>
  <w:style w:type="character" w:styleId="Emphasis">
    <w:name w:val="Emphasis"/>
    <w:basedOn w:val="DefaultParagraphFont"/>
    <w:uiPriority w:val="20"/>
    <w:qFormat/>
    <w:rsid w:val="000F2D9F"/>
    <w:rPr>
      <w:i/>
      <w:iCs/>
    </w:rPr>
  </w:style>
  <w:style w:type="character" w:customStyle="1" w:styleId="ListParagraphChar">
    <w:name w:val="List Paragraph Char"/>
    <w:aliases w:val="spasi 2 taiiii Char,Body of text Char,YEAH! Char,List Paragraph1 Char,Colorful List - Accent 11 Char,List Paragraph11 Char,List Paragraph2 Char,List Paragraph111 Char,spasi 2 Char,skripsi Char,P1 Char"/>
    <w:link w:val="ListParagraph"/>
    <w:uiPriority w:val="99"/>
    <w:locked/>
    <w:rsid w:val="00E2745B"/>
  </w:style>
  <w:style w:type="character" w:styleId="UnresolvedMention">
    <w:name w:val="Unresolved Mention"/>
    <w:basedOn w:val="DefaultParagraphFont"/>
    <w:uiPriority w:val="99"/>
    <w:semiHidden/>
    <w:unhideWhenUsed/>
    <w:rsid w:val="00306C3E"/>
    <w:rPr>
      <w:color w:val="605E5C"/>
      <w:shd w:val="clear" w:color="auto" w:fill="E1DFDD"/>
    </w:rPr>
  </w:style>
  <w:style w:type="paragraph" w:styleId="Bibliography">
    <w:name w:val="Bibliography"/>
    <w:basedOn w:val="Normal"/>
    <w:next w:val="Normal"/>
    <w:uiPriority w:val="37"/>
    <w:semiHidden/>
    <w:unhideWhenUsed/>
    <w:rsid w:val="00AF13C6"/>
  </w:style>
  <w:style w:type="paragraph" w:customStyle="1" w:styleId="Default">
    <w:name w:val="Default"/>
    <w:rsid w:val="00AF13C6"/>
    <w:pPr>
      <w:autoSpaceDE w:val="0"/>
      <w:autoSpaceDN w:val="0"/>
      <w:adjustRightInd w:val="0"/>
      <w:spacing w:after="0" w:line="240" w:lineRule="auto"/>
    </w:pPr>
    <w:rPr>
      <w:rFonts w:ascii="Tahoma" w:hAnsi="Tahoma" w:cs="Tahoma"/>
      <w:color w:val="000000"/>
      <w:sz w:val="24"/>
      <w:szCs w:val="24"/>
    </w:rPr>
  </w:style>
  <w:style w:type="character" w:customStyle="1" w:styleId="hps">
    <w:name w:val="hps"/>
    <w:basedOn w:val="DefaultParagraphFont"/>
    <w:rsid w:val="00AF13C6"/>
  </w:style>
  <w:style w:type="paragraph" w:customStyle="1" w:styleId="BodyTextNumbered">
    <w:name w:val="Body Text Numbered"/>
    <w:basedOn w:val="Normal"/>
    <w:rsid w:val="00DF3A9C"/>
    <w:pPr>
      <w:numPr>
        <w:numId w:val="2"/>
      </w:numPr>
      <w:spacing w:after="0" w:line="240" w:lineRule="auto"/>
      <w:ind w:left="340" w:hanging="340"/>
      <w:jc w:val="both"/>
    </w:pPr>
    <w:rPr>
      <w:rFonts w:ascii="Tahoma" w:eastAsia="Times New Roman" w:hAnsi="Tahoma" w:cs="Times New Roman"/>
      <w:lang w:val="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customStyle="1" w:styleId="TableParagraph">
    <w:name w:val="Table Paragraph"/>
    <w:basedOn w:val="Normal"/>
    <w:uiPriority w:val="1"/>
    <w:qFormat/>
    <w:rsid w:val="00D6005B"/>
    <w:pPr>
      <w:widowControl w:val="0"/>
      <w:autoSpaceDE w:val="0"/>
      <w:autoSpaceDN w:val="0"/>
      <w:spacing w:before="11" w:after="0" w:line="269" w:lineRule="exact"/>
      <w:ind w:left="109"/>
    </w:pPr>
    <w:rPr>
      <w:rFonts w:ascii="Times New Roman" w:eastAsia="Times New Roman" w:hAnsi="Times New Roman" w:cs="Times New Roman"/>
      <w:lang w:eastAsia="en-US"/>
    </w:rPr>
  </w:style>
  <w:style w:type="paragraph" w:styleId="BodyText">
    <w:name w:val="Body Text"/>
    <w:basedOn w:val="Normal"/>
    <w:link w:val="BodyTextChar"/>
    <w:uiPriority w:val="1"/>
    <w:qFormat/>
    <w:rsid w:val="001F5BF7"/>
    <w:pPr>
      <w:widowControl w:val="0"/>
      <w:autoSpaceDE w:val="0"/>
      <w:autoSpaceDN w:val="0"/>
      <w:spacing w:after="0" w:line="240" w:lineRule="auto"/>
    </w:pPr>
    <w:rPr>
      <w:rFonts w:ascii="Times New Roman" w:eastAsia="Times New Roman" w:hAnsi="Times New Roman" w:cs="Times New Roman"/>
      <w:lang w:val="id" w:eastAsia="en-US"/>
    </w:rPr>
  </w:style>
  <w:style w:type="character" w:customStyle="1" w:styleId="BodyTextChar">
    <w:name w:val="Body Text Char"/>
    <w:basedOn w:val="DefaultParagraphFont"/>
    <w:link w:val="BodyText"/>
    <w:uiPriority w:val="1"/>
    <w:rsid w:val="001F5BF7"/>
    <w:rPr>
      <w:rFonts w:ascii="Times New Roman" w:eastAsia="Times New Roman" w:hAnsi="Times New Roman" w:cs="Times New Roman"/>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urnaldisrupsibisnis@gmail.com" TargetMode="External"/><Relationship Id="rId1" Type="http://schemas.openxmlformats.org/officeDocument/2006/relationships/hyperlink" Target="http://openjournal.unpam.ac.id/index.php/DRB/index"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creativecommons.org/licenses/by-nc/4.0/" TargetMode="External"/><Relationship Id="rId1" Type="http://schemas.openxmlformats.org/officeDocument/2006/relationships/hyperlink" Target="http://openjournal.unpam.ac.id/index.php/DRB/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0AC7vvELc3Q4nDGCxwx7+nr15tw==">AMUW2mWyPqq0qVRLR9ymuS8AQ/lQ+ev36d+1FJ+off2YZkycfcq3lbB+NO+SjjCLZDewligC8M0JU+DXa7/OJtBXy9baOK4IXGSrXUSNW7w1pKuGTahQS6g=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2321</Words>
  <Characters>13234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Laptop</cp:lastModifiedBy>
  <cp:revision>4</cp:revision>
  <cp:lastPrinted>2025-02-16T09:39:00Z</cp:lastPrinted>
  <dcterms:created xsi:type="dcterms:W3CDTF">2025-02-16T09:38:00Z</dcterms:created>
  <dcterms:modified xsi:type="dcterms:W3CDTF">2025-02-16T09:39:00Z</dcterms:modified>
</cp:coreProperties>
</file>