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D165" w14:textId="20AD6B5D" w:rsidR="00837499" w:rsidRPr="00D678EB" w:rsidRDefault="00837499" w:rsidP="00837499">
      <w:pPr>
        <w:pBdr>
          <w:top w:val="single" w:sz="4" w:space="1" w:color="auto"/>
        </w:pBdr>
        <w:jc w:val="both"/>
        <w:rPr>
          <w:rFonts w:ascii="Times New Roman" w:hAnsi="Times New Roman"/>
          <w:sz w:val="18"/>
          <w:szCs w:val="18"/>
        </w:rPr>
      </w:pPr>
      <w:bookmarkStart w:id="0" w:name="_Hlk160922368"/>
      <w:r w:rsidRPr="00D678EB">
        <w:rPr>
          <w:rFonts w:ascii="Times New Roman" w:hAnsi="Times New Roman"/>
          <w:noProof/>
          <w:sz w:val="18"/>
          <w:szCs w:val="18"/>
        </w:rPr>
        <w:drawing>
          <wp:anchor distT="0" distB="0" distL="114300" distR="114300" simplePos="0" relativeHeight="251663360" behindDoc="1" locked="0" layoutInCell="1" allowOverlap="1" wp14:anchorId="5B94ED8E" wp14:editId="11706090">
            <wp:simplePos x="0" y="0"/>
            <wp:positionH relativeFrom="margin">
              <wp:posOffset>5251450</wp:posOffset>
            </wp:positionH>
            <wp:positionV relativeFrom="paragraph">
              <wp:posOffset>25400</wp:posOffset>
            </wp:positionV>
            <wp:extent cx="682625" cy="546100"/>
            <wp:effectExtent l="0" t="0" r="317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2625" cy="54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95934" w:rsidRPr="00D678EB">
        <w:rPr>
          <w:rFonts w:ascii="Times New Roman" w:hAnsi="Times New Roman"/>
          <w:b/>
          <w:bCs/>
          <w:noProof/>
          <w:sz w:val="18"/>
          <w:szCs w:val="18"/>
        </w:rPr>
        <w:t>Jurnal PERKUSI: Pemasaran, Keuangan dan Sumber Daya Manusia</w:t>
      </w:r>
    </w:p>
    <w:p w14:paraId="75090626" w14:textId="4F75510C" w:rsidR="00837499" w:rsidRPr="00D678EB" w:rsidRDefault="00837499" w:rsidP="00837499">
      <w:pPr>
        <w:jc w:val="both"/>
        <w:rPr>
          <w:rFonts w:ascii="Times New Roman" w:hAnsi="Times New Roman"/>
          <w:sz w:val="18"/>
          <w:szCs w:val="18"/>
        </w:rPr>
      </w:pPr>
      <w:r w:rsidRPr="00D678EB">
        <w:rPr>
          <w:rFonts w:ascii="Times New Roman" w:hAnsi="Times New Roman"/>
          <w:sz w:val="18"/>
          <w:szCs w:val="18"/>
        </w:rPr>
        <w:t xml:space="preserve">Volume </w:t>
      </w:r>
      <w:r w:rsidR="00175C25" w:rsidRPr="00D678EB">
        <w:rPr>
          <w:rFonts w:ascii="Times New Roman" w:hAnsi="Times New Roman"/>
          <w:sz w:val="18"/>
          <w:szCs w:val="18"/>
        </w:rPr>
        <w:t>4</w:t>
      </w:r>
      <w:r w:rsidRPr="00D678EB">
        <w:rPr>
          <w:rFonts w:ascii="Times New Roman" w:hAnsi="Times New Roman"/>
          <w:sz w:val="18"/>
          <w:szCs w:val="18"/>
        </w:rPr>
        <w:t xml:space="preserve">, Number </w:t>
      </w:r>
      <w:r w:rsidR="00AC0CBF">
        <w:rPr>
          <w:rFonts w:ascii="Times New Roman" w:hAnsi="Times New Roman"/>
          <w:sz w:val="18"/>
          <w:szCs w:val="18"/>
        </w:rPr>
        <w:t>2</w:t>
      </w:r>
      <w:r w:rsidRPr="00D678EB">
        <w:rPr>
          <w:rFonts w:ascii="Times New Roman" w:hAnsi="Times New Roman"/>
          <w:sz w:val="18"/>
          <w:szCs w:val="18"/>
        </w:rPr>
        <w:t xml:space="preserve">, </w:t>
      </w:r>
      <w:r w:rsidR="00AC0CBF">
        <w:rPr>
          <w:rFonts w:ascii="Times New Roman" w:hAnsi="Times New Roman"/>
          <w:sz w:val="18"/>
          <w:szCs w:val="18"/>
        </w:rPr>
        <w:t>April</w:t>
      </w:r>
      <w:r w:rsidR="00D42609" w:rsidRPr="00D678EB">
        <w:rPr>
          <w:rFonts w:ascii="Times New Roman" w:hAnsi="Times New Roman"/>
          <w:sz w:val="18"/>
          <w:szCs w:val="18"/>
        </w:rPr>
        <w:t xml:space="preserve">, </w:t>
      </w:r>
      <w:r w:rsidRPr="00D678EB">
        <w:rPr>
          <w:rFonts w:ascii="Times New Roman" w:hAnsi="Times New Roman"/>
          <w:sz w:val="18"/>
          <w:szCs w:val="18"/>
        </w:rPr>
        <w:t xml:space="preserve">2024, pp. </w:t>
      </w:r>
      <w:bookmarkStart w:id="1" w:name="_Hlk53683031"/>
      <w:bookmarkStart w:id="2" w:name="_Hlk53684511"/>
      <w:bookmarkStart w:id="3" w:name="_Hlk54066964"/>
      <w:bookmarkStart w:id="4" w:name="_Hlk55067348"/>
      <w:bookmarkStart w:id="5" w:name="_Hlk56448514"/>
      <w:bookmarkStart w:id="6" w:name="_Hlk68626018"/>
      <w:bookmarkStart w:id="7" w:name="_Hlk76675975"/>
      <w:bookmarkStart w:id="8" w:name="_Hlk83737297"/>
      <w:bookmarkStart w:id="9" w:name="_Hlk84102340"/>
      <w:bookmarkStart w:id="10" w:name="_Hlk53490778"/>
      <w:r w:rsidR="0067091D">
        <w:rPr>
          <w:rFonts w:ascii="Times New Roman" w:hAnsi="Times New Roman"/>
          <w:sz w:val="18"/>
          <w:szCs w:val="18"/>
        </w:rPr>
        <w:t>3</w:t>
      </w:r>
      <w:r w:rsidR="00DD486B">
        <w:rPr>
          <w:rFonts w:ascii="Times New Roman" w:hAnsi="Times New Roman"/>
          <w:sz w:val="18"/>
          <w:szCs w:val="18"/>
        </w:rPr>
        <w:t>2</w:t>
      </w:r>
      <w:r w:rsidR="0067091D">
        <w:rPr>
          <w:rFonts w:ascii="Times New Roman" w:hAnsi="Times New Roman"/>
          <w:sz w:val="18"/>
          <w:szCs w:val="18"/>
        </w:rPr>
        <w:t>8</w:t>
      </w:r>
      <w:r w:rsidRPr="00D678EB">
        <w:rPr>
          <w:rFonts w:ascii="Times New Roman" w:hAnsi="Times New Roman"/>
          <w:sz w:val="18"/>
          <w:szCs w:val="18"/>
        </w:rPr>
        <w:t>-</w:t>
      </w:r>
      <w:bookmarkEnd w:id="1"/>
      <w:bookmarkEnd w:id="2"/>
      <w:bookmarkEnd w:id="3"/>
      <w:bookmarkEnd w:id="4"/>
      <w:bookmarkEnd w:id="5"/>
      <w:bookmarkEnd w:id="6"/>
      <w:bookmarkEnd w:id="7"/>
      <w:bookmarkEnd w:id="8"/>
      <w:bookmarkEnd w:id="9"/>
      <w:r w:rsidR="00A62D85">
        <w:rPr>
          <w:rFonts w:ascii="Times New Roman" w:hAnsi="Times New Roman"/>
          <w:sz w:val="18"/>
          <w:szCs w:val="18"/>
        </w:rPr>
        <w:t>3</w:t>
      </w:r>
      <w:r w:rsidR="00837E4A">
        <w:rPr>
          <w:rFonts w:ascii="Times New Roman" w:hAnsi="Times New Roman"/>
          <w:sz w:val="18"/>
          <w:szCs w:val="18"/>
        </w:rPr>
        <w:t>36</w:t>
      </w:r>
    </w:p>
    <w:bookmarkEnd w:id="10"/>
    <w:p w14:paraId="763DE6AC" w14:textId="52EB6E4C" w:rsidR="00837499" w:rsidRPr="00D678EB" w:rsidRDefault="00CC3FA5" w:rsidP="00837499">
      <w:pPr>
        <w:jc w:val="both"/>
        <w:rPr>
          <w:rFonts w:ascii="Times New Roman" w:hAnsi="Times New Roman"/>
          <w:sz w:val="18"/>
          <w:szCs w:val="18"/>
        </w:rPr>
      </w:pPr>
      <w:r>
        <w:rPr>
          <w:rFonts w:ascii="Times New Roman" w:hAnsi="Times New Roman"/>
          <w:sz w:val="18"/>
          <w:szCs w:val="18"/>
        </w:rPr>
        <w:t xml:space="preserve">P-ISSN </w:t>
      </w:r>
      <w:r w:rsidRPr="00CC3FA5">
        <w:rPr>
          <w:rFonts w:ascii="Times New Roman" w:hAnsi="Times New Roman"/>
          <w:sz w:val="18"/>
          <w:szCs w:val="18"/>
        </w:rPr>
        <w:t>2797-3786</w:t>
      </w:r>
      <w:r>
        <w:rPr>
          <w:rFonts w:ascii="Times New Roman" w:hAnsi="Times New Roman"/>
          <w:sz w:val="18"/>
          <w:szCs w:val="18"/>
        </w:rPr>
        <w:t xml:space="preserve">; </w:t>
      </w:r>
      <w:r w:rsidR="00837499" w:rsidRPr="00D678EB">
        <w:rPr>
          <w:rFonts w:ascii="Times New Roman" w:hAnsi="Times New Roman"/>
          <w:sz w:val="18"/>
          <w:szCs w:val="18"/>
        </w:rPr>
        <w:t xml:space="preserve">E-ISSN: </w:t>
      </w:r>
      <w:r w:rsidR="00E451E1" w:rsidRPr="00D678EB">
        <w:rPr>
          <w:rFonts w:ascii="Times New Roman" w:hAnsi="Times New Roman"/>
          <w:sz w:val="18"/>
          <w:szCs w:val="18"/>
        </w:rPr>
        <w:t>2776-1568</w:t>
      </w:r>
    </w:p>
    <w:p w14:paraId="5CC3B8C9" w14:textId="52EACE62" w:rsidR="00837499" w:rsidRPr="00D678EB" w:rsidRDefault="00FB54E8" w:rsidP="009019F7">
      <w:pPr>
        <w:pBdr>
          <w:bottom w:val="single" w:sz="12" w:space="0" w:color="auto"/>
        </w:pBdr>
        <w:spacing w:after="120"/>
        <w:jc w:val="both"/>
        <w:rPr>
          <w:rFonts w:ascii="Times New Roman" w:hAnsi="Times New Roman"/>
          <w:sz w:val="18"/>
          <w:szCs w:val="18"/>
        </w:rPr>
      </w:pPr>
      <w:hyperlink r:id="rId9" w:history="1">
        <w:r w:rsidR="00C16CD5" w:rsidRPr="00D678EB">
          <w:rPr>
            <w:rStyle w:val="Hyperlink"/>
            <w:rFonts w:ascii="Times New Roman" w:hAnsi="Times New Roman"/>
            <w:color w:val="auto"/>
            <w:sz w:val="18"/>
            <w:szCs w:val="18"/>
          </w:rPr>
          <w:t>https://openjournal.unpam.ac.id/index.php/JIPER</w:t>
        </w:r>
      </w:hyperlink>
    </w:p>
    <w:p w14:paraId="1AD20F7E" w14:textId="77777777" w:rsidR="00C16CD5" w:rsidRPr="00D678EB" w:rsidRDefault="00C16CD5" w:rsidP="009019F7">
      <w:pPr>
        <w:pBdr>
          <w:bottom w:val="single" w:sz="12" w:space="0" w:color="auto"/>
        </w:pBdr>
        <w:spacing w:after="120"/>
        <w:jc w:val="both"/>
        <w:rPr>
          <w:rFonts w:ascii="Times New Roman" w:hAnsi="Times New Roman"/>
          <w:sz w:val="6"/>
          <w:szCs w:val="6"/>
        </w:rPr>
      </w:pPr>
    </w:p>
    <w:p w14:paraId="2E1E87CA" w14:textId="67C049BB" w:rsidR="003579D0" w:rsidRDefault="005250C1" w:rsidP="00714C8F">
      <w:pPr>
        <w:rPr>
          <w:rFonts w:ascii="Times New Roman" w:hAnsi="Times New Roman"/>
          <w:b/>
          <w:bCs/>
          <w:sz w:val="28"/>
          <w:szCs w:val="28"/>
          <w:lang w:val="id"/>
        </w:rPr>
      </w:pPr>
      <w:r w:rsidRPr="005250C1">
        <w:rPr>
          <w:rFonts w:ascii="Times New Roman" w:hAnsi="Times New Roman"/>
          <w:b/>
          <w:bCs/>
          <w:sz w:val="28"/>
          <w:szCs w:val="28"/>
          <w:lang w:val="id"/>
        </w:rPr>
        <w:t xml:space="preserve">Pengaruh Kepemimpinan </w:t>
      </w:r>
      <w:r w:rsidRPr="005250C1">
        <w:rPr>
          <w:rFonts w:ascii="Times New Roman" w:hAnsi="Times New Roman"/>
          <w:b/>
          <w:bCs/>
          <w:sz w:val="28"/>
          <w:szCs w:val="28"/>
        </w:rPr>
        <w:t>d</w:t>
      </w:r>
      <w:r w:rsidRPr="005250C1">
        <w:rPr>
          <w:rFonts w:ascii="Times New Roman" w:hAnsi="Times New Roman"/>
          <w:b/>
          <w:bCs/>
          <w:sz w:val="28"/>
          <w:szCs w:val="28"/>
          <w:lang w:val="id"/>
        </w:rPr>
        <w:t>an Motivasi Kerja</w:t>
      </w:r>
      <w:r>
        <w:rPr>
          <w:rFonts w:ascii="Times New Roman" w:hAnsi="Times New Roman"/>
          <w:b/>
          <w:bCs/>
          <w:sz w:val="28"/>
          <w:szCs w:val="28"/>
        </w:rPr>
        <w:t xml:space="preserve"> </w:t>
      </w:r>
      <w:r w:rsidRPr="005250C1">
        <w:rPr>
          <w:rFonts w:ascii="Times New Roman" w:hAnsi="Times New Roman"/>
          <w:b/>
          <w:bCs/>
          <w:sz w:val="28"/>
          <w:szCs w:val="28"/>
        </w:rPr>
        <w:t>t</w:t>
      </w:r>
      <w:r w:rsidRPr="005250C1">
        <w:rPr>
          <w:rFonts w:ascii="Times New Roman" w:hAnsi="Times New Roman"/>
          <w:b/>
          <w:bCs/>
          <w:sz w:val="28"/>
          <w:szCs w:val="28"/>
          <w:lang w:val="id"/>
        </w:rPr>
        <w:t>erhadap Kinerja Karyawan</w:t>
      </w:r>
      <w:r w:rsidRPr="005250C1">
        <w:rPr>
          <w:rFonts w:ascii="Times New Roman" w:hAnsi="Times New Roman"/>
          <w:b/>
          <w:bCs/>
          <w:sz w:val="28"/>
          <w:szCs w:val="28"/>
        </w:rPr>
        <w:t xml:space="preserve"> p</w:t>
      </w:r>
      <w:r w:rsidRPr="005250C1">
        <w:rPr>
          <w:rFonts w:ascii="Times New Roman" w:hAnsi="Times New Roman"/>
          <w:b/>
          <w:bCs/>
          <w:sz w:val="28"/>
          <w:szCs w:val="28"/>
          <w:lang w:val="id"/>
        </w:rPr>
        <w:t>ada CV. Aroma Berkah Seribu Tangerang Selatan</w:t>
      </w:r>
    </w:p>
    <w:p w14:paraId="03996C59" w14:textId="77777777" w:rsidR="006923F1" w:rsidRPr="00B41F70" w:rsidRDefault="006923F1" w:rsidP="003579D0">
      <w:pPr>
        <w:rPr>
          <w:rFonts w:ascii="Times New Roman" w:hAnsi="Times New Roman"/>
          <w:b/>
          <w:bCs/>
          <w:sz w:val="22"/>
        </w:rPr>
      </w:pPr>
    </w:p>
    <w:p w14:paraId="75C200A9" w14:textId="20014055" w:rsidR="003579D0" w:rsidRPr="00961C8E" w:rsidRDefault="00242213" w:rsidP="00961C8E">
      <w:pPr>
        <w:rPr>
          <w:rFonts w:ascii="Times New Roman" w:hAnsi="Times New Roman"/>
          <w:b/>
          <w:bCs/>
          <w:sz w:val="24"/>
          <w:szCs w:val="24"/>
          <w:vertAlign w:val="superscript"/>
        </w:rPr>
      </w:pPr>
      <w:r w:rsidRPr="00242213">
        <w:rPr>
          <w:rFonts w:asciiTheme="majorBidi" w:hAnsiTheme="majorBidi" w:cstheme="majorBidi"/>
          <w:b/>
          <w:color w:val="000000"/>
          <w:sz w:val="22"/>
          <w:lang w:val="en-GB"/>
        </w:rPr>
        <w:t>E</w:t>
      </w:r>
      <w:r w:rsidR="00DD486B">
        <w:rPr>
          <w:rFonts w:asciiTheme="majorBidi" w:hAnsiTheme="majorBidi" w:cstheme="majorBidi"/>
          <w:b/>
          <w:color w:val="000000"/>
          <w:sz w:val="22"/>
          <w:lang w:val="en-GB"/>
        </w:rPr>
        <w:t>ko Sudarso</w:t>
      </w:r>
    </w:p>
    <w:p w14:paraId="2EA042F7" w14:textId="09752ABD" w:rsidR="003579D0" w:rsidRPr="00D678EB" w:rsidRDefault="003579D0" w:rsidP="003579D0">
      <w:pPr>
        <w:autoSpaceDE w:val="0"/>
        <w:autoSpaceDN w:val="0"/>
        <w:adjustRightInd w:val="0"/>
        <w:textAlignment w:val="center"/>
        <w:rPr>
          <w:rFonts w:ascii="Times New Roman" w:hAnsi="Times New Roman"/>
          <w:sz w:val="22"/>
        </w:rPr>
      </w:pPr>
      <w:r w:rsidRPr="00D678EB">
        <w:rPr>
          <w:rFonts w:ascii="Times New Roman" w:hAnsi="Times New Roman"/>
          <w:sz w:val="22"/>
        </w:rPr>
        <w:t>Fakultas Ekonomi dan Bisnis, Prodi Manajemen, Universitas Pamulang</w:t>
      </w:r>
    </w:p>
    <w:p w14:paraId="7AB7DAFE" w14:textId="4D0891C1" w:rsidR="006D3353" w:rsidRPr="00D678EB" w:rsidRDefault="003579D0" w:rsidP="003579D0">
      <w:pPr>
        <w:autoSpaceDE w:val="0"/>
        <w:autoSpaceDN w:val="0"/>
        <w:adjustRightInd w:val="0"/>
        <w:spacing w:after="200"/>
        <w:textAlignment w:val="center"/>
        <w:rPr>
          <w:rStyle w:val="Hyperlink"/>
          <w:rFonts w:ascii="Times New Roman" w:hAnsi="Times New Roman"/>
          <w:color w:val="auto"/>
          <w:sz w:val="22"/>
          <w:u w:val="none"/>
          <w:lang w:val="id-ID"/>
        </w:rPr>
      </w:pPr>
      <w:r w:rsidRPr="00D678EB">
        <w:rPr>
          <w:rFonts w:ascii="Times New Roman" w:hAnsi="Times New Roman"/>
          <w:sz w:val="22"/>
          <w:lang w:val="id-ID"/>
        </w:rPr>
        <w:t>*Corresponding author:</w:t>
      </w:r>
      <w:r w:rsidRPr="00D678EB">
        <w:rPr>
          <w:rFonts w:ascii="Times New Roman" w:hAnsi="Times New Roman"/>
          <w:sz w:val="22"/>
        </w:rPr>
        <w:t xml:space="preserve"> </w:t>
      </w:r>
      <w:r w:rsidR="001F13B7" w:rsidRPr="001F13B7">
        <w:rPr>
          <w:rFonts w:ascii="Times New Roman" w:hAnsi="Times New Roman"/>
          <w:sz w:val="22"/>
        </w:rPr>
        <w:t>dosen02070@unpam.ac.id</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89"/>
        <w:gridCol w:w="7471"/>
      </w:tblGrid>
      <w:tr w:rsidR="00D678EB" w:rsidRPr="00635158" w14:paraId="6E79F811" w14:textId="77777777" w:rsidTr="00A9398E">
        <w:tc>
          <w:tcPr>
            <w:tcW w:w="1009" w:type="pct"/>
          </w:tcPr>
          <w:p w14:paraId="013376CF" w14:textId="77777777" w:rsidR="0040452B" w:rsidRPr="00635158" w:rsidRDefault="0040452B" w:rsidP="00BB1B6C">
            <w:pPr>
              <w:rPr>
                <w:rFonts w:ascii="Times New Roman" w:hAnsi="Times New Roman"/>
                <w:b/>
                <w:sz w:val="22"/>
                <w:lang w:eastAsia="ja-JP"/>
              </w:rPr>
            </w:pPr>
            <w:r w:rsidRPr="00635158">
              <w:rPr>
                <w:rFonts w:ascii="Times New Roman" w:hAnsi="Times New Roman"/>
                <w:b/>
                <w:sz w:val="22"/>
                <w:lang w:eastAsia="ja-JP"/>
              </w:rPr>
              <w:t>ARTICLE INFO</w:t>
            </w:r>
          </w:p>
        </w:tc>
        <w:tc>
          <w:tcPr>
            <w:tcW w:w="3991" w:type="pct"/>
          </w:tcPr>
          <w:p w14:paraId="2E6186B7" w14:textId="77777777" w:rsidR="0040452B" w:rsidRPr="00635158" w:rsidRDefault="0040452B" w:rsidP="00251A65">
            <w:pPr>
              <w:tabs>
                <w:tab w:val="left" w:pos="1440"/>
              </w:tabs>
              <w:rPr>
                <w:rFonts w:ascii="Times New Roman" w:hAnsi="Times New Roman"/>
                <w:b/>
                <w:i/>
                <w:iCs/>
                <w:sz w:val="22"/>
                <w:lang w:eastAsia="ja-JP"/>
              </w:rPr>
            </w:pPr>
            <w:r w:rsidRPr="00635158">
              <w:rPr>
                <w:rFonts w:ascii="Times New Roman" w:hAnsi="Times New Roman"/>
                <w:b/>
                <w:i/>
                <w:iCs/>
                <w:sz w:val="22"/>
                <w:lang w:eastAsia="ja-JP"/>
              </w:rPr>
              <w:t>ABSTRACT</w:t>
            </w:r>
          </w:p>
        </w:tc>
      </w:tr>
      <w:tr w:rsidR="00D678EB" w:rsidRPr="00635158" w14:paraId="498795CD" w14:textId="77777777" w:rsidTr="00A9398E">
        <w:tc>
          <w:tcPr>
            <w:tcW w:w="1009" w:type="pct"/>
          </w:tcPr>
          <w:p w14:paraId="582E847F" w14:textId="318A26DA" w:rsidR="0040452B" w:rsidRPr="00635158" w:rsidRDefault="0040452B" w:rsidP="0040452B">
            <w:pPr>
              <w:tabs>
                <w:tab w:val="left" w:pos="1440"/>
              </w:tabs>
              <w:jc w:val="both"/>
              <w:rPr>
                <w:rFonts w:ascii="Times New Roman" w:hAnsi="Times New Roman"/>
                <w:b/>
                <w:sz w:val="16"/>
                <w:szCs w:val="16"/>
                <w:lang w:eastAsia="ja-JP"/>
              </w:rPr>
            </w:pPr>
            <w:r w:rsidRPr="00635158">
              <w:rPr>
                <w:rFonts w:ascii="Times New Roman" w:hAnsi="Times New Roman"/>
                <w:b/>
                <w:sz w:val="16"/>
                <w:szCs w:val="16"/>
                <w:lang w:eastAsia="ja-JP"/>
              </w:rPr>
              <w:t xml:space="preserve">Article </w:t>
            </w:r>
            <w:r w:rsidR="00E06A44" w:rsidRPr="00635158">
              <w:rPr>
                <w:rFonts w:ascii="Times New Roman" w:hAnsi="Times New Roman"/>
                <w:b/>
                <w:sz w:val="16"/>
                <w:szCs w:val="16"/>
                <w:lang w:eastAsia="ja-JP"/>
              </w:rPr>
              <w:t>History:</w:t>
            </w:r>
          </w:p>
          <w:p w14:paraId="64A84124" w14:textId="0249EAC9" w:rsidR="00B75A63" w:rsidRPr="00635158" w:rsidRDefault="00B75A63" w:rsidP="00B75A63">
            <w:pPr>
              <w:tabs>
                <w:tab w:val="left" w:pos="1440"/>
              </w:tabs>
              <w:jc w:val="both"/>
              <w:rPr>
                <w:rFonts w:ascii="Times New Roman" w:hAnsi="Times New Roman"/>
                <w:bCs/>
                <w:sz w:val="16"/>
                <w:szCs w:val="16"/>
                <w:lang w:eastAsia="ja-JP"/>
              </w:rPr>
            </w:pPr>
            <w:r w:rsidRPr="00635158">
              <w:rPr>
                <w:rFonts w:ascii="Times New Roman" w:hAnsi="Times New Roman"/>
                <w:bCs/>
                <w:sz w:val="16"/>
                <w:szCs w:val="16"/>
                <w:lang w:eastAsia="ja-JP"/>
              </w:rPr>
              <w:t xml:space="preserve">Diterima </w:t>
            </w:r>
            <w:r w:rsidR="00635158" w:rsidRPr="00635158">
              <w:rPr>
                <w:rFonts w:ascii="Times New Roman" w:hAnsi="Times New Roman"/>
                <w:bCs/>
                <w:sz w:val="16"/>
                <w:szCs w:val="16"/>
                <w:lang w:eastAsia="ja-JP"/>
              </w:rPr>
              <w:t>Februari</w:t>
            </w:r>
            <w:r w:rsidR="006E4BD2" w:rsidRPr="00635158">
              <w:rPr>
                <w:rFonts w:ascii="Times New Roman" w:hAnsi="Times New Roman"/>
                <w:bCs/>
                <w:sz w:val="16"/>
                <w:szCs w:val="16"/>
                <w:lang w:eastAsia="ja-JP"/>
              </w:rPr>
              <w:t xml:space="preserve"> 202</w:t>
            </w:r>
            <w:r w:rsidR="00635158">
              <w:rPr>
                <w:rFonts w:ascii="Times New Roman" w:hAnsi="Times New Roman"/>
                <w:bCs/>
                <w:sz w:val="16"/>
                <w:szCs w:val="16"/>
                <w:lang w:eastAsia="ja-JP"/>
              </w:rPr>
              <w:t>4</w:t>
            </w:r>
          </w:p>
          <w:p w14:paraId="25D7E642" w14:textId="53AC8455" w:rsidR="00B75A63" w:rsidRPr="00635158" w:rsidRDefault="00B75A63" w:rsidP="00B75A63">
            <w:pPr>
              <w:tabs>
                <w:tab w:val="left" w:pos="1440"/>
              </w:tabs>
              <w:jc w:val="both"/>
              <w:rPr>
                <w:rFonts w:ascii="Times New Roman" w:hAnsi="Times New Roman"/>
                <w:bCs/>
                <w:sz w:val="16"/>
                <w:szCs w:val="16"/>
                <w:lang w:val="id-ID" w:eastAsia="ja-JP"/>
              </w:rPr>
            </w:pPr>
            <w:r w:rsidRPr="00635158">
              <w:rPr>
                <w:rFonts w:ascii="Times New Roman" w:hAnsi="Times New Roman"/>
                <w:bCs/>
                <w:sz w:val="16"/>
                <w:szCs w:val="16"/>
                <w:lang w:eastAsia="ja-JP"/>
              </w:rPr>
              <w:t xml:space="preserve">Disetujui </w:t>
            </w:r>
            <w:r w:rsidR="00635158">
              <w:rPr>
                <w:rFonts w:ascii="Times New Roman" w:hAnsi="Times New Roman"/>
                <w:bCs/>
                <w:sz w:val="16"/>
                <w:szCs w:val="16"/>
                <w:lang w:eastAsia="ja-JP"/>
              </w:rPr>
              <w:t>Maret 2024</w:t>
            </w:r>
          </w:p>
          <w:p w14:paraId="0341202B" w14:textId="6932E471" w:rsidR="0040452B" w:rsidRPr="00635158" w:rsidRDefault="00B75A63" w:rsidP="00B75A63">
            <w:pPr>
              <w:tabs>
                <w:tab w:val="left" w:pos="1440"/>
              </w:tabs>
              <w:spacing w:after="120"/>
              <w:jc w:val="both"/>
              <w:rPr>
                <w:rFonts w:ascii="Times New Roman" w:hAnsi="Times New Roman"/>
                <w:bCs/>
                <w:sz w:val="16"/>
                <w:szCs w:val="16"/>
                <w:lang w:eastAsia="ja-JP"/>
              </w:rPr>
            </w:pPr>
            <w:r w:rsidRPr="00635158">
              <w:rPr>
                <w:rFonts w:ascii="Times New Roman" w:hAnsi="Times New Roman"/>
                <w:bCs/>
                <w:sz w:val="16"/>
                <w:szCs w:val="16"/>
                <w:lang w:eastAsia="ja-JP"/>
              </w:rPr>
              <w:t xml:space="preserve">Diterbitkan </w:t>
            </w:r>
            <w:r w:rsidR="00635158">
              <w:rPr>
                <w:rFonts w:ascii="Times New Roman" w:hAnsi="Times New Roman"/>
                <w:bCs/>
                <w:sz w:val="16"/>
                <w:szCs w:val="16"/>
                <w:lang w:eastAsia="ja-JP"/>
              </w:rPr>
              <w:t xml:space="preserve">April </w:t>
            </w:r>
            <w:r w:rsidRPr="00635158">
              <w:rPr>
                <w:rFonts w:ascii="Times New Roman" w:hAnsi="Times New Roman"/>
                <w:bCs/>
                <w:sz w:val="16"/>
                <w:szCs w:val="16"/>
                <w:lang w:eastAsia="ja-JP"/>
              </w:rPr>
              <w:t>2024</w:t>
            </w:r>
          </w:p>
        </w:tc>
        <w:tc>
          <w:tcPr>
            <w:tcW w:w="3991" w:type="pct"/>
            <w:vMerge w:val="restart"/>
          </w:tcPr>
          <w:p w14:paraId="747BB97B" w14:textId="63A492A8" w:rsidR="0040452B" w:rsidRPr="00635158" w:rsidRDefault="00DA0101" w:rsidP="003F1D98">
            <w:pPr>
              <w:tabs>
                <w:tab w:val="left" w:pos="1440"/>
              </w:tabs>
              <w:jc w:val="both"/>
              <w:rPr>
                <w:rFonts w:ascii="Times New Roman" w:hAnsi="Times New Roman"/>
                <w:bCs/>
                <w:i/>
                <w:iCs/>
                <w:szCs w:val="20"/>
                <w:lang w:eastAsia="ja-JP"/>
              </w:rPr>
            </w:pPr>
            <w:r w:rsidRPr="00DA0101">
              <w:rPr>
                <w:rFonts w:ascii="Times New Roman" w:hAnsi="Times New Roman"/>
                <w:bCs/>
                <w:i/>
                <w:iCs/>
                <w:szCs w:val="20"/>
                <w:lang w:eastAsia="ja-JP"/>
              </w:rPr>
              <w:t>This research aims to determine Leadership and Work Motivation on Employee Performance at CV. The Aroma of Thousand Blessings, South Tangerang. The type of research used in this research is quantitative research. In the research, the population was CV employees. The Aroma of Thousand Blessings with 55 employees. The sample used by the author in this research was 55 people. The data collection method used in this research is primary data. The results of this research show that Leadership has a significant effect on employee performance with a value of tcount &gt; ttable or (4.878 &gt; 2.004). Work Motivation has a significant effect on Employee Performance with a value of tcount &gt; ttable or (8.551 &gt; 2.004). Leadership and Work Motivation have a significant effect on employee performance with the regression equation Y = 16.122 + 0.131X1 + 0.759X2. The correlation coefficient value is 0.767, meaning it has a strong relationship. The coefficient of determination value is 0.588 or the simultaneous influence contribution is 58.8% while the remaining 42% is influenced by other factors. Test the hypothesis that the value of Fcount &gt; Ftable or (37.178 &gt; 3.16). Thus, H0 is rejected and H3 is accepted, meaning that there is a significant simultaneous influence between Leadership and Work Motivation on Employee Performance at CV. The Aroma of Thousand Blessings, South Tangerang</w:t>
            </w:r>
            <w:r w:rsidR="00A148BD" w:rsidRPr="00635158">
              <w:rPr>
                <w:rFonts w:ascii="Times New Roman" w:hAnsi="Times New Roman"/>
                <w:bCs/>
                <w:i/>
                <w:iCs/>
                <w:szCs w:val="20"/>
                <w:lang w:eastAsia="ja-JP"/>
              </w:rPr>
              <w:t>.</w:t>
            </w:r>
          </w:p>
        </w:tc>
      </w:tr>
      <w:tr w:rsidR="00D678EB" w:rsidRPr="00635158" w14:paraId="074774FB" w14:textId="77777777" w:rsidTr="00A9398E">
        <w:tc>
          <w:tcPr>
            <w:tcW w:w="1009" w:type="pct"/>
          </w:tcPr>
          <w:p w14:paraId="718ABC73" w14:textId="77777777" w:rsidR="0040452B" w:rsidRPr="00635158" w:rsidRDefault="0040452B" w:rsidP="0040452B">
            <w:pPr>
              <w:tabs>
                <w:tab w:val="left" w:pos="1440"/>
              </w:tabs>
              <w:jc w:val="both"/>
              <w:rPr>
                <w:rFonts w:ascii="Times New Roman" w:hAnsi="Times New Roman"/>
                <w:b/>
                <w:i/>
                <w:iCs/>
                <w:sz w:val="16"/>
                <w:szCs w:val="16"/>
                <w:lang w:eastAsia="ja-JP"/>
              </w:rPr>
            </w:pPr>
            <w:r w:rsidRPr="00635158">
              <w:rPr>
                <w:rFonts w:ascii="Times New Roman" w:hAnsi="Times New Roman"/>
                <w:b/>
                <w:i/>
                <w:iCs/>
                <w:sz w:val="16"/>
                <w:szCs w:val="16"/>
                <w:lang w:eastAsia="ja-JP"/>
              </w:rPr>
              <w:t>Keywords:</w:t>
            </w:r>
          </w:p>
          <w:p w14:paraId="726C85F4" w14:textId="4D769D4C" w:rsidR="0040452B" w:rsidRPr="00635158" w:rsidRDefault="00E01D37" w:rsidP="0085555A">
            <w:pPr>
              <w:tabs>
                <w:tab w:val="left" w:pos="1440"/>
              </w:tabs>
              <w:jc w:val="left"/>
              <w:rPr>
                <w:rFonts w:ascii="Times New Roman" w:hAnsi="Times New Roman"/>
                <w:b/>
                <w:bCs/>
                <w:i/>
                <w:iCs/>
                <w:sz w:val="16"/>
                <w:szCs w:val="16"/>
                <w:lang w:eastAsia="ja-JP"/>
              </w:rPr>
            </w:pPr>
            <w:r w:rsidRPr="00E01D37">
              <w:rPr>
                <w:rFonts w:ascii="Times New Roman" w:hAnsi="Times New Roman"/>
                <w:bCs/>
                <w:i/>
                <w:iCs/>
                <w:sz w:val="16"/>
                <w:szCs w:val="16"/>
                <w:lang w:eastAsia="ja-JP"/>
              </w:rPr>
              <w:t>Leadership, Work Motivation, Employee Performance</w:t>
            </w:r>
          </w:p>
        </w:tc>
        <w:tc>
          <w:tcPr>
            <w:tcW w:w="3991" w:type="pct"/>
            <w:vMerge/>
          </w:tcPr>
          <w:p w14:paraId="485BDD59" w14:textId="77777777" w:rsidR="0040452B" w:rsidRPr="00635158" w:rsidRDefault="0040452B" w:rsidP="00251A65">
            <w:pPr>
              <w:tabs>
                <w:tab w:val="left" w:pos="1440"/>
              </w:tabs>
              <w:rPr>
                <w:rFonts w:ascii="Times New Roman" w:hAnsi="Times New Roman"/>
                <w:b/>
                <w:sz w:val="22"/>
                <w:lang w:eastAsia="ja-JP"/>
              </w:rPr>
            </w:pPr>
          </w:p>
        </w:tc>
      </w:tr>
      <w:tr w:rsidR="00D678EB" w:rsidRPr="00635158" w14:paraId="3BBFD2F5" w14:textId="77777777" w:rsidTr="00A9398E">
        <w:tc>
          <w:tcPr>
            <w:tcW w:w="1009" w:type="pct"/>
            <w:vMerge w:val="restart"/>
          </w:tcPr>
          <w:p w14:paraId="5B5F65E6" w14:textId="77777777" w:rsidR="0040452B" w:rsidRPr="00635158" w:rsidRDefault="0040452B" w:rsidP="0040452B">
            <w:pPr>
              <w:tabs>
                <w:tab w:val="left" w:pos="1440"/>
              </w:tabs>
              <w:jc w:val="both"/>
              <w:rPr>
                <w:rFonts w:ascii="Times New Roman" w:hAnsi="Times New Roman"/>
                <w:b/>
                <w:sz w:val="16"/>
                <w:szCs w:val="16"/>
                <w:lang w:eastAsia="ja-JP"/>
              </w:rPr>
            </w:pPr>
            <w:r w:rsidRPr="00635158">
              <w:rPr>
                <w:rFonts w:ascii="Times New Roman" w:hAnsi="Times New Roman"/>
                <w:b/>
                <w:sz w:val="16"/>
                <w:szCs w:val="16"/>
                <w:lang w:eastAsia="ja-JP"/>
              </w:rPr>
              <w:t>Kata Kunci:</w:t>
            </w:r>
          </w:p>
          <w:p w14:paraId="75D5028A" w14:textId="1D12B1A0" w:rsidR="0040452B" w:rsidRPr="00006894" w:rsidRDefault="00C07F2F" w:rsidP="00465E81">
            <w:pPr>
              <w:tabs>
                <w:tab w:val="left" w:pos="1440"/>
              </w:tabs>
              <w:jc w:val="left"/>
              <w:rPr>
                <w:rFonts w:ascii="Times New Roman" w:hAnsi="Times New Roman"/>
                <w:bCs/>
                <w:sz w:val="22"/>
                <w:lang w:eastAsia="ja-JP"/>
              </w:rPr>
            </w:pPr>
            <w:r>
              <w:rPr>
                <w:rFonts w:ascii="Times New Roman" w:hAnsi="Times New Roman"/>
                <w:bCs/>
                <w:sz w:val="16"/>
                <w:szCs w:val="16"/>
                <w:lang w:eastAsia="ja-JP"/>
              </w:rPr>
              <w:t>K</w:t>
            </w:r>
            <w:r>
              <w:rPr>
                <w:bCs/>
                <w:sz w:val="16"/>
                <w:szCs w:val="16"/>
                <w:lang w:eastAsia="ja-JP"/>
              </w:rPr>
              <w:t>epemimpinan</w:t>
            </w:r>
            <w:r w:rsidR="00006894" w:rsidRPr="00006894">
              <w:rPr>
                <w:rFonts w:ascii="Times New Roman" w:hAnsi="Times New Roman"/>
                <w:bCs/>
                <w:sz w:val="16"/>
                <w:szCs w:val="16"/>
                <w:lang w:eastAsia="ja-JP"/>
              </w:rPr>
              <w:t>, Motivasi</w:t>
            </w:r>
            <w:r w:rsidR="0096300D">
              <w:rPr>
                <w:rFonts w:ascii="Times New Roman" w:hAnsi="Times New Roman"/>
                <w:bCs/>
                <w:sz w:val="16"/>
                <w:szCs w:val="16"/>
                <w:lang w:eastAsia="ja-JP"/>
              </w:rPr>
              <w:t xml:space="preserve"> </w:t>
            </w:r>
            <w:r w:rsidR="0096300D">
              <w:rPr>
                <w:bCs/>
                <w:sz w:val="16"/>
                <w:szCs w:val="16"/>
                <w:lang w:eastAsia="ja-JP"/>
              </w:rPr>
              <w:t>Kerja</w:t>
            </w:r>
            <w:r w:rsidR="00006894" w:rsidRPr="00006894">
              <w:rPr>
                <w:rFonts w:ascii="Times New Roman" w:hAnsi="Times New Roman"/>
                <w:bCs/>
                <w:sz w:val="16"/>
                <w:szCs w:val="16"/>
                <w:lang w:eastAsia="ja-JP"/>
              </w:rPr>
              <w:t>, Kinerja Karyawan</w:t>
            </w:r>
          </w:p>
        </w:tc>
        <w:tc>
          <w:tcPr>
            <w:tcW w:w="3991" w:type="pct"/>
          </w:tcPr>
          <w:p w14:paraId="07CF6E1C" w14:textId="77777777" w:rsidR="0040452B" w:rsidRPr="00635158" w:rsidRDefault="0040452B" w:rsidP="00251A65">
            <w:pPr>
              <w:tabs>
                <w:tab w:val="left" w:pos="1440"/>
              </w:tabs>
              <w:rPr>
                <w:rFonts w:ascii="Times New Roman" w:hAnsi="Times New Roman"/>
                <w:b/>
                <w:sz w:val="22"/>
                <w:lang w:eastAsia="ja-JP"/>
              </w:rPr>
            </w:pPr>
            <w:r w:rsidRPr="00635158">
              <w:rPr>
                <w:rFonts w:ascii="Times New Roman" w:hAnsi="Times New Roman"/>
                <w:b/>
                <w:sz w:val="22"/>
                <w:lang w:eastAsia="ja-JP"/>
              </w:rPr>
              <w:t>ABSTRAK</w:t>
            </w:r>
          </w:p>
        </w:tc>
      </w:tr>
      <w:tr w:rsidR="00D678EB" w:rsidRPr="00635158" w14:paraId="37C3DE52" w14:textId="77777777" w:rsidTr="00A9398E">
        <w:tc>
          <w:tcPr>
            <w:tcW w:w="1009" w:type="pct"/>
            <w:vMerge/>
          </w:tcPr>
          <w:p w14:paraId="490CCFFA" w14:textId="77777777" w:rsidR="0040452B" w:rsidRPr="00635158" w:rsidRDefault="0040452B" w:rsidP="00251A65">
            <w:pPr>
              <w:tabs>
                <w:tab w:val="left" w:pos="1440"/>
              </w:tabs>
              <w:rPr>
                <w:rFonts w:ascii="Times New Roman" w:hAnsi="Times New Roman"/>
                <w:b/>
                <w:sz w:val="22"/>
                <w:lang w:eastAsia="ja-JP"/>
              </w:rPr>
            </w:pPr>
          </w:p>
        </w:tc>
        <w:tc>
          <w:tcPr>
            <w:tcW w:w="3991" w:type="pct"/>
          </w:tcPr>
          <w:p w14:paraId="0B9394E5" w14:textId="2907B598" w:rsidR="0040452B" w:rsidRPr="002E5261" w:rsidRDefault="00500B3A" w:rsidP="00FC1B78">
            <w:pPr>
              <w:tabs>
                <w:tab w:val="left" w:pos="1440"/>
              </w:tabs>
              <w:jc w:val="both"/>
              <w:rPr>
                <w:rFonts w:ascii="Times New Roman" w:hAnsi="Times New Roman"/>
                <w:bCs/>
                <w:szCs w:val="20"/>
                <w:lang w:eastAsia="ja-JP"/>
              </w:rPr>
            </w:pPr>
            <w:r w:rsidRPr="00500B3A">
              <w:rPr>
                <w:rFonts w:ascii="Times New Roman" w:hAnsi="Times New Roman"/>
                <w:bCs/>
                <w:iCs/>
                <w:szCs w:val="20"/>
                <w:lang w:val="id-ID" w:eastAsia="ja-JP"/>
              </w:rPr>
              <w:t xml:space="preserve">Penelitian ini bertujuan untuk mengetahui </w:t>
            </w:r>
            <w:r w:rsidR="001D0407" w:rsidRPr="001D0407">
              <w:rPr>
                <w:rFonts w:ascii="Times New Roman" w:hAnsi="Times New Roman"/>
                <w:bCs/>
                <w:iCs/>
                <w:szCs w:val="20"/>
                <w:lang w:val="id-ID" w:eastAsia="ja-JP"/>
              </w:rPr>
              <w:t>Kepemimpinan dan Motivasi Kerja terhadap Kinerja Karyawan pada CV. Aroma Berkah Seribu Tangerang Selatan</w:t>
            </w:r>
            <w:r w:rsidRPr="00500B3A">
              <w:rPr>
                <w:rFonts w:ascii="Times New Roman" w:hAnsi="Times New Roman"/>
                <w:bCs/>
                <w:iCs/>
                <w:szCs w:val="20"/>
                <w:lang w:val="id-ID" w:eastAsia="ja-JP"/>
              </w:rPr>
              <w:t xml:space="preserve">. Jenis penelitian yang digunakan dalam penelitian ini adalah penelitian kuantitatif. </w:t>
            </w:r>
            <w:bookmarkStart w:id="11" w:name="_Hlk167744284"/>
            <w:r w:rsidR="00781790" w:rsidRPr="00781790">
              <w:rPr>
                <w:rFonts w:ascii="Times New Roman" w:hAnsi="Times New Roman"/>
                <w:bCs/>
                <w:iCs/>
                <w:szCs w:val="20"/>
                <w:lang w:val="id" w:eastAsia="ja-JP"/>
              </w:rPr>
              <w:t>Dalam penelitian populasinya adalah karyawan CV. Aroma Berkah Seribu yang berjumlah 55 Karyawan</w:t>
            </w:r>
            <w:bookmarkEnd w:id="11"/>
            <w:r w:rsidRPr="00500B3A">
              <w:rPr>
                <w:rFonts w:ascii="Times New Roman" w:hAnsi="Times New Roman"/>
                <w:bCs/>
                <w:iCs/>
                <w:szCs w:val="20"/>
                <w:lang w:val="id-ID" w:eastAsia="ja-JP"/>
              </w:rPr>
              <w:t>. Sampel yang digunakan oleh penulis dalam penelitian ini berjumlah 5</w:t>
            </w:r>
            <w:r w:rsidR="00781790">
              <w:rPr>
                <w:rFonts w:ascii="Times New Roman" w:hAnsi="Times New Roman"/>
                <w:bCs/>
                <w:iCs/>
                <w:szCs w:val="20"/>
                <w:lang w:eastAsia="ja-JP"/>
              </w:rPr>
              <w:t>5</w:t>
            </w:r>
            <w:r w:rsidRPr="00500B3A">
              <w:rPr>
                <w:rFonts w:ascii="Times New Roman" w:hAnsi="Times New Roman"/>
                <w:bCs/>
                <w:iCs/>
                <w:szCs w:val="20"/>
                <w:lang w:val="id-ID" w:eastAsia="ja-JP"/>
              </w:rPr>
              <w:t xml:space="preserve"> orang. Metode pengumpulan data yang digunakan dalam penelitian ini adalah data primer. Hasil dari penelitian ini menunjukkan bahwa </w:t>
            </w:r>
            <w:r w:rsidR="00BC4C65" w:rsidRPr="00BC4C65">
              <w:rPr>
                <w:rFonts w:ascii="Times New Roman" w:hAnsi="Times New Roman"/>
                <w:bCs/>
                <w:iCs/>
                <w:szCs w:val="20"/>
                <w:lang w:val="id" w:eastAsia="ja-JP"/>
              </w:rPr>
              <w:t xml:space="preserve">Kepemimpinan berpengaruh signifikan terhadap kinerja karyawan dengan nilai </w:t>
            </w:r>
            <w:r w:rsidR="00BC4C65" w:rsidRPr="00BC4C65">
              <w:rPr>
                <w:rFonts w:ascii="Times New Roman" w:hAnsi="Times New Roman"/>
                <w:bCs/>
                <w:i/>
                <w:iCs/>
                <w:szCs w:val="20"/>
                <w:lang w:val="id" w:eastAsia="ja-JP"/>
              </w:rPr>
              <w:t>t</w:t>
            </w:r>
            <w:r w:rsidR="00BC4C65" w:rsidRPr="00BC4C65">
              <w:rPr>
                <w:rFonts w:ascii="Times New Roman" w:hAnsi="Times New Roman"/>
                <w:bCs/>
                <w:i/>
                <w:iCs/>
                <w:szCs w:val="20"/>
                <w:vertAlign w:val="subscript"/>
                <w:lang w:val="id" w:eastAsia="ja-JP"/>
              </w:rPr>
              <w:t>hitung</w:t>
            </w:r>
            <w:r w:rsidR="00BC4C65" w:rsidRPr="00BC4C65">
              <w:rPr>
                <w:rFonts w:ascii="Times New Roman" w:hAnsi="Times New Roman"/>
                <w:bCs/>
                <w:i/>
                <w:iCs/>
                <w:szCs w:val="20"/>
                <w:lang w:val="id" w:eastAsia="ja-JP"/>
              </w:rPr>
              <w:t xml:space="preserve"> </w:t>
            </w:r>
            <w:r w:rsidR="00BC4C65" w:rsidRPr="00BC4C65">
              <w:rPr>
                <w:rFonts w:ascii="Times New Roman" w:hAnsi="Times New Roman"/>
                <w:bCs/>
                <w:iCs/>
                <w:szCs w:val="20"/>
                <w:lang w:val="id" w:eastAsia="ja-JP"/>
              </w:rPr>
              <w:t xml:space="preserve">&gt; </w:t>
            </w:r>
            <w:r w:rsidR="00BC4C65" w:rsidRPr="00BC4C65">
              <w:rPr>
                <w:rFonts w:ascii="Times New Roman" w:hAnsi="Times New Roman"/>
                <w:bCs/>
                <w:i/>
                <w:iCs/>
                <w:szCs w:val="20"/>
                <w:lang w:val="id" w:eastAsia="ja-JP"/>
              </w:rPr>
              <w:t>t</w:t>
            </w:r>
            <w:r w:rsidR="00BC4C65" w:rsidRPr="00BC4C65">
              <w:rPr>
                <w:rFonts w:ascii="Times New Roman" w:hAnsi="Times New Roman"/>
                <w:bCs/>
                <w:i/>
                <w:iCs/>
                <w:szCs w:val="20"/>
                <w:vertAlign w:val="subscript"/>
                <w:lang w:val="id" w:eastAsia="ja-JP"/>
              </w:rPr>
              <w:t>tabel</w:t>
            </w:r>
            <w:r w:rsidR="00BC4C65" w:rsidRPr="00BC4C65">
              <w:rPr>
                <w:rFonts w:ascii="Times New Roman" w:hAnsi="Times New Roman"/>
                <w:bCs/>
                <w:i/>
                <w:iCs/>
                <w:szCs w:val="20"/>
                <w:lang w:val="id" w:eastAsia="ja-JP"/>
              </w:rPr>
              <w:t xml:space="preserve"> </w:t>
            </w:r>
            <w:r w:rsidR="00BC4C65" w:rsidRPr="00BC4C65">
              <w:rPr>
                <w:rFonts w:ascii="Times New Roman" w:hAnsi="Times New Roman"/>
                <w:bCs/>
                <w:iCs/>
                <w:szCs w:val="20"/>
                <w:lang w:val="id" w:eastAsia="ja-JP"/>
              </w:rPr>
              <w:t>atau (4.878 &gt; 2.004).</w:t>
            </w:r>
            <w:r w:rsidR="00BC4C65" w:rsidRPr="00BC4C65">
              <w:rPr>
                <w:rFonts w:ascii="Times New Roman" w:hAnsi="Times New Roman"/>
                <w:bCs/>
                <w:iCs/>
                <w:szCs w:val="20"/>
                <w:lang w:eastAsia="ja-JP"/>
              </w:rPr>
              <w:t>.</w:t>
            </w:r>
            <w:r w:rsidR="00BC4C65" w:rsidRPr="00BC4C65">
              <w:rPr>
                <w:rFonts w:ascii="Times New Roman" w:hAnsi="Times New Roman"/>
                <w:bCs/>
                <w:iCs/>
                <w:szCs w:val="20"/>
                <w:lang w:val="id" w:eastAsia="ja-JP"/>
              </w:rPr>
              <w:t xml:space="preserve"> Motivasi Kerja berpengaruh signifikan terhadap Kinerja Karyawan dengan nilai </w:t>
            </w:r>
            <w:r w:rsidR="00BC4C65" w:rsidRPr="00BC4C65">
              <w:rPr>
                <w:rFonts w:ascii="Times New Roman" w:hAnsi="Times New Roman"/>
                <w:bCs/>
                <w:i/>
                <w:iCs/>
                <w:szCs w:val="20"/>
                <w:lang w:val="id" w:eastAsia="ja-JP"/>
              </w:rPr>
              <w:t>t</w:t>
            </w:r>
            <w:r w:rsidR="00BC4C65" w:rsidRPr="00BC4C65">
              <w:rPr>
                <w:rFonts w:ascii="Times New Roman" w:hAnsi="Times New Roman"/>
                <w:bCs/>
                <w:i/>
                <w:iCs/>
                <w:szCs w:val="20"/>
                <w:vertAlign w:val="subscript"/>
                <w:lang w:val="id" w:eastAsia="ja-JP"/>
              </w:rPr>
              <w:t>hitung</w:t>
            </w:r>
            <w:r w:rsidR="00BC4C65" w:rsidRPr="00BC4C65">
              <w:rPr>
                <w:rFonts w:ascii="Times New Roman" w:hAnsi="Times New Roman"/>
                <w:bCs/>
                <w:i/>
                <w:iCs/>
                <w:szCs w:val="20"/>
                <w:lang w:val="id" w:eastAsia="ja-JP"/>
              </w:rPr>
              <w:t xml:space="preserve"> </w:t>
            </w:r>
            <w:r w:rsidR="00BC4C65" w:rsidRPr="00BC4C65">
              <w:rPr>
                <w:rFonts w:ascii="Times New Roman" w:hAnsi="Times New Roman"/>
                <w:bCs/>
                <w:iCs/>
                <w:szCs w:val="20"/>
                <w:lang w:val="id" w:eastAsia="ja-JP"/>
              </w:rPr>
              <w:t xml:space="preserve">&gt; </w:t>
            </w:r>
            <w:r w:rsidR="00BC4C65" w:rsidRPr="00BC4C65">
              <w:rPr>
                <w:rFonts w:ascii="Times New Roman" w:hAnsi="Times New Roman"/>
                <w:bCs/>
                <w:i/>
                <w:iCs/>
                <w:szCs w:val="20"/>
                <w:lang w:val="id" w:eastAsia="ja-JP"/>
              </w:rPr>
              <w:t>t</w:t>
            </w:r>
            <w:r w:rsidR="00BC4C65" w:rsidRPr="00BC4C65">
              <w:rPr>
                <w:rFonts w:ascii="Times New Roman" w:hAnsi="Times New Roman"/>
                <w:bCs/>
                <w:i/>
                <w:iCs/>
                <w:szCs w:val="20"/>
                <w:vertAlign w:val="subscript"/>
                <w:lang w:val="id" w:eastAsia="ja-JP"/>
              </w:rPr>
              <w:t>tabel</w:t>
            </w:r>
            <w:r w:rsidR="00BC4C65" w:rsidRPr="00BC4C65">
              <w:rPr>
                <w:rFonts w:ascii="Times New Roman" w:hAnsi="Times New Roman"/>
                <w:bCs/>
                <w:i/>
                <w:iCs/>
                <w:szCs w:val="20"/>
                <w:lang w:val="id" w:eastAsia="ja-JP"/>
              </w:rPr>
              <w:t xml:space="preserve"> </w:t>
            </w:r>
            <w:r w:rsidR="00BC4C65" w:rsidRPr="00BC4C65">
              <w:rPr>
                <w:rFonts w:ascii="Times New Roman" w:hAnsi="Times New Roman"/>
                <w:bCs/>
                <w:iCs/>
                <w:szCs w:val="20"/>
                <w:lang w:val="id" w:eastAsia="ja-JP"/>
              </w:rPr>
              <w:t>atau (8.551 &gt; 2.004)</w:t>
            </w:r>
            <w:r w:rsidR="00BC4C65" w:rsidRPr="00BC4C65">
              <w:rPr>
                <w:rFonts w:ascii="Times New Roman" w:hAnsi="Times New Roman"/>
                <w:bCs/>
                <w:iCs/>
                <w:szCs w:val="20"/>
                <w:lang w:eastAsia="ja-JP"/>
              </w:rPr>
              <w:t xml:space="preserve">. </w:t>
            </w:r>
            <w:r w:rsidR="00BC4C65" w:rsidRPr="00BC4C65">
              <w:rPr>
                <w:rFonts w:ascii="Times New Roman" w:hAnsi="Times New Roman"/>
                <w:bCs/>
                <w:iCs/>
                <w:szCs w:val="20"/>
                <w:lang w:val="id" w:eastAsia="ja-JP"/>
              </w:rPr>
              <w:t>Kepemimpinan dan Motivasi Kerja berpengaruh signifikan terhadap kinerja karyawan dengan persamaan regresi Y = 16,122 + 0,131X</w:t>
            </w:r>
            <w:r w:rsidR="00BC4C65" w:rsidRPr="00BC4C65">
              <w:rPr>
                <w:rFonts w:ascii="Times New Roman" w:hAnsi="Times New Roman"/>
                <w:bCs/>
                <w:iCs/>
                <w:szCs w:val="20"/>
                <w:vertAlign w:val="subscript"/>
                <w:lang w:val="id" w:eastAsia="ja-JP"/>
              </w:rPr>
              <w:t>1</w:t>
            </w:r>
            <w:r w:rsidR="00BC4C65" w:rsidRPr="00BC4C65">
              <w:rPr>
                <w:rFonts w:ascii="Times New Roman" w:hAnsi="Times New Roman"/>
                <w:bCs/>
                <w:iCs/>
                <w:szCs w:val="20"/>
                <w:lang w:val="id" w:eastAsia="ja-JP"/>
              </w:rPr>
              <w:t xml:space="preserve"> + 0,759X</w:t>
            </w:r>
            <w:r w:rsidR="00BC4C65" w:rsidRPr="00BC4C65">
              <w:rPr>
                <w:rFonts w:ascii="Times New Roman" w:hAnsi="Times New Roman"/>
                <w:bCs/>
                <w:iCs/>
                <w:szCs w:val="20"/>
                <w:vertAlign w:val="subscript"/>
                <w:lang w:val="id" w:eastAsia="ja-JP"/>
              </w:rPr>
              <w:t>2.</w:t>
            </w:r>
            <w:r w:rsidR="00BC4C65" w:rsidRPr="00BC4C65">
              <w:rPr>
                <w:rFonts w:ascii="Times New Roman" w:hAnsi="Times New Roman"/>
                <w:bCs/>
                <w:iCs/>
                <w:szCs w:val="20"/>
                <w:lang w:val="id" w:eastAsia="ja-JP"/>
              </w:rPr>
              <w:t xml:space="preserve"> Nilai koefisiensi korelasi sebesar 0,767 artinya memiliki hubungan yang </w:t>
            </w:r>
            <w:r w:rsidR="00BC4C65" w:rsidRPr="00BC4C65">
              <w:rPr>
                <w:rFonts w:ascii="Times New Roman" w:hAnsi="Times New Roman"/>
                <w:b/>
                <w:bCs/>
                <w:iCs/>
                <w:szCs w:val="20"/>
                <w:lang w:val="id" w:eastAsia="ja-JP"/>
              </w:rPr>
              <w:t xml:space="preserve">kuat. </w:t>
            </w:r>
            <w:r w:rsidR="00BC4C65" w:rsidRPr="00BC4C65">
              <w:rPr>
                <w:rFonts w:ascii="Times New Roman" w:hAnsi="Times New Roman"/>
                <w:bCs/>
                <w:iCs/>
                <w:szCs w:val="20"/>
                <w:lang w:val="id" w:eastAsia="ja-JP"/>
              </w:rPr>
              <w:t xml:space="preserve">Nilai koefisiensi determinasi sebesar 0,588 atau kontribusi pengaruh secara simultan sebesar 58,8% sedangkan sisanya sebesar 42% dipengaruhi oleh fakor lain. Uji hipotesis nilai </w:t>
            </w:r>
            <w:r w:rsidR="00BC4C65" w:rsidRPr="00BC4C65">
              <w:rPr>
                <w:rFonts w:ascii="Times New Roman" w:hAnsi="Times New Roman"/>
                <w:bCs/>
                <w:i/>
                <w:iCs/>
                <w:szCs w:val="20"/>
                <w:lang w:val="id" w:eastAsia="ja-JP"/>
              </w:rPr>
              <w:t>F</w:t>
            </w:r>
            <w:r w:rsidR="00BC4C65" w:rsidRPr="00BC4C65">
              <w:rPr>
                <w:rFonts w:ascii="Times New Roman" w:hAnsi="Times New Roman"/>
                <w:bCs/>
                <w:i/>
                <w:iCs/>
                <w:szCs w:val="20"/>
                <w:vertAlign w:val="subscript"/>
                <w:lang w:val="id" w:eastAsia="ja-JP"/>
              </w:rPr>
              <w:t>hitung</w:t>
            </w:r>
            <w:r w:rsidR="00BC4C65" w:rsidRPr="00BC4C65">
              <w:rPr>
                <w:rFonts w:ascii="Times New Roman" w:hAnsi="Times New Roman"/>
                <w:bCs/>
                <w:i/>
                <w:iCs/>
                <w:szCs w:val="20"/>
                <w:lang w:val="id" w:eastAsia="ja-JP"/>
              </w:rPr>
              <w:t xml:space="preserve"> </w:t>
            </w:r>
            <w:r w:rsidR="00BC4C65" w:rsidRPr="00BC4C65">
              <w:rPr>
                <w:rFonts w:ascii="Times New Roman" w:hAnsi="Times New Roman"/>
                <w:bCs/>
                <w:iCs/>
                <w:szCs w:val="20"/>
                <w:lang w:val="id" w:eastAsia="ja-JP"/>
              </w:rPr>
              <w:t xml:space="preserve">&gt; </w:t>
            </w:r>
            <w:r w:rsidR="00BC4C65" w:rsidRPr="00BC4C65">
              <w:rPr>
                <w:rFonts w:ascii="Times New Roman" w:hAnsi="Times New Roman"/>
                <w:bCs/>
                <w:i/>
                <w:iCs/>
                <w:szCs w:val="20"/>
                <w:lang w:val="id" w:eastAsia="ja-JP"/>
              </w:rPr>
              <w:t>F</w:t>
            </w:r>
            <w:r w:rsidR="00BC4C65" w:rsidRPr="00BC4C65">
              <w:rPr>
                <w:rFonts w:ascii="Times New Roman" w:hAnsi="Times New Roman"/>
                <w:bCs/>
                <w:i/>
                <w:iCs/>
                <w:szCs w:val="20"/>
                <w:vertAlign w:val="subscript"/>
                <w:lang w:val="id" w:eastAsia="ja-JP"/>
              </w:rPr>
              <w:t>tabel</w:t>
            </w:r>
            <w:r w:rsidR="00BC4C65" w:rsidRPr="00BC4C65">
              <w:rPr>
                <w:rFonts w:ascii="Times New Roman" w:hAnsi="Times New Roman"/>
                <w:bCs/>
                <w:i/>
                <w:iCs/>
                <w:szCs w:val="20"/>
                <w:lang w:val="id" w:eastAsia="ja-JP"/>
              </w:rPr>
              <w:t xml:space="preserve"> </w:t>
            </w:r>
            <w:r w:rsidR="00BC4C65" w:rsidRPr="00BC4C65">
              <w:rPr>
                <w:rFonts w:ascii="Times New Roman" w:hAnsi="Times New Roman"/>
                <w:bCs/>
                <w:iCs/>
                <w:szCs w:val="20"/>
                <w:lang w:val="id" w:eastAsia="ja-JP"/>
              </w:rPr>
              <w:t>atau (37,178 &gt; 3,16). Dengan demikian H</w:t>
            </w:r>
            <w:r w:rsidR="00BC4C65" w:rsidRPr="00BC4C65">
              <w:rPr>
                <w:rFonts w:ascii="Times New Roman" w:hAnsi="Times New Roman"/>
                <w:bCs/>
                <w:iCs/>
                <w:szCs w:val="20"/>
                <w:vertAlign w:val="subscript"/>
                <w:lang w:val="id" w:eastAsia="ja-JP"/>
              </w:rPr>
              <w:t>0</w:t>
            </w:r>
            <w:r w:rsidR="00BC4C65" w:rsidRPr="00BC4C65">
              <w:rPr>
                <w:rFonts w:ascii="Times New Roman" w:hAnsi="Times New Roman"/>
                <w:bCs/>
                <w:iCs/>
                <w:szCs w:val="20"/>
                <w:lang w:val="id" w:eastAsia="ja-JP"/>
              </w:rPr>
              <w:t xml:space="preserve"> ditolak dan H</w:t>
            </w:r>
            <w:r w:rsidR="00BC4C65" w:rsidRPr="00BC4C65">
              <w:rPr>
                <w:rFonts w:ascii="Times New Roman" w:hAnsi="Times New Roman"/>
                <w:bCs/>
                <w:iCs/>
                <w:szCs w:val="20"/>
                <w:vertAlign w:val="subscript"/>
                <w:lang w:val="id" w:eastAsia="ja-JP"/>
              </w:rPr>
              <w:t>3</w:t>
            </w:r>
            <w:r w:rsidR="00BC4C65" w:rsidRPr="00BC4C65">
              <w:rPr>
                <w:rFonts w:ascii="Times New Roman" w:hAnsi="Times New Roman"/>
                <w:bCs/>
                <w:iCs/>
                <w:szCs w:val="20"/>
                <w:lang w:val="id" w:eastAsia="ja-JP"/>
              </w:rPr>
              <w:t xml:space="preserve"> diterima, artinya terdapat pengaruh yang signifikan secara simultan antara Kepemimpinan dan Motivasi Kerja terhadap Kinerja Karyawan pada CV. Aroma Berkah Seribu Tangerang Selatan</w:t>
            </w:r>
            <w:r w:rsidR="002E5261">
              <w:rPr>
                <w:rFonts w:ascii="Times New Roman" w:hAnsi="Times New Roman"/>
                <w:bCs/>
                <w:iCs/>
                <w:szCs w:val="20"/>
                <w:lang w:eastAsia="ja-JP"/>
              </w:rPr>
              <w:t>.</w:t>
            </w:r>
          </w:p>
        </w:tc>
      </w:tr>
      <w:tr w:rsidR="0040452B" w:rsidRPr="00635158" w14:paraId="35C5E48A" w14:textId="77777777" w:rsidTr="00A9398E">
        <w:tc>
          <w:tcPr>
            <w:tcW w:w="5000" w:type="pct"/>
            <w:gridSpan w:val="2"/>
          </w:tcPr>
          <w:p w14:paraId="7034D46A" w14:textId="6A9CE07F" w:rsidR="0040452B" w:rsidRPr="00635158" w:rsidRDefault="0099456A" w:rsidP="00251A65">
            <w:pPr>
              <w:tabs>
                <w:tab w:val="left" w:pos="1440"/>
              </w:tabs>
              <w:spacing w:after="120"/>
              <w:jc w:val="both"/>
              <w:rPr>
                <w:rFonts w:ascii="Times New Roman" w:hAnsi="Times New Roman"/>
                <w:bCs/>
                <w:sz w:val="16"/>
                <w:szCs w:val="16"/>
                <w:lang w:eastAsia="ja-JP"/>
              </w:rPr>
            </w:pPr>
            <w:r w:rsidRPr="00635158">
              <w:rPr>
                <w:rFonts w:ascii="Times New Roman" w:hAnsi="Times New Roman"/>
                <w:noProof/>
              </w:rPr>
              <w:drawing>
                <wp:anchor distT="0" distB="0" distL="71755" distR="71755" simplePos="0" relativeHeight="251665408" behindDoc="1" locked="0" layoutInCell="1" allowOverlap="1" wp14:anchorId="5FE02545" wp14:editId="5EE1802A">
                  <wp:simplePos x="946150" y="5429250"/>
                  <wp:positionH relativeFrom="margin">
                    <wp:align>left</wp:align>
                  </wp:positionH>
                  <wp:positionV relativeFrom="margin">
                    <wp:align>top</wp:align>
                  </wp:positionV>
                  <wp:extent cx="599440" cy="238125"/>
                  <wp:effectExtent l="0" t="0" r="0" b="9525"/>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158">
              <w:rPr>
                <w:rFonts w:ascii="Times New Roman" w:hAnsi="Times New Roman"/>
                <w:bCs/>
                <w:sz w:val="16"/>
                <w:szCs w:val="16"/>
                <w:lang w:eastAsia="ja-JP"/>
              </w:rPr>
              <w:t>This is an open access article distributed under the Creative Commons 4.0 Attribution License, which permits unrestricted use, distribution, and reproduction in any medium, provided the original work is properly cited</w:t>
            </w:r>
            <w:r w:rsidRPr="00635158">
              <w:rPr>
                <w:rFonts w:ascii="Times New Roman" w:hAnsi="Times New Roman"/>
                <w:bCs/>
                <w:iCs/>
                <w:sz w:val="16"/>
                <w:szCs w:val="16"/>
                <w:lang w:eastAsia="ja-JP"/>
              </w:rPr>
              <w:t>.</w:t>
            </w:r>
            <w:r w:rsidRPr="00635158">
              <w:rPr>
                <w:rFonts w:ascii="Times New Roman" w:hAnsi="Times New Roman"/>
                <w:bCs/>
                <w:sz w:val="16"/>
                <w:szCs w:val="16"/>
                <w:lang w:eastAsia="ja-JP"/>
              </w:rPr>
              <w:t xml:space="preserve"> ©2024 by author</w:t>
            </w:r>
          </w:p>
        </w:tc>
      </w:tr>
    </w:tbl>
    <w:p w14:paraId="7689FC88" w14:textId="0EE99939" w:rsidR="00975DE7" w:rsidRDefault="00975DE7" w:rsidP="00D11F0E">
      <w:pPr>
        <w:tabs>
          <w:tab w:val="left" w:pos="1606"/>
        </w:tabs>
        <w:spacing w:line="276" w:lineRule="auto"/>
        <w:jc w:val="both"/>
        <w:rPr>
          <w:rFonts w:ascii="Times New Roman" w:hAnsi="Times New Roman"/>
          <w:b/>
          <w:bCs/>
          <w:sz w:val="24"/>
          <w:szCs w:val="24"/>
        </w:rPr>
      </w:pPr>
    </w:p>
    <w:p w14:paraId="32A7DC2D" w14:textId="6CB67439" w:rsidR="00340F3F" w:rsidRDefault="00340F3F" w:rsidP="00D11F0E">
      <w:pPr>
        <w:tabs>
          <w:tab w:val="left" w:pos="1606"/>
        </w:tabs>
        <w:spacing w:line="276" w:lineRule="auto"/>
        <w:jc w:val="both"/>
        <w:rPr>
          <w:rFonts w:ascii="Times New Roman" w:hAnsi="Times New Roman"/>
          <w:b/>
          <w:bCs/>
          <w:sz w:val="24"/>
          <w:szCs w:val="24"/>
        </w:rPr>
      </w:pPr>
    </w:p>
    <w:p w14:paraId="2E95B2A8" w14:textId="3FF3ABED" w:rsidR="00340F3F" w:rsidRDefault="00340F3F" w:rsidP="00D11F0E">
      <w:pPr>
        <w:tabs>
          <w:tab w:val="left" w:pos="1606"/>
        </w:tabs>
        <w:spacing w:line="276" w:lineRule="auto"/>
        <w:jc w:val="both"/>
        <w:rPr>
          <w:rFonts w:ascii="Times New Roman" w:hAnsi="Times New Roman"/>
          <w:b/>
          <w:bCs/>
          <w:sz w:val="24"/>
          <w:szCs w:val="24"/>
        </w:rPr>
      </w:pPr>
    </w:p>
    <w:p w14:paraId="02177539" w14:textId="77777777" w:rsidR="00340F3F" w:rsidRDefault="00340F3F" w:rsidP="00D11F0E">
      <w:pPr>
        <w:tabs>
          <w:tab w:val="left" w:pos="1606"/>
        </w:tabs>
        <w:spacing w:line="276" w:lineRule="auto"/>
        <w:jc w:val="both"/>
        <w:rPr>
          <w:rFonts w:ascii="Times New Roman" w:hAnsi="Times New Roman"/>
          <w:b/>
          <w:bCs/>
          <w:sz w:val="24"/>
          <w:szCs w:val="24"/>
        </w:rPr>
      </w:pPr>
    </w:p>
    <w:p w14:paraId="3BE07519" w14:textId="78A4A3B8" w:rsidR="006D3353" w:rsidRPr="00D678EB" w:rsidRDefault="006D3353" w:rsidP="00D11F0E">
      <w:pPr>
        <w:tabs>
          <w:tab w:val="left" w:pos="1606"/>
        </w:tabs>
        <w:spacing w:line="276" w:lineRule="auto"/>
        <w:jc w:val="both"/>
        <w:rPr>
          <w:rFonts w:ascii="Times New Roman" w:hAnsi="Times New Roman"/>
          <w:i/>
          <w:iCs/>
          <w:sz w:val="24"/>
          <w:szCs w:val="24"/>
          <w:lang w:val="en-GB"/>
        </w:rPr>
      </w:pPr>
      <w:r w:rsidRPr="00D678EB">
        <w:rPr>
          <w:rFonts w:ascii="Times New Roman" w:hAnsi="Times New Roman"/>
          <w:b/>
          <w:bCs/>
          <w:sz w:val="24"/>
          <w:szCs w:val="24"/>
        </w:rPr>
        <w:lastRenderedPageBreak/>
        <w:t>PENDAHULUAN</w:t>
      </w:r>
    </w:p>
    <w:p w14:paraId="6C82BF42" w14:textId="238B8909" w:rsidR="00AF29A2" w:rsidRPr="00AF29A2" w:rsidRDefault="00CD7FB8" w:rsidP="00AF29A2">
      <w:pPr>
        <w:ind w:firstLine="709"/>
        <w:jc w:val="both"/>
        <w:rPr>
          <w:rFonts w:asciiTheme="majorBidi" w:hAnsiTheme="majorBidi" w:cstheme="majorBidi"/>
          <w:sz w:val="24"/>
          <w:szCs w:val="24"/>
          <w:lang w:val="en-ID"/>
        </w:rPr>
      </w:pPr>
      <w:r w:rsidRPr="00CD7FB8">
        <w:rPr>
          <w:rFonts w:asciiTheme="majorBidi" w:hAnsiTheme="majorBidi" w:cstheme="majorBidi"/>
          <w:sz w:val="24"/>
          <w:szCs w:val="24"/>
          <w:lang w:val="id"/>
        </w:rPr>
        <w:t>Sumber Daya Manusia (SDM) merupakan salah satu faktor yang memiliki banyak kontribusi dalam perusahaan, karena dengan adanya mereka perusahaan dapat berjalan dengan baik. Bertanggung jawab dan harus memiliki pengetahuan tentang pekerjaan yang dilakukan karyawan, karena SDM sangat berpengaruh terhadap kualitas tenaga kerja untuk mencapai tujuan perusahaan dalam jangka panjang maupun jangka pendek</w:t>
      </w:r>
      <w:r w:rsidR="00AF29A2" w:rsidRPr="00AF29A2">
        <w:rPr>
          <w:rFonts w:asciiTheme="majorBidi" w:hAnsiTheme="majorBidi" w:cstheme="majorBidi"/>
          <w:sz w:val="24"/>
          <w:szCs w:val="24"/>
          <w:lang w:val="en-ID"/>
        </w:rPr>
        <w:t xml:space="preserve">. </w:t>
      </w:r>
    </w:p>
    <w:p w14:paraId="41D713A4" w14:textId="339F1953" w:rsidR="009E35CF" w:rsidRDefault="00A81D35" w:rsidP="009E35CF">
      <w:pPr>
        <w:ind w:firstLine="709"/>
        <w:jc w:val="both"/>
        <w:rPr>
          <w:rFonts w:asciiTheme="majorBidi" w:hAnsiTheme="majorBidi" w:cstheme="majorBidi"/>
          <w:sz w:val="24"/>
          <w:szCs w:val="24"/>
          <w:lang w:val="en-ID"/>
        </w:rPr>
      </w:pPr>
      <w:r w:rsidRPr="00A81D35">
        <w:rPr>
          <w:rFonts w:asciiTheme="majorBidi" w:hAnsiTheme="majorBidi" w:cstheme="majorBidi"/>
          <w:sz w:val="24"/>
          <w:szCs w:val="24"/>
          <w:lang w:val="id"/>
        </w:rPr>
        <w:t>Penelitian ini dilakukan di CV. Aroma Berkah Seribu yang bergerak dibidang F&amp;B (</w:t>
      </w:r>
      <w:r w:rsidRPr="00A81D35">
        <w:rPr>
          <w:rFonts w:asciiTheme="majorBidi" w:hAnsiTheme="majorBidi" w:cstheme="majorBidi"/>
          <w:i/>
          <w:sz w:val="24"/>
          <w:szCs w:val="24"/>
          <w:lang w:val="id"/>
        </w:rPr>
        <w:t>Food and beverage</w:t>
      </w:r>
      <w:r w:rsidRPr="00A81D35">
        <w:rPr>
          <w:rFonts w:asciiTheme="majorBidi" w:hAnsiTheme="majorBidi" w:cstheme="majorBidi"/>
          <w:sz w:val="24"/>
          <w:szCs w:val="24"/>
          <w:lang w:val="id"/>
        </w:rPr>
        <w:t>) yaitu salah satu bidang kuliner yang menyediakan makanan ringan sebagai cemilan serta dapat dikonsumsi dalam kondisi apapun, yaitu pempek yang mulai diproduksi pada tahun 2017 dan</w:t>
      </w:r>
      <w:r w:rsidRPr="00A81D35">
        <w:rPr>
          <w:rFonts w:asciiTheme="majorBidi" w:hAnsiTheme="majorBidi" w:cstheme="majorBidi"/>
          <w:sz w:val="24"/>
          <w:szCs w:val="24"/>
        </w:rPr>
        <w:t xml:space="preserve"> </w:t>
      </w:r>
      <w:r w:rsidRPr="00A81D35">
        <w:rPr>
          <w:rFonts w:asciiTheme="majorBidi" w:hAnsiTheme="majorBidi" w:cstheme="majorBidi"/>
          <w:sz w:val="24"/>
          <w:szCs w:val="24"/>
          <w:lang w:val="id"/>
        </w:rPr>
        <w:t>beralamat di Jalan Swadaya Bawah RT 06 RW 12, Flamboyan Bawah, Ciputat Timur, Tangerang Selatan, 15412</w:t>
      </w:r>
      <w:r w:rsidR="009E35CF">
        <w:rPr>
          <w:rFonts w:asciiTheme="majorBidi" w:hAnsiTheme="majorBidi" w:cstheme="majorBidi"/>
          <w:sz w:val="24"/>
          <w:szCs w:val="24"/>
          <w:lang w:val="en-ID"/>
        </w:rPr>
        <w:t xml:space="preserve">. </w:t>
      </w:r>
    </w:p>
    <w:p w14:paraId="799B4297" w14:textId="0782178A" w:rsidR="00C0553D" w:rsidRDefault="00C0553D" w:rsidP="009E35CF">
      <w:pPr>
        <w:ind w:firstLine="709"/>
        <w:jc w:val="both"/>
        <w:rPr>
          <w:rFonts w:asciiTheme="majorBidi" w:hAnsiTheme="majorBidi" w:cstheme="majorBidi"/>
          <w:sz w:val="24"/>
          <w:szCs w:val="24"/>
        </w:rPr>
      </w:pPr>
      <w:r w:rsidRPr="00C0553D">
        <w:rPr>
          <w:rFonts w:asciiTheme="majorBidi" w:hAnsiTheme="majorBidi" w:cstheme="majorBidi"/>
          <w:sz w:val="24"/>
          <w:szCs w:val="24"/>
          <w:lang w:val="id"/>
        </w:rPr>
        <w:t xml:space="preserve">Menurut Hamali (2016:98), kinerja merupakan hasil pekerjaan yang mempunyai hubungan kuat dengan tujuan strategi organisasi, kepuasan konsumen dan memberikan kontribusi pada ekonomi. Menurut Fahmi (2018:2), kinerja adalah hasil yang diperoleh suatu organisasi baik organisasi tersebut bersifat </w:t>
      </w:r>
      <w:r w:rsidRPr="00C0553D">
        <w:rPr>
          <w:rFonts w:asciiTheme="majorBidi" w:hAnsiTheme="majorBidi" w:cstheme="majorBidi"/>
          <w:i/>
          <w:sz w:val="24"/>
          <w:szCs w:val="24"/>
          <w:lang w:val="id"/>
        </w:rPr>
        <w:t xml:space="preserve">profit oriented </w:t>
      </w:r>
      <w:r w:rsidRPr="00C0553D">
        <w:rPr>
          <w:rFonts w:asciiTheme="majorBidi" w:hAnsiTheme="majorBidi" w:cstheme="majorBidi"/>
          <w:sz w:val="24"/>
          <w:szCs w:val="24"/>
          <w:lang w:val="id"/>
        </w:rPr>
        <w:t xml:space="preserve">dan </w:t>
      </w:r>
      <w:r w:rsidRPr="00C0553D">
        <w:rPr>
          <w:rFonts w:asciiTheme="majorBidi" w:hAnsiTheme="majorBidi" w:cstheme="majorBidi"/>
          <w:i/>
          <w:sz w:val="24"/>
          <w:szCs w:val="24"/>
          <w:lang w:val="id"/>
        </w:rPr>
        <w:t xml:space="preserve">non profit oriented </w:t>
      </w:r>
      <w:r w:rsidRPr="00C0553D">
        <w:rPr>
          <w:rFonts w:asciiTheme="majorBidi" w:hAnsiTheme="majorBidi" w:cstheme="majorBidi"/>
          <w:sz w:val="24"/>
          <w:szCs w:val="24"/>
          <w:lang w:val="id"/>
        </w:rPr>
        <w:t>yang dihasilkan selama satu periode waktu. Berdasarkan pendapat para ahli tersebut peneliti dapat menyimpulkan bahwa kinerja adalah hasil kerja seorang pegawai dari prestasi kerja, kinerja individu, kemampuan menyelesaikan suatu pekerjaan dengan tanggung jawab yang besar</w:t>
      </w:r>
      <w:r>
        <w:rPr>
          <w:rFonts w:asciiTheme="majorBidi" w:hAnsiTheme="majorBidi" w:cstheme="majorBidi"/>
          <w:sz w:val="24"/>
          <w:szCs w:val="24"/>
        </w:rPr>
        <w:t>.</w:t>
      </w:r>
    </w:p>
    <w:p w14:paraId="24CDB485" w14:textId="597AD5A0" w:rsidR="00F71182" w:rsidRDefault="00F71182" w:rsidP="00F71182">
      <w:pPr>
        <w:rPr>
          <w:rFonts w:asciiTheme="majorBidi" w:hAnsiTheme="majorBidi" w:cstheme="majorBidi"/>
          <w:b/>
          <w:bCs/>
          <w:szCs w:val="20"/>
          <w:lang w:val="id"/>
        </w:rPr>
      </w:pPr>
      <w:r w:rsidRPr="00F71182">
        <w:rPr>
          <w:rFonts w:asciiTheme="majorBidi" w:hAnsiTheme="majorBidi" w:cstheme="majorBidi"/>
          <w:b/>
          <w:bCs/>
          <w:szCs w:val="20"/>
          <w:lang w:val="id"/>
        </w:rPr>
        <w:t>Tabel 1</w:t>
      </w:r>
      <w:r w:rsidRPr="00F71182">
        <w:rPr>
          <w:rFonts w:asciiTheme="majorBidi" w:hAnsiTheme="majorBidi" w:cstheme="majorBidi"/>
          <w:b/>
          <w:bCs/>
          <w:szCs w:val="20"/>
        </w:rPr>
        <w:t xml:space="preserve"> </w:t>
      </w:r>
      <w:r w:rsidRPr="00F71182">
        <w:rPr>
          <w:rFonts w:asciiTheme="majorBidi" w:hAnsiTheme="majorBidi" w:cstheme="majorBidi"/>
          <w:b/>
          <w:bCs/>
          <w:szCs w:val="20"/>
          <w:lang w:val="id"/>
        </w:rPr>
        <w:t>Data Kinerja Karyawan CV. Aroma Berkah Seribu Periode 2019 – 2021</w:t>
      </w:r>
    </w:p>
    <w:p w14:paraId="586243B9" w14:textId="77777777" w:rsidR="00F71182" w:rsidRPr="00F71182" w:rsidRDefault="00F71182" w:rsidP="00F71182">
      <w:pPr>
        <w:rPr>
          <w:rFonts w:asciiTheme="majorBidi" w:hAnsiTheme="majorBidi" w:cstheme="majorBidi"/>
          <w:b/>
          <w:bCs/>
          <w:szCs w:val="20"/>
          <w:lang w:val="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784"/>
        <w:gridCol w:w="1551"/>
        <w:gridCol w:w="1311"/>
        <w:gridCol w:w="1796"/>
      </w:tblGrid>
      <w:tr w:rsidR="00961EB5" w:rsidRPr="00961EB5" w14:paraId="5D44C90C" w14:textId="77777777" w:rsidTr="00961EB5">
        <w:trPr>
          <w:trHeight w:val="20"/>
          <w:jc w:val="center"/>
        </w:trPr>
        <w:tc>
          <w:tcPr>
            <w:tcW w:w="1018" w:type="dxa"/>
            <w:shd w:val="clear" w:color="auto" w:fill="D9D9D9"/>
          </w:tcPr>
          <w:p w14:paraId="15474A6C" w14:textId="77777777" w:rsidR="00961EB5" w:rsidRPr="00961EB5" w:rsidRDefault="00961EB5" w:rsidP="00961EB5">
            <w:pPr>
              <w:widowControl w:val="0"/>
              <w:autoSpaceDE w:val="0"/>
              <w:autoSpaceDN w:val="0"/>
              <w:ind w:left="148" w:right="139"/>
              <w:rPr>
                <w:rFonts w:ascii="Times New Roman" w:eastAsia="Times New Roman" w:hAnsi="Times New Roman"/>
                <w:b/>
                <w:szCs w:val="20"/>
                <w:lang w:val="id"/>
              </w:rPr>
            </w:pPr>
            <w:r w:rsidRPr="00961EB5">
              <w:rPr>
                <w:rFonts w:ascii="Times New Roman" w:eastAsia="Times New Roman" w:hAnsi="Times New Roman"/>
                <w:b/>
                <w:szCs w:val="20"/>
                <w:lang w:val="id"/>
              </w:rPr>
              <w:t>Tahun</w:t>
            </w:r>
          </w:p>
        </w:tc>
        <w:tc>
          <w:tcPr>
            <w:tcW w:w="1784" w:type="dxa"/>
            <w:shd w:val="clear" w:color="auto" w:fill="D9D9D9"/>
          </w:tcPr>
          <w:p w14:paraId="6AFED27F" w14:textId="77777777" w:rsidR="00961EB5" w:rsidRPr="00961EB5" w:rsidRDefault="00961EB5" w:rsidP="00961EB5">
            <w:pPr>
              <w:widowControl w:val="0"/>
              <w:autoSpaceDE w:val="0"/>
              <w:autoSpaceDN w:val="0"/>
              <w:ind w:left="121" w:right="114"/>
              <w:rPr>
                <w:rFonts w:ascii="Times New Roman" w:eastAsia="Times New Roman" w:hAnsi="Times New Roman"/>
                <w:b/>
                <w:szCs w:val="20"/>
                <w:lang w:val="id"/>
              </w:rPr>
            </w:pPr>
            <w:r w:rsidRPr="00961EB5">
              <w:rPr>
                <w:rFonts w:ascii="Times New Roman" w:eastAsia="Times New Roman" w:hAnsi="Times New Roman"/>
                <w:b/>
                <w:szCs w:val="20"/>
                <w:lang w:val="id"/>
              </w:rPr>
              <w:t>Target</w:t>
            </w:r>
          </w:p>
          <w:p w14:paraId="4CDE33FE" w14:textId="77777777" w:rsidR="00961EB5" w:rsidRPr="00961EB5" w:rsidRDefault="00961EB5" w:rsidP="00961EB5">
            <w:pPr>
              <w:widowControl w:val="0"/>
              <w:autoSpaceDE w:val="0"/>
              <w:autoSpaceDN w:val="0"/>
              <w:ind w:left="121" w:right="116"/>
              <w:rPr>
                <w:rFonts w:ascii="Times New Roman" w:eastAsia="Times New Roman" w:hAnsi="Times New Roman"/>
                <w:b/>
                <w:szCs w:val="20"/>
                <w:lang w:val="id"/>
              </w:rPr>
            </w:pPr>
            <w:r w:rsidRPr="00961EB5">
              <w:rPr>
                <w:rFonts w:ascii="Times New Roman" w:eastAsia="Times New Roman" w:hAnsi="Times New Roman"/>
                <w:b/>
                <w:szCs w:val="20"/>
                <w:lang w:val="id"/>
              </w:rPr>
              <w:t>Produksi</w:t>
            </w:r>
            <w:r w:rsidRPr="00961EB5">
              <w:rPr>
                <w:rFonts w:ascii="Times New Roman" w:eastAsia="Times New Roman" w:hAnsi="Times New Roman"/>
                <w:b/>
                <w:spacing w:val="-3"/>
                <w:szCs w:val="20"/>
                <w:lang w:val="id"/>
              </w:rPr>
              <w:t xml:space="preserve"> </w:t>
            </w:r>
            <w:r w:rsidRPr="00961EB5">
              <w:rPr>
                <w:rFonts w:ascii="Times New Roman" w:eastAsia="Times New Roman" w:hAnsi="Times New Roman"/>
                <w:b/>
                <w:szCs w:val="20"/>
                <w:lang w:val="id"/>
              </w:rPr>
              <w:t>(Pcs)</w:t>
            </w:r>
          </w:p>
        </w:tc>
        <w:tc>
          <w:tcPr>
            <w:tcW w:w="1551" w:type="dxa"/>
            <w:shd w:val="clear" w:color="auto" w:fill="D9D9D9"/>
          </w:tcPr>
          <w:p w14:paraId="037D79CF" w14:textId="77777777" w:rsidR="00961EB5" w:rsidRPr="00961EB5" w:rsidRDefault="00961EB5" w:rsidP="00961EB5">
            <w:pPr>
              <w:widowControl w:val="0"/>
              <w:autoSpaceDE w:val="0"/>
              <w:autoSpaceDN w:val="0"/>
              <w:ind w:left="300" w:right="294"/>
              <w:rPr>
                <w:rFonts w:ascii="Times New Roman" w:eastAsia="Times New Roman" w:hAnsi="Times New Roman"/>
                <w:b/>
                <w:szCs w:val="20"/>
                <w:lang w:val="id"/>
              </w:rPr>
            </w:pPr>
            <w:r w:rsidRPr="00961EB5">
              <w:rPr>
                <w:rFonts w:ascii="Times New Roman" w:eastAsia="Times New Roman" w:hAnsi="Times New Roman"/>
                <w:b/>
                <w:szCs w:val="20"/>
                <w:lang w:val="id"/>
              </w:rPr>
              <w:t>Realisasi</w:t>
            </w:r>
          </w:p>
          <w:p w14:paraId="7FB6A834" w14:textId="77777777" w:rsidR="00961EB5" w:rsidRPr="00961EB5" w:rsidRDefault="00961EB5" w:rsidP="00961EB5">
            <w:pPr>
              <w:widowControl w:val="0"/>
              <w:autoSpaceDE w:val="0"/>
              <w:autoSpaceDN w:val="0"/>
              <w:ind w:left="297" w:right="294"/>
              <w:rPr>
                <w:rFonts w:ascii="Times New Roman" w:eastAsia="Times New Roman" w:hAnsi="Times New Roman"/>
                <w:b/>
                <w:szCs w:val="20"/>
                <w:lang w:val="id"/>
              </w:rPr>
            </w:pPr>
            <w:r w:rsidRPr="00961EB5">
              <w:rPr>
                <w:rFonts w:ascii="Times New Roman" w:eastAsia="Times New Roman" w:hAnsi="Times New Roman"/>
                <w:b/>
                <w:szCs w:val="20"/>
                <w:lang w:val="id"/>
              </w:rPr>
              <w:t>(Pcs)</w:t>
            </w:r>
          </w:p>
        </w:tc>
        <w:tc>
          <w:tcPr>
            <w:tcW w:w="1311" w:type="dxa"/>
            <w:shd w:val="clear" w:color="auto" w:fill="D9D9D9"/>
          </w:tcPr>
          <w:p w14:paraId="1D5FC0F6" w14:textId="77777777" w:rsidR="00961EB5" w:rsidRPr="00961EB5" w:rsidRDefault="00961EB5" w:rsidP="00961EB5">
            <w:pPr>
              <w:widowControl w:val="0"/>
              <w:autoSpaceDE w:val="0"/>
              <w:autoSpaceDN w:val="0"/>
              <w:ind w:left="85" w:right="82"/>
              <w:rPr>
                <w:rFonts w:ascii="Times New Roman" w:eastAsia="Times New Roman" w:hAnsi="Times New Roman"/>
                <w:b/>
                <w:szCs w:val="20"/>
                <w:lang w:val="id"/>
              </w:rPr>
            </w:pPr>
            <w:r w:rsidRPr="00961EB5">
              <w:rPr>
                <w:rFonts w:ascii="Times New Roman" w:eastAsia="Times New Roman" w:hAnsi="Times New Roman"/>
                <w:b/>
                <w:szCs w:val="20"/>
                <w:lang w:val="id"/>
              </w:rPr>
              <w:t>Persentase</w:t>
            </w:r>
          </w:p>
        </w:tc>
        <w:tc>
          <w:tcPr>
            <w:tcW w:w="1796" w:type="dxa"/>
            <w:shd w:val="clear" w:color="auto" w:fill="D9D9D9"/>
          </w:tcPr>
          <w:p w14:paraId="7D7A70C2" w14:textId="77777777" w:rsidR="00961EB5" w:rsidRPr="00961EB5" w:rsidRDefault="00961EB5" w:rsidP="00961EB5">
            <w:pPr>
              <w:widowControl w:val="0"/>
              <w:autoSpaceDE w:val="0"/>
              <w:autoSpaceDN w:val="0"/>
              <w:ind w:left="145" w:right="143"/>
              <w:rPr>
                <w:rFonts w:ascii="Times New Roman" w:eastAsia="Times New Roman" w:hAnsi="Times New Roman"/>
                <w:b/>
                <w:szCs w:val="20"/>
                <w:lang w:val="id"/>
              </w:rPr>
            </w:pPr>
            <w:r w:rsidRPr="00961EB5">
              <w:rPr>
                <w:rFonts w:ascii="Times New Roman" w:eastAsia="Times New Roman" w:hAnsi="Times New Roman"/>
                <w:b/>
                <w:szCs w:val="20"/>
                <w:lang w:val="id"/>
              </w:rPr>
              <w:t>Keterangan</w:t>
            </w:r>
          </w:p>
        </w:tc>
      </w:tr>
      <w:tr w:rsidR="00961EB5" w:rsidRPr="00961EB5" w14:paraId="5001385E" w14:textId="77777777" w:rsidTr="00961EB5">
        <w:trPr>
          <w:trHeight w:val="20"/>
          <w:jc w:val="center"/>
        </w:trPr>
        <w:tc>
          <w:tcPr>
            <w:tcW w:w="1018" w:type="dxa"/>
          </w:tcPr>
          <w:p w14:paraId="32E1B3E4" w14:textId="77777777" w:rsidR="00961EB5" w:rsidRPr="00961EB5" w:rsidRDefault="00961EB5" w:rsidP="00961EB5">
            <w:pPr>
              <w:widowControl w:val="0"/>
              <w:autoSpaceDE w:val="0"/>
              <w:autoSpaceDN w:val="0"/>
              <w:ind w:left="148" w:right="139"/>
              <w:rPr>
                <w:rFonts w:ascii="Times New Roman" w:eastAsia="Times New Roman" w:hAnsi="Times New Roman"/>
                <w:szCs w:val="20"/>
                <w:lang w:val="id"/>
              </w:rPr>
            </w:pPr>
            <w:r w:rsidRPr="00961EB5">
              <w:rPr>
                <w:rFonts w:ascii="Times New Roman" w:eastAsia="Times New Roman" w:hAnsi="Times New Roman"/>
                <w:szCs w:val="20"/>
                <w:lang w:val="id"/>
              </w:rPr>
              <w:t>2019</w:t>
            </w:r>
          </w:p>
        </w:tc>
        <w:tc>
          <w:tcPr>
            <w:tcW w:w="1784" w:type="dxa"/>
          </w:tcPr>
          <w:p w14:paraId="17BF0633" w14:textId="77777777" w:rsidR="00961EB5" w:rsidRPr="00961EB5" w:rsidRDefault="00961EB5" w:rsidP="00961EB5">
            <w:pPr>
              <w:widowControl w:val="0"/>
              <w:autoSpaceDE w:val="0"/>
              <w:autoSpaceDN w:val="0"/>
              <w:ind w:right="354"/>
              <w:jc w:val="right"/>
              <w:rPr>
                <w:rFonts w:ascii="Times New Roman" w:eastAsia="Times New Roman" w:hAnsi="Times New Roman"/>
                <w:szCs w:val="20"/>
                <w:lang w:val="id"/>
              </w:rPr>
            </w:pPr>
            <w:r w:rsidRPr="00961EB5">
              <w:rPr>
                <w:rFonts w:ascii="Times New Roman" w:eastAsia="Times New Roman" w:hAnsi="Times New Roman"/>
                <w:szCs w:val="20"/>
                <w:lang w:val="id"/>
              </w:rPr>
              <w:t>98.000</w:t>
            </w:r>
            <w:r w:rsidRPr="00961EB5">
              <w:rPr>
                <w:rFonts w:ascii="Times New Roman" w:eastAsia="Times New Roman" w:hAnsi="Times New Roman"/>
                <w:spacing w:val="-1"/>
                <w:szCs w:val="20"/>
                <w:lang w:val="id"/>
              </w:rPr>
              <w:t xml:space="preserve"> </w:t>
            </w:r>
            <w:r w:rsidRPr="00961EB5">
              <w:rPr>
                <w:rFonts w:ascii="Times New Roman" w:eastAsia="Times New Roman" w:hAnsi="Times New Roman"/>
                <w:szCs w:val="20"/>
                <w:lang w:val="id"/>
              </w:rPr>
              <w:t>Pcs</w:t>
            </w:r>
          </w:p>
        </w:tc>
        <w:tc>
          <w:tcPr>
            <w:tcW w:w="1551" w:type="dxa"/>
          </w:tcPr>
          <w:p w14:paraId="165D9A3D" w14:textId="77777777" w:rsidR="00961EB5" w:rsidRPr="00961EB5" w:rsidRDefault="00961EB5" w:rsidP="00961EB5">
            <w:pPr>
              <w:widowControl w:val="0"/>
              <w:autoSpaceDE w:val="0"/>
              <w:autoSpaceDN w:val="0"/>
              <w:ind w:left="246"/>
              <w:jc w:val="left"/>
              <w:rPr>
                <w:rFonts w:ascii="Times New Roman" w:eastAsia="Times New Roman" w:hAnsi="Times New Roman"/>
                <w:szCs w:val="20"/>
                <w:lang w:val="id"/>
              </w:rPr>
            </w:pPr>
            <w:r w:rsidRPr="00961EB5">
              <w:rPr>
                <w:rFonts w:ascii="Times New Roman" w:eastAsia="Times New Roman" w:hAnsi="Times New Roman"/>
                <w:szCs w:val="20"/>
                <w:lang w:val="id"/>
              </w:rPr>
              <w:t>80.000</w:t>
            </w:r>
            <w:r w:rsidRPr="00961EB5">
              <w:rPr>
                <w:rFonts w:ascii="Times New Roman" w:eastAsia="Times New Roman" w:hAnsi="Times New Roman"/>
                <w:spacing w:val="-1"/>
                <w:szCs w:val="20"/>
                <w:lang w:val="id"/>
              </w:rPr>
              <w:t xml:space="preserve"> </w:t>
            </w:r>
            <w:r w:rsidRPr="00961EB5">
              <w:rPr>
                <w:rFonts w:ascii="Times New Roman" w:eastAsia="Times New Roman" w:hAnsi="Times New Roman"/>
                <w:szCs w:val="20"/>
                <w:lang w:val="id"/>
              </w:rPr>
              <w:t>Pcs</w:t>
            </w:r>
          </w:p>
        </w:tc>
        <w:tc>
          <w:tcPr>
            <w:tcW w:w="1311" w:type="dxa"/>
          </w:tcPr>
          <w:p w14:paraId="1FF2C31F" w14:textId="77777777" w:rsidR="00961EB5" w:rsidRPr="00961EB5" w:rsidRDefault="00961EB5" w:rsidP="00961EB5">
            <w:pPr>
              <w:widowControl w:val="0"/>
              <w:autoSpaceDE w:val="0"/>
              <w:autoSpaceDN w:val="0"/>
              <w:ind w:left="85" w:right="80"/>
              <w:rPr>
                <w:rFonts w:ascii="Times New Roman" w:eastAsia="Times New Roman" w:hAnsi="Times New Roman"/>
                <w:szCs w:val="20"/>
                <w:lang w:val="id"/>
              </w:rPr>
            </w:pPr>
            <w:r w:rsidRPr="00961EB5">
              <w:rPr>
                <w:rFonts w:ascii="Times New Roman" w:eastAsia="Times New Roman" w:hAnsi="Times New Roman"/>
                <w:szCs w:val="20"/>
                <w:lang w:val="id"/>
              </w:rPr>
              <w:t>80%</w:t>
            </w:r>
          </w:p>
        </w:tc>
        <w:tc>
          <w:tcPr>
            <w:tcW w:w="1796" w:type="dxa"/>
          </w:tcPr>
          <w:p w14:paraId="3F342F23" w14:textId="77777777" w:rsidR="00961EB5" w:rsidRPr="00961EB5" w:rsidRDefault="00961EB5" w:rsidP="00961EB5">
            <w:pPr>
              <w:widowControl w:val="0"/>
              <w:autoSpaceDE w:val="0"/>
              <w:autoSpaceDN w:val="0"/>
              <w:ind w:left="145" w:right="143"/>
              <w:rPr>
                <w:rFonts w:ascii="Times New Roman" w:eastAsia="Times New Roman" w:hAnsi="Times New Roman"/>
                <w:szCs w:val="20"/>
                <w:lang w:val="id"/>
              </w:rPr>
            </w:pPr>
            <w:r w:rsidRPr="00961EB5">
              <w:rPr>
                <w:rFonts w:ascii="Times New Roman" w:eastAsia="Times New Roman" w:hAnsi="Times New Roman"/>
                <w:szCs w:val="20"/>
                <w:lang w:val="id"/>
              </w:rPr>
              <w:t>Tidak</w:t>
            </w:r>
            <w:r w:rsidRPr="00961EB5">
              <w:rPr>
                <w:rFonts w:ascii="Times New Roman" w:eastAsia="Times New Roman" w:hAnsi="Times New Roman"/>
                <w:spacing w:val="-3"/>
                <w:szCs w:val="20"/>
                <w:lang w:val="id"/>
              </w:rPr>
              <w:t xml:space="preserve"> </w:t>
            </w:r>
            <w:r w:rsidRPr="00961EB5">
              <w:rPr>
                <w:rFonts w:ascii="Times New Roman" w:eastAsia="Times New Roman" w:hAnsi="Times New Roman"/>
                <w:szCs w:val="20"/>
                <w:lang w:val="id"/>
              </w:rPr>
              <w:t>Tercapai</w:t>
            </w:r>
          </w:p>
        </w:tc>
      </w:tr>
      <w:tr w:rsidR="00961EB5" w:rsidRPr="00961EB5" w14:paraId="5D3C6D6A" w14:textId="77777777" w:rsidTr="00961EB5">
        <w:trPr>
          <w:trHeight w:val="20"/>
          <w:jc w:val="center"/>
        </w:trPr>
        <w:tc>
          <w:tcPr>
            <w:tcW w:w="1018" w:type="dxa"/>
          </w:tcPr>
          <w:p w14:paraId="59DC4224" w14:textId="77777777" w:rsidR="00961EB5" w:rsidRPr="00961EB5" w:rsidRDefault="00961EB5" w:rsidP="00961EB5">
            <w:pPr>
              <w:widowControl w:val="0"/>
              <w:autoSpaceDE w:val="0"/>
              <w:autoSpaceDN w:val="0"/>
              <w:ind w:left="148" w:right="139"/>
              <w:rPr>
                <w:rFonts w:ascii="Times New Roman" w:eastAsia="Times New Roman" w:hAnsi="Times New Roman"/>
                <w:szCs w:val="20"/>
                <w:lang w:val="id"/>
              </w:rPr>
            </w:pPr>
            <w:r w:rsidRPr="00961EB5">
              <w:rPr>
                <w:rFonts w:ascii="Times New Roman" w:eastAsia="Times New Roman" w:hAnsi="Times New Roman"/>
                <w:szCs w:val="20"/>
                <w:lang w:val="id"/>
              </w:rPr>
              <w:t>2020</w:t>
            </w:r>
          </w:p>
        </w:tc>
        <w:tc>
          <w:tcPr>
            <w:tcW w:w="1784" w:type="dxa"/>
          </w:tcPr>
          <w:p w14:paraId="71E250AB" w14:textId="77777777" w:rsidR="00961EB5" w:rsidRPr="00961EB5" w:rsidRDefault="00961EB5" w:rsidP="00961EB5">
            <w:pPr>
              <w:widowControl w:val="0"/>
              <w:autoSpaceDE w:val="0"/>
              <w:autoSpaceDN w:val="0"/>
              <w:ind w:right="354"/>
              <w:jc w:val="right"/>
              <w:rPr>
                <w:rFonts w:ascii="Times New Roman" w:eastAsia="Times New Roman" w:hAnsi="Times New Roman"/>
                <w:szCs w:val="20"/>
                <w:lang w:val="id"/>
              </w:rPr>
            </w:pPr>
            <w:r w:rsidRPr="00961EB5">
              <w:rPr>
                <w:rFonts w:ascii="Times New Roman" w:eastAsia="Times New Roman" w:hAnsi="Times New Roman"/>
                <w:szCs w:val="20"/>
                <w:lang w:val="id"/>
              </w:rPr>
              <w:t>98.000</w:t>
            </w:r>
            <w:r w:rsidRPr="00961EB5">
              <w:rPr>
                <w:rFonts w:ascii="Times New Roman" w:eastAsia="Times New Roman" w:hAnsi="Times New Roman"/>
                <w:spacing w:val="-1"/>
                <w:szCs w:val="20"/>
                <w:lang w:val="id"/>
              </w:rPr>
              <w:t xml:space="preserve"> </w:t>
            </w:r>
            <w:r w:rsidRPr="00961EB5">
              <w:rPr>
                <w:rFonts w:ascii="Times New Roman" w:eastAsia="Times New Roman" w:hAnsi="Times New Roman"/>
                <w:szCs w:val="20"/>
                <w:lang w:val="id"/>
              </w:rPr>
              <w:t>Pcs</w:t>
            </w:r>
          </w:p>
        </w:tc>
        <w:tc>
          <w:tcPr>
            <w:tcW w:w="1551" w:type="dxa"/>
          </w:tcPr>
          <w:p w14:paraId="123D980D" w14:textId="77777777" w:rsidR="00961EB5" w:rsidRPr="00961EB5" w:rsidRDefault="00961EB5" w:rsidP="00961EB5">
            <w:pPr>
              <w:widowControl w:val="0"/>
              <w:autoSpaceDE w:val="0"/>
              <w:autoSpaceDN w:val="0"/>
              <w:ind w:left="246"/>
              <w:jc w:val="left"/>
              <w:rPr>
                <w:rFonts w:ascii="Times New Roman" w:eastAsia="Times New Roman" w:hAnsi="Times New Roman"/>
                <w:szCs w:val="20"/>
                <w:lang w:val="id"/>
              </w:rPr>
            </w:pPr>
            <w:r w:rsidRPr="00961EB5">
              <w:rPr>
                <w:rFonts w:ascii="Times New Roman" w:eastAsia="Times New Roman" w:hAnsi="Times New Roman"/>
                <w:szCs w:val="20"/>
                <w:lang w:val="id"/>
              </w:rPr>
              <w:t>60.200</w:t>
            </w:r>
            <w:r w:rsidRPr="00961EB5">
              <w:rPr>
                <w:rFonts w:ascii="Times New Roman" w:eastAsia="Times New Roman" w:hAnsi="Times New Roman"/>
                <w:spacing w:val="-1"/>
                <w:szCs w:val="20"/>
                <w:lang w:val="id"/>
              </w:rPr>
              <w:t xml:space="preserve"> </w:t>
            </w:r>
            <w:r w:rsidRPr="00961EB5">
              <w:rPr>
                <w:rFonts w:ascii="Times New Roman" w:eastAsia="Times New Roman" w:hAnsi="Times New Roman"/>
                <w:szCs w:val="20"/>
                <w:lang w:val="id"/>
              </w:rPr>
              <w:t>Pcs</w:t>
            </w:r>
          </w:p>
        </w:tc>
        <w:tc>
          <w:tcPr>
            <w:tcW w:w="1311" w:type="dxa"/>
          </w:tcPr>
          <w:p w14:paraId="5FFEDBCD" w14:textId="77777777" w:rsidR="00961EB5" w:rsidRPr="00961EB5" w:rsidRDefault="00961EB5" w:rsidP="00961EB5">
            <w:pPr>
              <w:widowControl w:val="0"/>
              <w:autoSpaceDE w:val="0"/>
              <w:autoSpaceDN w:val="0"/>
              <w:ind w:left="85" w:right="82"/>
              <w:rPr>
                <w:rFonts w:ascii="Times New Roman" w:eastAsia="Times New Roman" w:hAnsi="Times New Roman"/>
                <w:szCs w:val="20"/>
                <w:lang w:val="id"/>
              </w:rPr>
            </w:pPr>
            <w:r w:rsidRPr="00961EB5">
              <w:rPr>
                <w:rFonts w:ascii="Times New Roman" w:eastAsia="Times New Roman" w:hAnsi="Times New Roman"/>
                <w:szCs w:val="20"/>
                <w:lang w:val="id"/>
              </w:rPr>
              <w:t>60,2%</w:t>
            </w:r>
          </w:p>
        </w:tc>
        <w:tc>
          <w:tcPr>
            <w:tcW w:w="1796" w:type="dxa"/>
          </w:tcPr>
          <w:p w14:paraId="4F432056" w14:textId="77777777" w:rsidR="00961EB5" w:rsidRPr="00961EB5" w:rsidRDefault="00961EB5" w:rsidP="00961EB5">
            <w:pPr>
              <w:widowControl w:val="0"/>
              <w:autoSpaceDE w:val="0"/>
              <w:autoSpaceDN w:val="0"/>
              <w:ind w:left="145" w:right="143"/>
              <w:rPr>
                <w:rFonts w:ascii="Times New Roman" w:eastAsia="Times New Roman" w:hAnsi="Times New Roman"/>
                <w:szCs w:val="20"/>
                <w:lang w:val="id"/>
              </w:rPr>
            </w:pPr>
            <w:r w:rsidRPr="00961EB5">
              <w:rPr>
                <w:rFonts w:ascii="Times New Roman" w:eastAsia="Times New Roman" w:hAnsi="Times New Roman"/>
                <w:szCs w:val="20"/>
                <w:lang w:val="id"/>
              </w:rPr>
              <w:t>Tidak</w:t>
            </w:r>
            <w:r w:rsidRPr="00961EB5">
              <w:rPr>
                <w:rFonts w:ascii="Times New Roman" w:eastAsia="Times New Roman" w:hAnsi="Times New Roman"/>
                <w:spacing w:val="-3"/>
                <w:szCs w:val="20"/>
                <w:lang w:val="id"/>
              </w:rPr>
              <w:t xml:space="preserve"> </w:t>
            </w:r>
            <w:r w:rsidRPr="00961EB5">
              <w:rPr>
                <w:rFonts w:ascii="Times New Roman" w:eastAsia="Times New Roman" w:hAnsi="Times New Roman"/>
                <w:szCs w:val="20"/>
                <w:lang w:val="id"/>
              </w:rPr>
              <w:t>Tercapai</w:t>
            </w:r>
          </w:p>
        </w:tc>
      </w:tr>
      <w:tr w:rsidR="00961EB5" w:rsidRPr="00961EB5" w14:paraId="3D3A212C" w14:textId="77777777" w:rsidTr="00961EB5">
        <w:trPr>
          <w:trHeight w:val="20"/>
          <w:jc w:val="center"/>
        </w:trPr>
        <w:tc>
          <w:tcPr>
            <w:tcW w:w="1018" w:type="dxa"/>
          </w:tcPr>
          <w:p w14:paraId="723E641B" w14:textId="77777777" w:rsidR="00961EB5" w:rsidRPr="00961EB5" w:rsidRDefault="00961EB5" w:rsidP="00961EB5">
            <w:pPr>
              <w:widowControl w:val="0"/>
              <w:autoSpaceDE w:val="0"/>
              <w:autoSpaceDN w:val="0"/>
              <w:ind w:left="148" w:right="139"/>
              <w:rPr>
                <w:rFonts w:ascii="Times New Roman" w:eastAsia="Times New Roman" w:hAnsi="Times New Roman"/>
                <w:szCs w:val="20"/>
                <w:lang w:val="id"/>
              </w:rPr>
            </w:pPr>
            <w:r w:rsidRPr="00961EB5">
              <w:rPr>
                <w:rFonts w:ascii="Times New Roman" w:eastAsia="Times New Roman" w:hAnsi="Times New Roman"/>
                <w:szCs w:val="20"/>
                <w:lang w:val="id"/>
              </w:rPr>
              <w:t>2021</w:t>
            </w:r>
          </w:p>
        </w:tc>
        <w:tc>
          <w:tcPr>
            <w:tcW w:w="1784" w:type="dxa"/>
          </w:tcPr>
          <w:p w14:paraId="5E934F86" w14:textId="77777777" w:rsidR="00961EB5" w:rsidRPr="00961EB5" w:rsidRDefault="00961EB5" w:rsidP="00961EB5">
            <w:pPr>
              <w:widowControl w:val="0"/>
              <w:autoSpaceDE w:val="0"/>
              <w:autoSpaceDN w:val="0"/>
              <w:ind w:right="354"/>
              <w:jc w:val="right"/>
              <w:rPr>
                <w:rFonts w:ascii="Times New Roman" w:eastAsia="Times New Roman" w:hAnsi="Times New Roman"/>
                <w:szCs w:val="20"/>
                <w:lang w:val="id"/>
              </w:rPr>
            </w:pPr>
            <w:r w:rsidRPr="00961EB5">
              <w:rPr>
                <w:rFonts w:ascii="Times New Roman" w:eastAsia="Times New Roman" w:hAnsi="Times New Roman"/>
                <w:szCs w:val="20"/>
                <w:lang w:val="id"/>
              </w:rPr>
              <w:t>98.000</w:t>
            </w:r>
            <w:r w:rsidRPr="00961EB5">
              <w:rPr>
                <w:rFonts w:ascii="Times New Roman" w:eastAsia="Times New Roman" w:hAnsi="Times New Roman"/>
                <w:spacing w:val="-1"/>
                <w:szCs w:val="20"/>
                <w:lang w:val="id"/>
              </w:rPr>
              <w:t xml:space="preserve"> </w:t>
            </w:r>
            <w:r w:rsidRPr="00961EB5">
              <w:rPr>
                <w:rFonts w:ascii="Times New Roman" w:eastAsia="Times New Roman" w:hAnsi="Times New Roman"/>
                <w:szCs w:val="20"/>
                <w:lang w:val="id"/>
              </w:rPr>
              <w:t>Pcs</w:t>
            </w:r>
          </w:p>
        </w:tc>
        <w:tc>
          <w:tcPr>
            <w:tcW w:w="1551" w:type="dxa"/>
          </w:tcPr>
          <w:p w14:paraId="545EC14A" w14:textId="77777777" w:rsidR="00961EB5" w:rsidRPr="00961EB5" w:rsidRDefault="00961EB5" w:rsidP="00961EB5">
            <w:pPr>
              <w:widowControl w:val="0"/>
              <w:autoSpaceDE w:val="0"/>
              <w:autoSpaceDN w:val="0"/>
              <w:ind w:left="246"/>
              <w:jc w:val="left"/>
              <w:rPr>
                <w:rFonts w:ascii="Times New Roman" w:eastAsia="Times New Roman" w:hAnsi="Times New Roman"/>
                <w:szCs w:val="20"/>
                <w:lang w:val="id"/>
              </w:rPr>
            </w:pPr>
            <w:r w:rsidRPr="00961EB5">
              <w:rPr>
                <w:rFonts w:ascii="Times New Roman" w:eastAsia="Times New Roman" w:hAnsi="Times New Roman"/>
                <w:szCs w:val="20"/>
                <w:lang w:val="id"/>
              </w:rPr>
              <w:t>42.500</w:t>
            </w:r>
            <w:r w:rsidRPr="00961EB5">
              <w:rPr>
                <w:rFonts w:ascii="Times New Roman" w:eastAsia="Times New Roman" w:hAnsi="Times New Roman"/>
                <w:spacing w:val="-1"/>
                <w:szCs w:val="20"/>
                <w:lang w:val="id"/>
              </w:rPr>
              <w:t xml:space="preserve"> </w:t>
            </w:r>
            <w:r w:rsidRPr="00961EB5">
              <w:rPr>
                <w:rFonts w:ascii="Times New Roman" w:eastAsia="Times New Roman" w:hAnsi="Times New Roman"/>
                <w:szCs w:val="20"/>
                <w:lang w:val="id"/>
              </w:rPr>
              <w:t>Pcs</w:t>
            </w:r>
          </w:p>
        </w:tc>
        <w:tc>
          <w:tcPr>
            <w:tcW w:w="1311" w:type="dxa"/>
          </w:tcPr>
          <w:p w14:paraId="522A0627" w14:textId="77777777" w:rsidR="00961EB5" w:rsidRPr="00961EB5" w:rsidRDefault="00961EB5" w:rsidP="00961EB5">
            <w:pPr>
              <w:widowControl w:val="0"/>
              <w:autoSpaceDE w:val="0"/>
              <w:autoSpaceDN w:val="0"/>
              <w:ind w:left="85" w:right="82"/>
              <w:rPr>
                <w:rFonts w:ascii="Times New Roman" w:eastAsia="Times New Roman" w:hAnsi="Times New Roman"/>
                <w:szCs w:val="20"/>
                <w:lang w:val="id"/>
              </w:rPr>
            </w:pPr>
            <w:r w:rsidRPr="00961EB5">
              <w:rPr>
                <w:rFonts w:ascii="Times New Roman" w:eastAsia="Times New Roman" w:hAnsi="Times New Roman"/>
                <w:szCs w:val="20"/>
                <w:lang w:val="id"/>
              </w:rPr>
              <w:t>42,5%</w:t>
            </w:r>
          </w:p>
        </w:tc>
        <w:tc>
          <w:tcPr>
            <w:tcW w:w="1796" w:type="dxa"/>
          </w:tcPr>
          <w:p w14:paraId="313AF0F1" w14:textId="77777777" w:rsidR="00961EB5" w:rsidRPr="00961EB5" w:rsidRDefault="00961EB5" w:rsidP="00961EB5">
            <w:pPr>
              <w:widowControl w:val="0"/>
              <w:autoSpaceDE w:val="0"/>
              <w:autoSpaceDN w:val="0"/>
              <w:ind w:left="145" w:right="143"/>
              <w:rPr>
                <w:rFonts w:ascii="Times New Roman" w:eastAsia="Times New Roman" w:hAnsi="Times New Roman"/>
                <w:szCs w:val="20"/>
                <w:lang w:val="id"/>
              </w:rPr>
            </w:pPr>
            <w:r w:rsidRPr="00961EB5">
              <w:rPr>
                <w:rFonts w:ascii="Times New Roman" w:eastAsia="Times New Roman" w:hAnsi="Times New Roman"/>
                <w:szCs w:val="20"/>
                <w:lang w:val="id"/>
              </w:rPr>
              <w:t>Tidak</w:t>
            </w:r>
            <w:r w:rsidRPr="00961EB5">
              <w:rPr>
                <w:rFonts w:ascii="Times New Roman" w:eastAsia="Times New Roman" w:hAnsi="Times New Roman"/>
                <w:spacing w:val="-3"/>
                <w:szCs w:val="20"/>
                <w:lang w:val="id"/>
              </w:rPr>
              <w:t xml:space="preserve"> </w:t>
            </w:r>
            <w:r w:rsidRPr="00961EB5">
              <w:rPr>
                <w:rFonts w:ascii="Times New Roman" w:eastAsia="Times New Roman" w:hAnsi="Times New Roman"/>
                <w:szCs w:val="20"/>
                <w:lang w:val="id"/>
              </w:rPr>
              <w:t>Tercapai</w:t>
            </w:r>
          </w:p>
        </w:tc>
      </w:tr>
    </w:tbl>
    <w:p w14:paraId="39C4CECF" w14:textId="3E5F9456" w:rsidR="00F71182" w:rsidRPr="00C0553D" w:rsidRDefault="00336A9A" w:rsidP="00336A9A">
      <w:pPr>
        <w:ind w:firstLine="900"/>
        <w:jc w:val="both"/>
        <w:rPr>
          <w:rFonts w:asciiTheme="majorBidi" w:hAnsiTheme="majorBidi" w:cstheme="majorBidi"/>
          <w:sz w:val="24"/>
          <w:szCs w:val="24"/>
        </w:rPr>
      </w:pPr>
      <w:r w:rsidRPr="00336A9A">
        <w:rPr>
          <w:rFonts w:asciiTheme="majorBidi" w:hAnsiTheme="majorBidi" w:cstheme="majorBidi"/>
          <w:sz w:val="24"/>
          <w:szCs w:val="24"/>
        </w:rPr>
        <w:t>Sumber : CV Aroma Berkah Seribu</w:t>
      </w:r>
    </w:p>
    <w:p w14:paraId="47E029D8" w14:textId="67EE9B1A" w:rsidR="00336A9A" w:rsidRPr="00C24CF4" w:rsidRDefault="00532CD0" w:rsidP="009E35CF">
      <w:pPr>
        <w:ind w:firstLine="709"/>
        <w:jc w:val="both"/>
        <w:rPr>
          <w:rFonts w:asciiTheme="majorBidi" w:hAnsiTheme="majorBidi" w:cstheme="majorBidi"/>
          <w:sz w:val="24"/>
          <w:szCs w:val="24"/>
        </w:rPr>
      </w:pPr>
      <w:r w:rsidRPr="00532CD0">
        <w:rPr>
          <w:rFonts w:asciiTheme="majorBidi" w:hAnsiTheme="majorBidi" w:cstheme="majorBidi"/>
          <w:sz w:val="24"/>
          <w:szCs w:val="24"/>
          <w:lang w:val="id"/>
        </w:rPr>
        <w:t>Berdasarkan tabel 1</w:t>
      </w:r>
      <w:r>
        <w:rPr>
          <w:rFonts w:asciiTheme="majorBidi" w:hAnsiTheme="majorBidi" w:cstheme="majorBidi"/>
          <w:sz w:val="24"/>
          <w:szCs w:val="24"/>
        </w:rPr>
        <w:t xml:space="preserve"> </w:t>
      </w:r>
      <w:r w:rsidRPr="00532CD0">
        <w:rPr>
          <w:rFonts w:asciiTheme="majorBidi" w:hAnsiTheme="majorBidi" w:cstheme="majorBidi"/>
          <w:sz w:val="24"/>
          <w:szCs w:val="24"/>
          <w:lang w:val="id"/>
        </w:rPr>
        <w:t>di atas, pada tahun 2019 CV. Aroma Berkah Seribu Tangerang Selatan memiliki target produksi sebanyak 98.000 pcs Pempek dan terealisasi sebanyak 80.000 pcs Pempek dengan keterangan tidak mencapai target, kemudian pada tahun 2020 memiliki target produksi sebesar 98.000 pcs Pempek dan terealisasi sebanyak 60.200 pcs Pempek dengan keterangan tidak mencapai target, kemudian pada tahun 2021 target yang dicapai hanya sebesar 42,5% dari target 98.000 pcs Pempek yaitu hanya mencapai 42.500 pcs Pempek. Pencapaian target yang sudah ditetapkan oleh manajemen adalah gambaran keberhasilan pencapaian tujuan oleh seseorang dalam perusahaan yang akan mempengaruhi kinerja perusahaan tersebut</w:t>
      </w:r>
      <w:r w:rsidR="00C24CF4">
        <w:rPr>
          <w:rFonts w:asciiTheme="majorBidi" w:hAnsiTheme="majorBidi" w:cstheme="majorBidi"/>
          <w:sz w:val="24"/>
          <w:szCs w:val="24"/>
        </w:rPr>
        <w:t>.</w:t>
      </w:r>
    </w:p>
    <w:p w14:paraId="03489F01" w14:textId="2A102174" w:rsidR="00A81D35" w:rsidRDefault="00A81D35" w:rsidP="009E35CF">
      <w:pPr>
        <w:ind w:firstLine="709"/>
        <w:jc w:val="both"/>
        <w:rPr>
          <w:rFonts w:asciiTheme="majorBidi" w:hAnsiTheme="majorBidi" w:cstheme="majorBidi"/>
          <w:sz w:val="24"/>
          <w:szCs w:val="24"/>
        </w:rPr>
      </w:pPr>
      <w:r w:rsidRPr="00A81D35">
        <w:rPr>
          <w:rFonts w:asciiTheme="majorBidi" w:hAnsiTheme="majorBidi" w:cstheme="majorBidi"/>
          <w:sz w:val="24"/>
          <w:szCs w:val="24"/>
          <w:lang w:val="id"/>
        </w:rPr>
        <w:t>Dalam penelitian ini peneliti berikan contoh variabel kepemimpinan, Menurut Sutrisno (2016:218), kepemimpinan adalah proses mengarahkan dan mempengaruhi aktivitas yang berkaitan dengan tugas dari para anggota kelompok. Menurut Fahmi (2016:122), kepemimpinan adalah suatu ilmu yang mengkaji secara komprehensif tentang bagaimana mengarahkan, mempengaruhi, dan mengawasi orang lain untuk mengerjakan tugas sesuai dengan perintah yang direncanakan. Dari pendapat para ahli tersebut dapat disimpulkan kepemimpinan adalah suatu arahan untuk mempengaruhi aktivitas dengan mengerjakan tugas sesuai dengan yang sudah diperintahkan</w:t>
      </w:r>
      <w:r>
        <w:rPr>
          <w:rFonts w:asciiTheme="majorBidi" w:hAnsiTheme="majorBidi" w:cstheme="majorBidi"/>
          <w:sz w:val="24"/>
          <w:szCs w:val="24"/>
        </w:rPr>
        <w:t>.</w:t>
      </w:r>
    </w:p>
    <w:p w14:paraId="3A3BA72A" w14:textId="258307A8" w:rsidR="00A81D35" w:rsidRPr="00A81D35" w:rsidRDefault="00A81D35" w:rsidP="00EA2708">
      <w:pPr>
        <w:ind w:firstLine="709"/>
        <w:jc w:val="both"/>
        <w:rPr>
          <w:rFonts w:asciiTheme="majorBidi" w:hAnsiTheme="majorBidi" w:cstheme="majorBidi"/>
          <w:sz w:val="24"/>
          <w:szCs w:val="24"/>
        </w:rPr>
      </w:pPr>
      <w:r w:rsidRPr="00A81D35">
        <w:rPr>
          <w:rFonts w:asciiTheme="majorBidi" w:hAnsiTheme="majorBidi" w:cstheme="majorBidi"/>
          <w:sz w:val="24"/>
          <w:szCs w:val="24"/>
          <w:lang w:val="id"/>
        </w:rPr>
        <w:t>Selain variabel kepemimpinan, peneliti juga mengangkat variabel motivasi kerja. Menurut Basrowi (2014:65), motivasi adalah sebagai dorongan mental yang menggerakkan perilaku manusia atas dasar kebutuhan. Dalam motivasi, terkandung adanya keinginan yang mengaktifkan, menggerakkan, menyalurkan, dan mengarahkan sikap dan perilaku individu. Menurut Robbins (2016:201), motivasi adalah kesediaan untuk melaksanakan upaya tinggi untuk mencapai</w:t>
      </w:r>
      <w:r w:rsidRPr="00A81D35">
        <w:rPr>
          <w:rFonts w:asciiTheme="majorBidi" w:hAnsiTheme="majorBidi" w:cstheme="majorBidi"/>
          <w:sz w:val="24"/>
          <w:szCs w:val="24"/>
        </w:rPr>
        <w:t xml:space="preserve"> </w:t>
      </w:r>
      <w:r w:rsidRPr="00A81D35">
        <w:rPr>
          <w:rFonts w:asciiTheme="majorBidi" w:hAnsiTheme="majorBidi" w:cstheme="majorBidi"/>
          <w:sz w:val="24"/>
          <w:szCs w:val="24"/>
          <w:lang w:val="id"/>
        </w:rPr>
        <w:t>tujuan-</w:t>
      </w:r>
      <w:r w:rsidRPr="00A81D35">
        <w:rPr>
          <w:rFonts w:asciiTheme="majorBidi" w:hAnsiTheme="majorBidi" w:cstheme="majorBidi"/>
          <w:sz w:val="24"/>
          <w:szCs w:val="24"/>
          <w:lang w:val="id"/>
        </w:rPr>
        <w:lastRenderedPageBreak/>
        <w:t>tujuan keorganisasian yang dikondisikan oleh kemampuan upaya untuk</w:t>
      </w:r>
      <w:r>
        <w:rPr>
          <w:rFonts w:asciiTheme="majorBidi" w:hAnsiTheme="majorBidi" w:cstheme="majorBidi"/>
          <w:sz w:val="24"/>
          <w:szCs w:val="24"/>
        </w:rPr>
        <w:t xml:space="preserve"> </w:t>
      </w:r>
      <w:r w:rsidRPr="00A81D35">
        <w:rPr>
          <w:rFonts w:asciiTheme="majorBidi" w:hAnsiTheme="majorBidi" w:cstheme="majorBidi"/>
          <w:sz w:val="24"/>
          <w:szCs w:val="24"/>
          <w:lang w:val="id"/>
        </w:rPr>
        <w:t>memenuhi kebutuhan individual tertentu. Berdasarkan pendapat para ahli tersebut peneliti dapat menyimpulkan bahwa motivasi kerja adalah keadaan di dalam diri seseorang untuk melakukan suatu kegiatan tertentu untuk mencapai tujuan dalam mewujudkan suatu yang diarahkan</w:t>
      </w:r>
      <w:r>
        <w:rPr>
          <w:rFonts w:asciiTheme="majorBidi" w:hAnsiTheme="majorBidi" w:cstheme="majorBidi"/>
          <w:sz w:val="24"/>
          <w:szCs w:val="24"/>
        </w:rPr>
        <w:t>.</w:t>
      </w:r>
    </w:p>
    <w:p w14:paraId="2F9BEB6A" w14:textId="77777777" w:rsidR="006A6A83" w:rsidRPr="00664004" w:rsidRDefault="006A6A83" w:rsidP="006A6A83">
      <w:pPr>
        <w:jc w:val="both"/>
        <w:rPr>
          <w:rFonts w:asciiTheme="majorBidi" w:hAnsiTheme="majorBidi" w:cstheme="majorBidi"/>
          <w:iCs/>
          <w:sz w:val="24"/>
          <w:szCs w:val="24"/>
          <w:lang w:val="id-ID"/>
        </w:rPr>
      </w:pPr>
    </w:p>
    <w:p w14:paraId="5EC53D23" w14:textId="61477B2E" w:rsidR="0068008A" w:rsidRPr="00D678EB" w:rsidRDefault="0068008A" w:rsidP="00D11F0E">
      <w:pPr>
        <w:spacing w:line="276" w:lineRule="auto"/>
        <w:jc w:val="left"/>
        <w:rPr>
          <w:rFonts w:ascii="Times New Roman" w:hAnsi="Times New Roman"/>
          <w:b/>
          <w:sz w:val="24"/>
          <w:szCs w:val="24"/>
        </w:rPr>
      </w:pPr>
      <w:r w:rsidRPr="00D678EB">
        <w:rPr>
          <w:rFonts w:ascii="Times New Roman" w:hAnsi="Times New Roman"/>
          <w:b/>
          <w:sz w:val="24"/>
          <w:szCs w:val="24"/>
        </w:rPr>
        <w:t xml:space="preserve">KAJIAN LITERATUR </w:t>
      </w:r>
    </w:p>
    <w:p w14:paraId="6550E676" w14:textId="1F3C3159" w:rsidR="00035F23" w:rsidRPr="00940916" w:rsidRDefault="00EA2708" w:rsidP="00035F23">
      <w:pPr>
        <w:jc w:val="both"/>
        <w:rPr>
          <w:rFonts w:asciiTheme="majorBidi" w:hAnsiTheme="majorBidi" w:cstheme="majorBidi"/>
          <w:b/>
          <w:sz w:val="24"/>
          <w:szCs w:val="24"/>
          <w:lang w:val="id-ID" w:eastAsia="id-ID"/>
        </w:rPr>
      </w:pPr>
      <w:r w:rsidRPr="00EA2708">
        <w:rPr>
          <w:rFonts w:asciiTheme="majorBidi" w:hAnsiTheme="majorBidi" w:cstheme="majorBidi"/>
          <w:b/>
          <w:bCs/>
          <w:sz w:val="24"/>
          <w:szCs w:val="24"/>
          <w:lang w:val="id" w:eastAsia="id-ID"/>
        </w:rPr>
        <w:t>Kepemimpinan</w:t>
      </w:r>
    </w:p>
    <w:p w14:paraId="613FE734" w14:textId="27DD99BE" w:rsidR="00035F23" w:rsidRPr="00BA3EBF" w:rsidRDefault="00917149" w:rsidP="00917149">
      <w:pPr>
        <w:ind w:firstLine="720"/>
        <w:jc w:val="both"/>
        <w:rPr>
          <w:rFonts w:asciiTheme="majorBidi" w:hAnsiTheme="majorBidi" w:cstheme="majorBidi"/>
          <w:sz w:val="24"/>
          <w:szCs w:val="24"/>
          <w:lang w:val="en-ID" w:eastAsia="id-ID"/>
        </w:rPr>
      </w:pPr>
      <w:r w:rsidRPr="00917149">
        <w:rPr>
          <w:rFonts w:asciiTheme="majorBidi" w:hAnsiTheme="majorBidi" w:cstheme="majorBidi"/>
          <w:sz w:val="24"/>
          <w:szCs w:val="24"/>
          <w:lang w:val="en-ID" w:eastAsia="id-ID"/>
        </w:rPr>
        <w:t>Menurut Taryaman (2016:7), kepemimpinan adalah suatu ilmu dan seni untuk mempengaruhi orang lain atau sekelompok individu untuk saling bekerjasama, tidak saling menjatuhkan dalam rangka mencapai organisasi.</w:t>
      </w:r>
      <w:r>
        <w:rPr>
          <w:rFonts w:asciiTheme="majorBidi" w:hAnsiTheme="majorBidi" w:cstheme="majorBidi"/>
          <w:sz w:val="24"/>
          <w:szCs w:val="24"/>
          <w:lang w:val="en-ID" w:eastAsia="id-ID"/>
        </w:rPr>
        <w:t xml:space="preserve"> </w:t>
      </w:r>
      <w:r w:rsidRPr="00917149">
        <w:rPr>
          <w:rFonts w:asciiTheme="majorBidi" w:hAnsiTheme="majorBidi" w:cstheme="majorBidi"/>
          <w:sz w:val="24"/>
          <w:szCs w:val="24"/>
          <w:lang w:val="en-ID" w:eastAsia="id-ID"/>
        </w:rPr>
        <w:t>Menurut Vincent Gaspersz dalam Mallapiseng (2015:16), kepemimpinan adalah proses dimana seseorang atau sekelompok orang (tim) lain, mengispirasikan, memotivasi, dan mengarahkan aktivitas mereka untuk mencapai sasaran dan tujuan.</w:t>
      </w:r>
      <w:r>
        <w:rPr>
          <w:rFonts w:asciiTheme="majorBidi" w:hAnsiTheme="majorBidi" w:cstheme="majorBidi"/>
          <w:sz w:val="24"/>
          <w:szCs w:val="24"/>
          <w:lang w:val="en-ID" w:eastAsia="id-ID"/>
        </w:rPr>
        <w:t xml:space="preserve"> </w:t>
      </w:r>
      <w:r w:rsidRPr="00917149">
        <w:rPr>
          <w:rFonts w:asciiTheme="majorBidi" w:hAnsiTheme="majorBidi" w:cstheme="majorBidi"/>
          <w:sz w:val="24"/>
          <w:szCs w:val="24"/>
          <w:lang w:val="en-ID" w:eastAsia="id-ID"/>
        </w:rPr>
        <w:t>Menurut Umi dan Hartono (2016:48), kepemimpinan merupakan kemampuan yang dipengaruhi seseorang untuk mempengaruhi orang lain agar bekerja mencapai tujuan yang telah ditetapkan</w:t>
      </w:r>
      <w:r w:rsidR="00035F23" w:rsidRPr="00365052">
        <w:rPr>
          <w:rFonts w:asciiTheme="majorBidi" w:hAnsiTheme="majorBidi" w:cstheme="majorBidi"/>
          <w:sz w:val="24"/>
          <w:szCs w:val="24"/>
          <w:lang w:val="id-ID" w:eastAsia="id-ID"/>
        </w:rPr>
        <w:t>.</w:t>
      </w:r>
    </w:p>
    <w:p w14:paraId="6B95A60E" w14:textId="77777777" w:rsidR="00035F23" w:rsidRDefault="00035F23" w:rsidP="00035F23">
      <w:pPr>
        <w:jc w:val="both"/>
        <w:rPr>
          <w:rFonts w:asciiTheme="majorBidi" w:hAnsiTheme="majorBidi" w:cstheme="majorBidi"/>
          <w:b/>
          <w:sz w:val="24"/>
          <w:szCs w:val="24"/>
          <w:lang w:eastAsia="id-ID"/>
        </w:rPr>
      </w:pPr>
    </w:p>
    <w:p w14:paraId="67106410" w14:textId="5F14CD82" w:rsidR="00035F23" w:rsidRPr="003434AF" w:rsidRDefault="00E14915" w:rsidP="00035F23">
      <w:pPr>
        <w:jc w:val="both"/>
        <w:rPr>
          <w:rFonts w:asciiTheme="majorBidi" w:hAnsiTheme="majorBidi" w:cstheme="majorBidi"/>
          <w:b/>
          <w:sz w:val="24"/>
          <w:szCs w:val="24"/>
          <w:lang w:val="id-ID" w:eastAsia="id-ID"/>
        </w:rPr>
      </w:pPr>
      <w:r w:rsidRPr="00E14915">
        <w:rPr>
          <w:rFonts w:asciiTheme="majorBidi" w:hAnsiTheme="majorBidi" w:cstheme="majorBidi"/>
          <w:b/>
          <w:bCs/>
          <w:sz w:val="24"/>
          <w:szCs w:val="24"/>
          <w:lang w:val="en-ID" w:eastAsia="id-ID"/>
        </w:rPr>
        <w:t>Motivasi</w:t>
      </w:r>
    </w:p>
    <w:p w14:paraId="7ADBB91D" w14:textId="77257D64" w:rsidR="00035F23" w:rsidRPr="00E31D90" w:rsidRDefault="00C71745" w:rsidP="008A1994">
      <w:pPr>
        <w:ind w:firstLine="720"/>
        <w:jc w:val="both"/>
        <w:rPr>
          <w:rFonts w:asciiTheme="majorBidi" w:hAnsiTheme="majorBidi" w:cstheme="majorBidi"/>
          <w:sz w:val="24"/>
          <w:szCs w:val="24"/>
          <w:lang w:val="en-ID" w:eastAsia="id-ID"/>
        </w:rPr>
      </w:pPr>
      <w:r w:rsidRPr="00C71745">
        <w:rPr>
          <w:rFonts w:asciiTheme="majorBidi" w:hAnsiTheme="majorBidi" w:cstheme="majorBidi"/>
          <w:sz w:val="24"/>
          <w:szCs w:val="24"/>
          <w:lang w:val="id" w:eastAsia="id-ID"/>
        </w:rPr>
        <w:t>Menurut Hasibuan (2016:142), motivasi adalah pemberian daya penggerak yang menciptakan kegairahan seseorang agar mereka mau bekerja sama, bekerja efektif dan terintegrasi dengan segala daya upayanya untuk mencapai kepuasan</w:t>
      </w:r>
      <w:r w:rsidR="00764EB6">
        <w:rPr>
          <w:rFonts w:asciiTheme="majorBidi" w:hAnsiTheme="majorBidi" w:cstheme="majorBidi"/>
          <w:sz w:val="24"/>
          <w:szCs w:val="24"/>
          <w:lang w:val="en-ID" w:eastAsia="id-ID"/>
        </w:rPr>
        <w:t>.</w:t>
      </w:r>
      <w:r w:rsidR="008A1994">
        <w:rPr>
          <w:rFonts w:asciiTheme="majorBidi" w:hAnsiTheme="majorBidi" w:cstheme="majorBidi"/>
          <w:sz w:val="24"/>
          <w:szCs w:val="24"/>
          <w:lang w:val="en-ID" w:eastAsia="id-ID"/>
        </w:rPr>
        <w:t xml:space="preserve"> </w:t>
      </w:r>
      <w:r w:rsidR="008A1994" w:rsidRPr="008A1994">
        <w:rPr>
          <w:rFonts w:asciiTheme="majorBidi" w:hAnsiTheme="majorBidi" w:cstheme="majorBidi"/>
          <w:sz w:val="24"/>
          <w:szCs w:val="24"/>
          <w:lang w:val="en-ID" w:eastAsia="id-ID"/>
        </w:rPr>
        <w:t>Menurut Afandi (2018:23), motivasi adalah keinginan yang timbul dari dalam diri seseorang atau individual karena terinspirasi, tersemangati, dan terdorong untuk melakukan aktivitas dengan keikhlasan, senang hati dan sungguh-sungguh sehingga hasil dari aktivitas yang dilakukan mendapatkan hasil yang baik dan berkualitas.</w:t>
      </w:r>
      <w:r w:rsidR="008A1994">
        <w:rPr>
          <w:rFonts w:asciiTheme="majorBidi" w:hAnsiTheme="majorBidi" w:cstheme="majorBidi"/>
          <w:sz w:val="24"/>
          <w:szCs w:val="24"/>
          <w:lang w:val="en-ID" w:eastAsia="id-ID"/>
        </w:rPr>
        <w:t xml:space="preserve"> </w:t>
      </w:r>
      <w:r w:rsidR="008A1994" w:rsidRPr="008A1994">
        <w:rPr>
          <w:rFonts w:asciiTheme="majorBidi" w:hAnsiTheme="majorBidi" w:cstheme="majorBidi"/>
          <w:sz w:val="24"/>
          <w:szCs w:val="24"/>
          <w:lang w:val="en-ID" w:eastAsia="id-ID"/>
        </w:rPr>
        <w:t>Menurut Winardi mengemukakan (2016:6), motivasi merupakan suatu kekuatan potensial yang ada di dalam diri seorang manusia, yang dapat dikembangkannya sendiri atau dikembangkan oleh sejumlah kekuatan luar yang pada intinya berkisar sekitar imbalan moneter dan imbalan non moneter, yang dapat mempengaruhi hasil kinerjanya secara positif atau negatif</w:t>
      </w:r>
      <w:r w:rsidR="008A1994">
        <w:rPr>
          <w:rFonts w:asciiTheme="majorBidi" w:hAnsiTheme="majorBidi" w:cstheme="majorBidi"/>
          <w:sz w:val="24"/>
          <w:szCs w:val="24"/>
          <w:lang w:val="en-ID" w:eastAsia="id-ID"/>
        </w:rPr>
        <w:t>.</w:t>
      </w:r>
    </w:p>
    <w:p w14:paraId="5A597EAD" w14:textId="77777777" w:rsidR="00035F23" w:rsidRPr="001F4A9A" w:rsidRDefault="00035F23" w:rsidP="00035F23">
      <w:pPr>
        <w:jc w:val="both"/>
        <w:rPr>
          <w:rFonts w:asciiTheme="majorBidi" w:hAnsiTheme="majorBidi" w:cstheme="majorBidi"/>
          <w:b/>
          <w:bCs/>
          <w:i/>
          <w:iCs/>
          <w:sz w:val="24"/>
          <w:szCs w:val="24"/>
          <w:lang w:val="id-ID" w:eastAsia="id-ID"/>
        </w:rPr>
      </w:pPr>
    </w:p>
    <w:p w14:paraId="365D977A" w14:textId="1E481DDD" w:rsidR="00035F23" w:rsidRPr="005303B0" w:rsidRDefault="005303B0" w:rsidP="00035F23">
      <w:pPr>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t>Kinerja Karyawan</w:t>
      </w:r>
    </w:p>
    <w:p w14:paraId="7A60B2AE" w14:textId="41E2040A" w:rsidR="00CA7A32" w:rsidRPr="005A28BD" w:rsidRDefault="00E77AEC" w:rsidP="005A28BD">
      <w:pPr>
        <w:jc w:val="both"/>
        <w:rPr>
          <w:rFonts w:asciiTheme="majorBidi" w:hAnsiTheme="majorBidi" w:cstheme="majorBidi"/>
          <w:sz w:val="24"/>
          <w:szCs w:val="24"/>
          <w:lang w:eastAsia="id-ID"/>
        </w:rPr>
      </w:pPr>
      <w:r w:rsidRPr="00E77AEC">
        <w:rPr>
          <w:rFonts w:asciiTheme="majorBidi" w:hAnsiTheme="majorBidi" w:cstheme="majorBidi"/>
          <w:sz w:val="24"/>
          <w:szCs w:val="24"/>
          <w:lang w:val="en-ID" w:eastAsia="id-ID"/>
        </w:rPr>
        <w:tab/>
      </w:r>
      <w:r w:rsidR="005A28BD" w:rsidRPr="005A28BD">
        <w:rPr>
          <w:rFonts w:asciiTheme="majorBidi" w:hAnsiTheme="majorBidi" w:cstheme="majorBidi"/>
          <w:sz w:val="24"/>
          <w:szCs w:val="24"/>
          <w:lang w:val="en-ID" w:eastAsia="id-ID"/>
        </w:rPr>
        <w:t>Menurut Abdullah (2014:3), kinerja adalah suatu prestasi kerja yang merupakan implementasi rencana kerja yang dibuat oleh institusi yang dilaksanakan oleh pemimpin dan karyawan (SDM) yang bekerja diinstitusi itu baik pemerintah maupun perusahaan (bisnis) untuk mencapai tujuan organisasi</w:t>
      </w:r>
      <w:r w:rsidR="00035F23" w:rsidRPr="00365052">
        <w:rPr>
          <w:rFonts w:asciiTheme="majorBidi" w:hAnsiTheme="majorBidi" w:cstheme="majorBidi"/>
          <w:sz w:val="24"/>
          <w:szCs w:val="24"/>
          <w:lang w:val="id-ID" w:eastAsia="id-ID"/>
        </w:rPr>
        <w:t>.</w:t>
      </w:r>
      <w:r w:rsidR="005A28BD" w:rsidRPr="005A28BD">
        <w:t xml:space="preserve"> </w:t>
      </w:r>
      <w:r w:rsidR="005A28BD" w:rsidRPr="005A28BD">
        <w:rPr>
          <w:rFonts w:asciiTheme="majorBidi" w:hAnsiTheme="majorBidi" w:cstheme="majorBidi"/>
          <w:sz w:val="24"/>
          <w:szCs w:val="24"/>
          <w:lang w:val="id-ID" w:eastAsia="id-ID"/>
        </w:rPr>
        <w:t>Menurut Mangkunegara (2015:67), kinerja adalah hasil secara kualitas dan kuantitas yang dicapai oleh seseorang pegawai dalam melaksanakan tugasya sesuai dengan tanggung jawab yang diberikan.</w:t>
      </w:r>
      <w:r w:rsidR="005A28BD">
        <w:rPr>
          <w:rFonts w:asciiTheme="majorBidi" w:hAnsiTheme="majorBidi" w:cstheme="majorBidi"/>
          <w:sz w:val="24"/>
          <w:szCs w:val="24"/>
          <w:lang w:eastAsia="id-ID"/>
        </w:rPr>
        <w:t xml:space="preserve"> </w:t>
      </w:r>
      <w:r w:rsidR="005A28BD" w:rsidRPr="005A28BD">
        <w:rPr>
          <w:rFonts w:asciiTheme="majorBidi" w:hAnsiTheme="majorBidi" w:cstheme="majorBidi"/>
          <w:sz w:val="24"/>
          <w:szCs w:val="24"/>
          <w:lang w:val="id-ID" w:eastAsia="id-ID"/>
        </w:rPr>
        <w:t>Menurut Siswanto (2015:11), kinerja berasal dari kata job performance yang berarti prestasi kerja yang dicapai oleh seseorang dalam melaksanakan tugas dan pekerjaan yang diberikan kepadanya.</w:t>
      </w:r>
      <w:r w:rsidR="005A28BD">
        <w:rPr>
          <w:rFonts w:asciiTheme="majorBidi" w:hAnsiTheme="majorBidi" w:cstheme="majorBidi"/>
          <w:sz w:val="24"/>
          <w:szCs w:val="24"/>
          <w:lang w:eastAsia="id-ID"/>
        </w:rPr>
        <w:t xml:space="preserve"> </w:t>
      </w:r>
      <w:r w:rsidR="005A28BD" w:rsidRPr="005A28BD">
        <w:rPr>
          <w:rFonts w:asciiTheme="majorBidi" w:hAnsiTheme="majorBidi" w:cstheme="majorBidi"/>
          <w:sz w:val="24"/>
          <w:szCs w:val="24"/>
          <w:lang w:val="id-ID" w:eastAsia="id-ID"/>
        </w:rPr>
        <w:t>Menurut Kasmir (2016:182), kinerja merupakan hasil kerja dan perilaku kerja yang telah dicapai dalam menyelesaikan tugas-tugas dan tanggung jawab yang diberikan dalam suatu periode tertentu</w:t>
      </w:r>
      <w:r w:rsidR="005A28BD">
        <w:rPr>
          <w:rFonts w:asciiTheme="majorBidi" w:hAnsiTheme="majorBidi" w:cstheme="majorBidi"/>
          <w:sz w:val="24"/>
          <w:szCs w:val="24"/>
          <w:lang w:eastAsia="id-ID"/>
        </w:rPr>
        <w:t xml:space="preserve">. </w:t>
      </w:r>
    </w:p>
    <w:p w14:paraId="7E5D19CD" w14:textId="44E3E366" w:rsidR="00E77AEC" w:rsidRDefault="00BC3A94" w:rsidP="000B2975">
      <w:pPr>
        <w:rPr>
          <w:rFonts w:asciiTheme="majorBidi" w:hAnsiTheme="majorBidi" w:cstheme="majorBidi"/>
          <w:sz w:val="24"/>
          <w:szCs w:val="24"/>
          <w:lang w:val="id-ID" w:eastAsia="id-ID"/>
        </w:rPr>
      </w:pPr>
      <w:r w:rsidRPr="00BC3A94">
        <w:rPr>
          <w:rFonts w:asciiTheme="majorBidi" w:hAnsiTheme="majorBidi" w:cstheme="majorBidi"/>
          <w:sz w:val="24"/>
          <w:szCs w:val="24"/>
          <w:lang w:val="id-ID" w:eastAsia="id-ID"/>
        </w:rPr>
        <w:lastRenderedPageBreak/>
        <w:drawing>
          <wp:inline distT="0" distB="0" distL="0" distR="0" wp14:anchorId="75978D74" wp14:editId="61FBF093">
            <wp:extent cx="3655358" cy="2959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60508" cy="2963269"/>
                    </a:xfrm>
                    <a:prstGeom prst="rect">
                      <a:avLst/>
                    </a:prstGeom>
                  </pic:spPr>
                </pic:pic>
              </a:graphicData>
            </a:graphic>
          </wp:inline>
        </w:drawing>
      </w:r>
    </w:p>
    <w:p w14:paraId="16C911DA" w14:textId="66238E2C" w:rsidR="000B2975" w:rsidRPr="000B2975" w:rsidRDefault="000B2975" w:rsidP="000B2975">
      <w:pPr>
        <w:rPr>
          <w:rFonts w:asciiTheme="majorBidi" w:hAnsiTheme="majorBidi" w:cstheme="majorBidi"/>
          <w:b/>
          <w:bCs/>
          <w:sz w:val="24"/>
          <w:szCs w:val="24"/>
          <w:lang w:eastAsia="id-ID"/>
        </w:rPr>
      </w:pPr>
      <w:r w:rsidRPr="000B2975">
        <w:rPr>
          <w:rFonts w:asciiTheme="majorBidi" w:hAnsiTheme="majorBidi" w:cstheme="majorBidi"/>
          <w:b/>
          <w:bCs/>
          <w:sz w:val="24"/>
          <w:szCs w:val="24"/>
          <w:lang w:eastAsia="id-ID"/>
        </w:rPr>
        <w:t>Gambar 1 Kerangka Berpikir</w:t>
      </w:r>
    </w:p>
    <w:p w14:paraId="7D121AB4" w14:textId="3EAFDF52" w:rsidR="000B2975" w:rsidRPr="000B2975" w:rsidRDefault="000B2975" w:rsidP="000B2975">
      <w:pPr>
        <w:jc w:val="both"/>
        <w:rPr>
          <w:rFonts w:asciiTheme="majorBidi" w:hAnsiTheme="majorBidi" w:cstheme="majorBidi"/>
          <w:b/>
          <w:bCs/>
          <w:sz w:val="24"/>
          <w:szCs w:val="24"/>
          <w:lang w:eastAsia="id-ID"/>
        </w:rPr>
      </w:pPr>
      <w:r w:rsidRPr="000B2975">
        <w:rPr>
          <w:rFonts w:asciiTheme="majorBidi" w:hAnsiTheme="majorBidi" w:cstheme="majorBidi"/>
          <w:b/>
          <w:bCs/>
          <w:sz w:val="24"/>
          <w:szCs w:val="24"/>
          <w:lang w:eastAsia="id-ID"/>
        </w:rPr>
        <w:t>Hipotesis</w:t>
      </w:r>
    </w:p>
    <w:p w14:paraId="34C12DEE" w14:textId="06A7B50F" w:rsidR="00656995" w:rsidRPr="00656995" w:rsidRDefault="00656995" w:rsidP="00B624CE">
      <w:pPr>
        <w:tabs>
          <w:tab w:val="left" w:pos="360"/>
        </w:tabs>
        <w:ind w:left="540" w:hanging="540"/>
        <w:jc w:val="both"/>
        <w:rPr>
          <w:rFonts w:ascii="Times New Roman" w:eastAsiaTheme="minorHAnsi" w:hAnsi="Times New Roman"/>
          <w:bCs/>
          <w:sz w:val="24"/>
          <w:szCs w:val="24"/>
          <w:lang w:val="en-ID"/>
        </w:rPr>
      </w:pPr>
      <w:r w:rsidRPr="00656995">
        <w:rPr>
          <w:rFonts w:ascii="Times New Roman" w:eastAsiaTheme="minorHAnsi" w:hAnsi="Times New Roman"/>
          <w:bCs/>
          <w:sz w:val="24"/>
          <w:szCs w:val="24"/>
          <w:lang w:val="en-ID"/>
        </w:rPr>
        <w:t>H</w:t>
      </w:r>
      <w:r w:rsidRPr="00656995">
        <w:rPr>
          <w:rFonts w:ascii="Times New Roman" w:eastAsiaTheme="minorHAnsi" w:hAnsi="Times New Roman"/>
          <w:bCs/>
          <w:sz w:val="24"/>
          <w:szCs w:val="24"/>
          <w:vertAlign w:val="subscript"/>
          <w:lang w:val="en-ID"/>
        </w:rPr>
        <w:t>1</w:t>
      </w:r>
      <w:r w:rsidRPr="00656995">
        <w:rPr>
          <w:rFonts w:ascii="Times New Roman" w:eastAsiaTheme="minorHAnsi" w:hAnsi="Times New Roman"/>
          <w:bCs/>
          <w:sz w:val="24"/>
          <w:szCs w:val="24"/>
          <w:lang w:val="en-ID"/>
        </w:rPr>
        <w:t xml:space="preserve"> </w:t>
      </w:r>
      <w:r w:rsidRPr="00656995">
        <w:rPr>
          <w:rFonts w:ascii="Times New Roman" w:eastAsiaTheme="minorHAnsi" w:hAnsi="Times New Roman"/>
          <w:bCs/>
          <w:sz w:val="24"/>
          <w:szCs w:val="24"/>
          <w:lang w:val="en-ID"/>
        </w:rPr>
        <w:tab/>
        <w:t xml:space="preserve">: </w:t>
      </w:r>
      <w:r w:rsidR="00740E25" w:rsidRPr="00740E25">
        <w:rPr>
          <w:rFonts w:ascii="Times New Roman" w:eastAsiaTheme="minorHAnsi" w:hAnsi="Times New Roman"/>
          <w:bCs/>
          <w:sz w:val="24"/>
          <w:szCs w:val="24"/>
          <w:lang w:val="en-ID"/>
        </w:rPr>
        <w:t>Terdapat pengaruh yang positif dan signifikan antara kepemimpinan terhadap kinerja karyawan pada CV. Aroma Berkah Seribu</w:t>
      </w:r>
      <w:r w:rsidRPr="00656995">
        <w:rPr>
          <w:rFonts w:ascii="Times New Roman" w:eastAsiaTheme="minorHAnsi" w:hAnsi="Times New Roman"/>
          <w:bCs/>
          <w:sz w:val="24"/>
          <w:szCs w:val="24"/>
          <w:lang w:val="en-ID"/>
        </w:rPr>
        <w:t>.</w:t>
      </w:r>
    </w:p>
    <w:p w14:paraId="4B1351B5" w14:textId="5A223B0A" w:rsidR="00656995" w:rsidRPr="00656995" w:rsidRDefault="00656995" w:rsidP="00B624CE">
      <w:pPr>
        <w:tabs>
          <w:tab w:val="left" w:pos="360"/>
        </w:tabs>
        <w:ind w:left="540" w:hanging="540"/>
        <w:jc w:val="both"/>
        <w:rPr>
          <w:rFonts w:ascii="Times New Roman" w:eastAsiaTheme="minorHAnsi" w:hAnsi="Times New Roman"/>
          <w:bCs/>
          <w:sz w:val="24"/>
          <w:szCs w:val="24"/>
          <w:lang w:val="en-ID"/>
        </w:rPr>
      </w:pPr>
      <w:r w:rsidRPr="00656995">
        <w:rPr>
          <w:rFonts w:ascii="Times New Roman" w:eastAsiaTheme="minorHAnsi" w:hAnsi="Times New Roman"/>
          <w:bCs/>
          <w:sz w:val="24"/>
          <w:szCs w:val="24"/>
          <w:lang w:val="en-ID"/>
        </w:rPr>
        <w:t>H</w:t>
      </w:r>
      <w:r w:rsidRPr="00656995">
        <w:rPr>
          <w:rFonts w:ascii="Times New Roman" w:eastAsiaTheme="minorHAnsi" w:hAnsi="Times New Roman"/>
          <w:bCs/>
          <w:sz w:val="24"/>
          <w:szCs w:val="24"/>
          <w:vertAlign w:val="subscript"/>
          <w:lang w:val="en-ID"/>
        </w:rPr>
        <w:t>2</w:t>
      </w:r>
      <w:r w:rsidRPr="00656995">
        <w:rPr>
          <w:rFonts w:ascii="Times New Roman" w:eastAsiaTheme="minorHAnsi" w:hAnsi="Times New Roman"/>
          <w:bCs/>
          <w:sz w:val="24"/>
          <w:szCs w:val="24"/>
          <w:lang w:val="en-ID"/>
        </w:rPr>
        <w:t xml:space="preserve"> </w:t>
      </w:r>
      <w:r w:rsidRPr="00656995">
        <w:rPr>
          <w:rFonts w:ascii="Times New Roman" w:eastAsiaTheme="minorHAnsi" w:hAnsi="Times New Roman"/>
          <w:bCs/>
          <w:sz w:val="24"/>
          <w:szCs w:val="24"/>
          <w:lang w:val="en-ID"/>
        </w:rPr>
        <w:tab/>
        <w:t xml:space="preserve">: </w:t>
      </w:r>
      <w:r w:rsidR="00740E25" w:rsidRPr="00740E25">
        <w:rPr>
          <w:rFonts w:ascii="Times New Roman" w:eastAsiaTheme="minorHAnsi" w:hAnsi="Times New Roman"/>
          <w:bCs/>
          <w:sz w:val="24"/>
          <w:szCs w:val="24"/>
          <w:lang w:val="en-ID"/>
        </w:rPr>
        <w:t>Terdapat Pengaruh yang positif dan signifikan antara motivasi kerja terhadap kinerja karyawan pada CV. Aroma Berkah Seribu</w:t>
      </w:r>
      <w:r w:rsidRPr="00656995">
        <w:rPr>
          <w:rFonts w:ascii="Times New Roman" w:eastAsiaTheme="minorHAnsi" w:hAnsi="Times New Roman"/>
          <w:bCs/>
          <w:sz w:val="24"/>
          <w:szCs w:val="24"/>
          <w:lang w:val="en-ID"/>
        </w:rPr>
        <w:t>.</w:t>
      </w:r>
    </w:p>
    <w:p w14:paraId="5AFF672F" w14:textId="6ACF515C" w:rsidR="00656995" w:rsidRPr="00656995" w:rsidRDefault="00656995" w:rsidP="00B624CE">
      <w:pPr>
        <w:tabs>
          <w:tab w:val="left" w:pos="360"/>
        </w:tabs>
        <w:ind w:left="540" w:hanging="540"/>
        <w:jc w:val="both"/>
        <w:rPr>
          <w:rFonts w:ascii="Times New Roman" w:eastAsiaTheme="minorHAnsi" w:hAnsi="Times New Roman"/>
          <w:sz w:val="24"/>
          <w:szCs w:val="24"/>
          <w:lang w:val="en-ID"/>
        </w:rPr>
      </w:pPr>
      <w:r w:rsidRPr="00656995">
        <w:rPr>
          <w:rFonts w:ascii="Times New Roman" w:eastAsiaTheme="minorHAnsi" w:hAnsi="Times New Roman"/>
          <w:sz w:val="24"/>
          <w:szCs w:val="24"/>
          <w:lang w:val="en-ID"/>
        </w:rPr>
        <w:t>H</w:t>
      </w:r>
      <w:r w:rsidRPr="00656995">
        <w:rPr>
          <w:rFonts w:ascii="Times New Roman" w:eastAsiaTheme="minorHAnsi" w:hAnsi="Times New Roman"/>
          <w:sz w:val="24"/>
          <w:szCs w:val="24"/>
          <w:vertAlign w:val="subscript"/>
          <w:lang w:val="en-ID"/>
        </w:rPr>
        <w:t>3</w:t>
      </w:r>
      <w:r w:rsidRPr="00656995">
        <w:rPr>
          <w:rFonts w:ascii="Times New Roman" w:eastAsiaTheme="minorHAnsi" w:hAnsi="Times New Roman"/>
          <w:sz w:val="24"/>
          <w:szCs w:val="24"/>
          <w:lang w:val="en-ID"/>
        </w:rPr>
        <w:t xml:space="preserve"> </w:t>
      </w:r>
      <w:r w:rsidRPr="00656995">
        <w:rPr>
          <w:rFonts w:ascii="Times New Roman" w:eastAsiaTheme="minorHAnsi" w:hAnsi="Times New Roman"/>
          <w:sz w:val="24"/>
          <w:szCs w:val="24"/>
          <w:lang w:val="en-ID"/>
        </w:rPr>
        <w:tab/>
        <w:t xml:space="preserve">: </w:t>
      </w:r>
      <w:r w:rsidR="00740E25" w:rsidRPr="00740E25">
        <w:rPr>
          <w:rFonts w:ascii="Times New Roman" w:eastAsiaTheme="minorHAnsi" w:hAnsi="Times New Roman"/>
          <w:bCs/>
          <w:sz w:val="24"/>
          <w:szCs w:val="24"/>
          <w:lang w:val="en-ID"/>
        </w:rPr>
        <w:t>Terdapat Pengaruh yang positif dan signifikan antara kepemimpinan dan motivasi kerja terhadap kinerja karyawan pada CV. Aroma Berkah Seribu</w:t>
      </w:r>
      <w:r w:rsidRPr="00656995">
        <w:rPr>
          <w:rFonts w:ascii="Times New Roman" w:eastAsiaTheme="minorHAnsi" w:hAnsi="Times New Roman"/>
          <w:sz w:val="24"/>
          <w:szCs w:val="24"/>
          <w:lang w:val="en-ID"/>
        </w:rPr>
        <w:t>.</w:t>
      </w:r>
    </w:p>
    <w:p w14:paraId="12C0822F" w14:textId="77777777" w:rsidR="00E77AEC" w:rsidRPr="00E77AEC" w:rsidRDefault="00E77AEC" w:rsidP="00E77AEC">
      <w:pPr>
        <w:jc w:val="both"/>
        <w:rPr>
          <w:rFonts w:asciiTheme="majorBidi" w:hAnsiTheme="majorBidi" w:cstheme="majorBidi"/>
          <w:sz w:val="24"/>
          <w:szCs w:val="24"/>
          <w:lang w:val="en-ID" w:eastAsia="id-ID"/>
        </w:rPr>
      </w:pPr>
    </w:p>
    <w:p w14:paraId="41835178" w14:textId="777C1A38" w:rsidR="006D3353" w:rsidRPr="00D678EB" w:rsidRDefault="00A870BA" w:rsidP="002D2133">
      <w:pPr>
        <w:spacing w:line="276" w:lineRule="auto"/>
        <w:jc w:val="both"/>
        <w:rPr>
          <w:rFonts w:ascii="Times New Roman" w:hAnsi="Times New Roman"/>
          <w:b/>
          <w:bCs/>
          <w:sz w:val="24"/>
          <w:szCs w:val="24"/>
        </w:rPr>
      </w:pPr>
      <w:r w:rsidRPr="00D678EB">
        <w:rPr>
          <w:rFonts w:ascii="Times New Roman" w:hAnsi="Times New Roman"/>
          <w:b/>
          <w:bCs/>
          <w:sz w:val="24"/>
          <w:szCs w:val="24"/>
        </w:rPr>
        <w:t>METODE PENELITIAN</w:t>
      </w:r>
    </w:p>
    <w:p w14:paraId="7091FC4D" w14:textId="5F64B1CD" w:rsidR="007C4752" w:rsidRPr="00F9666A" w:rsidRDefault="00FC12A5" w:rsidP="00F9666A">
      <w:pPr>
        <w:ind w:firstLine="720"/>
        <w:jc w:val="both"/>
        <w:rPr>
          <w:rFonts w:ascii="Times New Roman" w:hAnsi="Times New Roman"/>
          <w:bCs/>
          <w:sz w:val="24"/>
          <w:szCs w:val="24"/>
          <w:lang w:val="en-GB"/>
        </w:rPr>
      </w:pPr>
      <w:r w:rsidRPr="00FC12A5">
        <w:rPr>
          <w:rFonts w:ascii="Times New Roman" w:hAnsi="Times New Roman"/>
          <w:sz w:val="24"/>
          <w:szCs w:val="24"/>
          <w:lang w:val="id"/>
        </w:rPr>
        <w:t>Pada penelitian ini metode yang digunakan adalah kuantitatif. Menurut Sugiyono (2019:8), penelitian kuantitatif adalah metode penelitian yang berlandaskan pada filsafat positivisme, digunakan untuk meneliti pada populasi atau sampel tertentu, pengumpulan data menggunakan instrument penelitian, analisis data bersifat kuantitatif atau statistik, dengan tujuan untuk menguji hipotesis yang telah ditetapkan. Penelitian ini merupakan studi empiris yang bertujuan untuk menguji pengaruh kepemimpinan dan motivasi kerja terhadap kinerja karyawan</w:t>
      </w:r>
      <w:r w:rsidR="00086FC2" w:rsidRPr="00D678EB">
        <w:rPr>
          <w:rFonts w:ascii="Times New Roman" w:hAnsi="Times New Roman"/>
          <w:sz w:val="24"/>
          <w:szCs w:val="24"/>
        </w:rPr>
        <w:t>.</w:t>
      </w:r>
      <w:r w:rsidR="00DC5C10" w:rsidRPr="00DC5C10">
        <w:rPr>
          <w:rFonts w:ascii="Times New Roman" w:eastAsiaTheme="minorHAnsi" w:hAnsi="Times New Roman"/>
          <w:sz w:val="24"/>
          <w:szCs w:val="24"/>
          <w:lang w:val="en-ID"/>
        </w:rPr>
        <w:t xml:space="preserve"> </w:t>
      </w:r>
      <w:r w:rsidR="0048173C" w:rsidRPr="0048173C">
        <w:rPr>
          <w:rFonts w:ascii="Times New Roman" w:hAnsi="Times New Roman"/>
          <w:sz w:val="24"/>
          <w:szCs w:val="24"/>
          <w:lang w:val="id"/>
        </w:rPr>
        <w:t>Penelitian ini dilaksanakan di CV. Aroma Berkah Seribu yang beralamat di Jl. Swadaya Bawah RT 06 RW 12, Flamboyan Bawah, Ciputat Timur, Tangerang Selatan, 15412</w:t>
      </w:r>
      <w:r w:rsidR="00DC5C10">
        <w:rPr>
          <w:rFonts w:ascii="Times New Roman" w:hAnsi="Times New Roman"/>
          <w:sz w:val="24"/>
          <w:szCs w:val="24"/>
          <w:lang w:val="en-ID"/>
        </w:rPr>
        <w:t xml:space="preserve">. </w:t>
      </w:r>
      <w:r w:rsidR="00B3581E" w:rsidRPr="00B3581E">
        <w:rPr>
          <w:rFonts w:ascii="Times New Roman" w:hAnsi="Times New Roman"/>
          <w:sz w:val="24"/>
          <w:szCs w:val="24"/>
          <w:lang w:val="id"/>
        </w:rPr>
        <w:t xml:space="preserve">Dalam penelitian ini variabel bebas (variabel </w:t>
      </w:r>
      <w:r w:rsidR="00B3581E" w:rsidRPr="00B3581E">
        <w:rPr>
          <w:rFonts w:ascii="Times New Roman" w:hAnsi="Times New Roman"/>
          <w:i/>
          <w:sz w:val="24"/>
          <w:szCs w:val="24"/>
          <w:lang w:val="id"/>
        </w:rPr>
        <w:t xml:space="preserve">independen) </w:t>
      </w:r>
      <w:r w:rsidR="00B3581E" w:rsidRPr="00B3581E">
        <w:rPr>
          <w:rFonts w:ascii="Times New Roman" w:hAnsi="Times New Roman"/>
          <w:sz w:val="24"/>
          <w:szCs w:val="24"/>
          <w:lang w:val="id"/>
        </w:rPr>
        <w:t>yang diteliti adalah kepemimpinan dan motivasi</w:t>
      </w:r>
      <w:r w:rsidR="00B3581E">
        <w:rPr>
          <w:rFonts w:ascii="Times New Roman" w:hAnsi="Times New Roman"/>
          <w:sz w:val="24"/>
          <w:szCs w:val="24"/>
          <w:lang w:val="en-ID"/>
        </w:rPr>
        <w:t xml:space="preserve">. </w:t>
      </w:r>
      <w:r w:rsidR="00B3581E" w:rsidRPr="00B3581E">
        <w:rPr>
          <w:rFonts w:ascii="Times New Roman" w:hAnsi="Times New Roman"/>
          <w:sz w:val="24"/>
          <w:szCs w:val="24"/>
          <w:lang w:val="id"/>
        </w:rPr>
        <w:t>Dalam penelitian ini variabel terikatnya adalah kinerja karyawan</w:t>
      </w:r>
      <w:r w:rsidR="00B3581E">
        <w:rPr>
          <w:rFonts w:ascii="Times New Roman" w:hAnsi="Times New Roman"/>
          <w:sz w:val="24"/>
          <w:szCs w:val="24"/>
          <w:lang w:val="en-ID"/>
        </w:rPr>
        <w:t xml:space="preserve">. </w:t>
      </w:r>
      <w:r w:rsidR="00B3581E" w:rsidRPr="00B3581E">
        <w:rPr>
          <w:rFonts w:ascii="Times New Roman" w:hAnsi="Times New Roman"/>
          <w:sz w:val="24"/>
          <w:szCs w:val="24"/>
          <w:lang w:val="id"/>
        </w:rPr>
        <w:t>Dalam penelitian populasinya adalah karyawan CV. Aroma Berkah Seribu yang berjumlah 55 Karyawan</w:t>
      </w:r>
      <w:r w:rsidR="00DC5C10">
        <w:rPr>
          <w:rFonts w:ascii="Times New Roman" w:hAnsi="Times New Roman"/>
          <w:sz w:val="24"/>
          <w:szCs w:val="24"/>
          <w:lang w:val="en-ID"/>
        </w:rPr>
        <w:t xml:space="preserve">. </w:t>
      </w:r>
      <w:r w:rsidR="00B3581E" w:rsidRPr="00B3581E">
        <w:rPr>
          <w:rFonts w:ascii="Times New Roman" w:hAnsi="Times New Roman"/>
          <w:sz w:val="24"/>
          <w:szCs w:val="24"/>
          <w:lang w:val="id"/>
        </w:rPr>
        <w:t>P</w:t>
      </w:r>
      <w:r w:rsidR="00B3581E" w:rsidRPr="00B3581E">
        <w:rPr>
          <w:rFonts w:ascii="Times New Roman" w:hAnsi="Times New Roman"/>
          <w:sz w:val="24"/>
          <w:szCs w:val="24"/>
          <w:lang w:val="id"/>
        </w:rPr>
        <w:t>ada</w:t>
      </w:r>
      <w:r w:rsidR="00B3581E">
        <w:rPr>
          <w:rFonts w:ascii="Times New Roman" w:hAnsi="Times New Roman"/>
          <w:sz w:val="24"/>
          <w:szCs w:val="24"/>
        </w:rPr>
        <w:t xml:space="preserve"> </w:t>
      </w:r>
      <w:r w:rsidR="00B3581E" w:rsidRPr="00B3581E">
        <w:rPr>
          <w:rFonts w:ascii="Times New Roman" w:hAnsi="Times New Roman"/>
          <w:sz w:val="24"/>
          <w:szCs w:val="24"/>
          <w:lang w:val="id"/>
        </w:rPr>
        <w:t>penelitian ini menggunakan Metode Sampling Jenuh (Sensus) yaitu teknik penentuan sampel</w:t>
      </w:r>
      <w:r w:rsidR="00B3581E" w:rsidRPr="00B3581E">
        <w:rPr>
          <w:rFonts w:ascii="Times New Roman" w:hAnsi="Times New Roman"/>
          <w:sz w:val="24"/>
          <w:szCs w:val="24"/>
          <w:lang w:val="en-ID"/>
        </w:rPr>
        <w:t xml:space="preserve"> </w:t>
      </w:r>
      <w:r w:rsidR="00B3581E" w:rsidRPr="00B3581E">
        <w:rPr>
          <w:rFonts w:ascii="Times New Roman" w:hAnsi="Times New Roman"/>
          <w:sz w:val="24"/>
          <w:szCs w:val="24"/>
          <w:lang w:val="id"/>
        </w:rPr>
        <w:t>bila semua anggota populasi digunakan sebagai sampel. Sampel dalam penelitian ini adalah 55 karyawan</w:t>
      </w:r>
      <w:r w:rsidR="00B3581E">
        <w:rPr>
          <w:rFonts w:ascii="Times New Roman" w:hAnsi="Times New Roman"/>
          <w:sz w:val="24"/>
          <w:szCs w:val="24"/>
          <w:lang w:val="en-ID"/>
        </w:rPr>
        <w:t xml:space="preserve">. </w:t>
      </w:r>
      <w:r w:rsidR="00821A06" w:rsidRPr="00821A06">
        <w:rPr>
          <w:rFonts w:ascii="Times New Roman" w:hAnsi="Times New Roman"/>
          <w:sz w:val="24"/>
          <w:szCs w:val="24"/>
          <w:lang w:val="en-ID"/>
        </w:rPr>
        <w:t xml:space="preserve">Dalam penelitian ini kuesioner yang dibuat berupa pernyataan dengan jawaban mengacu pada skala </w:t>
      </w:r>
      <w:r w:rsidR="00821A06" w:rsidRPr="00821A06">
        <w:rPr>
          <w:rFonts w:ascii="Times New Roman" w:hAnsi="Times New Roman"/>
          <w:i/>
          <w:iCs/>
          <w:sz w:val="24"/>
          <w:szCs w:val="24"/>
          <w:lang w:val="en-ID"/>
        </w:rPr>
        <w:t>likert</w:t>
      </w:r>
      <w:r w:rsidR="00821A06">
        <w:rPr>
          <w:rFonts w:ascii="Times New Roman" w:hAnsi="Times New Roman"/>
          <w:i/>
          <w:iCs/>
          <w:sz w:val="24"/>
          <w:szCs w:val="24"/>
          <w:lang w:val="en-ID"/>
        </w:rPr>
        <w:t xml:space="preserve">. </w:t>
      </w:r>
      <w:r w:rsidR="00821A06">
        <w:rPr>
          <w:rFonts w:ascii="Times New Roman" w:hAnsi="Times New Roman"/>
          <w:sz w:val="24"/>
          <w:szCs w:val="24"/>
          <w:lang w:val="en-ID"/>
        </w:rPr>
        <w:t>Metode analisis data dengan regresi berganda.</w:t>
      </w:r>
    </w:p>
    <w:p w14:paraId="79BE8428" w14:textId="3505DFE9" w:rsidR="00BE4B12" w:rsidRDefault="00BE4B12" w:rsidP="00565044">
      <w:pPr>
        <w:jc w:val="both"/>
        <w:rPr>
          <w:rFonts w:ascii="Times New Roman" w:hAnsi="Times New Roman"/>
          <w:b/>
          <w:bCs/>
          <w:sz w:val="24"/>
          <w:szCs w:val="24"/>
        </w:rPr>
      </w:pPr>
    </w:p>
    <w:p w14:paraId="3D6BD0B3" w14:textId="6C3241CF" w:rsidR="00B3581E" w:rsidRDefault="00B3581E" w:rsidP="00565044">
      <w:pPr>
        <w:jc w:val="both"/>
        <w:rPr>
          <w:rFonts w:ascii="Times New Roman" w:hAnsi="Times New Roman"/>
          <w:b/>
          <w:bCs/>
          <w:sz w:val="24"/>
          <w:szCs w:val="24"/>
        </w:rPr>
      </w:pPr>
    </w:p>
    <w:p w14:paraId="5F1399C8" w14:textId="0DFF89F7" w:rsidR="00B3581E" w:rsidRDefault="00B3581E" w:rsidP="00565044">
      <w:pPr>
        <w:jc w:val="both"/>
        <w:rPr>
          <w:rFonts w:ascii="Times New Roman" w:hAnsi="Times New Roman"/>
          <w:b/>
          <w:bCs/>
          <w:sz w:val="24"/>
          <w:szCs w:val="24"/>
        </w:rPr>
      </w:pPr>
    </w:p>
    <w:p w14:paraId="53D2965A" w14:textId="77777777" w:rsidR="00B3581E" w:rsidRDefault="00B3581E" w:rsidP="00565044">
      <w:pPr>
        <w:jc w:val="both"/>
        <w:rPr>
          <w:rFonts w:ascii="Times New Roman" w:hAnsi="Times New Roman"/>
          <w:b/>
          <w:bCs/>
          <w:sz w:val="24"/>
          <w:szCs w:val="24"/>
        </w:rPr>
      </w:pPr>
    </w:p>
    <w:p w14:paraId="0947A8DB" w14:textId="2D323240" w:rsidR="006D3353" w:rsidRPr="00D678EB" w:rsidRDefault="006D3353" w:rsidP="00565044">
      <w:pPr>
        <w:jc w:val="both"/>
        <w:rPr>
          <w:rFonts w:ascii="Times New Roman" w:hAnsi="Times New Roman"/>
          <w:b/>
          <w:bCs/>
          <w:sz w:val="24"/>
          <w:szCs w:val="24"/>
        </w:rPr>
      </w:pPr>
      <w:r w:rsidRPr="00D678EB">
        <w:rPr>
          <w:rFonts w:ascii="Times New Roman" w:hAnsi="Times New Roman"/>
          <w:b/>
          <w:bCs/>
          <w:sz w:val="24"/>
          <w:szCs w:val="24"/>
        </w:rPr>
        <w:lastRenderedPageBreak/>
        <w:t>HASIL DAN PEMBAHASAN</w:t>
      </w:r>
    </w:p>
    <w:p w14:paraId="0FB28769" w14:textId="6DFB4AF3" w:rsidR="00F9666A" w:rsidRPr="00677C77" w:rsidRDefault="00F9666A" w:rsidP="00F9666A">
      <w:pPr>
        <w:jc w:val="both"/>
        <w:rPr>
          <w:rFonts w:ascii="Times New Roman" w:hAnsi="Times New Roman"/>
          <w:b/>
          <w:bCs/>
          <w:sz w:val="24"/>
          <w:szCs w:val="24"/>
        </w:rPr>
      </w:pPr>
      <w:r w:rsidRPr="00677C77">
        <w:rPr>
          <w:rFonts w:ascii="Times New Roman" w:hAnsi="Times New Roman"/>
          <w:b/>
          <w:bCs/>
          <w:sz w:val="24"/>
          <w:szCs w:val="24"/>
        </w:rPr>
        <w:t xml:space="preserve">Uji Regresi Linear </w:t>
      </w:r>
    </w:p>
    <w:p w14:paraId="4F017F7D" w14:textId="65CA7F78" w:rsidR="00F9666A" w:rsidRPr="00F9666A" w:rsidRDefault="00F9666A" w:rsidP="00565044">
      <w:pPr>
        <w:spacing w:line="360" w:lineRule="auto"/>
        <w:rPr>
          <w:rFonts w:ascii="Times New Roman" w:hAnsi="Times New Roman"/>
          <w:b/>
          <w:szCs w:val="20"/>
        </w:rPr>
      </w:pPr>
      <w:r w:rsidRPr="00F9666A">
        <w:rPr>
          <w:rFonts w:ascii="Times New Roman" w:hAnsi="Times New Roman"/>
          <w:b/>
          <w:szCs w:val="20"/>
        </w:rPr>
        <w:t xml:space="preserve">Tabel </w:t>
      </w:r>
      <w:r w:rsidR="0063510B">
        <w:rPr>
          <w:rFonts w:ascii="Times New Roman" w:hAnsi="Times New Roman"/>
          <w:b/>
          <w:szCs w:val="20"/>
        </w:rPr>
        <w:t>2</w:t>
      </w:r>
      <w:r w:rsidRPr="00F9666A">
        <w:rPr>
          <w:rFonts w:ascii="Times New Roman" w:hAnsi="Times New Roman"/>
          <w:b/>
          <w:szCs w:val="20"/>
        </w:rPr>
        <w:t xml:space="preserve"> Regresi Linear Sederhana (X1)</w:t>
      </w:r>
      <w:r w:rsidRPr="00F9666A">
        <w:rPr>
          <w:rFonts w:ascii="Times New Roman" w:hAnsi="Times New Roman"/>
          <w:b/>
          <w:szCs w:val="20"/>
          <w:lang w:val="id-ID"/>
        </w:rPr>
        <w:t xml:space="preserve"> </w:t>
      </w:r>
      <w:r w:rsidRPr="00F9666A">
        <w:rPr>
          <w:rFonts w:ascii="Times New Roman" w:hAnsi="Times New Roman"/>
          <w:b/>
          <w:szCs w:val="20"/>
        </w:rPr>
        <w:t xml:space="preserve">terhadap </w:t>
      </w:r>
      <w:r w:rsidRPr="00F9666A">
        <w:rPr>
          <w:rFonts w:ascii="Times New Roman" w:hAnsi="Times New Roman"/>
          <w:b/>
          <w:bCs/>
          <w:szCs w:val="20"/>
        </w:rPr>
        <w:t>(Y)</w:t>
      </w:r>
    </w:p>
    <w:tbl>
      <w:tblPr>
        <w:tblW w:w="0" w:type="auto"/>
        <w:jc w:val="center"/>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339"/>
        <w:gridCol w:w="1599"/>
        <w:gridCol w:w="1337"/>
        <w:gridCol w:w="1340"/>
        <w:gridCol w:w="1476"/>
        <w:gridCol w:w="1030"/>
        <w:gridCol w:w="1029"/>
      </w:tblGrid>
      <w:tr w:rsidR="00C148B8" w:rsidRPr="00C148B8" w14:paraId="1EBC5D85" w14:textId="77777777" w:rsidTr="00C148B8">
        <w:trPr>
          <w:trHeight w:val="20"/>
          <w:jc w:val="center"/>
        </w:trPr>
        <w:tc>
          <w:tcPr>
            <w:tcW w:w="4613" w:type="dxa"/>
            <w:gridSpan w:val="4"/>
            <w:tcBorders>
              <w:top w:val="nil"/>
              <w:left w:val="nil"/>
              <w:bottom w:val="nil"/>
            </w:tcBorders>
          </w:tcPr>
          <w:p w14:paraId="7EF38E36"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60A39A30"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7F5F04EA" w14:textId="77777777" w:rsidR="00C148B8" w:rsidRPr="00C148B8" w:rsidRDefault="00C148B8" w:rsidP="00C148B8">
            <w:pPr>
              <w:widowControl w:val="0"/>
              <w:autoSpaceDE w:val="0"/>
              <w:autoSpaceDN w:val="0"/>
              <w:ind w:left="2542"/>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Unstandardized</w:t>
            </w:r>
            <w:r w:rsidRPr="00C148B8">
              <w:rPr>
                <w:rFonts w:ascii="Times New Roman" w:eastAsia="Times New Roman" w:hAnsi="Times New Roman"/>
                <w:color w:val="25495F"/>
                <w:spacing w:val="-5"/>
                <w:szCs w:val="20"/>
                <w:lang w:val="id"/>
              </w:rPr>
              <w:t xml:space="preserve"> </w:t>
            </w:r>
            <w:r w:rsidRPr="00C148B8">
              <w:rPr>
                <w:rFonts w:ascii="Times New Roman" w:eastAsia="Times New Roman" w:hAnsi="Times New Roman"/>
                <w:color w:val="25495F"/>
                <w:szCs w:val="20"/>
                <w:lang w:val="id"/>
              </w:rPr>
              <w:t>Coefficients</w:t>
            </w:r>
          </w:p>
        </w:tc>
        <w:tc>
          <w:tcPr>
            <w:tcW w:w="1476" w:type="dxa"/>
            <w:vMerge w:val="restart"/>
            <w:tcBorders>
              <w:top w:val="nil"/>
              <w:bottom w:val="single" w:sz="8" w:space="0" w:color="152935"/>
            </w:tcBorders>
          </w:tcPr>
          <w:p w14:paraId="7B4C9145" w14:textId="77777777" w:rsidR="00C148B8" w:rsidRPr="00C148B8" w:rsidRDefault="00C148B8" w:rsidP="00C148B8">
            <w:pPr>
              <w:widowControl w:val="0"/>
              <w:autoSpaceDE w:val="0"/>
              <w:autoSpaceDN w:val="0"/>
              <w:ind w:left="195" w:right="196"/>
              <w:rPr>
                <w:rFonts w:ascii="Times New Roman" w:eastAsia="Times New Roman" w:hAnsi="Times New Roman"/>
                <w:szCs w:val="20"/>
                <w:lang w:val="id"/>
              </w:rPr>
            </w:pPr>
            <w:r w:rsidRPr="00C148B8">
              <w:rPr>
                <w:rFonts w:ascii="Times New Roman" w:eastAsia="Times New Roman" w:hAnsi="Times New Roman"/>
                <w:color w:val="25495F"/>
                <w:szCs w:val="20"/>
                <w:lang w:val="id"/>
              </w:rPr>
              <w:t>Standardized</w:t>
            </w:r>
            <w:r w:rsidRPr="00C148B8">
              <w:rPr>
                <w:rFonts w:ascii="Times New Roman" w:eastAsia="Times New Roman" w:hAnsi="Times New Roman"/>
                <w:color w:val="25495F"/>
                <w:spacing w:val="-47"/>
                <w:szCs w:val="20"/>
                <w:lang w:val="id"/>
              </w:rPr>
              <w:t xml:space="preserve"> </w:t>
            </w:r>
            <w:r w:rsidRPr="00C148B8">
              <w:rPr>
                <w:rFonts w:ascii="Times New Roman" w:eastAsia="Times New Roman" w:hAnsi="Times New Roman"/>
                <w:color w:val="25495F"/>
                <w:szCs w:val="20"/>
                <w:lang w:val="id"/>
              </w:rPr>
              <w:t>Coefficients</w:t>
            </w:r>
          </w:p>
          <w:p w14:paraId="436E0578" w14:textId="77777777" w:rsidR="00C148B8" w:rsidRPr="00C148B8" w:rsidRDefault="00C148B8" w:rsidP="00C148B8">
            <w:pPr>
              <w:widowControl w:val="0"/>
              <w:autoSpaceDE w:val="0"/>
              <w:autoSpaceDN w:val="0"/>
              <w:ind w:left="195" w:right="195"/>
              <w:rPr>
                <w:rFonts w:ascii="Times New Roman" w:eastAsia="Times New Roman" w:hAnsi="Times New Roman"/>
                <w:szCs w:val="20"/>
                <w:lang w:val="id"/>
              </w:rPr>
            </w:pPr>
            <w:r w:rsidRPr="00C148B8">
              <w:rPr>
                <w:rFonts w:ascii="Times New Roman" w:eastAsia="Times New Roman" w:hAnsi="Times New Roman"/>
                <w:color w:val="25495F"/>
                <w:szCs w:val="20"/>
                <w:lang w:val="id"/>
              </w:rPr>
              <w:t>Beta</w:t>
            </w:r>
          </w:p>
        </w:tc>
        <w:tc>
          <w:tcPr>
            <w:tcW w:w="1030" w:type="dxa"/>
            <w:vMerge w:val="restart"/>
            <w:tcBorders>
              <w:top w:val="nil"/>
              <w:bottom w:val="single" w:sz="8" w:space="0" w:color="152935"/>
            </w:tcBorders>
          </w:tcPr>
          <w:p w14:paraId="6ED49ABE"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6D41562B"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7E93A63B"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015D13F5" w14:textId="77777777" w:rsidR="00C148B8" w:rsidRPr="00C148B8" w:rsidRDefault="00C148B8" w:rsidP="00C148B8">
            <w:pPr>
              <w:widowControl w:val="0"/>
              <w:autoSpaceDE w:val="0"/>
              <w:autoSpaceDN w:val="0"/>
              <w:rPr>
                <w:rFonts w:ascii="Times New Roman" w:eastAsia="Times New Roman" w:hAnsi="Times New Roman"/>
                <w:szCs w:val="20"/>
                <w:lang w:val="id"/>
              </w:rPr>
            </w:pPr>
            <w:r w:rsidRPr="00C148B8">
              <w:rPr>
                <w:rFonts w:ascii="Times New Roman" w:eastAsia="Times New Roman" w:hAnsi="Times New Roman"/>
                <w:color w:val="25495F"/>
                <w:szCs w:val="20"/>
                <w:lang w:val="id"/>
              </w:rPr>
              <w:t>t</w:t>
            </w:r>
          </w:p>
        </w:tc>
        <w:tc>
          <w:tcPr>
            <w:tcW w:w="1029" w:type="dxa"/>
            <w:vMerge w:val="restart"/>
            <w:tcBorders>
              <w:top w:val="nil"/>
              <w:bottom w:val="single" w:sz="8" w:space="0" w:color="152935"/>
              <w:right w:val="nil"/>
            </w:tcBorders>
          </w:tcPr>
          <w:p w14:paraId="6AD34E7B"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4776B288"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2FABD55D" w14:textId="77777777" w:rsidR="00C148B8" w:rsidRPr="00C148B8" w:rsidRDefault="00C148B8" w:rsidP="00C148B8">
            <w:pPr>
              <w:widowControl w:val="0"/>
              <w:autoSpaceDE w:val="0"/>
              <w:autoSpaceDN w:val="0"/>
              <w:jc w:val="left"/>
              <w:rPr>
                <w:rFonts w:ascii="Times New Roman" w:eastAsia="Times New Roman" w:hAnsi="Times New Roman"/>
                <w:b/>
                <w:szCs w:val="20"/>
                <w:lang w:val="id"/>
              </w:rPr>
            </w:pPr>
          </w:p>
          <w:p w14:paraId="6E250EF9" w14:textId="77777777" w:rsidR="00C148B8" w:rsidRPr="00C148B8" w:rsidRDefault="00C148B8" w:rsidP="00C148B8">
            <w:pPr>
              <w:widowControl w:val="0"/>
              <w:autoSpaceDE w:val="0"/>
              <w:autoSpaceDN w:val="0"/>
              <w:ind w:left="334" w:right="334"/>
              <w:rPr>
                <w:rFonts w:ascii="Times New Roman" w:eastAsia="Times New Roman" w:hAnsi="Times New Roman"/>
                <w:szCs w:val="20"/>
                <w:lang w:val="id"/>
              </w:rPr>
            </w:pPr>
            <w:r w:rsidRPr="00C148B8">
              <w:rPr>
                <w:rFonts w:ascii="Times New Roman" w:eastAsia="Times New Roman" w:hAnsi="Times New Roman"/>
                <w:color w:val="25495F"/>
                <w:szCs w:val="20"/>
                <w:lang w:val="id"/>
              </w:rPr>
              <w:t>Sig.</w:t>
            </w:r>
          </w:p>
        </w:tc>
      </w:tr>
      <w:tr w:rsidR="00C148B8" w:rsidRPr="00C148B8" w14:paraId="61F20ECF" w14:textId="77777777" w:rsidTr="00C148B8">
        <w:trPr>
          <w:trHeight w:val="20"/>
          <w:jc w:val="center"/>
        </w:trPr>
        <w:tc>
          <w:tcPr>
            <w:tcW w:w="3273" w:type="dxa"/>
            <w:gridSpan w:val="3"/>
            <w:tcBorders>
              <w:top w:val="nil"/>
              <w:left w:val="nil"/>
              <w:bottom w:val="single" w:sz="8" w:space="0" w:color="152935"/>
            </w:tcBorders>
          </w:tcPr>
          <w:p w14:paraId="3B5C82EB" w14:textId="77777777" w:rsidR="00C148B8" w:rsidRPr="00C148B8" w:rsidRDefault="00C148B8" w:rsidP="00C148B8">
            <w:pPr>
              <w:widowControl w:val="0"/>
              <w:tabs>
                <w:tab w:val="left" w:pos="2938"/>
              </w:tabs>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Model</w:t>
            </w:r>
            <w:r w:rsidRPr="00C148B8">
              <w:rPr>
                <w:rFonts w:ascii="Times New Roman" w:eastAsia="Times New Roman" w:hAnsi="Times New Roman"/>
                <w:color w:val="25495F"/>
                <w:szCs w:val="20"/>
                <w:lang w:val="id"/>
              </w:rPr>
              <w:tab/>
              <w:t>B</w:t>
            </w:r>
          </w:p>
        </w:tc>
        <w:tc>
          <w:tcPr>
            <w:tcW w:w="1340" w:type="dxa"/>
            <w:tcBorders>
              <w:top w:val="nil"/>
              <w:bottom w:val="single" w:sz="8" w:space="0" w:color="152935"/>
            </w:tcBorders>
          </w:tcPr>
          <w:p w14:paraId="671755C6" w14:textId="77777777" w:rsidR="00C148B8" w:rsidRPr="00C148B8" w:rsidRDefault="00C148B8" w:rsidP="00C148B8">
            <w:pPr>
              <w:widowControl w:val="0"/>
              <w:autoSpaceDE w:val="0"/>
              <w:autoSpaceDN w:val="0"/>
              <w:ind w:left="272"/>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Std. Error</w:t>
            </w:r>
          </w:p>
        </w:tc>
        <w:tc>
          <w:tcPr>
            <w:tcW w:w="1476" w:type="dxa"/>
            <w:vMerge/>
            <w:tcBorders>
              <w:top w:val="nil"/>
              <w:bottom w:val="single" w:sz="8" w:space="0" w:color="152935"/>
            </w:tcBorders>
          </w:tcPr>
          <w:p w14:paraId="0542760F" w14:textId="77777777" w:rsidR="00C148B8" w:rsidRPr="00C148B8" w:rsidRDefault="00C148B8" w:rsidP="00C148B8">
            <w:pPr>
              <w:widowControl w:val="0"/>
              <w:autoSpaceDE w:val="0"/>
              <w:autoSpaceDN w:val="0"/>
              <w:jc w:val="left"/>
              <w:rPr>
                <w:rFonts w:ascii="Times New Roman" w:eastAsia="Times New Roman" w:hAnsi="Times New Roman"/>
                <w:szCs w:val="20"/>
                <w:lang w:val="id"/>
              </w:rPr>
            </w:pPr>
          </w:p>
        </w:tc>
        <w:tc>
          <w:tcPr>
            <w:tcW w:w="1030" w:type="dxa"/>
            <w:vMerge/>
            <w:tcBorders>
              <w:top w:val="nil"/>
              <w:bottom w:val="single" w:sz="8" w:space="0" w:color="152935"/>
            </w:tcBorders>
          </w:tcPr>
          <w:p w14:paraId="61B7CADB" w14:textId="77777777" w:rsidR="00C148B8" w:rsidRPr="00C148B8" w:rsidRDefault="00C148B8" w:rsidP="00C148B8">
            <w:pPr>
              <w:widowControl w:val="0"/>
              <w:autoSpaceDE w:val="0"/>
              <w:autoSpaceDN w:val="0"/>
              <w:jc w:val="left"/>
              <w:rPr>
                <w:rFonts w:ascii="Times New Roman" w:eastAsia="Times New Roman" w:hAnsi="Times New Roman"/>
                <w:szCs w:val="20"/>
                <w:lang w:val="id"/>
              </w:rPr>
            </w:pPr>
          </w:p>
        </w:tc>
        <w:tc>
          <w:tcPr>
            <w:tcW w:w="1029" w:type="dxa"/>
            <w:vMerge/>
            <w:tcBorders>
              <w:top w:val="nil"/>
              <w:bottom w:val="single" w:sz="8" w:space="0" w:color="152935"/>
              <w:right w:val="nil"/>
            </w:tcBorders>
          </w:tcPr>
          <w:p w14:paraId="62EE103E" w14:textId="77777777" w:rsidR="00C148B8" w:rsidRPr="00C148B8" w:rsidRDefault="00C148B8" w:rsidP="00C148B8">
            <w:pPr>
              <w:widowControl w:val="0"/>
              <w:autoSpaceDE w:val="0"/>
              <w:autoSpaceDN w:val="0"/>
              <w:jc w:val="left"/>
              <w:rPr>
                <w:rFonts w:ascii="Times New Roman" w:eastAsia="Times New Roman" w:hAnsi="Times New Roman"/>
                <w:szCs w:val="20"/>
                <w:lang w:val="id"/>
              </w:rPr>
            </w:pPr>
          </w:p>
        </w:tc>
      </w:tr>
      <w:tr w:rsidR="00C148B8" w:rsidRPr="00C148B8" w14:paraId="7CD1C98B" w14:textId="77777777" w:rsidTr="00C148B8">
        <w:trPr>
          <w:trHeight w:val="20"/>
          <w:jc w:val="center"/>
        </w:trPr>
        <w:tc>
          <w:tcPr>
            <w:tcW w:w="339" w:type="dxa"/>
            <w:vMerge w:val="restart"/>
            <w:tcBorders>
              <w:top w:val="single" w:sz="8" w:space="0" w:color="152935"/>
              <w:left w:val="nil"/>
              <w:bottom w:val="single" w:sz="8" w:space="0" w:color="152935"/>
              <w:right w:val="nil"/>
            </w:tcBorders>
            <w:shd w:val="clear" w:color="auto" w:fill="DFDFDF"/>
          </w:tcPr>
          <w:p w14:paraId="1E2F17CF" w14:textId="77777777" w:rsidR="00C148B8" w:rsidRPr="00C148B8" w:rsidRDefault="00C148B8" w:rsidP="00C148B8">
            <w:pPr>
              <w:widowControl w:val="0"/>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w w:val="99"/>
                <w:szCs w:val="20"/>
                <w:lang w:val="id"/>
              </w:rPr>
              <w:t>1</w:t>
            </w:r>
          </w:p>
        </w:tc>
        <w:tc>
          <w:tcPr>
            <w:tcW w:w="1599" w:type="dxa"/>
            <w:tcBorders>
              <w:top w:val="single" w:sz="8" w:space="0" w:color="152935"/>
              <w:left w:val="nil"/>
              <w:bottom w:val="single" w:sz="8" w:space="0" w:color="ADADAD"/>
              <w:right w:val="nil"/>
            </w:tcBorders>
            <w:shd w:val="clear" w:color="auto" w:fill="DFDFDF"/>
          </w:tcPr>
          <w:p w14:paraId="0FB1164D" w14:textId="77777777" w:rsidR="00C148B8" w:rsidRPr="00C148B8" w:rsidRDefault="00C148B8" w:rsidP="00C148B8">
            <w:pPr>
              <w:widowControl w:val="0"/>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(Constant)</w:t>
            </w:r>
          </w:p>
        </w:tc>
        <w:tc>
          <w:tcPr>
            <w:tcW w:w="1337" w:type="dxa"/>
            <w:tcBorders>
              <w:top w:val="single" w:sz="8" w:space="0" w:color="152935"/>
              <w:left w:val="nil"/>
              <w:bottom w:val="single" w:sz="8" w:space="0" w:color="ADADAD"/>
            </w:tcBorders>
          </w:tcPr>
          <w:p w14:paraId="17B140FF" w14:textId="77777777" w:rsidR="00C148B8" w:rsidRPr="00C148B8" w:rsidRDefault="00C148B8" w:rsidP="00C148B8">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21,582</w:t>
            </w:r>
          </w:p>
        </w:tc>
        <w:tc>
          <w:tcPr>
            <w:tcW w:w="1340" w:type="dxa"/>
            <w:tcBorders>
              <w:top w:val="single" w:sz="8" w:space="0" w:color="152935"/>
              <w:bottom w:val="single" w:sz="8" w:space="0" w:color="ADADAD"/>
            </w:tcBorders>
          </w:tcPr>
          <w:p w14:paraId="061732E2" w14:textId="77777777" w:rsidR="00C148B8" w:rsidRPr="00C148B8" w:rsidRDefault="00C148B8" w:rsidP="00C148B8">
            <w:pPr>
              <w:widowControl w:val="0"/>
              <w:autoSpaceDE w:val="0"/>
              <w:autoSpaceDN w:val="0"/>
              <w:ind w:right="60"/>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4,004</w:t>
            </w:r>
          </w:p>
        </w:tc>
        <w:tc>
          <w:tcPr>
            <w:tcW w:w="1476" w:type="dxa"/>
            <w:tcBorders>
              <w:top w:val="single" w:sz="8" w:space="0" w:color="152935"/>
              <w:bottom w:val="single" w:sz="8" w:space="0" w:color="ADADAD"/>
            </w:tcBorders>
          </w:tcPr>
          <w:p w14:paraId="4307BD13" w14:textId="77777777" w:rsidR="00C148B8" w:rsidRPr="00C148B8" w:rsidRDefault="00C148B8" w:rsidP="00C148B8">
            <w:pPr>
              <w:widowControl w:val="0"/>
              <w:autoSpaceDE w:val="0"/>
              <w:autoSpaceDN w:val="0"/>
              <w:jc w:val="left"/>
              <w:rPr>
                <w:rFonts w:ascii="Times New Roman" w:eastAsia="Times New Roman" w:hAnsi="Times New Roman"/>
                <w:szCs w:val="20"/>
                <w:lang w:val="id"/>
              </w:rPr>
            </w:pPr>
          </w:p>
        </w:tc>
        <w:tc>
          <w:tcPr>
            <w:tcW w:w="1030" w:type="dxa"/>
            <w:tcBorders>
              <w:top w:val="single" w:sz="8" w:space="0" w:color="152935"/>
              <w:bottom w:val="single" w:sz="8" w:space="0" w:color="ADADAD"/>
            </w:tcBorders>
          </w:tcPr>
          <w:p w14:paraId="1AED6BDB" w14:textId="77777777" w:rsidR="00C148B8" w:rsidRPr="00C148B8" w:rsidRDefault="00C148B8" w:rsidP="00C148B8">
            <w:pPr>
              <w:widowControl w:val="0"/>
              <w:autoSpaceDE w:val="0"/>
              <w:autoSpaceDN w:val="0"/>
              <w:ind w:right="57"/>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5,390</w:t>
            </w:r>
          </w:p>
        </w:tc>
        <w:tc>
          <w:tcPr>
            <w:tcW w:w="1029" w:type="dxa"/>
            <w:tcBorders>
              <w:top w:val="single" w:sz="8" w:space="0" w:color="152935"/>
              <w:bottom w:val="single" w:sz="8" w:space="0" w:color="ADADAD"/>
              <w:right w:val="nil"/>
            </w:tcBorders>
          </w:tcPr>
          <w:p w14:paraId="214F5DE4" w14:textId="77777777" w:rsidR="00C148B8" w:rsidRPr="00C148B8" w:rsidRDefault="00C148B8" w:rsidP="00C148B8">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,000</w:t>
            </w:r>
          </w:p>
        </w:tc>
      </w:tr>
      <w:tr w:rsidR="00C148B8" w:rsidRPr="00C148B8" w14:paraId="006B53DE" w14:textId="77777777" w:rsidTr="00C148B8">
        <w:trPr>
          <w:trHeight w:val="20"/>
          <w:jc w:val="center"/>
        </w:trPr>
        <w:tc>
          <w:tcPr>
            <w:tcW w:w="339" w:type="dxa"/>
            <w:vMerge/>
            <w:tcBorders>
              <w:top w:val="nil"/>
              <w:left w:val="nil"/>
              <w:bottom w:val="single" w:sz="8" w:space="0" w:color="152935"/>
              <w:right w:val="nil"/>
            </w:tcBorders>
            <w:shd w:val="clear" w:color="auto" w:fill="DFDFDF"/>
          </w:tcPr>
          <w:p w14:paraId="172DD1E9" w14:textId="77777777" w:rsidR="00C148B8" w:rsidRPr="00C148B8" w:rsidRDefault="00C148B8" w:rsidP="00C148B8">
            <w:pPr>
              <w:widowControl w:val="0"/>
              <w:autoSpaceDE w:val="0"/>
              <w:autoSpaceDN w:val="0"/>
              <w:jc w:val="left"/>
              <w:rPr>
                <w:rFonts w:ascii="Times New Roman" w:eastAsia="Times New Roman" w:hAnsi="Times New Roman"/>
                <w:szCs w:val="20"/>
                <w:lang w:val="id"/>
              </w:rPr>
            </w:pPr>
          </w:p>
        </w:tc>
        <w:tc>
          <w:tcPr>
            <w:tcW w:w="1599" w:type="dxa"/>
            <w:tcBorders>
              <w:top w:val="single" w:sz="8" w:space="0" w:color="ADADAD"/>
              <w:left w:val="nil"/>
              <w:bottom w:val="single" w:sz="8" w:space="0" w:color="152935"/>
              <w:right w:val="nil"/>
            </w:tcBorders>
            <w:shd w:val="clear" w:color="auto" w:fill="DFDFDF"/>
          </w:tcPr>
          <w:p w14:paraId="53DA8739" w14:textId="77777777" w:rsidR="00C148B8" w:rsidRPr="00C148B8" w:rsidRDefault="00C148B8" w:rsidP="00C148B8">
            <w:pPr>
              <w:widowControl w:val="0"/>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Kepemimpinan</w:t>
            </w:r>
          </w:p>
        </w:tc>
        <w:tc>
          <w:tcPr>
            <w:tcW w:w="1337" w:type="dxa"/>
            <w:tcBorders>
              <w:top w:val="single" w:sz="8" w:space="0" w:color="ADADAD"/>
              <w:left w:val="nil"/>
              <w:bottom w:val="single" w:sz="8" w:space="0" w:color="152935"/>
            </w:tcBorders>
          </w:tcPr>
          <w:p w14:paraId="01827CAA" w14:textId="77777777" w:rsidR="00C148B8" w:rsidRPr="00C148B8" w:rsidRDefault="00C148B8" w:rsidP="00C148B8">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,463</w:t>
            </w:r>
          </w:p>
        </w:tc>
        <w:tc>
          <w:tcPr>
            <w:tcW w:w="1340" w:type="dxa"/>
            <w:tcBorders>
              <w:top w:val="single" w:sz="8" w:space="0" w:color="ADADAD"/>
              <w:bottom w:val="single" w:sz="8" w:space="0" w:color="152935"/>
            </w:tcBorders>
          </w:tcPr>
          <w:p w14:paraId="05F528E7" w14:textId="77777777" w:rsidR="00C148B8" w:rsidRPr="00C148B8" w:rsidRDefault="00C148B8" w:rsidP="00C148B8">
            <w:pPr>
              <w:widowControl w:val="0"/>
              <w:autoSpaceDE w:val="0"/>
              <w:autoSpaceDN w:val="0"/>
              <w:ind w:right="59"/>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,095</w:t>
            </w:r>
          </w:p>
        </w:tc>
        <w:tc>
          <w:tcPr>
            <w:tcW w:w="1476" w:type="dxa"/>
            <w:tcBorders>
              <w:top w:val="single" w:sz="8" w:space="0" w:color="ADADAD"/>
              <w:bottom w:val="single" w:sz="8" w:space="0" w:color="152935"/>
            </w:tcBorders>
          </w:tcPr>
          <w:p w14:paraId="292EE0AA" w14:textId="77777777" w:rsidR="00C148B8" w:rsidRPr="00C148B8" w:rsidRDefault="00C148B8" w:rsidP="00C148B8">
            <w:pPr>
              <w:widowControl w:val="0"/>
              <w:autoSpaceDE w:val="0"/>
              <w:autoSpaceDN w:val="0"/>
              <w:ind w:right="57"/>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,557</w:t>
            </w:r>
          </w:p>
        </w:tc>
        <w:tc>
          <w:tcPr>
            <w:tcW w:w="1030" w:type="dxa"/>
            <w:tcBorders>
              <w:top w:val="single" w:sz="8" w:space="0" w:color="ADADAD"/>
              <w:bottom w:val="single" w:sz="8" w:space="0" w:color="152935"/>
            </w:tcBorders>
          </w:tcPr>
          <w:p w14:paraId="066DA852" w14:textId="77777777" w:rsidR="00C148B8" w:rsidRPr="00C148B8" w:rsidRDefault="00C148B8" w:rsidP="00C148B8">
            <w:pPr>
              <w:widowControl w:val="0"/>
              <w:autoSpaceDE w:val="0"/>
              <w:autoSpaceDN w:val="0"/>
              <w:ind w:right="57"/>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4,878</w:t>
            </w:r>
          </w:p>
        </w:tc>
        <w:tc>
          <w:tcPr>
            <w:tcW w:w="1029" w:type="dxa"/>
            <w:tcBorders>
              <w:top w:val="single" w:sz="8" w:space="0" w:color="ADADAD"/>
              <w:bottom w:val="single" w:sz="8" w:space="0" w:color="152935"/>
              <w:right w:val="nil"/>
            </w:tcBorders>
          </w:tcPr>
          <w:p w14:paraId="37DEFBB6" w14:textId="77777777" w:rsidR="00C148B8" w:rsidRPr="00C148B8" w:rsidRDefault="00C148B8" w:rsidP="00C148B8">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,000</w:t>
            </w:r>
          </w:p>
        </w:tc>
      </w:tr>
    </w:tbl>
    <w:p w14:paraId="3F22EB85" w14:textId="1483126F" w:rsidR="00F9666A" w:rsidRPr="00A26C85" w:rsidRDefault="00F9666A" w:rsidP="00C148B8">
      <w:pPr>
        <w:autoSpaceDE w:val="0"/>
        <w:autoSpaceDN w:val="0"/>
        <w:adjustRightInd w:val="0"/>
        <w:ind w:firstLine="630"/>
        <w:jc w:val="both"/>
        <w:rPr>
          <w:rFonts w:ascii="Times New Roman" w:hAnsi="Times New Roman"/>
          <w:i/>
          <w:iCs/>
          <w:szCs w:val="20"/>
        </w:rPr>
      </w:pPr>
      <w:r w:rsidRPr="00E21884">
        <w:rPr>
          <w:rFonts w:ascii="Times New Roman" w:hAnsi="Times New Roman"/>
          <w:i/>
          <w:iCs/>
          <w:szCs w:val="20"/>
        </w:rPr>
        <w:t>Sumber : Data Primer diolah dengan SPSS 25</w:t>
      </w:r>
    </w:p>
    <w:p w14:paraId="7AE4A134" w14:textId="71265E13" w:rsidR="00F9666A" w:rsidRPr="00EE10D3" w:rsidRDefault="00973454" w:rsidP="00973454">
      <w:pPr>
        <w:autoSpaceDE w:val="0"/>
        <w:autoSpaceDN w:val="0"/>
        <w:adjustRightInd w:val="0"/>
        <w:ind w:firstLine="567"/>
        <w:jc w:val="both"/>
        <w:rPr>
          <w:rFonts w:ascii="Times New Roman" w:hAnsi="Times New Roman"/>
          <w:color w:val="000000"/>
          <w:sz w:val="24"/>
          <w:szCs w:val="24"/>
        </w:rPr>
      </w:pPr>
      <w:r w:rsidRPr="00973454">
        <w:rPr>
          <w:rFonts w:ascii="Times New Roman" w:hAnsi="Times New Roman"/>
          <w:color w:val="000000"/>
          <w:sz w:val="24"/>
          <w:szCs w:val="24"/>
        </w:rPr>
        <w:t>Nilai konstanta sebesar 21,582 artinya jika variabel kepemimpinan (X1) adalah 0 maka kinerja karyawan nilainya adalah 21,582 dengan asumsi variabel-variabel lain yang dapat mempengaruhi kinerja karyawan dianggap tetap.</w:t>
      </w:r>
      <w:r>
        <w:rPr>
          <w:rFonts w:ascii="Times New Roman" w:hAnsi="Times New Roman"/>
          <w:color w:val="000000"/>
          <w:sz w:val="24"/>
          <w:szCs w:val="24"/>
        </w:rPr>
        <w:t xml:space="preserve"> </w:t>
      </w:r>
      <w:r w:rsidRPr="00973454">
        <w:rPr>
          <w:rFonts w:ascii="Times New Roman" w:hAnsi="Times New Roman"/>
          <w:color w:val="000000"/>
          <w:sz w:val="24"/>
          <w:szCs w:val="24"/>
        </w:rPr>
        <w:t>Nilai koefisien regresi kepemimpinan (X1) sebesar 0,463, artinya jika tidak ada perubahan nilai konstanta serta variabel motivasi kerja (X2) nilainya tetap dan variabel kepemimpinan (X1) mengalami penambahan sebesar satuan, maka terjadi perubahan kinerja karyawan (Y) pada CV. Aroma Berkah Seribu Tangerang Selatan sebesar 0,463</w:t>
      </w:r>
      <w:r w:rsidR="00F9666A" w:rsidRPr="00D60660">
        <w:rPr>
          <w:rFonts w:ascii="Times New Roman" w:hAnsi="Times New Roman"/>
          <w:sz w:val="24"/>
          <w:szCs w:val="24"/>
        </w:rPr>
        <w:t>.</w:t>
      </w:r>
    </w:p>
    <w:p w14:paraId="13726E2B" w14:textId="77777777" w:rsidR="00660327" w:rsidRDefault="00660327" w:rsidP="00F9666A">
      <w:pPr>
        <w:rPr>
          <w:rFonts w:ascii="Times New Roman" w:hAnsi="Times New Roman"/>
          <w:b/>
          <w:sz w:val="24"/>
          <w:szCs w:val="24"/>
        </w:rPr>
      </w:pPr>
    </w:p>
    <w:p w14:paraId="30094D30" w14:textId="66B31B8E" w:rsidR="00F9666A" w:rsidRPr="00660327" w:rsidRDefault="00F9666A" w:rsidP="00535E2C">
      <w:pPr>
        <w:spacing w:line="360" w:lineRule="auto"/>
        <w:rPr>
          <w:rFonts w:ascii="Times New Roman" w:hAnsi="Times New Roman"/>
          <w:b/>
          <w:szCs w:val="20"/>
        </w:rPr>
      </w:pPr>
      <w:r w:rsidRPr="00660327">
        <w:rPr>
          <w:rFonts w:ascii="Times New Roman" w:hAnsi="Times New Roman"/>
          <w:b/>
          <w:szCs w:val="20"/>
        </w:rPr>
        <w:t xml:space="preserve">Tabel </w:t>
      </w:r>
      <w:r w:rsidR="0063510B">
        <w:rPr>
          <w:rFonts w:ascii="Times New Roman" w:hAnsi="Times New Roman"/>
          <w:b/>
          <w:szCs w:val="20"/>
        </w:rPr>
        <w:t>3</w:t>
      </w:r>
      <w:r w:rsidRPr="00660327">
        <w:rPr>
          <w:rFonts w:ascii="Times New Roman" w:hAnsi="Times New Roman"/>
          <w:b/>
          <w:szCs w:val="20"/>
        </w:rPr>
        <w:t xml:space="preserve"> Regresi Linear Sederhana (X2)</w:t>
      </w:r>
      <w:r w:rsidRPr="00660327">
        <w:rPr>
          <w:rFonts w:ascii="Times New Roman" w:hAnsi="Times New Roman"/>
          <w:b/>
          <w:szCs w:val="20"/>
          <w:lang w:val="id-ID"/>
        </w:rPr>
        <w:t xml:space="preserve"> </w:t>
      </w:r>
      <w:r w:rsidRPr="00660327">
        <w:rPr>
          <w:rFonts w:ascii="Times New Roman" w:hAnsi="Times New Roman"/>
          <w:b/>
          <w:szCs w:val="20"/>
        </w:rPr>
        <w:t xml:space="preserve">terhadap </w:t>
      </w:r>
      <w:r w:rsidRPr="00660327">
        <w:rPr>
          <w:rFonts w:ascii="Times New Roman" w:hAnsi="Times New Roman"/>
          <w:b/>
          <w:bCs/>
          <w:szCs w:val="20"/>
        </w:rPr>
        <w:t>(Y)</w:t>
      </w:r>
    </w:p>
    <w:tbl>
      <w:tblPr>
        <w:tblW w:w="0" w:type="auto"/>
        <w:jc w:val="center"/>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7"/>
        <w:gridCol w:w="1462"/>
        <w:gridCol w:w="1337"/>
        <w:gridCol w:w="1340"/>
        <w:gridCol w:w="1476"/>
        <w:gridCol w:w="1028"/>
        <w:gridCol w:w="1030"/>
      </w:tblGrid>
      <w:tr w:rsidR="00DA25B7" w:rsidRPr="00DA25B7" w14:paraId="1BDBBCCB" w14:textId="77777777" w:rsidTr="00DA25B7">
        <w:trPr>
          <w:trHeight w:val="20"/>
          <w:jc w:val="center"/>
        </w:trPr>
        <w:tc>
          <w:tcPr>
            <w:tcW w:w="4876" w:type="dxa"/>
            <w:gridSpan w:val="4"/>
            <w:tcBorders>
              <w:top w:val="nil"/>
              <w:left w:val="nil"/>
              <w:bottom w:val="nil"/>
            </w:tcBorders>
          </w:tcPr>
          <w:p w14:paraId="4FE18FA5"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1B5094F2"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7D6EBFE2" w14:textId="77777777" w:rsidR="00DA25B7" w:rsidRPr="00DA25B7" w:rsidRDefault="00DA25B7" w:rsidP="00DA25B7">
            <w:pPr>
              <w:widowControl w:val="0"/>
              <w:autoSpaceDE w:val="0"/>
              <w:autoSpaceDN w:val="0"/>
              <w:ind w:left="2405"/>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Unstandardized</w:t>
            </w:r>
            <w:r w:rsidRPr="00DA25B7">
              <w:rPr>
                <w:rFonts w:ascii="Times New Roman" w:eastAsia="Times New Roman" w:hAnsi="Times New Roman"/>
                <w:color w:val="25495F"/>
                <w:spacing w:val="-5"/>
                <w:szCs w:val="20"/>
                <w:lang w:val="id"/>
              </w:rPr>
              <w:t xml:space="preserve"> </w:t>
            </w:r>
            <w:r w:rsidRPr="00DA25B7">
              <w:rPr>
                <w:rFonts w:ascii="Times New Roman" w:eastAsia="Times New Roman" w:hAnsi="Times New Roman"/>
                <w:color w:val="25495F"/>
                <w:szCs w:val="20"/>
                <w:lang w:val="id"/>
              </w:rPr>
              <w:t>Coefficients</w:t>
            </w:r>
          </w:p>
        </w:tc>
        <w:tc>
          <w:tcPr>
            <w:tcW w:w="1476" w:type="dxa"/>
            <w:vMerge w:val="restart"/>
            <w:tcBorders>
              <w:top w:val="nil"/>
              <w:bottom w:val="single" w:sz="8" w:space="0" w:color="152935"/>
            </w:tcBorders>
          </w:tcPr>
          <w:p w14:paraId="1CC4353E" w14:textId="77777777" w:rsidR="00DA25B7" w:rsidRPr="00DA25B7" w:rsidRDefault="00DA25B7" w:rsidP="00DA25B7">
            <w:pPr>
              <w:widowControl w:val="0"/>
              <w:autoSpaceDE w:val="0"/>
              <w:autoSpaceDN w:val="0"/>
              <w:ind w:left="195" w:right="196"/>
              <w:rPr>
                <w:rFonts w:ascii="Times New Roman" w:eastAsia="Times New Roman" w:hAnsi="Times New Roman"/>
                <w:szCs w:val="20"/>
                <w:lang w:val="id"/>
              </w:rPr>
            </w:pPr>
            <w:r w:rsidRPr="00DA25B7">
              <w:rPr>
                <w:rFonts w:ascii="Times New Roman" w:eastAsia="Times New Roman" w:hAnsi="Times New Roman"/>
                <w:color w:val="25495F"/>
                <w:szCs w:val="20"/>
                <w:lang w:val="id"/>
              </w:rPr>
              <w:t>Standardized</w:t>
            </w:r>
            <w:r w:rsidRPr="00DA25B7">
              <w:rPr>
                <w:rFonts w:ascii="Times New Roman" w:eastAsia="Times New Roman" w:hAnsi="Times New Roman"/>
                <w:color w:val="25495F"/>
                <w:spacing w:val="-47"/>
                <w:szCs w:val="20"/>
                <w:lang w:val="id"/>
              </w:rPr>
              <w:t xml:space="preserve"> </w:t>
            </w:r>
            <w:r w:rsidRPr="00DA25B7">
              <w:rPr>
                <w:rFonts w:ascii="Times New Roman" w:eastAsia="Times New Roman" w:hAnsi="Times New Roman"/>
                <w:color w:val="25495F"/>
                <w:szCs w:val="20"/>
                <w:lang w:val="id"/>
              </w:rPr>
              <w:t>Coefficients</w:t>
            </w:r>
          </w:p>
          <w:p w14:paraId="2E3B53FB" w14:textId="77777777" w:rsidR="00DA25B7" w:rsidRPr="00DA25B7" w:rsidRDefault="00DA25B7" w:rsidP="00DA25B7">
            <w:pPr>
              <w:widowControl w:val="0"/>
              <w:autoSpaceDE w:val="0"/>
              <w:autoSpaceDN w:val="0"/>
              <w:ind w:left="195" w:right="195"/>
              <w:rPr>
                <w:rFonts w:ascii="Times New Roman" w:eastAsia="Times New Roman" w:hAnsi="Times New Roman"/>
                <w:szCs w:val="20"/>
                <w:lang w:val="id"/>
              </w:rPr>
            </w:pPr>
            <w:r w:rsidRPr="00DA25B7">
              <w:rPr>
                <w:rFonts w:ascii="Times New Roman" w:eastAsia="Times New Roman" w:hAnsi="Times New Roman"/>
                <w:color w:val="25495F"/>
                <w:szCs w:val="20"/>
                <w:lang w:val="id"/>
              </w:rPr>
              <w:t>Beta</w:t>
            </w:r>
          </w:p>
        </w:tc>
        <w:tc>
          <w:tcPr>
            <w:tcW w:w="1028" w:type="dxa"/>
            <w:vMerge w:val="restart"/>
            <w:tcBorders>
              <w:top w:val="nil"/>
              <w:bottom w:val="single" w:sz="8" w:space="0" w:color="152935"/>
            </w:tcBorders>
          </w:tcPr>
          <w:p w14:paraId="35119076"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7DDFD542"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0F052F61"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54F74D04" w14:textId="77777777" w:rsidR="00DA25B7" w:rsidRPr="00DA25B7" w:rsidRDefault="00DA25B7" w:rsidP="00DA25B7">
            <w:pPr>
              <w:widowControl w:val="0"/>
              <w:autoSpaceDE w:val="0"/>
              <w:autoSpaceDN w:val="0"/>
              <w:ind w:right="2"/>
              <w:rPr>
                <w:rFonts w:ascii="Times New Roman" w:eastAsia="Times New Roman" w:hAnsi="Times New Roman"/>
                <w:szCs w:val="20"/>
                <w:lang w:val="id"/>
              </w:rPr>
            </w:pPr>
            <w:r w:rsidRPr="00DA25B7">
              <w:rPr>
                <w:rFonts w:ascii="Times New Roman" w:eastAsia="Times New Roman" w:hAnsi="Times New Roman"/>
                <w:color w:val="25495F"/>
                <w:szCs w:val="20"/>
                <w:lang w:val="id"/>
              </w:rPr>
              <w:t>t</w:t>
            </w:r>
          </w:p>
        </w:tc>
        <w:tc>
          <w:tcPr>
            <w:tcW w:w="1030" w:type="dxa"/>
            <w:vMerge w:val="restart"/>
            <w:tcBorders>
              <w:top w:val="nil"/>
              <w:bottom w:val="single" w:sz="8" w:space="0" w:color="152935"/>
              <w:right w:val="nil"/>
            </w:tcBorders>
          </w:tcPr>
          <w:p w14:paraId="2E5275CF"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2C7E5A7F"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06627AE1" w14:textId="77777777" w:rsidR="00DA25B7" w:rsidRPr="00DA25B7" w:rsidRDefault="00DA25B7" w:rsidP="00DA25B7">
            <w:pPr>
              <w:widowControl w:val="0"/>
              <w:autoSpaceDE w:val="0"/>
              <w:autoSpaceDN w:val="0"/>
              <w:jc w:val="left"/>
              <w:rPr>
                <w:rFonts w:ascii="Times New Roman" w:eastAsia="Times New Roman" w:hAnsi="Times New Roman"/>
                <w:b/>
                <w:szCs w:val="20"/>
                <w:lang w:val="id"/>
              </w:rPr>
            </w:pPr>
          </w:p>
          <w:p w14:paraId="0B10BAD2" w14:textId="77777777" w:rsidR="00DA25B7" w:rsidRPr="00DA25B7" w:rsidRDefault="00DA25B7" w:rsidP="00DA25B7">
            <w:pPr>
              <w:widowControl w:val="0"/>
              <w:autoSpaceDE w:val="0"/>
              <w:autoSpaceDN w:val="0"/>
              <w:ind w:left="332" w:right="332"/>
              <w:rPr>
                <w:rFonts w:ascii="Times New Roman" w:eastAsia="Times New Roman" w:hAnsi="Times New Roman"/>
                <w:szCs w:val="20"/>
                <w:lang w:val="id"/>
              </w:rPr>
            </w:pPr>
            <w:r w:rsidRPr="00DA25B7">
              <w:rPr>
                <w:rFonts w:ascii="Times New Roman" w:eastAsia="Times New Roman" w:hAnsi="Times New Roman"/>
                <w:color w:val="25495F"/>
                <w:szCs w:val="20"/>
                <w:lang w:val="id"/>
              </w:rPr>
              <w:t>Sig.</w:t>
            </w:r>
          </w:p>
        </w:tc>
      </w:tr>
      <w:tr w:rsidR="00DA25B7" w:rsidRPr="00DA25B7" w14:paraId="7543CE31" w14:textId="77777777" w:rsidTr="00DA25B7">
        <w:trPr>
          <w:trHeight w:val="20"/>
          <w:jc w:val="center"/>
        </w:trPr>
        <w:tc>
          <w:tcPr>
            <w:tcW w:w="3536" w:type="dxa"/>
            <w:gridSpan w:val="3"/>
            <w:tcBorders>
              <w:top w:val="nil"/>
              <w:left w:val="nil"/>
              <w:bottom w:val="single" w:sz="8" w:space="0" w:color="152935"/>
            </w:tcBorders>
          </w:tcPr>
          <w:p w14:paraId="57E67B8E" w14:textId="77777777" w:rsidR="00DA25B7" w:rsidRPr="00DA25B7" w:rsidRDefault="00DA25B7" w:rsidP="00DA25B7">
            <w:pPr>
              <w:widowControl w:val="0"/>
              <w:tabs>
                <w:tab w:val="left" w:pos="2801"/>
              </w:tabs>
              <w:autoSpaceDE w:val="0"/>
              <w:autoSpaceDN w:val="0"/>
              <w:ind w:left="60"/>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Model</w:t>
            </w:r>
            <w:r w:rsidRPr="00DA25B7">
              <w:rPr>
                <w:rFonts w:ascii="Times New Roman" w:eastAsia="Times New Roman" w:hAnsi="Times New Roman"/>
                <w:color w:val="25495F"/>
                <w:szCs w:val="20"/>
                <w:lang w:val="id"/>
              </w:rPr>
              <w:tab/>
              <w:t>B</w:t>
            </w:r>
          </w:p>
        </w:tc>
        <w:tc>
          <w:tcPr>
            <w:tcW w:w="1340" w:type="dxa"/>
            <w:tcBorders>
              <w:top w:val="nil"/>
              <w:bottom w:val="single" w:sz="8" w:space="0" w:color="152935"/>
            </w:tcBorders>
          </w:tcPr>
          <w:p w14:paraId="401EDF30" w14:textId="77777777" w:rsidR="00DA25B7" w:rsidRPr="00DA25B7" w:rsidRDefault="00DA25B7" w:rsidP="00DA25B7">
            <w:pPr>
              <w:widowControl w:val="0"/>
              <w:autoSpaceDE w:val="0"/>
              <w:autoSpaceDN w:val="0"/>
              <w:ind w:left="273"/>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Std. Error</w:t>
            </w:r>
          </w:p>
        </w:tc>
        <w:tc>
          <w:tcPr>
            <w:tcW w:w="1476" w:type="dxa"/>
            <w:vMerge/>
            <w:tcBorders>
              <w:top w:val="nil"/>
              <w:bottom w:val="single" w:sz="8" w:space="0" w:color="152935"/>
            </w:tcBorders>
          </w:tcPr>
          <w:p w14:paraId="7B64FDCA" w14:textId="77777777" w:rsidR="00DA25B7" w:rsidRPr="00DA25B7" w:rsidRDefault="00DA25B7" w:rsidP="00DA25B7">
            <w:pPr>
              <w:widowControl w:val="0"/>
              <w:autoSpaceDE w:val="0"/>
              <w:autoSpaceDN w:val="0"/>
              <w:jc w:val="left"/>
              <w:rPr>
                <w:rFonts w:ascii="Times New Roman" w:eastAsia="Times New Roman" w:hAnsi="Times New Roman"/>
                <w:szCs w:val="20"/>
                <w:lang w:val="id"/>
              </w:rPr>
            </w:pPr>
          </w:p>
        </w:tc>
        <w:tc>
          <w:tcPr>
            <w:tcW w:w="1028" w:type="dxa"/>
            <w:vMerge/>
            <w:tcBorders>
              <w:top w:val="nil"/>
              <w:bottom w:val="single" w:sz="8" w:space="0" w:color="152935"/>
            </w:tcBorders>
          </w:tcPr>
          <w:p w14:paraId="6C6927EA" w14:textId="77777777" w:rsidR="00DA25B7" w:rsidRPr="00DA25B7" w:rsidRDefault="00DA25B7" w:rsidP="00DA25B7">
            <w:pPr>
              <w:widowControl w:val="0"/>
              <w:autoSpaceDE w:val="0"/>
              <w:autoSpaceDN w:val="0"/>
              <w:jc w:val="left"/>
              <w:rPr>
                <w:rFonts w:ascii="Times New Roman" w:eastAsia="Times New Roman" w:hAnsi="Times New Roman"/>
                <w:szCs w:val="20"/>
                <w:lang w:val="id"/>
              </w:rPr>
            </w:pPr>
          </w:p>
        </w:tc>
        <w:tc>
          <w:tcPr>
            <w:tcW w:w="1030" w:type="dxa"/>
            <w:vMerge/>
            <w:tcBorders>
              <w:top w:val="nil"/>
              <w:bottom w:val="single" w:sz="8" w:space="0" w:color="152935"/>
              <w:right w:val="nil"/>
            </w:tcBorders>
          </w:tcPr>
          <w:p w14:paraId="192D2DD4" w14:textId="77777777" w:rsidR="00DA25B7" w:rsidRPr="00DA25B7" w:rsidRDefault="00DA25B7" w:rsidP="00DA25B7">
            <w:pPr>
              <w:widowControl w:val="0"/>
              <w:autoSpaceDE w:val="0"/>
              <w:autoSpaceDN w:val="0"/>
              <w:jc w:val="left"/>
              <w:rPr>
                <w:rFonts w:ascii="Times New Roman" w:eastAsia="Times New Roman" w:hAnsi="Times New Roman"/>
                <w:szCs w:val="20"/>
                <w:lang w:val="id"/>
              </w:rPr>
            </w:pPr>
          </w:p>
        </w:tc>
      </w:tr>
      <w:tr w:rsidR="00DA25B7" w:rsidRPr="00DA25B7" w14:paraId="4373D5DF" w14:textId="77777777" w:rsidTr="00DA25B7">
        <w:trPr>
          <w:trHeight w:val="20"/>
          <w:jc w:val="center"/>
        </w:trPr>
        <w:tc>
          <w:tcPr>
            <w:tcW w:w="737" w:type="dxa"/>
            <w:vMerge w:val="restart"/>
            <w:tcBorders>
              <w:top w:val="single" w:sz="8" w:space="0" w:color="152935"/>
              <w:left w:val="nil"/>
              <w:bottom w:val="single" w:sz="8" w:space="0" w:color="152935"/>
              <w:right w:val="nil"/>
            </w:tcBorders>
            <w:shd w:val="clear" w:color="auto" w:fill="DFDFDF"/>
          </w:tcPr>
          <w:p w14:paraId="454A2623" w14:textId="77777777" w:rsidR="00DA25B7" w:rsidRPr="00DA25B7" w:rsidRDefault="00DA25B7" w:rsidP="00DA25B7">
            <w:pPr>
              <w:widowControl w:val="0"/>
              <w:autoSpaceDE w:val="0"/>
              <w:autoSpaceDN w:val="0"/>
              <w:ind w:left="60"/>
              <w:jc w:val="left"/>
              <w:rPr>
                <w:rFonts w:ascii="Times New Roman" w:eastAsia="Times New Roman" w:hAnsi="Times New Roman"/>
                <w:szCs w:val="20"/>
                <w:lang w:val="id"/>
              </w:rPr>
            </w:pPr>
            <w:r w:rsidRPr="00DA25B7">
              <w:rPr>
                <w:rFonts w:ascii="Times New Roman" w:eastAsia="Times New Roman" w:hAnsi="Times New Roman"/>
                <w:color w:val="25495F"/>
                <w:w w:val="99"/>
                <w:szCs w:val="20"/>
                <w:lang w:val="id"/>
              </w:rPr>
              <w:t>1</w:t>
            </w:r>
          </w:p>
        </w:tc>
        <w:tc>
          <w:tcPr>
            <w:tcW w:w="1462" w:type="dxa"/>
            <w:tcBorders>
              <w:top w:val="single" w:sz="8" w:space="0" w:color="152935"/>
              <w:left w:val="nil"/>
              <w:bottom w:val="single" w:sz="8" w:space="0" w:color="ADADAD"/>
              <w:right w:val="nil"/>
            </w:tcBorders>
            <w:shd w:val="clear" w:color="auto" w:fill="DFDFDF"/>
          </w:tcPr>
          <w:p w14:paraId="48A5DBC4" w14:textId="77777777" w:rsidR="00DA25B7" w:rsidRPr="00DA25B7" w:rsidRDefault="00DA25B7" w:rsidP="00DA25B7">
            <w:pPr>
              <w:widowControl w:val="0"/>
              <w:autoSpaceDE w:val="0"/>
              <w:autoSpaceDN w:val="0"/>
              <w:ind w:left="59"/>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(Constant)</w:t>
            </w:r>
          </w:p>
        </w:tc>
        <w:tc>
          <w:tcPr>
            <w:tcW w:w="1337" w:type="dxa"/>
            <w:tcBorders>
              <w:top w:val="single" w:sz="8" w:space="0" w:color="152935"/>
              <w:left w:val="nil"/>
              <w:bottom w:val="single" w:sz="8" w:space="0" w:color="ADADAD"/>
            </w:tcBorders>
          </w:tcPr>
          <w:p w14:paraId="1DECB9E2" w14:textId="77777777" w:rsidR="00DA25B7" w:rsidRPr="00DA25B7" w:rsidRDefault="00DA25B7" w:rsidP="00DA25B7">
            <w:pPr>
              <w:widowControl w:val="0"/>
              <w:autoSpaceDE w:val="0"/>
              <w:autoSpaceDN w:val="0"/>
              <w:ind w:right="56"/>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14,972</w:t>
            </w:r>
          </w:p>
        </w:tc>
        <w:tc>
          <w:tcPr>
            <w:tcW w:w="1340" w:type="dxa"/>
            <w:tcBorders>
              <w:top w:val="single" w:sz="8" w:space="0" w:color="152935"/>
              <w:bottom w:val="single" w:sz="8" w:space="0" w:color="ADADAD"/>
            </w:tcBorders>
          </w:tcPr>
          <w:p w14:paraId="1DA3D81D" w14:textId="77777777" w:rsidR="00DA25B7" w:rsidRPr="00DA25B7" w:rsidRDefault="00DA25B7" w:rsidP="00DA25B7">
            <w:pPr>
              <w:widowControl w:val="0"/>
              <w:autoSpaceDE w:val="0"/>
              <w:autoSpaceDN w:val="0"/>
              <w:ind w:right="59"/>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3,068</w:t>
            </w:r>
          </w:p>
        </w:tc>
        <w:tc>
          <w:tcPr>
            <w:tcW w:w="1476" w:type="dxa"/>
            <w:tcBorders>
              <w:top w:val="single" w:sz="8" w:space="0" w:color="152935"/>
              <w:bottom w:val="single" w:sz="8" w:space="0" w:color="ADADAD"/>
            </w:tcBorders>
          </w:tcPr>
          <w:p w14:paraId="31A68F2D" w14:textId="77777777" w:rsidR="00DA25B7" w:rsidRPr="00DA25B7" w:rsidRDefault="00DA25B7" w:rsidP="00DA25B7">
            <w:pPr>
              <w:widowControl w:val="0"/>
              <w:autoSpaceDE w:val="0"/>
              <w:autoSpaceDN w:val="0"/>
              <w:jc w:val="left"/>
              <w:rPr>
                <w:rFonts w:ascii="Times New Roman" w:eastAsia="Times New Roman" w:hAnsi="Times New Roman"/>
                <w:szCs w:val="20"/>
                <w:lang w:val="id"/>
              </w:rPr>
            </w:pPr>
          </w:p>
        </w:tc>
        <w:tc>
          <w:tcPr>
            <w:tcW w:w="1028" w:type="dxa"/>
            <w:tcBorders>
              <w:top w:val="single" w:sz="8" w:space="0" w:color="152935"/>
              <w:bottom w:val="single" w:sz="8" w:space="0" w:color="ADADAD"/>
            </w:tcBorders>
          </w:tcPr>
          <w:p w14:paraId="5DCF857E" w14:textId="77777777" w:rsidR="00DA25B7" w:rsidRPr="00DA25B7" w:rsidRDefault="00DA25B7" w:rsidP="00DA25B7">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4,881</w:t>
            </w:r>
          </w:p>
        </w:tc>
        <w:tc>
          <w:tcPr>
            <w:tcW w:w="1030" w:type="dxa"/>
            <w:tcBorders>
              <w:top w:val="single" w:sz="8" w:space="0" w:color="152935"/>
              <w:bottom w:val="single" w:sz="8" w:space="0" w:color="ADADAD"/>
              <w:right w:val="nil"/>
            </w:tcBorders>
          </w:tcPr>
          <w:p w14:paraId="7D410BEF" w14:textId="77777777" w:rsidR="00DA25B7" w:rsidRPr="00DA25B7" w:rsidRDefault="00DA25B7" w:rsidP="00DA25B7">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,000</w:t>
            </w:r>
          </w:p>
        </w:tc>
      </w:tr>
      <w:tr w:rsidR="00DA25B7" w:rsidRPr="00DA25B7" w14:paraId="62799BDF" w14:textId="77777777" w:rsidTr="00DA25B7">
        <w:trPr>
          <w:trHeight w:val="20"/>
          <w:jc w:val="center"/>
        </w:trPr>
        <w:tc>
          <w:tcPr>
            <w:tcW w:w="737" w:type="dxa"/>
            <w:vMerge/>
            <w:tcBorders>
              <w:top w:val="nil"/>
              <w:left w:val="nil"/>
              <w:bottom w:val="single" w:sz="8" w:space="0" w:color="152935"/>
              <w:right w:val="nil"/>
            </w:tcBorders>
            <w:shd w:val="clear" w:color="auto" w:fill="DFDFDF"/>
          </w:tcPr>
          <w:p w14:paraId="4DE0A434" w14:textId="77777777" w:rsidR="00DA25B7" w:rsidRPr="00DA25B7" w:rsidRDefault="00DA25B7" w:rsidP="00DA25B7">
            <w:pPr>
              <w:widowControl w:val="0"/>
              <w:autoSpaceDE w:val="0"/>
              <w:autoSpaceDN w:val="0"/>
              <w:jc w:val="left"/>
              <w:rPr>
                <w:rFonts w:ascii="Times New Roman" w:eastAsia="Times New Roman" w:hAnsi="Times New Roman"/>
                <w:szCs w:val="20"/>
                <w:lang w:val="id"/>
              </w:rPr>
            </w:pPr>
          </w:p>
        </w:tc>
        <w:tc>
          <w:tcPr>
            <w:tcW w:w="1462" w:type="dxa"/>
            <w:tcBorders>
              <w:top w:val="single" w:sz="8" w:space="0" w:color="ADADAD"/>
              <w:left w:val="nil"/>
              <w:bottom w:val="single" w:sz="8" w:space="0" w:color="152935"/>
              <w:right w:val="nil"/>
            </w:tcBorders>
            <w:shd w:val="clear" w:color="auto" w:fill="DFDFDF"/>
          </w:tcPr>
          <w:p w14:paraId="3E0830B6" w14:textId="77777777" w:rsidR="00DA25B7" w:rsidRPr="00DA25B7" w:rsidRDefault="00DA25B7" w:rsidP="00DA25B7">
            <w:pPr>
              <w:widowControl w:val="0"/>
              <w:autoSpaceDE w:val="0"/>
              <w:autoSpaceDN w:val="0"/>
              <w:ind w:left="59"/>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Motivasi</w:t>
            </w:r>
            <w:r w:rsidRPr="00DA25B7">
              <w:rPr>
                <w:rFonts w:ascii="Times New Roman" w:eastAsia="Times New Roman" w:hAnsi="Times New Roman"/>
                <w:color w:val="25495F"/>
                <w:spacing w:val="-2"/>
                <w:szCs w:val="20"/>
                <w:lang w:val="id"/>
              </w:rPr>
              <w:t xml:space="preserve"> </w:t>
            </w:r>
            <w:r w:rsidRPr="00DA25B7">
              <w:rPr>
                <w:rFonts w:ascii="Times New Roman" w:eastAsia="Times New Roman" w:hAnsi="Times New Roman"/>
                <w:color w:val="25495F"/>
                <w:szCs w:val="20"/>
                <w:lang w:val="id"/>
              </w:rPr>
              <w:t>Kerja</w:t>
            </w:r>
          </w:p>
        </w:tc>
        <w:tc>
          <w:tcPr>
            <w:tcW w:w="1337" w:type="dxa"/>
            <w:tcBorders>
              <w:top w:val="single" w:sz="8" w:space="0" w:color="ADADAD"/>
              <w:left w:val="nil"/>
              <w:bottom w:val="single" w:sz="8" w:space="0" w:color="152935"/>
            </w:tcBorders>
          </w:tcPr>
          <w:p w14:paraId="5B419D71" w14:textId="77777777" w:rsidR="00DA25B7" w:rsidRPr="00DA25B7" w:rsidRDefault="00DA25B7" w:rsidP="00DA25B7">
            <w:pPr>
              <w:widowControl w:val="0"/>
              <w:autoSpaceDE w:val="0"/>
              <w:autoSpaceDN w:val="0"/>
              <w:ind w:right="56"/>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,651</w:t>
            </w:r>
          </w:p>
        </w:tc>
        <w:tc>
          <w:tcPr>
            <w:tcW w:w="1340" w:type="dxa"/>
            <w:tcBorders>
              <w:top w:val="single" w:sz="8" w:space="0" w:color="ADADAD"/>
              <w:bottom w:val="single" w:sz="8" w:space="0" w:color="152935"/>
            </w:tcBorders>
          </w:tcPr>
          <w:p w14:paraId="7F41E465" w14:textId="77777777" w:rsidR="00DA25B7" w:rsidRPr="00DA25B7" w:rsidRDefault="00DA25B7" w:rsidP="00DA25B7">
            <w:pPr>
              <w:widowControl w:val="0"/>
              <w:autoSpaceDE w:val="0"/>
              <w:autoSpaceDN w:val="0"/>
              <w:ind w:right="59"/>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,076</w:t>
            </w:r>
          </w:p>
        </w:tc>
        <w:tc>
          <w:tcPr>
            <w:tcW w:w="1476" w:type="dxa"/>
            <w:tcBorders>
              <w:top w:val="single" w:sz="8" w:space="0" w:color="ADADAD"/>
              <w:bottom w:val="single" w:sz="8" w:space="0" w:color="152935"/>
            </w:tcBorders>
          </w:tcPr>
          <w:p w14:paraId="1DE3E98F" w14:textId="77777777" w:rsidR="00DA25B7" w:rsidRPr="00DA25B7" w:rsidRDefault="00DA25B7" w:rsidP="00DA25B7">
            <w:pPr>
              <w:widowControl w:val="0"/>
              <w:autoSpaceDE w:val="0"/>
              <w:autoSpaceDN w:val="0"/>
              <w:ind w:right="56"/>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,761</w:t>
            </w:r>
          </w:p>
        </w:tc>
        <w:tc>
          <w:tcPr>
            <w:tcW w:w="1028" w:type="dxa"/>
            <w:tcBorders>
              <w:top w:val="single" w:sz="8" w:space="0" w:color="ADADAD"/>
              <w:bottom w:val="single" w:sz="8" w:space="0" w:color="152935"/>
            </w:tcBorders>
          </w:tcPr>
          <w:p w14:paraId="4B83D7F5" w14:textId="77777777" w:rsidR="00DA25B7" w:rsidRPr="00DA25B7" w:rsidRDefault="00DA25B7" w:rsidP="00DA25B7">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8,551</w:t>
            </w:r>
          </w:p>
        </w:tc>
        <w:tc>
          <w:tcPr>
            <w:tcW w:w="1030" w:type="dxa"/>
            <w:tcBorders>
              <w:top w:val="single" w:sz="8" w:space="0" w:color="ADADAD"/>
              <w:bottom w:val="single" w:sz="8" w:space="0" w:color="152935"/>
              <w:right w:val="nil"/>
            </w:tcBorders>
          </w:tcPr>
          <w:p w14:paraId="1C00B702" w14:textId="77777777" w:rsidR="00DA25B7" w:rsidRPr="00DA25B7" w:rsidRDefault="00DA25B7" w:rsidP="00DA25B7">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,000</w:t>
            </w:r>
          </w:p>
        </w:tc>
      </w:tr>
    </w:tbl>
    <w:p w14:paraId="3ED75EAC" w14:textId="0034FF6A" w:rsidR="00F9666A" w:rsidRPr="00A26C85" w:rsidRDefault="00F9666A" w:rsidP="00DA25B7">
      <w:pPr>
        <w:autoSpaceDE w:val="0"/>
        <w:autoSpaceDN w:val="0"/>
        <w:adjustRightInd w:val="0"/>
        <w:ind w:firstLine="450"/>
        <w:jc w:val="both"/>
        <w:rPr>
          <w:rFonts w:ascii="Times New Roman" w:hAnsi="Times New Roman"/>
          <w:i/>
          <w:iCs/>
          <w:szCs w:val="20"/>
        </w:rPr>
      </w:pPr>
      <w:r w:rsidRPr="00E21884">
        <w:rPr>
          <w:rFonts w:ascii="Times New Roman" w:hAnsi="Times New Roman"/>
          <w:i/>
          <w:iCs/>
          <w:szCs w:val="20"/>
        </w:rPr>
        <w:t>Sumber : Data Primer diolah dengan SPSS 25</w:t>
      </w:r>
    </w:p>
    <w:p w14:paraId="69DE3ABE" w14:textId="180C8BB1" w:rsidR="00F9666A" w:rsidRDefault="00554708" w:rsidP="00554708">
      <w:pPr>
        <w:autoSpaceDE w:val="0"/>
        <w:autoSpaceDN w:val="0"/>
        <w:adjustRightInd w:val="0"/>
        <w:ind w:firstLine="567"/>
        <w:jc w:val="both"/>
        <w:rPr>
          <w:rFonts w:ascii="Times New Roman" w:hAnsi="Times New Roman"/>
          <w:sz w:val="24"/>
          <w:szCs w:val="24"/>
        </w:rPr>
      </w:pPr>
      <w:r w:rsidRPr="00554708">
        <w:rPr>
          <w:rFonts w:ascii="Times New Roman" w:hAnsi="Times New Roman"/>
          <w:color w:val="000000"/>
          <w:sz w:val="24"/>
          <w:szCs w:val="24"/>
        </w:rPr>
        <w:t>Nilai konstanta sebesar 14,972 artinya jika variabel motivasi kerja (X2) adalah 0 maka kinerja karyawan nilainya adalah 14,972 dengan asumsi variabel-variabel lain yang dapat mempengaruhi kinerja karyawan dianggap tetap.</w:t>
      </w:r>
      <w:r>
        <w:rPr>
          <w:rFonts w:ascii="Times New Roman" w:hAnsi="Times New Roman"/>
          <w:color w:val="000000"/>
          <w:sz w:val="24"/>
          <w:szCs w:val="24"/>
        </w:rPr>
        <w:t xml:space="preserve"> </w:t>
      </w:r>
      <w:r w:rsidRPr="00554708">
        <w:rPr>
          <w:rFonts w:ascii="Times New Roman" w:hAnsi="Times New Roman"/>
          <w:color w:val="000000"/>
          <w:sz w:val="24"/>
          <w:szCs w:val="24"/>
        </w:rPr>
        <w:t>Nilai koefisien regresi variabel motivasi kerja (X2) sebesar 0,651, artinya jika tidak ada perubahann nilai konstanta serta variabel kepemimpinan (X1) nilainya tetap dan variabel motivasi kerja (X2) mengalami penambahan sebesar satuan, maka terjadi perubahan kinerja karyawan (Y) pada CV Aroma Berkah Seribu Tangerang Selatan sebesar 0,651</w:t>
      </w:r>
      <w:r w:rsidR="00F9666A" w:rsidRPr="00A86186">
        <w:rPr>
          <w:rFonts w:ascii="Times New Roman" w:hAnsi="Times New Roman"/>
          <w:sz w:val="24"/>
          <w:szCs w:val="24"/>
        </w:rPr>
        <w:t>.</w:t>
      </w:r>
    </w:p>
    <w:p w14:paraId="3457B9AD" w14:textId="77777777" w:rsidR="00554708" w:rsidRPr="00A86186" w:rsidRDefault="00554708" w:rsidP="00554708">
      <w:pPr>
        <w:autoSpaceDE w:val="0"/>
        <w:autoSpaceDN w:val="0"/>
        <w:adjustRightInd w:val="0"/>
        <w:ind w:firstLine="567"/>
        <w:jc w:val="both"/>
        <w:rPr>
          <w:rFonts w:ascii="Times New Roman" w:hAnsi="Times New Roman"/>
          <w:color w:val="000000"/>
          <w:sz w:val="24"/>
          <w:szCs w:val="24"/>
        </w:rPr>
      </w:pPr>
    </w:p>
    <w:p w14:paraId="0D80877C" w14:textId="0B76B092" w:rsidR="00F9666A" w:rsidRPr="00321FCA" w:rsidRDefault="00F9666A" w:rsidP="00F9666A">
      <w:pPr>
        <w:rPr>
          <w:rFonts w:ascii="Times New Roman" w:hAnsi="Times New Roman"/>
          <w:b/>
          <w:szCs w:val="20"/>
        </w:rPr>
      </w:pPr>
      <w:r w:rsidRPr="00321FCA">
        <w:rPr>
          <w:rFonts w:ascii="Times New Roman" w:hAnsi="Times New Roman"/>
          <w:b/>
          <w:szCs w:val="20"/>
        </w:rPr>
        <w:t xml:space="preserve">Tabel </w:t>
      </w:r>
      <w:r w:rsidR="00B4363B">
        <w:rPr>
          <w:rFonts w:ascii="Times New Roman" w:hAnsi="Times New Roman"/>
          <w:b/>
          <w:szCs w:val="20"/>
        </w:rPr>
        <w:t>4</w:t>
      </w:r>
      <w:r w:rsidRPr="00321FCA">
        <w:rPr>
          <w:rFonts w:ascii="Times New Roman" w:hAnsi="Times New Roman"/>
          <w:b/>
          <w:szCs w:val="20"/>
        </w:rPr>
        <w:t xml:space="preserve"> Regresi Linear Berganda </w:t>
      </w:r>
    </w:p>
    <w:tbl>
      <w:tblPr>
        <w:tblW w:w="0" w:type="auto"/>
        <w:jc w:val="center"/>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7"/>
        <w:gridCol w:w="1599"/>
        <w:gridCol w:w="1337"/>
        <w:gridCol w:w="1340"/>
        <w:gridCol w:w="1476"/>
        <w:gridCol w:w="1030"/>
        <w:gridCol w:w="1029"/>
      </w:tblGrid>
      <w:tr w:rsidR="008F6910" w14:paraId="50FF3B6F" w14:textId="77777777" w:rsidTr="008F6910">
        <w:trPr>
          <w:trHeight w:val="20"/>
          <w:jc w:val="center"/>
        </w:trPr>
        <w:tc>
          <w:tcPr>
            <w:tcW w:w="5013" w:type="dxa"/>
            <w:gridSpan w:val="4"/>
            <w:tcBorders>
              <w:top w:val="nil"/>
              <w:left w:val="nil"/>
              <w:bottom w:val="nil"/>
            </w:tcBorders>
          </w:tcPr>
          <w:p w14:paraId="15F0254A" w14:textId="77777777" w:rsidR="008F6910" w:rsidRDefault="008F6910" w:rsidP="00484931">
            <w:pPr>
              <w:pStyle w:val="TableParagraph"/>
              <w:rPr>
                <w:rFonts w:ascii="Arial"/>
                <w:b/>
                <w:sz w:val="20"/>
              </w:rPr>
            </w:pPr>
          </w:p>
          <w:p w14:paraId="38D3537C" w14:textId="77777777" w:rsidR="008F6910" w:rsidRDefault="008F6910" w:rsidP="00484931">
            <w:pPr>
              <w:pStyle w:val="TableParagraph"/>
              <w:rPr>
                <w:rFonts w:ascii="Arial"/>
                <w:b/>
                <w:sz w:val="16"/>
              </w:rPr>
            </w:pPr>
          </w:p>
          <w:p w14:paraId="1E36A074" w14:textId="77777777" w:rsidR="008F6910" w:rsidRDefault="008F6910" w:rsidP="00484931">
            <w:pPr>
              <w:pStyle w:val="TableParagraph"/>
              <w:ind w:left="2542"/>
              <w:rPr>
                <w:rFonts w:ascii="Arial MT"/>
                <w:sz w:val="18"/>
              </w:rPr>
            </w:pPr>
            <w:r>
              <w:rPr>
                <w:rFonts w:ascii="Arial MT"/>
                <w:color w:val="25495F"/>
                <w:sz w:val="18"/>
              </w:rPr>
              <w:t>Unstandardized</w:t>
            </w:r>
            <w:r>
              <w:rPr>
                <w:rFonts w:ascii="Arial MT"/>
                <w:color w:val="25495F"/>
                <w:spacing w:val="-5"/>
                <w:sz w:val="18"/>
              </w:rPr>
              <w:t xml:space="preserve"> </w:t>
            </w:r>
            <w:r>
              <w:rPr>
                <w:rFonts w:ascii="Arial MT"/>
                <w:color w:val="25495F"/>
                <w:sz w:val="18"/>
              </w:rPr>
              <w:t>Coefficients</w:t>
            </w:r>
          </w:p>
        </w:tc>
        <w:tc>
          <w:tcPr>
            <w:tcW w:w="1476" w:type="dxa"/>
            <w:vMerge w:val="restart"/>
            <w:tcBorders>
              <w:top w:val="nil"/>
              <w:bottom w:val="single" w:sz="8" w:space="0" w:color="152935"/>
            </w:tcBorders>
          </w:tcPr>
          <w:p w14:paraId="30B644E7" w14:textId="77777777" w:rsidR="008F6910" w:rsidRDefault="008F6910" w:rsidP="00484931">
            <w:pPr>
              <w:pStyle w:val="TableParagraph"/>
              <w:ind w:left="255" w:hanging="60"/>
              <w:rPr>
                <w:rFonts w:ascii="Arial MT"/>
                <w:sz w:val="18"/>
              </w:rPr>
            </w:pPr>
            <w:r>
              <w:rPr>
                <w:rFonts w:ascii="Arial MT"/>
                <w:color w:val="25495F"/>
                <w:sz w:val="18"/>
              </w:rPr>
              <w:t>Standardized</w:t>
            </w:r>
          </w:p>
          <w:p w14:paraId="5B7E25B0" w14:textId="77777777" w:rsidR="008F6910" w:rsidRDefault="008F6910" w:rsidP="00484931">
            <w:pPr>
              <w:pStyle w:val="TableParagraph"/>
              <w:ind w:left="541" w:right="240" w:hanging="286"/>
              <w:rPr>
                <w:rFonts w:ascii="Arial MT"/>
                <w:sz w:val="18"/>
              </w:rPr>
            </w:pPr>
            <w:r>
              <w:rPr>
                <w:rFonts w:ascii="Arial MT"/>
                <w:color w:val="25495F"/>
                <w:sz w:val="18"/>
              </w:rPr>
              <w:t>Coefficients</w:t>
            </w:r>
            <w:r>
              <w:rPr>
                <w:rFonts w:ascii="Arial MT"/>
                <w:color w:val="25495F"/>
                <w:spacing w:val="-47"/>
                <w:sz w:val="18"/>
              </w:rPr>
              <w:t xml:space="preserve"> </w:t>
            </w:r>
            <w:r>
              <w:rPr>
                <w:rFonts w:ascii="Arial MT"/>
                <w:color w:val="25495F"/>
                <w:sz w:val="18"/>
              </w:rPr>
              <w:t>Beta</w:t>
            </w:r>
          </w:p>
        </w:tc>
        <w:tc>
          <w:tcPr>
            <w:tcW w:w="1030" w:type="dxa"/>
            <w:vMerge w:val="restart"/>
            <w:tcBorders>
              <w:top w:val="nil"/>
              <w:bottom w:val="single" w:sz="8" w:space="0" w:color="152935"/>
            </w:tcBorders>
          </w:tcPr>
          <w:p w14:paraId="1178ADA1" w14:textId="77777777" w:rsidR="008F6910" w:rsidRDefault="008F6910" w:rsidP="00484931">
            <w:pPr>
              <w:pStyle w:val="TableParagraph"/>
              <w:rPr>
                <w:rFonts w:ascii="Arial"/>
                <w:b/>
                <w:sz w:val="20"/>
              </w:rPr>
            </w:pPr>
          </w:p>
          <w:p w14:paraId="5DA9A10D" w14:textId="77777777" w:rsidR="008F6910" w:rsidRDefault="008F6910" w:rsidP="00484931">
            <w:pPr>
              <w:pStyle w:val="TableParagraph"/>
              <w:rPr>
                <w:rFonts w:ascii="Arial"/>
                <w:b/>
                <w:sz w:val="20"/>
              </w:rPr>
            </w:pPr>
          </w:p>
          <w:p w14:paraId="4F9445F7" w14:textId="77777777" w:rsidR="008F6910" w:rsidRDefault="008F6910" w:rsidP="00484931">
            <w:pPr>
              <w:pStyle w:val="TableParagraph"/>
              <w:rPr>
                <w:rFonts w:ascii="Arial"/>
                <w:b/>
                <w:sz w:val="20"/>
              </w:rPr>
            </w:pPr>
          </w:p>
          <w:p w14:paraId="064CF132" w14:textId="77777777" w:rsidR="008F6910" w:rsidRDefault="008F6910" w:rsidP="00484931">
            <w:pPr>
              <w:pStyle w:val="TableParagraph"/>
              <w:rPr>
                <w:rFonts w:ascii="Arial MT"/>
                <w:sz w:val="18"/>
              </w:rPr>
            </w:pPr>
            <w:r>
              <w:rPr>
                <w:rFonts w:ascii="Arial MT"/>
                <w:color w:val="25495F"/>
                <w:sz w:val="18"/>
              </w:rPr>
              <w:t>t</w:t>
            </w:r>
          </w:p>
        </w:tc>
        <w:tc>
          <w:tcPr>
            <w:tcW w:w="1029" w:type="dxa"/>
            <w:vMerge w:val="restart"/>
            <w:tcBorders>
              <w:top w:val="nil"/>
              <w:bottom w:val="single" w:sz="8" w:space="0" w:color="152935"/>
              <w:right w:val="nil"/>
            </w:tcBorders>
          </w:tcPr>
          <w:p w14:paraId="50CDC42F" w14:textId="77777777" w:rsidR="008F6910" w:rsidRDefault="008F6910" w:rsidP="00484931">
            <w:pPr>
              <w:pStyle w:val="TableParagraph"/>
              <w:rPr>
                <w:rFonts w:ascii="Arial"/>
                <w:b/>
                <w:sz w:val="20"/>
              </w:rPr>
            </w:pPr>
          </w:p>
          <w:p w14:paraId="00EC21AF" w14:textId="77777777" w:rsidR="008F6910" w:rsidRDefault="008F6910" w:rsidP="00484931">
            <w:pPr>
              <w:pStyle w:val="TableParagraph"/>
              <w:rPr>
                <w:rFonts w:ascii="Arial"/>
                <w:b/>
                <w:sz w:val="20"/>
              </w:rPr>
            </w:pPr>
          </w:p>
          <w:p w14:paraId="7DD4EB8C" w14:textId="77777777" w:rsidR="008F6910" w:rsidRDefault="008F6910" w:rsidP="00484931">
            <w:pPr>
              <w:pStyle w:val="TableParagraph"/>
              <w:rPr>
                <w:rFonts w:ascii="Arial"/>
                <w:b/>
                <w:sz w:val="20"/>
              </w:rPr>
            </w:pPr>
          </w:p>
          <w:p w14:paraId="6C5D43CF" w14:textId="77777777" w:rsidR="008F6910" w:rsidRDefault="008F6910" w:rsidP="00484931">
            <w:pPr>
              <w:pStyle w:val="TableParagraph"/>
              <w:ind w:left="334" w:right="334"/>
              <w:rPr>
                <w:rFonts w:ascii="Arial MT"/>
                <w:sz w:val="18"/>
              </w:rPr>
            </w:pPr>
            <w:r>
              <w:rPr>
                <w:rFonts w:ascii="Arial MT"/>
                <w:color w:val="25495F"/>
                <w:sz w:val="18"/>
              </w:rPr>
              <w:t>Sig.</w:t>
            </w:r>
          </w:p>
        </w:tc>
      </w:tr>
      <w:tr w:rsidR="008F6910" w14:paraId="6215BD3F" w14:textId="77777777" w:rsidTr="008F6910">
        <w:trPr>
          <w:trHeight w:val="20"/>
          <w:jc w:val="center"/>
        </w:trPr>
        <w:tc>
          <w:tcPr>
            <w:tcW w:w="3673" w:type="dxa"/>
            <w:gridSpan w:val="3"/>
            <w:tcBorders>
              <w:top w:val="nil"/>
              <w:left w:val="nil"/>
              <w:bottom w:val="single" w:sz="8" w:space="0" w:color="152935"/>
            </w:tcBorders>
          </w:tcPr>
          <w:p w14:paraId="6A97E611" w14:textId="77777777" w:rsidR="008F6910" w:rsidRDefault="008F6910" w:rsidP="00484931">
            <w:pPr>
              <w:pStyle w:val="TableParagraph"/>
              <w:tabs>
                <w:tab w:val="left" w:pos="2938"/>
              </w:tabs>
              <w:ind w:left="59"/>
              <w:rPr>
                <w:rFonts w:ascii="Arial MT"/>
                <w:sz w:val="18"/>
              </w:rPr>
            </w:pPr>
            <w:r>
              <w:rPr>
                <w:rFonts w:ascii="Arial MT"/>
                <w:color w:val="25495F"/>
                <w:sz w:val="18"/>
              </w:rPr>
              <w:t>Model</w:t>
            </w:r>
            <w:r>
              <w:rPr>
                <w:rFonts w:ascii="Arial MT"/>
                <w:color w:val="25495F"/>
                <w:sz w:val="18"/>
              </w:rPr>
              <w:tab/>
              <w:t>B</w:t>
            </w:r>
          </w:p>
        </w:tc>
        <w:tc>
          <w:tcPr>
            <w:tcW w:w="1340" w:type="dxa"/>
            <w:tcBorders>
              <w:top w:val="nil"/>
              <w:bottom w:val="single" w:sz="8" w:space="0" w:color="152935"/>
            </w:tcBorders>
          </w:tcPr>
          <w:p w14:paraId="606204B9" w14:textId="77777777" w:rsidR="008F6910" w:rsidRDefault="008F6910" w:rsidP="00484931">
            <w:pPr>
              <w:pStyle w:val="TableParagraph"/>
              <w:ind w:left="272"/>
              <w:rPr>
                <w:rFonts w:ascii="Arial MT"/>
                <w:sz w:val="18"/>
              </w:rPr>
            </w:pPr>
            <w:r>
              <w:rPr>
                <w:rFonts w:ascii="Arial MT"/>
                <w:color w:val="25495F"/>
                <w:sz w:val="18"/>
              </w:rPr>
              <w:t>Std. Error</w:t>
            </w:r>
          </w:p>
        </w:tc>
        <w:tc>
          <w:tcPr>
            <w:tcW w:w="1476" w:type="dxa"/>
            <w:vMerge/>
            <w:tcBorders>
              <w:top w:val="nil"/>
              <w:bottom w:val="single" w:sz="8" w:space="0" w:color="152935"/>
            </w:tcBorders>
          </w:tcPr>
          <w:p w14:paraId="2B5C1249" w14:textId="77777777" w:rsidR="008F6910" w:rsidRDefault="008F6910" w:rsidP="00484931">
            <w:pPr>
              <w:rPr>
                <w:sz w:val="2"/>
                <w:szCs w:val="2"/>
              </w:rPr>
            </w:pPr>
          </w:p>
        </w:tc>
        <w:tc>
          <w:tcPr>
            <w:tcW w:w="1030" w:type="dxa"/>
            <w:vMerge/>
            <w:tcBorders>
              <w:top w:val="nil"/>
              <w:bottom w:val="single" w:sz="8" w:space="0" w:color="152935"/>
            </w:tcBorders>
          </w:tcPr>
          <w:p w14:paraId="063655A3" w14:textId="77777777" w:rsidR="008F6910" w:rsidRDefault="008F6910" w:rsidP="00484931">
            <w:pPr>
              <w:rPr>
                <w:sz w:val="2"/>
                <w:szCs w:val="2"/>
              </w:rPr>
            </w:pPr>
          </w:p>
        </w:tc>
        <w:tc>
          <w:tcPr>
            <w:tcW w:w="1029" w:type="dxa"/>
            <w:vMerge/>
            <w:tcBorders>
              <w:top w:val="nil"/>
              <w:bottom w:val="single" w:sz="8" w:space="0" w:color="152935"/>
              <w:right w:val="nil"/>
            </w:tcBorders>
          </w:tcPr>
          <w:p w14:paraId="6D7FFCE5" w14:textId="77777777" w:rsidR="008F6910" w:rsidRDefault="008F6910" w:rsidP="00484931">
            <w:pPr>
              <w:rPr>
                <w:sz w:val="2"/>
                <w:szCs w:val="2"/>
              </w:rPr>
            </w:pPr>
          </w:p>
        </w:tc>
      </w:tr>
      <w:tr w:rsidR="008F6910" w14:paraId="16F40156" w14:textId="77777777" w:rsidTr="008F6910">
        <w:trPr>
          <w:trHeight w:val="20"/>
          <w:jc w:val="center"/>
        </w:trPr>
        <w:tc>
          <w:tcPr>
            <w:tcW w:w="737" w:type="dxa"/>
            <w:vMerge w:val="restart"/>
            <w:tcBorders>
              <w:top w:val="single" w:sz="8" w:space="0" w:color="152935"/>
              <w:left w:val="nil"/>
              <w:bottom w:val="single" w:sz="8" w:space="0" w:color="152935"/>
              <w:right w:val="nil"/>
            </w:tcBorders>
            <w:shd w:val="clear" w:color="auto" w:fill="DFDFDF"/>
          </w:tcPr>
          <w:p w14:paraId="770A14FE" w14:textId="77777777" w:rsidR="008F6910" w:rsidRDefault="008F6910" w:rsidP="00484931">
            <w:pPr>
              <w:pStyle w:val="TableParagraph"/>
              <w:ind w:left="59"/>
              <w:rPr>
                <w:rFonts w:ascii="Arial MT"/>
                <w:sz w:val="18"/>
              </w:rPr>
            </w:pPr>
            <w:r>
              <w:rPr>
                <w:rFonts w:ascii="Arial MT"/>
                <w:color w:val="25495F"/>
                <w:w w:val="99"/>
                <w:sz w:val="18"/>
              </w:rPr>
              <w:t>1</w:t>
            </w:r>
          </w:p>
        </w:tc>
        <w:tc>
          <w:tcPr>
            <w:tcW w:w="1599" w:type="dxa"/>
            <w:tcBorders>
              <w:top w:val="single" w:sz="8" w:space="0" w:color="152935"/>
              <w:left w:val="nil"/>
              <w:bottom w:val="single" w:sz="8" w:space="0" w:color="ADADAD"/>
              <w:right w:val="nil"/>
            </w:tcBorders>
            <w:shd w:val="clear" w:color="auto" w:fill="DFDFDF"/>
          </w:tcPr>
          <w:p w14:paraId="58D43ED2" w14:textId="77777777" w:rsidR="008F6910" w:rsidRDefault="008F6910" w:rsidP="00484931">
            <w:pPr>
              <w:pStyle w:val="TableParagraph"/>
              <w:ind w:left="59"/>
              <w:rPr>
                <w:rFonts w:ascii="Arial MT"/>
                <w:sz w:val="18"/>
              </w:rPr>
            </w:pPr>
            <w:r>
              <w:rPr>
                <w:rFonts w:ascii="Arial MT"/>
                <w:color w:val="25495F"/>
                <w:sz w:val="18"/>
              </w:rPr>
              <w:t>(Constant)</w:t>
            </w:r>
          </w:p>
        </w:tc>
        <w:tc>
          <w:tcPr>
            <w:tcW w:w="1337" w:type="dxa"/>
            <w:tcBorders>
              <w:top w:val="single" w:sz="8" w:space="0" w:color="152935"/>
              <w:left w:val="nil"/>
              <w:bottom w:val="single" w:sz="8" w:space="0" w:color="ADADAD"/>
            </w:tcBorders>
          </w:tcPr>
          <w:p w14:paraId="617AE384" w14:textId="77777777" w:rsidR="008F6910" w:rsidRDefault="008F6910" w:rsidP="00484931">
            <w:pPr>
              <w:pStyle w:val="TableParagraph"/>
              <w:ind w:right="56"/>
              <w:jc w:val="right"/>
              <w:rPr>
                <w:rFonts w:ascii="Arial MT"/>
                <w:sz w:val="18"/>
              </w:rPr>
            </w:pPr>
            <w:r>
              <w:rPr>
                <w:rFonts w:ascii="Arial MT"/>
                <w:color w:val="000104"/>
                <w:sz w:val="18"/>
              </w:rPr>
              <w:t>16,122</w:t>
            </w:r>
          </w:p>
        </w:tc>
        <w:tc>
          <w:tcPr>
            <w:tcW w:w="1340" w:type="dxa"/>
            <w:tcBorders>
              <w:top w:val="single" w:sz="8" w:space="0" w:color="152935"/>
              <w:bottom w:val="single" w:sz="8" w:space="0" w:color="ADADAD"/>
            </w:tcBorders>
          </w:tcPr>
          <w:p w14:paraId="42772801" w14:textId="77777777" w:rsidR="008F6910" w:rsidRDefault="008F6910" w:rsidP="00484931">
            <w:pPr>
              <w:pStyle w:val="TableParagraph"/>
              <w:ind w:right="60"/>
              <w:jc w:val="right"/>
              <w:rPr>
                <w:rFonts w:ascii="Arial MT"/>
                <w:sz w:val="18"/>
              </w:rPr>
            </w:pPr>
            <w:r>
              <w:rPr>
                <w:rFonts w:ascii="Arial MT"/>
                <w:color w:val="000104"/>
                <w:sz w:val="18"/>
              </w:rPr>
              <w:t>3,254</w:t>
            </w:r>
          </w:p>
        </w:tc>
        <w:tc>
          <w:tcPr>
            <w:tcW w:w="1476" w:type="dxa"/>
            <w:tcBorders>
              <w:top w:val="single" w:sz="8" w:space="0" w:color="152935"/>
              <w:bottom w:val="single" w:sz="8" w:space="0" w:color="ADADAD"/>
            </w:tcBorders>
          </w:tcPr>
          <w:p w14:paraId="70467B2A" w14:textId="77777777" w:rsidR="008F6910" w:rsidRDefault="008F6910" w:rsidP="00484931">
            <w:pPr>
              <w:pStyle w:val="TableParagraph"/>
            </w:pPr>
          </w:p>
        </w:tc>
        <w:tc>
          <w:tcPr>
            <w:tcW w:w="1030" w:type="dxa"/>
            <w:tcBorders>
              <w:top w:val="single" w:sz="8" w:space="0" w:color="152935"/>
              <w:bottom w:val="single" w:sz="8" w:space="0" w:color="ADADAD"/>
            </w:tcBorders>
          </w:tcPr>
          <w:p w14:paraId="5AEFDB10" w14:textId="77777777" w:rsidR="008F6910" w:rsidRDefault="008F6910" w:rsidP="00484931">
            <w:pPr>
              <w:pStyle w:val="TableParagraph"/>
              <w:ind w:right="57"/>
              <w:jc w:val="right"/>
              <w:rPr>
                <w:rFonts w:ascii="Arial MT"/>
                <w:sz w:val="18"/>
              </w:rPr>
            </w:pPr>
            <w:r>
              <w:rPr>
                <w:rFonts w:ascii="Arial MT"/>
                <w:color w:val="000104"/>
                <w:sz w:val="18"/>
              </w:rPr>
              <w:t>4,954</w:t>
            </w:r>
          </w:p>
        </w:tc>
        <w:tc>
          <w:tcPr>
            <w:tcW w:w="1029" w:type="dxa"/>
            <w:tcBorders>
              <w:top w:val="single" w:sz="8" w:space="0" w:color="152935"/>
              <w:bottom w:val="single" w:sz="8" w:space="0" w:color="ADADAD"/>
              <w:right w:val="nil"/>
            </w:tcBorders>
          </w:tcPr>
          <w:p w14:paraId="3EB3E8BA" w14:textId="77777777" w:rsidR="008F6910" w:rsidRDefault="008F6910" w:rsidP="00484931">
            <w:pPr>
              <w:pStyle w:val="TableParagraph"/>
              <w:ind w:right="56"/>
              <w:jc w:val="right"/>
              <w:rPr>
                <w:rFonts w:ascii="Arial MT"/>
                <w:sz w:val="18"/>
              </w:rPr>
            </w:pPr>
            <w:r>
              <w:rPr>
                <w:rFonts w:ascii="Arial MT"/>
                <w:color w:val="000104"/>
                <w:sz w:val="18"/>
              </w:rPr>
              <w:t>,000</w:t>
            </w:r>
          </w:p>
        </w:tc>
      </w:tr>
      <w:tr w:rsidR="008F6910" w14:paraId="616CFA11" w14:textId="77777777" w:rsidTr="008F6910">
        <w:trPr>
          <w:trHeight w:val="20"/>
          <w:jc w:val="center"/>
        </w:trPr>
        <w:tc>
          <w:tcPr>
            <w:tcW w:w="737" w:type="dxa"/>
            <w:vMerge/>
            <w:tcBorders>
              <w:top w:val="nil"/>
              <w:left w:val="nil"/>
              <w:bottom w:val="single" w:sz="8" w:space="0" w:color="152935"/>
              <w:right w:val="nil"/>
            </w:tcBorders>
            <w:shd w:val="clear" w:color="auto" w:fill="DFDFDF"/>
          </w:tcPr>
          <w:p w14:paraId="29E40AF3" w14:textId="77777777" w:rsidR="008F6910" w:rsidRDefault="008F6910" w:rsidP="00484931">
            <w:pPr>
              <w:rPr>
                <w:sz w:val="2"/>
                <w:szCs w:val="2"/>
              </w:rPr>
            </w:pPr>
          </w:p>
        </w:tc>
        <w:tc>
          <w:tcPr>
            <w:tcW w:w="1599" w:type="dxa"/>
            <w:tcBorders>
              <w:top w:val="single" w:sz="8" w:space="0" w:color="ADADAD"/>
              <w:left w:val="nil"/>
              <w:bottom w:val="single" w:sz="8" w:space="0" w:color="ADADAD"/>
              <w:right w:val="nil"/>
            </w:tcBorders>
            <w:shd w:val="clear" w:color="auto" w:fill="DFDFDF"/>
          </w:tcPr>
          <w:p w14:paraId="2C84C36D" w14:textId="77777777" w:rsidR="008F6910" w:rsidRDefault="008F6910" w:rsidP="00484931">
            <w:pPr>
              <w:pStyle w:val="TableParagraph"/>
              <w:ind w:left="59"/>
              <w:rPr>
                <w:rFonts w:ascii="Arial MT"/>
                <w:sz w:val="18"/>
              </w:rPr>
            </w:pPr>
            <w:r>
              <w:rPr>
                <w:rFonts w:ascii="Arial MT"/>
                <w:color w:val="25495F"/>
                <w:sz w:val="18"/>
              </w:rPr>
              <w:t>Kepemimpinan</w:t>
            </w:r>
          </w:p>
        </w:tc>
        <w:tc>
          <w:tcPr>
            <w:tcW w:w="1337" w:type="dxa"/>
            <w:tcBorders>
              <w:top w:val="single" w:sz="8" w:space="0" w:color="ADADAD"/>
              <w:left w:val="nil"/>
              <w:bottom w:val="single" w:sz="8" w:space="0" w:color="ADADAD"/>
            </w:tcBorders>
          </w:tcPr>
          <w:p w14:paraId="7C49FA72" w14:textId="77777777" w:rsidR="008F6910" w:rsidRDefault="008F6910" w:rsidP="00484931">
            <w:pPr>
              <w:pStyle w:val="TableParagraph"/>
              <w:ind w:right="56"/>
              <w:jc w:val="right"/>
              <w:rPr>
                <w:rFonts w:ascii="Arial MT"/>
                <w:sz w:val="18"/>
              </w:rPr>
            </w:pPr>
            <w:r>
              <w:rPr>
                <w:rFonts w:ascii="Arial MT"/>
                <w:color w:val="000104"/>
                <w:sz w:val="18"/>
              </w:rPr>
              <w:t>-,131</w:t>
            </w:r>
          </w:p>
        </w:tc>
        <w:tc>
          <w:tcPr>
            <w:tcW w:w="1340" w:type="dxa"/>
            <w:tcBorders>
              <w:top w:val="single" w:sz="8" w:space="0" w:color="ADADAD"/>
              <w:bottom w:val="single" w:sz="8" w:space="0" w:color="ADADAD"/>
            </w:tcBorders>
          </w:tcPr>
          <w:p w14:paraId="3D19DD0D" w14:textId="77777777" w:rsidR="008F6910" w:rsidRDefault="008F6910" w:rsidP="00484931">
            <w:pPr>
              <w:pStyle w:val="TableParagraph"/>
              <w:ind w:right="59"/>
              <w:jc w:val="right"/>
              <w:rPr>
                <w:rFonts w:ascii="Arial MT"/>
                <w:sz w:val="18"/>
              </w:rPr>
            </w:pPr>
            <w:r>
              <w:rPr>
                <w:rFonts w:ascii="Arial MT"/>
                <w:color w:val="000104"/>
                <w:sz w:val="18"/>
              </w:rPr>
              <w:t>,124</w:t>
            </w:r>
          </w:p>
        </w:tc>
        <w:tc>
          <w:tcPr>
            <w:tcW w:w="1476" w:type="dxa"/>
            <w:tcBorders>
              <w:top w:val="single" w:sz="8" w:space="0" w:color="ADADAD"/>
              <w:bottom w:val="single" w:sz="8" w:space="0" w:color="ADADAD"/>
            </w:tcBorders>
          </w:tcPr>
          <w:p w14:paraId="24421C75" w14:textId="77777777" w:rsidR="008F6910" w:rsidRDefault="008F6910" w:rsidP="00484931">
            <w:pPr>
              <w:pStyle w:val="TableParagraph"/>
              <w:ind w:right="57"/>
              <w:jc w:val="right"/>
              <w:rPr>
                <w:rFonts w:ascii="Arial MT"/>
                <w:sz w:val="18"/>
              </w:rPr>
            </w:pPr>
            <w:r>
              <w:rPr>
                <w:rFonts w:ascii="Arial MT"/>
                <w:color w:val="000104"/>
                <w:sz w:val="18"/>
              </w:rPr>
              <w:t>-,157</w:t>
            </w:r>
          </w:p>
        </w:tc>
        <w:tc>
          <w:tcPr>
            <w:tcW w:w="1030" w:type="dxa"/>
            <w:tcBorders>
              <w:top w:val="single" w:sz="8" w:space="0" w:color="ADADAD"/>
              <w:bottom w:val="single" w:sz="8" w:space="0" w:color="ADADAD"/>
            </w:tcBorders>
          </w:tcPr>
          <w:p w14:paraId="174A7B17" w14:textId="77777777" w:rsidR="008F6910" w:rsidRDefault="008F6910" w:rsidP="00484931">
            <w:pPr>
              <w:pStyle w:val="TableParagraph"/>
              <w:ind w:right="57"/>
              <w:jc w:val="right"/>
              <w:rPr>
                <w:rFonts w:ascii="Arial MT"/>
                <w:sz w:val="18"/>
              </w:rPr>
            </w:pPr>
            <w:r>
              <w:rPr>
                <w:rFonts w:ascii="Arial MT"/>
                <w:color w:val="000104"/>
                <w:sz w:val="18"/>
              </w:rPr>
              <w:t>-1,050</w:t>
            </w:r>
          </w:p>
        </w:tc>
        <w:tc>
          <w:tcPr>
            <w:tcW w:w="1029" w:type="dxa"/>
            <w:tcBorders>
              <w:top w:val="single" w:sz="8" w:space="0" w:color="ADADAD"/>
              <w:bottom w:val="single" w:sz="8" w:space="0" w:color="ADADAD"/>
              <w:right w:val="nil"/>
            </w:tcBorders>
          </w:tcPr>
          <w:p w14:paraId="1F60D8E1" w14:textId="77777777" w:rsidR="008F6910" w:rsidRDefault="008F6910" w:rsidP="00484931">
            <w:pPr>
              <w:pStyle w:val="TableParagraph"/>
              <w:ind w:right="56"/>
              <w:jc w:val="right"/>
              <w:rPr>
                <w:rFonts w:ascii="Arial MT"/>
                <w:sz w:val="18"/>
              </w:rPr>
            </w:pPr>
            <w:r>
              <w:rPr>
                <w:rFonts w:ascii="Arial MT"/>
                <w:color w:val="000104"/>
                <w:sz w:val="18"/>
              </w:rPr>
              <w:t>,299</w:t>
            </w:r>
          </w:p>
        </w:tc>
      </w:tr>
      <w:tr w:rsidR="008F6910" w14:paraId="4108DA5A" w14:textId="77777777" w:rsidTr="008F6910">
        <w:trPr>
          <w:trHeight w:val="20"/>
          <w:jc w:val="center"/>
        </w:trPr>
        <w:tc>
          <w:tcPr>
            <w:tcW w:w="737" w:type="dxa"/>
            <w:vMerge/>
            <w:tcBorders>
              <w:top w:val="nil"/>
              <w:left w:val="nil"/>
              <w:bottom w:val="single" w:sz="8" w:space="0" w:color="152935"/>
              <w:right w:val="nil"/>
            </w:tcBorders>
            <w:shd w:val="clear" w:color="auto" w:fill="DFDFDF"/>
          </w:tcPr>
          <w:p w14:paraId="2CC23F36" w14:textId="77777777" w:rsidR="008F6910" w:rsidRDefault="008F6910" w:rsidP="00484931">
            <w:pPr>
              <w:rPr>
                <w:sz w:val="2"/>
                <w:szCs w:val="2"/>
              </w:rPr>
            </w:pPr>
          </w:p>
        </w:tc>
        <w:tc>
          <w:tcPr>
            <w:tcW w:w="1599" w:type="dxa"/>
            <w:tcBorders>
              <w:top w:val="single" w:sz="8" w:space="0" w:color="ADADAD"/>
              <w:left w:val="nil"/>
              <w:bottom w:val="single" w:sz="8" w:space="0" w:color="152935"/>
              <w:right w:val="nil"/>
            </w:tcBorders>
            <w:shd w:val="clear" w:color="auto" w:fill="DFDFDF"/>
          </w:tcPr>
          <w:p w14:paraId="32FFB6B6" w14:textId="77777777" w:rsidR="008F6910" w:rsidRDefault="008F6910" w:rsidP="00484931">
            <w:pPr>
              <w:pStyle w:val="TableParagraph"/>
              <w:ind w:left="59"/>
              <w:rPr>
                <w:rFonts w:ascii="Arial MT"/>
                <w:sz w:val="18"/>
              </w:rPr>
            </w:pPr>
            <w:r>
              <w:rPr>
                <w:rFonts w:ascii="Arial MT"/>
                <w:color w:val="25495F"/>
                <w:sz w:val="18"/>
              </w:rPr>
              <w:t>Motivasi</w:t>
            </w:r>
            <w:r>
              <w:rPr>
                <w:rFonts w:ascii="Arial MT"/>
                <w:color w:val="25495F"/>
                <w:spacing w:val="-2"/>
                <w:sz w:val="18"/>
              </w:rPr>
              <w:t xml:space="preserve"> </w:t>
            </w:r>
            <w:r>
              <w:rPr>
                <w:rFonts w:ascii="Arial MT"/>
                <w:color w:val="25495F"/>
                <w:sz w:val="18"/>
              </w:rPr>
              <w:t>Kerja</w:t>
            </w:r>
          </w:p>
        </w:tc>
        <w:tc>
          <w:tcPr>
            <w:tcW w:w="1337" w:type="dxa"/>
            <w:tcBorders>
              <w:top w:val="single" w:sz="8" w:space="0" w:color="ADADAD"/>
              <w:left w:val="nil"/>
              <w:bottom w:val="single" w:sz="8" w:space="0" w:color="152935"/>
            </w:tcBorders>
          </w:tcPr>
          <w:p w14:paraId="17113185" w14:textId="77777777" w:rsidR="008F6910" w:rsidRDefault="008F6910" w:rsidP="00484931">
            <w:pPr>
              <w:pStyle w:val="TableParagraph"/>
              <w:ind w:right="56"/>
              <w:jc w:val="right"/>
              <w:rPr>
                <w:rFonts w:ascii="Arial MT"/>
                <w:sz w:val="18"/>
              </w:rPr>
            </w:pPr>
            <w:r>
              <w:rPr>
                <w:rFonts w:ascii="Arial MT"/>
                <w:color w:val="000104"/>
                <w:sz w:val="18"/>
              </w:rPr>
              <w:t>,759</w:t>
            </w:r>
          </w:p>
        </w:tc>
        <w:tc>
          <w:tcPr>
            <w:tcW w:w="1340" w:type="dxa"/>
            <w:tcBorders>
              <w:top w:val="single" w:sz="8" w:space="0" w:color="ADADAD"/>
              <w:bottom w:val="single" w:sz="8" w:space="0" w:color="152935"/>
            </w:tcBorders>
          </w:tcPr>
          <w:p w14:paraId="09A58726" w14:textId="77777777" w:rsidR="008F6910" w:rsidRDefault="008F6910" w:rsidP="00484931">
            <w:pPr>
              <w:pStyle w:val="TableParagraph"/>
              <w:ind w:right="59"/>
              <w:jc w:val="right"/>
              <w:rPr>
                <w:rFonts w:ascii="Arial MT"/>
                <w:sz w:val="18"/>
              </w:rPr>
            </w:pPr>
            <w:r>
              <w:rPr>
                <w:rFonts w:ascii="Arial MT"/>
                <w:color w:val="000104"/>
                <w:sz w:val="18"/>
              </w:rPr>
              <w:t>,128</w:t>
            </w:r>
          </w:p>
        </w:tc>
        <w:tc>
          <w:tcPr>
            <w:tcW w:w="1476" w:type="dxa"/>
            <w:tcBorders>
              <w:top w:val="single" w:sz="8" w:space="0" w:color="ADADAD"/>
              <w:bottom w:val="single" w:sz="8" w:space="0" w:color="152935"/>
            </w:tcBorders>
          </w:tcPr>
          <w:p w14:paraId="2E3E6963" w14:textId="77777777" w:rsidR="008F6910" w:rsidRDefault="008F6910" w:rsidP="00484931">
            <w:pPr>
              <w:pStyle w:val="TableParagraph"/>
              <w:ind w:right="57"/>
              <w:jc w:val="right"/>
              <w:rPr>
                <w:rFonts w:ascii="Arial MT"/>
                <w:sz w:val="18"/>
              </w:rPr>
            </w:pPr>
            <w:r>
              <w:rPr>
                <w:rFonts w:ascii="Arial MT"/>
                <w:color w:val="000104"/>
                <w:sz w:val="18"/>
              </w:rPr>
              <w:t>,888</w:t>
            </w:r>
          </w:p>
        </w:tc>
        <w:tc>
          <w:tcPr>
            <w:tcW w:w="1030" w:type="dxa"/>
            <w:tcBorders>
              <w:top w:val="single" w:sz="8" w:space="0" w:color="ADADAD"/>
              <w:bottom w:val="single" w:sz="8" w:space="0" w:color="152935"/>
            </w:tcBorders>
          </w:tcPr>
          <w:p w14:paraId="2B5DD7BA" w14:textId="77777777" w:rsidR="008F6910" w:rsidRDefault="008F6910" w:rsidP="00484931">
            <w:pPr>
              <w:pStyle w:val="TableParagraph"/>
              <w:ind w:right="57"/>
              <w:jc w:val="right"/>
              <w:rPr>
                <w:rFonts w:ascii="Arial MT"/>
                <w:sz w:val="18"/>
              </w:rPr>
            </w:pPr>
            <w:r>
              <w:rPr>
                <w:rFonts w:ascii="Arial MT"/>
                <w:color w:val="000104"/>
                <w:sz w:val="18"/>
              </w:rPr>
              <w:t>5,933</w:t>
            </w:r>
          </w:p>
        </w:tc>
        <w:tc>
          <w:tcPr>
            <w:tcW w:w="1029" w:type="dxa"/>
            <w:tcBorders>
              <w:top w:val="single" w:sz="8" w:space="0" w:color="ADADAD"/>
              <w:bottom w:val="single" w:sz="8" w:space="0" w:color="152935"/>
              <w:right w:val="nil"/>
            </w:tcBorders>
          </w:tcPr>
          <w:p w14:paraId="4A29CF77" w14:textId="77777777" w:rsidR="008F6910" w:rsidRDefault="008F6910" w:rsidP="00484931">
            <w:pPr>
              <w:pStyle w:val="TableParagraph"/>
              <w:ind w:right="56"/>
              <w:jc w:val="right"/>
              <w:rPr>
                <w:rFonts w:ascii="Arial MT"/>
                <w:sz w:val="18"/>
              </w:rPr>
            </w:pPr>
            <w:r>
              <w:rPr>
                <w:rFonts w:ascii="Arial MT"/>
                <w:color w:val="000104"/>
                <w:sz w:val="18"/>
              </w:rPr>
              <w:t>,000</w:t>
            </w:r>
          </w:p>
        </w:tc>
      </w:tr>
    </w:tbl>
    <w:p w14:paraId="4FDD2165" w14:textId="247AFA6A" w:rsidR="00F9666A" w:rsidRPr="0044024D" w:rsidRDefault="00F9666A" w:rsidP="008F6910">
      <w:pPr>
        <w:autoSpaceDE w:val="0"/>
        <w:autoSpaceDN w:val="0"/>
        <w:adjustRightInd w:val="0"/>
        <w:ind w:firstLine="360"/>
        <w:jc w:val="both"/>
        <w:rPr>
          <w:rFonts w:ascii="Times New Roman" w:hAnsi="Times New Roman"/>
          <w:i/>
          <w:iCs/>
          <w:szCs w:val="20"/>
        </w:rPr>
      </w:pPr>
      <w:r w:rsidRPr="0044024D">
        <w:rPr>
          <w:rFonts w:ascii="Times New Roman" w:hAnsi="Times New Roman"/>
          <w:i/>
          <w:iCs/>
          <w:szCs w:val="20"/>
        </w:rPr>
        <w:t>Sumber : Data Primer diolah dengan SPSS 25</w:t>
      </w:r>
    </w:p>
    <w:p w14:paraId="2D284A3B" w14:textId="2BB708B5" w:rsidR="001A1438" w:rsidRPr="00A03CCE" w:rsidRDefault="00A03CCE" w:rsidP="00CC2464">
      <w:pPr>
        <w:autoSpaceDE w:val="0"/>
        <w:autoSpaceDN w:val="0"/>
        <w:adjustRightInd w:val="0"/>
        <w:ind w:firstLine="709"/>
        <w:jc w:val="both"/>
        <w:rPr>
          <w:rFonts w:ascii="Times New Roman" w:eastAsia="Times New Roman" w:hAnsi="Times New Roman"/>
          <w:sz w:val="24"/>
          <w:szCs w:val="24"/>
        </w:rPr>
      </w:pPr>
      <w:r w:rsidRPr="00A03CCE">
        <w:rPr>
          <w:rFonts w:ascii="Times New Roman" w:eastAsia="Times New Roman" w:hAnsi="Times New Roman"/>
          <w:color w:val="000000"/>
          <w:sz w:val="24"/>
          <w:szCs w:val="24"/>
        </w:rPr>
        <w:t>Nilai konstanta sebesar 16,122 artinya jika variabel kepemimpinan (X1) dan variabel motivasi kerja (X2) adalah 0 maka kinerja karyawan nilainya adalah 16,122 dengan asumsi variabel-variabel lain yang dapat mempengaruhi kinerja karyawan dianggap tetap</w:t>
      </w:r>
      <w:r w:rsidR="00F9666A" w:rsidRPr="0044024D">
        <w:rPr>
          <w:rFonts w:ascii="Times New Roman" w:eastAsia="Times New Roman" w:hAnsi="Times New Roman"/>
          <w:sz w:val="24"/>
          <w:szCs w:val="24"/>
        </w:rPr>
        <w:t>.</w:t>
      </w:r>
      <w:r w:rsidRPr="00A03CCE">
        <w:t xml:space="preserve"> </w:t>
      </w:r>
      <w:r w:rsidRPr="00A03CCE">
        <w:rPr>
          <w:rFonts w:ascii="Times New Roman" w:eastAsia="Times New Roman" w:hAnsi="Times New Roman"/>
          <w:sz w:val="24"/>
          <w:szCs w:val="24"/>
        </w:rPr>
        <w:t xml:space="preserve">Nilai koefisien regresi variabel kepemimpinan (X1) sebesar 0,131, artinya jika tidak ada perubahan nilai konstanta serta variabel motivasi kerja (X2) nilainya tetap dan variabel kepemimpinan (X1) mengalami </w:t>
      </w:r>
      <w:r w:rsidRPr="00A03CCE">
        <w:rPr>
          <w:rFonts w:ascii="Times New Roman" w:eastAsia="Times New Roman" w:hAnsi="Times New Roman"/>
          <w:sz w:val="24"/>
          <w:szCs w:val="24"/>
        </w:rPr>
        <w:lastRenderedPageBreak/>
        <w:t>penambahan sebesar satuan, maka terjadi perubahan kinerja karyawan</w:t>
      </w:r>
      <w:r>
        <w:rPr>
          <w:rFonts w:ascii="Times New Roman" w:eastAsia="Times New Roman" w:hAnsi="Times New Roman"/>
          <w:sz w:val="24"/>
          <w:szCs w:val="24"/>
        </w:rPr>
        <w:t xml:space="preserve"> </w:t>
      </w:r>
      <w:r w:rsidRPr="00A03CCE">
        <w:rPr>
          <w:rFonts w:ascii="Times New Roman" w:eastAsia="Times New Roman" w:hAnsi="Times New Roman"/>
          <w:sz w:val="24"/>
          <w:szCs w:val="24"/>
        </w:rPr>
        <w:t>(Y) pada CV. Aroma Berkah Seribu Tangerang Selatan sebesar 0,131</w:t>
      </w:r>
      <w:r>
        <w:rPr>
          <w:rFonts w:ascii="Times New Roman" w:eastAsia="Times New Roman" w:hAnsi="Times New Roman"/>
          <w:sz w:val="24"/>
          <w:szCs w:val="24"/>
        </w:rPr>
        <w:t>.</w:t>
      </w:r>
      <w:r w:rsidR="00CC2464">
        <w:rPr>
          <w:rFonts w:ascii="Times New Roman" w:eastAsia="Times New Roman" w:hAnsi="Times New Roman"/>
          <w:sz w:val="24"/>
          <w:szCs w:val="24"/>
        </w:rPr>
        <w:t xml:space="preserve"> </w:t>
      </w:r>
      <w:r w:rsidR="00CC2464" w:rsidRPr="00CC2464">
        <w:rPr>
          <w:rFonts w:ascii="Times New Roman" w:eastAsia="Times New Roman" w:hAnsi="Times New Roman"/>
          <w:sz w:val="24"/>
          <w:szCs w:val="24"/>
        </w:rPr>
        <w:t>Nilai koefisien regresi variabel motivasi kerja (X2) sebesar 0,759, artinya jika tidak ada perubahan nilai konstanta serta variabel kepemimpinan (X1) nilainya tetap dan variabel motivasi kerja (X2) mengalami penambahan sebesar satuan, maka terjadi perubahan kinerja karyawan (Y) pada CV. Aroma Berkah Seribu Tangerang Selatan sebesar 0,759</w:t>
      </w:r>
      <w:r w:rsidR="00CC2464">
        <w:rPr>
          <w:rFonts w:ascii="Times New Roman" w:eastAsia="Times New Roman" w:hAnsi="Times New Roman"/>
          <w:sz w:val="24"/>
          <w:szCs w:val="24"/>
        </w:rPr>
        <w:t>.</w:t>
      </w:r>
    </w:p>
    <w:p w14:paraId="2CE25226" w14:textId="77777777" w:rsidR="00F9666A" w:rsidRDefault="00F9666A" w:rsidP="00F9666A">
      <w:pPr>
        <w:jc w:val="both"/>
        <w:rPr>
          <w:rFonts w:ascii="Times New Roman" w:hAnsi="Times New Roman"/>
          <w:b/>
          <w:bCs/>
          <w:sz w:val="24"/>
          <w:szCs w:val="24"/>
        </w:rPr>
      </w:pPr>
    </w:p>
    <w:p w14:paraId="017644F0" w14:textId="77777777" w:rsidR="00F9666A" w:rsidRPr="00677C77" w:rsidRDefault="00F9666A" w:rsidP="00F9666A">
      <w:pPr>
        <w:jc w:val="both"/>
        <w:rPr>
          <w:rFonts w:ascii="Times New Roman" w:hAnsi="Times New Roman"/>
          <w:b/>
          <w:bCs/>
          <w:sz w:val="24"/>
          <w:szCs w:val="24"/>
        </w:rPr>
      </w:pPr>
      <w:r w:rsidRPr="00677C77">
        <w:rPr>
          <w:rFonts w:ascii="Times New Roman" w:hAnsi="Times New Roman"/>
          <w:b/>
          <w:bCs/>
          <w:sz w:val="24"/>
          <w:szCs w:val="24"/>
        </w:rPr>
        <w:t>Uji Koefisien Determinasi</w:t>
      </w:r>
    </w:p>
    <w:p w14:paraId="313F6974" w14:textId="31B3CD20" w:rsidR="00F9666A" w:rsidRPr="00EF6D47" w:rsidRDefault="00F9666A" w:rsidP="00F9666A">
      <w:pPr>
        <w:rPr>
          <w:rFonts w:ascii="Times New Roman" w:hAnsi="Times New Roman"/>
          <w:b/>
          <w:szCs w:val="20"/>
        </w:rPr>
      </w:pPr>
      <w:r w:rsidRPr="00EF6D47">
        <w:rPr>
          <w:rFonts w:ascii="Times New Roman" w:hAnsi="Times New Roman"/>
          <w:b/>
          <w:szCs w:val="20"/>
        </w:rPr>
        <w:t xml:space="preserve">Tabel </w:t>
      </w:r>
      <w:r w:rsidR="00047115">
        <w:rPr>
          <w:rFonts w:ascii="Times New Roman" w:hAnsi="Times New Roman"/>
          <w:b/>
          <w:szCs w:val="20"/>
        </w:rPr>
        <w:t>5</w:t>
      </w:r>
      <w:r w:rsidRPr="00EF6D47">
        <w:rPr>
          <w:rFonts w:ascii="Times New Roman" w:hAnsi="Times New Roman"/>
          <w:b/>
          <w:szCs w:val="20"/>
        </w:rPr>
        <w:t xml:space="preserve"> Uji Koefisien Determinasi (R</w:t>
      </w:r>
      <w:r w:rsidRPr="00EF6D47">
        <w:rPr>
          <w:rFonts w:ascii="Times New Roman" w:hAnsi="Times New Roman"/>
          <w:b/>
          <w:szCs w:val="20"/>
          <w:vertAlign w:val="superscript"/>
        </w:rPr>
        <w:t>2</w:t>
      </w:r>
      <w:r w:rsidRPr="00EF6D47">
        <w:rPr>
          <w:rFonts w:ascii="Times New Roman" w:hAnsi="Times New Roman"/>
          <w:b/>
          <w:szCs w:val="20"/>
        </w:rPr>
        <w:t>)</w:t>
      </w:r>
    </w:p>
    <w:tbl>
      <w:tblPr>
        <w:tblW w:w="0" w:type="auto"/>
        <w:jc w:val="center"/>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97"/>
        <w:gridCol w:w="1032"/>
        <w:gridCol w:w="1092"/>
        <w:gridCol w:w="1476"/>
        <w:gridCol w:w="1476"/>
      </w:tblGrid>
      <w:tr w:rsidR="004E4978" w:rsidRPr="004E4978" w14:paraId="1624A12B" w14:textId="77777777" w:rsidTr="004E4978">
        <w:trPr>
          <w:trHeight w:val="20"/>
          <w:jc w:val="center"/>
        </w:trPr>
        <w:tc>
          <w:tcPr>
            <w:tcW w:w="1829" w:type="dxa"/>
            <w:gridSpan w:val="2"/>
            <w:tcBorders>
              <w:top w:val="nil"/>
              <w:left w:val="nil"/>
              <w:right w:val="single" w:sz="8" w:space="0" w:color="DFDFDF"/>
            </w:tcBorders>
          </w:tcPr>
          <w:p w14:paraId="3456002B" w14:textId="77777777" w:rsidR="004E4978" w:rsidRPr="004E4978" w:rsidRDefault="004E4978" w:rsidP="004E4978">
            <w:pPr>
              <w:pStyle w:val="TableParagraph"/>
              <w:rPr>
                <w:b/>
                <w:sz w:val="20"/>
                <w:szCs w:val="20"/>
              </w:rPr>
            </w:pPr>
          </w:p>
          <w:p w14:paraId="62514C95" w14:textId="77777777" w:rsidR="004E4978" w:rsidRPr="004E4978" w:rsidRDefault="004E4978" w:rsidP="004E4978">
            <w:pPr>
              <w:pStyle w:val="TableParagraph"/>
              <w:rPr>
                <w:b/>
                <w:sz w:val="20"/>
                <w:szCs w:val="20"/>
              </w:rPr>
            </w:pPr>
          </w:p>
          <w:p w14:paraId="63F3DD99" w14:textId="77777777" w:rsidR="004E4978" w:rsidRPr="004E4978" w:rsidRDefault="004E4978" w:rsidP="004E4978">
            <w:pPr>
              <w:pStyle w:val="TableParagraph"/>
              <w:tabs>
                <w:tab w:val="left" w:pos="1250"/>
              </w:tabs>
              <w:ind w:left="72"/>
              <w:rPr>
                <w:sz w:val="20"/>
                <w:szCs w:val="20"/>
              </w:rPr>
            </w:pPr>
            <w:r w:rsidRPr="004E4978">
              <w:rPr>
                <w:color w:val="25495F"/>
                <w:sz w:val="20"/>
                <w:szCs w:val="20"/>
              </w:rPr>
              <w:t>Model</w:t>
            </w:r>
            <w:r w:rsidRPr="004E4978">
              <w:rPr>
                <w:color w:val="25495F"/>
                <w:sz w:val="20"/>
                <w:szCs w:val="20"/>
              </w:rPr>
              <w:tab/>
              <w:t>R</w:t>
            </w:r>
          </w:p>
        </w:tc>
        <w:tc>
          <w:tcPr>
            <w:tcW w:w="1092" w:type="dxa"/>
            <w:tcBorders>
              <w:top w:val="nil"/>
              <w:left w:val="single" w:sz="8" w:space="0" w:color="DFDFDF"/>
              <w:right w:val="single" w:sz="8" w:space="0" w:color="DFDFDF"/>
            </w:tcBorders>
          </w:tcPr>
          <w:p w14:paraId="1D891EE2" w14:textId="77777777" w:rsidR="004E4978" w:rsidRPr="004E4978" w:rsidRDefault="004E4978" w:rsidP="004E4978">
            <w:pPr>
              <w:pStyle w:val="TableParagraph"/>
              <w:rPr>
                <w:b/>
                <w:sz w:val="20"/>
                <w:szCs w:val="20"/>
              </w:rPr>
            </w:pPr>
          </w:p>
          <w:p w14:paraId="307297F3" w14:textId="77777777" w:rsidR="004E4978" w:rsidRPr="004E4978" w:rsidRDefault="004E4978" w:rsidP="004E4978">
            <w:pPr>
              <w:pStyle w:val="TableParagraph"/>
              <w:rPr>
                <w:b/>
                <w:sz w:val="20"/>
                <w:szCs w:val="20"/>
              </w:rPr>
            </w:pPr>
          </w:p>
          <w:p w14:paraId="373C0292" w14:textId="77777777" w:rsidR="004E4978" w:rsidRPr="004E4978" w:rsidRDefault="004E4978" w:rsidP="004E4978">
            <w:pPr>
              <w:pStyle w:val="TableParagraph"/>
              <w:ind w:left="165"/>
              <w:rPr>
                <w:sz w:val="20"/>
                <w:szCs w:val="20"/>
              </w:rPr>
            </w:pPr>
            <w:r w:rsidRPr="004E4978">
              <w:rPr>
                <w:color w:val="25495F"/>
                <w:sz w:val="20"/>
                <w:szCs w:val="20"/>
              </w:rPr>
              <w:t>R</w:t>
            </w:r>
            <w:r w:rsidRPr="004E4978">
              <w:rPr>
                <w:color w:val="25495F"/>
                <w:spacing w:val="-1"/>
                <w:sz w:val="20"/>
                <w:szCs w:val="20"/>
              </w:rPr>
              <w:t xml:space="preserve"> </w:t>
            </w:r>
            <w:r w:rsidRPr="004E4978">
              <w:rPr>
                <w:color w:val="25495F"/>
                <w:sz w:val="20"/>
                <w:szCs w:val="20"/>
              </w:rPr>
              <w:t>Square</w:t>
            </w:r>
          </w:p>
        </w:tc>
        <w:tc>
          <w:tcPr>
            <w:tcW w:w="1476" w:type="dxa"/>
            <w:tcBorders>
              <w:top w:val="nil"/>
              <w:left w:val="single" w:sz="8" w:space="0" w:color="DFDFDF"/>
              <w:right w:val="single" w:sz="8" w:space="0" w:color="DFDFDF"/>
            </w:tcBorders>
          </w:tcPr>
          <w:p w14:paraId="143B64D9" w14:textId="77777777" w:rsidR="004E4978" w:rsidRPr="004E4978" w:rsidRDefault="004E4978" w:rsidP="004E4978">
            <w:pPr>
              <w:pStyle w:val="TableParagraph"/>
              <w:ind w:left="82" w:right="66"/>
              <w:rPr>
                <w:sz w:val="20"/>
                <w:szCs w:val="20"/>
              </w:rPr>
            </w:pPr>
            <w:r w:rsidRPr="004E4978">
              <w:rPr>
                <w:color w:val="25495F"/>
                <w:sz w:val="20"/>
                <w:szCs w:val="20"/>
              </w:rPr>
              <w:t>Adjusted</w:t>
            </w:r>
            <w:r w:rsidRPr="004E4978">
              <w:rPr>
                <w:color w:val="25495F"/>
                <w:spacing w:val="-1"/>
                <w:sz w:val="20"/>
                <w:szCs w:val="20"/>
              </w:rPr>
              <w:t xml:space="preserve"> </w:t>
            </w:r>
            <w:r w:rsidRPr="004E4978">
              <w:rPr>
                <w:color w:val="25495F"/>
                <w:sz w:val="20"/>
                <w:szCs w:val="20"/>
              </w:rPr>
              <w:t>R</w:t>
            </w:r>
          </w:p>
          <w:p w14:paraId="45988916" w14:textId="77777777" w:rsidR="004E4978" w:rsidRPr="004E4978" w:rsidRDefault="004E4978" w:rsidP="004E4978">
            <w:pPr>
              <w:pStyle w:val="TableParagraph"/>
              <w:rPr>
                <w:b/>
                <w:sz w:val="20"/>
                <w:szCs w:val="20"/>
              </w:rPr>
            </w:pPr>
          </w:p>
          <w:p w14:paraId="07CFE9F0" w14:textId="77777777" w:rsidR="004E4978" w:rsidRPr="004E4978" w:rsidRDefault="004E4978" w:rsidP="004E4978">
            <w:pPr>
              <w:pStyle w:val="TableParagraph"/>
              <w:ind w:left="82" w:right="63"/>
              <w:rPr>
                <w:sz w:val="20"/>
                <w:szCs w:val="20"/>
              </w:rPr>
            </w:pPr>
            <w:r w:rsidRPr="004E4978">
              <w:rPr>
                <w:color w:val="25495F"/>
                <w:sz w:val="20"/>
                <w:szCs w:val="20"/>
              </w:rPr>
              <w:t>Square</w:t>
            </w:r>
          </w:p>
        </w:tc>
        <w:tc>
          <w:tcPr>
            <w:tcW w:w="1476" w:type="dxa"/>
            <w:tcBorders>
              <w:top w:val="nil"/>
              <w:left w:val="single" w:sz="8" w:space="0" w:color="DFDFDF"/>
              <w:right w:val="nil"/>
            </w:tcBorders>
          </w:tcPr>
          <w:p w14:paraId="4E4E409A" w14:textId="77777777" w:rsidR="004E4978" w:rsidRPr="004E4978" w:rsidRDefault="004E4978" w:rsidP="004E4978">
            <w:pPr>
              <w:pStyle w:val="TableParagraph"/>
              <w:ind w:left="87" w:right="71"/>
              <w:rPr>
                <w:sz w:val="20"/>
                <w:szCs w:val="20"/>
              </w:rPr>
            </w:pPr>
            <w:r w:rsidRPr="004E4978">
              <w:rPr>
                <w:color w:val="25495F"/>
                <w:sz w:val="20"/>
                <w:szCs w:val="20"/>
              </w:rPr>
              <w:t>Std.</w:t>
            </w:r>
            <w:r w:rsidRPr="004E4978">
              <w:rPr>
                <w:color w:val="25495F"/>
                <w:spacing w:val="-1"/>
                <w:sz w:val="20"/>
                <w:szCs w:val="20"/>
              </w:rPr>
              <w:t xml:space="preserve"> </w:t>
            </w:r>
            <w:r w:rsidRPr="004E4978">
              <w:rPr>
                <w:color w:val="25495F"/>
                <w:sz w:val="20"/>
                <w:szCs w:val="20"/>
              </w:rPr>
              <w:t>Error</w:t>
            </w:r>
            <w:r w:rsidRPr="004E4978">
              <w:rPr>
                <w:color w:val="25495F"/>
                <w:spacing w:val="-2"/>
                <w:sz w:val="20"/>
                <w:szCs w:val="20"/>
              </w:rPr>
              <w:t xml:space="preserve"> </w:t>
            </w:r>
            <w:r w:rsidRPr="004E4978">
              <w:rPr>
                <w:color w:val="25495F"/>
                <w:sz w:val="20"/>
                <w:szCs w:val="20"/>
              </w:rPr>
              <w:t>of the</w:t>
            </w:r>
          </w:p>
          <w:p w14:paraId="2B11386D" w14:textId="77777777" w:rsidR="004E4978" w:rsidRPr="004E4978" w:rsidRDefault="004E4978" w:rsidP="004E4978">
            <w:pPr>
              <w:pStyle w:val="TableParagraph"/>
              <w:rPr>
                <w:b/>
                <w:sz w:val="20"/>
                <w:szCs w:val="20"/>
              </w:rPr>
            </w:pPr>
          </w:p>
          <w:p w14:paraId="4EAE7754" w14:textId="77777777" w:rsidR="004E4978" w:rsidRPr="004E4978" w:rsidRDefault="004E4978" w:rsidP="004E4978">
            <w:pPr>
              <w:pStyle w:val="TableParagraph"/>
              <w:ind w:left="87" w:right="69"/>
              <w:rPr>
                <w:sz w:val="20"/>
                <w:szCs w:val="20"/>
              </w:rPr>
            </w:pPr>
            <w:r w:rsidRPr="004E4978">
              <w:rPr>
                <w:color w:val="25495F"/>
                <w:sz w:val="20"/>
                <w:szCs w:val="20"/>
              </w:rPr>
              <w:t>Estimate</w:t>
            </w:r>
          </w:p>
        </w:tc>
      </w:tr>
      <w:tr w:rsidR="004E4978" w:rsidRPr="004E4978" w14:paraId="47E29F20" w14:textId="77777777" w:rsidTr="004E4978">
        <w:trPr>
          <w:trHeight w:val="20"/>
          <w:jc w:val="center"/>
        </w:trPr>
        <w:tc>
          <w:tcPr>
            <w:tcW w:w="797" w:type="dxa"/>
            <w:tcBorders>
              <w:left w:val="nil"/>
              <w:right w:val="nil"/>
            </w:tcBorders>
            <w:shd w:val="clear" w:color="auto" w:fill="DFDFDF"/>
          </w:tcPr>
          <w:p w14:paraId="1647A552" w14:textId="77777777" w:rsidR="004E4978" w:rsidRPr="004E4978" w:rsidRDefault="004E4978" w:rsidP="004E4978">
            <w:pPr>
              <w:pStyle w:val="TableParagraph"/>
              <w:ind w:left="72"/>
              <w:rPr>
                <w:sz w:val="20"/>
                <w:szCs w:val="20"/>
              </w:rPr>
            </w:pPr>
            <w:r w:rsidRPr="004E4978">
              <w:rPr>
                <w:color w:val="25495F"/>
                <w:w w:val="99"/>
                <w:sz w:val="20"/>
                <w:szCs w:val="20"/>
              </w:rPr>
              <w:t>1</w:t>
            </w:r>
          </w:p>
        </w:tc>
        <w:tc>
          <w:tcPr>
            <w:tcW w:w="1032" w:type="dxa"/>
            <w:tcBorders>
              <w:left w:val="nil"/>
              <w:right w:val="single" w:sz="8" w:space="0" w:color="DFDFDF"/>
            </w:tcBorders>
          </w:tcPr>
          <w:p w14:paraId="559E0531" w14:textId="77777777" w:rsidR="004E4978" w:rsidRPr="004E4978" w:rsidRDefault="004E4978" w:rsidP="004E4978">
            <w:pPr>
              <w:pStyle w:val="TableParagraph"/>
              <w:ind w:left="550"/>
              <w:rPr>
                <w:sz w:val="20"/>
                <w:szCs w:val="20"/>
              </w:rPr>
            </w:pPr>
            <w:r w:rsidRPr="004E4978">
              <w:rPr>
                <w:color w:val="000104"/>
                <w:sz w:val="20"/>
                <w:szCs w:val="20"/>
              </w:rPr>
              <w:t>,767</w:t>
            </w:r>
            <w:r w:rsidRPr="004E4978">
              <w:rPr>
                <w:color w:val="000104"/>
                <w:sz w:val="20"/>
                <w:szCs w:val="20"/>
                <w:vertAlign w:val="superscript"/>
              </w:rPr>
              <w:t>a</w:t>
            </w:r>
          </w:p>
        </w:tc>
        <w:tc>
          <w:tcPr>
            <w:tcW w:w="1092" w:type="dxa"/>
            <w:tcBorders>
              <w:left w:val="single" w:sz="8" w:space="0" w:color="DFDFDF"/>
              <w:right w:val="single" w:sz="8" w:space="0" w:color="DFDFDF"/>
            </w:tcBorders>
          </w:tcPr>
          <w:p w14:paraId="2A3A10CE" w14:textId="77777777" w:rsidR="004E4978" w:rsidRPr="004E4978" w:rsidRDefault="004E4978" w:rsidP="004E4978">
            <w:pPr>
              <w:pStyle w:val="TableParagraph"/>
              <w:ind w:left="669"/>
              <w:rPr>
                <w:sz w:val="20"/>
                <w:szCs w:val="20"/>
              </w:rPr>
            </w:pPr>
            <w:r w:rsidRPr="004E4978">
              <w:rPr>
                <w:color w:val="000104"/>
                <w:sz w:val="20"/>
                <w:szCs w:val="20"/>
              </w:rPr>
              <w:t>,588</w:t>
            </w:r>
          </w:p>
        </w:tc>
        <w:tc>
          <w:tcPr>
            <w:tcW w:w="1476" w:type="dxa"/>
            <w:tcBorders>
              <w:left w:val="single" w:sz="8" w:space="0" w:color="DFDFDF"/>
              <w:right w:val="single" w:sz="8" w:space="0" w:color="DFDFDF"/>
            </w:tcBorders>
          </w:tcPr>
          <w:p w14:paraId="10A366D0" w14:textId="77777777" w:rsidR="004E4978" w:rsidRPr="004E4978" w:rsidRDefault="004E4978" w:rsidP="004E4978">
            <w:pPr>
              <w:pStyle w:val="TableParagraph"/>
              <w:ind w:right="48"/>
              <w:jc w:val="right"/>
              <w:rPr>
                <w:sz w:val="20"/>
                <w:szCs w:val="20"/>
              </w:rPr>
            </w:pPr>
            <w:r w:rsidRPr="004E4978">
              <w:rPr>
                <w:color w:val="000104"/>
                <w:sz w:val="20"/>
                <w:szCs w:val="20"/>
              </w:rPr>
              <w:t>,573</w:t>
            </w:r>
          </w:p>
        </w:tc>
        <w:tc>
          <w:tcPr>
            <w:tcW w:w="1476" w:type="dxa"/>
            <w:tcBorders>
              <w:left w:val="single" w:sz="8" w:space="0" w:color="DFDFDF"/>
              <w:right w:val="nil"/>
            </w:tcBorders>
          </w:tcPr>
          <w:p w14:paraId="67ABE0F9" w14:textId="77777777" w:rsidR="004E4978" w:rsidRPr="004E4978" w:rsidRDefault="004E4978" w:rsidP="004E4978">
            <w:pPr>
              <w:pStyle w:val="TableParagraph"/>
              <w:ind w:left="962"/>
              <w:rPr>
                <w:sz w:val="20"/>
                <w:szCs w:val="20"/>
              </w:rPr>
            </w:pPr>
            <w:r w:rsidRPr="004E4978">
              <w:rPr>
                <w:color w:val="000104"/>
                <w:sz w:val="20"/>
                <w:szCs w:val="20"/>
              </w:rPr>
              <w:t>3,486</w:t>
            </w:r>
          </w:p>
        </w:tc>
      </w:tr>
    </w:tbl>
    <w:p w14:paraId="4D3CE625" w14:textId="2982FB5C" w:rsidR="004E4978" w:rsidRDefault="004E4978" w:rsidP="00EF6D47">
      <w:pPr>
        <w:autoSpaceDE w:val="0"/>
        <w:autoSpaceDN w:val="0"/>
        <w:adjustRightInd w:val="0"/>
        <w:ind w:firstLine="1980"/>
        <w:jc w:val="both"/>
        <w:rPr>
          <w:rFonts w:ascii="Times New Roman" w:hAnsi="Times New Roman"/>
          <w:i/>
          <w:iCs/>
          <w:szCs w:val="20"/>
        </w:rPr>
      </w:pPr>
      <w:r w:rsidRPr="004E4978">
        <w:rPr>
          <w:rFonts w:ascii="Times New Roman" w:hAnsi="Times New Roman"/>
          <w:i/>
          <w:iCs/>
          <w:szCs w:val="20"/>
        </w:rPr>
        <w:t>a. Predictors: (Constant), Motivasi Kerja, Kepemimpinan</w:t>
      </w:r>
    </w:p>
    <w:p w14:paraId="380A3A4B" w14:textId="6FDEB118" w:rsidR="00F9666A" w:rsidRPr="003F46EF" w:rsidRDefault="00F9666A" w:rsidP="00EF6D47">
      <w:pPr>
        <w:autoSpaceDE w:val="0"/>
        <w:autoSpaceDN w:val="0"/>
        <w:adjustRightInd w:val="0"/>
        <w:ind w:firstLine="1980"/>
        <w:jc w:val="both"/>
        <w:rPr>
          <w:rFonts w:ascii="Times New Roman" w:hAnsi="Times New Roman"/>
          <w:i/>
          <w:iCs/>
          <w:szCs w:val="20"/>
        </w:rPr>
      </w:pPr>
      <w:r w:rsidRPr="0044024D">
        <w:rPr>
          <w:rFonts w:ascii="Times New Roman" w:hAnsi="Times New Roman"/>
          <w:i/>
          <w:iCs/>
          <w:szCs w:val="20"/>
        </w:rPr>
        <w:t>Sumber : Data Primer diolah dengan SPSS 25</w:t>
      </w:r>
    </w:p>
    <w:p w14:paraId="7B6B26E9" w14:textId="3E6868AF" w:rsidR="00F9666A" w:rsidRPr="00047115" w:rsidRDefault="00BD4AB7" w:rsidP="00BD4AB7">
      <w:pPr>
        <w:autoSpaceDE w:val="0"/>
        <w:autoSpaceDN w:val="0"/>
        <w:adjustRightInd w:val="0"/>
        <w:ind w:firstLine="720"/>
        <w:jc w:val="both"/>
        <w:rPr>
          <w:rFonts w:ascii="Times New Roman" w:hAnsi="Times New Roman"/>
          <w:sz w:val="24"/>
          <w:szCs w:val="18"/>
        </w:rPr>
      </w:pPr>
      <w:r w:rsidRPr="00BD4AB7">
        <w:rPr>
          <w:rFonts w:ascii="Times New Roman" w:hAnsi="Times New Roman"/>
          <w:sz w:val="24"/>
          <w:szCs w:val="24"/>
        </w:rPr>
        <w:t>Dari data tabel di atas diperoleh nilai R square sebesar 0,588 atau sama dengan 58,8%. Angka ini menunjukkan bahwa variabel kepemimpinan (X1) dan variabel motivasi kerja (X2) secara bersama-sama berpengaruh terhadap variabel kinerja karyawan (Y) sebesar 58%</w:t>
      </w:r>
      <w:r w:rsidR="00F9666A" w:rsidRPr="00311A42">
        <w:rPr>
          <w:rFonts w:ascii="Times New Roman" w:hAnsi="Times New Roman"/>
          <w:sz w:val="24"/>
          <w:szCs w:val="18"/>
        </w:rPr>
        <w:t>.</w:t>
      </w:r>
      <w:r w:rsidR="00047115" w:rsidRPr="00047115">
        <w:rPr>
          <w:rFonts w:ascii="Times New Roman" w:eastAsia="Times New Roman" w:hAnsi="Times New Roman"/>
          <w:sz w:val="22"/>
          <w:lang w:val="id"/>
        </w:rPr>
        <w:t xml:space="preserve"> </w:t>
      </w:r>
      <w:r w:rsidR="00047115" w:rsidRPr="00047115">
        <w:rPr>
          <w:rFonts w:ascii="Times New Roman" w:hAnsi="Times New Roman"/>
          <w:sz w:val="24"/>
          <w:szCs w:val="18"/>
          <w:lang w:val="id"/>
        </w:rPr>
        <w:t>Sedangkan sisanya sebesar 42% dipengaruhi oleh variabel lain yang tidak diteliti</w:t>
      </w:r>
      <w:r w:rsidR="00047115">
        <w:rPr>
          <w:rFonts w:ascii="Times New Roman" w:hAnsi="Times New Roman"/>
          <w:sz w:val="24"/>
          <w:szCs w:val="18"/>
        </w:rPr>
        <w:t>.</w:t>
      </w:r>
    </w:p>
    <w:p w14:paraId="58C0A66A" w14:textId="77777777" w:rsidR="00F9666A" w:rsidRDefault="00F9666A" w:rsidP="00F9666A">
      <w:pPr>
        <w:jc w:val="both"/>
        <w:rPr>
          <w:rFonts w:ascii="Times New Roman" w:hAnsi="Times New Roman"/>
          <w:b/>
          <w:bCs/>
          <w:sz w:val="24"/>
          <w:szCs w:val="24"/>
        </w:rPr>
      </w:pPr>
    </w:p>
    <w:p w14:paraId="71BD0E64" w14:textId="77777777" w:rsidR="00F9666A" w:rsidRPr="00F34598" w:rsidRDefault="00F9666A" w:rsidP="00F9666A">
      <w:pPr>
        <w:jc w:val="both"/>
        <w:rPr>
          <w:rFonts w:ascii="Times New Roman" w:hAnsi="Times New Roman"/>
          <w:b/>
          <w:bCs/>
          <w:sz w:val="24"/>
          <w:szCs w:val="24"/>
        </w:rPr>
      </w:pPr>
      <w:r w:rsidRPr="00F34598">
        <w:rPr>
          <w:rFonts w:ascii="Times New Roman" w:hAnsi="Times New Roman"/>
          <w:b/>
          <w:bCs/>
          <w:sz w:val="24"/>
          <w:szCs w:val="24"/>
        </w:rPr>
        <w:t>Uji Hipotesis</w:t>
      </w:r>
    </w:p>
    <w:p w14:paraId="7CDE0304" w14:textId="77777777" w:rsidR="00F9666A" w:rsidRPr="00F34598" w:rsidRDefault="00F9666A" w:rsidP="00F9666A">
      <w:pPr>
        <w:jc w:val="both"/>
        <w:rPr>
          <w:rFonts w:ascii="Times New Roman" w:hAnsi="Times New Roman"/>
          <w:b/>
          <w:bCs/>
          <w:sz w:val="24"/>
          <w:szCs w:val="24"/>
        </w:rPr>
      </w:pPr>
      <w:r w:rsidRPr="00F34598">
        <w:rPr>
          <w:rFonts w:ascii="Times New Roman" w:hAnsi="Times New Roman"/>
          <w:b/>
          <w:bCs/>
          <w:sz w:val="24"/>
          <w:szCs w:val="24"/>
        </w:rPr>
        <w:t>Uji t</w:t>
      </w:r>
    </w:p>
    <w:p w14:paraId="6C26B7D9" w14:textId="745EA6F2" w:rsidR="00F9666A" w:rsidRPr="005C149E" w:rsidRDefault="00F9666A" w:rsidP="00F9666A">
      <w:pPr>
        <w:rPr>
          <w:rFonts w:ascii="Times New Roman" w:eastAsia="Times New Roman" w:hAnsi="Times New Roman"/>
          <w:b/>
          <w:color w:val="000000"/>
          <w:szCs w:val="20"/>
        </w:rPr>
      </w:pPr>
      <w:r w:rsidRPr="005C149E">
        <w:rPr>
          <w:rFonts w:ascii="Times New Roman" w:eastAsia="Times New Roman" w:hAnsi="Times New Roman"/>
          <w:b/>
          <w:color w:val="000000"/>
          <w:szCs w:val="20"/>
        </w:rPr>
        <w:t xml:space="preserve">Tabel </w:t>
      </w:r>
      <w:r w:rsidR="004B65CC">
        <w:rPr>
          <w:rFonts w:ascii="Times New Roman" w:eastAsia="Times New Roman" w:hAnsi="Times New Roman"/>
          <w:b/>
          <w:color w:val="000000"/>
          <w:szCs w:val="20"/>
        </w:rPr>
        <w:t>6</w:t>
      </w:r>
      <w:r w:rsidRPr="005C149E">
        <w:rPr>
          <w:rFonts w:ascii="Times New Roman" w:eastAsia="Times New Roman" w:hAnsi="Times New Roman"/>
          <w:b/>
          <w:color w:val="000000"/>
          <w:szCs w:val="20"/>
        </w:rPr>
        <w:t xml:space="preserve"> Hasil Uji t (Parsial)</w:t>
      </w:r>
      <w:r w:rsidR="004B65CC">
        <w:rPr>
          <w:rFonts w:ascii="Times New Roman" w:eastAsia="Times New Roman" w:hAnsi="Times New Roman"/>
          <w:b/>
          <w:color w:val="000000"/>
          <w:szCs w:val="20"/>
        </w:rPr>
        <w:t xml:space="preserve"> X1 Terhadap Y</w:t>
      </w:r>
    </w:p>
    <w:tbl>
      <w:tblPr>
        <w:tblW w:w="0" w:type="auto"/>
        <w:jc w:val="center"/>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339"/>
        <w:gridCol w:w="1599"/>
        <w:gridCol w:w="1337"/>
        <w:gridCol w:w="1340"/>
        <w:gridCol w:w="1476"/>
        <w:gridCol w:w="1030"/>
        <w:gridCol w:w="1029"/>
      </w:tblGrid>
      <w:tr w:rsidR="00417759" w:rsidRPr="00C148B8" w14:paraId="357FA22A" w14:textId="77777777" w:rsidTr="00484931">
        <w:trPr>
          <w:trHeight w:val="20"/>
          <w:jc w:val="center"/>
        </w:trPr>
        <w:tc>
          <w:tcPr>
            <w:tcW w:w="4613" w:type="dxa"/>
            <w:gridSpan w:val="4"/>
            <w:tcBorders>
              <w:top w:val="nil"/>
              <w:left w:val="nil"/>
              <w:bottom w:val="nil"/>
            </w:tcBorders>
          </w:tcPr>
          <w:p w14:paraId="50D3F4D0"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6E63A7C0"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002768F0" w14:textId="77777777" w:rsidR="00417759" w:rsidRPr="00C148B8" w:rsidRDefault="00417759" w:rsidP="00484931">
            <w:pPr>
              <w:widowControl w:val="0"/>
              <w:autoSpaceDE w:val="0"/>
              <w:autoSpaceDN w:val="0"/>
              <w:ind w:left="2542"/>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Unstandardized</w:t>
            </w:r>
            <w:r w:rsidRPr="00C148B8">
              <w:rPr>
                <w:rFonts w:ascii="Times New Roman" w:eastAsia="Times New Roman" w:hAnsi="Times New Roman"/>
                <w:color w:val="25495F"/>
                <w:spacing w:val="-5"/>
                <w:szCs w:val="20"/>
                <w:lang w:val="id"/>
              </w:rPr>
              <w:t xml:space="preserve"> </w:t>
            </w:r>
            <w:r w:rsidRPr="00C148B8">
              <w:rPr>
                <w:rFonts w:ascii="Times New Roman" w:eastAsia="Times New Roman" w:hAnsi="Times New Roman"/>
                <w:color w:val="25495F"/>
                <w:szCs w:val="20"/>
                <w:lang w:val="id"/>
              </w:rPr>
              <w:t>Coefficients</w:t>
            </w:r>
          </w:p>
        </w:tc>
        <w:tc>
          <w:tcPr>
            <w:tcW w:w="1476" w:type="dxa"/>
            <w:vMerge w:val="restart"/>
            <w:tcBorders>
              <w:top w:val="nil"/>
              <w:bottom w:val="single" w:sz="8" w:space="0" w:color="152935"/>
            </w:tcBorders>
          </w:tcPr>
          <w:p w14:paraId="02F18028" w14:textId="77777777" w:rsidR="00417759" w:rsidRPr="00C148B8" w:rsidRDefault="00417759" w:rsidP="00484931">
            <w:pPr>
              <w:widowControl w:val="0"/>
              <w:autoSpaceDE w:val="0"/>
              <w:autoSpaceDN w:val="0"/>
              <w:ind w:left="195" w:right="196"/>
              <w:rPr>
                <w:rFonts w:ascii="Times New Roman" w:eastAsia="Times New Roman" w:hAnsi="Times New Roman"/>
                <w:szCs w:val="20"/>
                <w:lang w:val="id"/>
              </w:rPr>
            </w:pPr>
            <w:r w:rsidRPr="00C148B8">
              <w:rPr>
                <w:rFonts w:ascii="Times New Roman" w:eastAsia="Times New Roman" w:hAnsi="Times New Roman"/>
                <w:color w:val="25495F"/>
                <w:szCs w:val="20"/>
                <w:lang w:val="id"/>
              </w:rPr>
              <w:t>Standardized</w:t>
            </w:r>
            <w:r w:rsidRPr="00C148B8">
              <w:rPr>
                <w:rFonts w:ascii="Times New Roman" w:eastAsia="Times New Roman" w:hAnsi="Times New Roman"/>
                <w:color w:val="25495F"/>
                <w:spacing w:val="-47"/>
                <w:szCs w:val="20"/>
                <w:lang w:val="id"/>
              </w:rPr>
              <w:t xml:space="preserve"> </w:t>
            </w:r>
            <w:r w:rsidRPr="00C148B8">
              <w:rPr>
                <w:rFonts w:ascii="Times New Roman" w:eastAsia="Times New Roman" w:hAnsi="Times New Roman"/>
                <w:color w:val="25495F"/>
                <w:szCs w:val="20"/>
                <w:lang w:val="id"/>
              </w:rPr>
              <w:t>Coefficients</w:t>
            </w:r>
          </w:p>
          <w:p w14:paraId="05CE1E28" w14:textId="77777777" w:rsidR="00417759" w:rsidRPr="00C148B8" w:rsidRDefault="00417759" w:rsidP="00484931">
            <w:pPr>
              <w:widowControl w:val="0"/>
              <w:autoSpaceDE w:val="0"/>
              <w:autoSpaceDN w:val="0"/>
              <w:ind w:left="195" w:right="195"/>
              <w:rPr>
                <w:rFonts w:ascii="Times New Roman" w:eastAsia="Times New Roman" w:hAnsi="Times New Roman"/>
                <w:szCs w:val="20"/>
                <w:lang w:val="id"/>
              </w:rPr>
            </w:pPr>
            <w:r w:rsidRPr="00C148B8">
              <w:rPr>
                <w:rFonts w:ascii="Times New Roman" w:eastAsia="Times New Roman" w:hAnsi="Times New Roman"/>
                <w:color w:val="25495F"/>
                <w:szCs w:val="20"/>
                <w:lang w:val="id"/>
              </w:rPr>
              <w:t>Beta</w:t>
            </w:r>
          </w:p>
        </w:tc>
        <w:tc>
          <w:tcPr>
            <w:tcW w:w="1030" w:type="dxa"/>
            <w:vMerge w:val="restart"/>
            <w:tcBorders>
              <w:top w:val="nil"/>
              <w:bottom w:val="single" w:sz="8" w:space="0" w:color="152935"/>
            </w:tcBorders>
          </w:tcPr>
          <w:p w14:paraId="4F67990B"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5467219C"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13814154"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60B3FD51" w14:textId="77777777" w:rsidR="00417759" w:rsidRPr="00C148B8" w:rsidRDefault="00417759" w:rsidP="00484931">
            <w:pPr>
              <w:widowControl w:val="0"/>
              <w:autoSpaceDE w:val="0"/>
              <w:autoSpaceDN w:val="0"/>
              <w:rPr>
                <w:rFonts w:ascii="Times New Roman" w:eastAsia="Times New Roman" w:hAnsi="Times New Roman"/>
                <w:szCs w:val="20"/>
                <w:lang w:val="id"/>
              </w:rPr>
            </w:pPr>
            <w:r w:rsidRPr="00C148B8">
              <w:rPr>
                <w:rFonts w:ascii="Times New Roman" w:eastAsia="Times New Roman" w:hAnsi="Times New Roman"/>
                <w:color w:val="25495F"/>
                <w:szCs w:val="20"/>
                <w:lang w:val="id"/>
              </w:rPr>
              <w:t>t</w:t>
            </w:r>
          </w:p>
        </w:tc>
        <w:tc>
          <w:tcPr>
            <w:tcW w:w="1029" w:type="dxa"/>
            <w:vMerge w:val="restart"/>
            <w:tcBorders>
              <w:top w:val="nil"/>
              <w:bottom w:val="single" w:sz="8" w:space="0" w:color="152935"/>
              <w:right w:val="nil"/>
            </w:tcBorders>
          </w:tcPr>
          <w:p w14:paraId="740A0967"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4017B3B9"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68568B0F" w14:textId="77777777" w:rsidR="00417759" w:rsidRPr="00C148B8" w:rsidRDefault="00417759" w:rsidP="00484931">
            <w:pPr>
              <w:widowControl w:val="0"/>
              <w:autoSpaceDE w:val="0"/>
              <w:autoSpaceDN w:val="0"/>
              <w:jc w:val="left"/>
              <w:rPr>
                <w:rFonts w:ascii="Times New Roman" w:eastAsia="Times New Roman" w:hAnsi="Times New Roman"/>
                <w:b/>
                <w:szCs w:val="20"/>
                <w:lang w:val="id"/>
              </w:rPr>
            </w:pPr>
          </w:p>
          <w:p w14:paraId="5B21A9E5" w14:textId="77777777" w:rsidR="00417759" w:rsidRPr="00C148B8" w:rsidRDefault="00417759" w:rsidP="00484931">
            <w:pPr>
              <w:widowControl w:val="0"/>
              <w:autoSpaceDE w:val="0"/>
              <w:autoSpaceDN w:val="0"/>
              <w:ind w:left="334" w:right="334"/>
              <w:rPr>
                <w:rFonts w:ascii="Times New Roman" w:eastAsia="Times New Roman" w:hAnsi="Times New Roman"/>
                <w:szCs w:val="20"/>
                <w:lang w:val="id"/>
              </w:rPr>
            </w:pPr>
            <w:r w:rsidRPr="00C148B8">
              <w:rPr>
                <w:rFonts w:ascii="Times New Roman" w:eastAsia="Times New Roman" w:hAnsi="Times New Roman"/>
                <w:color w:val="25495F"/>
                <w:szCs w:val="20"/>
                <w:lang w:val="id"/>
              </w:rPr>
              <w:t>Sig.</w:t>
            </w:r>
          </w:p>
        </w:tc>
      </w:tr>
      <w:tr w:rsidR="00417759" w:rsidRPr="00C148B8" w14:paraId="1B608E9C" w14:textId="77777777" w:rsidTr="00484931">
        <w:trPr>
          <w:trHeight w:val="20"/>
          <w:jc w:val="center"/>
        </w:trPr>
        <w:tc>
          <w:tcPr>
            <w:tcW w:w="3273" w:type="dxa"/>
            <w:gridSpan w:val="3"/>
            <w:tcBorders>
              <w:top w:val="nil"/>
              <w:left w:val="nil"/>
              <w:bottom w:val="single" w:sz="8" w:space="0" w:color="152935"/>
            </w:tcBorders>
          </w:tcPr>
          <w:p w14:paraId="7C7CF547" w14:textId="77777777" w:rsidR="00417759" w:rsidRPr="00C148B8" w:rsidRDefault="00417759" w:rsidP="00484931">
            <w:pPr>
              <w:widowControl w:val="0"/>
              <w:tabs>
                <w:tab w:val="left" w:pos="2938"/>
              </w:tabs>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Model</w:t>
            </w:r>
            <w:r w:rsidRPr="00C148B8">
              <w:rPr>
                <w:rFonts w:ascii="Times New Roman" w:eastAsia="Times New Roman" w:hAnsi="Times New Roman"/>
                <w:color w:val="25495F"/>
                <w:szCs w:val="20"/>
                <w:lang w:val="id"/>
              </w:rPr>
              <w:tab/>
              <w:t>B</w:t>
            </w:r>
          </w:p>
        </w:tc>
        <w:tc>
          <w:tcPr>
            <w:tcW w:w="1340" w:type="dxa"/>
            <w:tcBorders>
              <w:top w:val="nil"/>
              <w:bottom w:val="single" w:sz="8" w:space="0" w:color="152935"/>
            </w:tcBorders>
          </w:tcPr>
          <w:p w14:paraId="60DAA4B2" w14:textId="77777777" w:rsidR="00417759" w:rsidRPr="00C148B8" w:rsidRDefault="00417759" w:rsidP="00484931">
            <w:pPr>
              <w:widowControl w:val="0"/>
              <w:autoSpaceDE w:val="0"/>
              <w:autoSpaceDN w:val="0"/>
              <w:ind w:left="272"/>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Std. Error</w:t>
            </w:r>
          </w:p>
        </w:tc>
        <w:tc>
          <w:tcPr>
            <w:tcW w:w="1476" w:type="dxa"/>
            <w:vMerge/>
            <w:tcBorders>
              <w:top w:val="nil"/>
              <w:bottom w:val="single" w:sz="8" w:space="0" w:color="152935"/>
            </w:tcBorders>
          </w:tcPr>
          <w:p w14:paraId="3EED1CE7" w14:textId="77777777" w:rsidR="00417759" w:rsidRPr="00C148B8" w:rsidRDefault="00417759" w:rsidP="00484931">
            <w:pPr>
              <w:widowControl w:val="0"/>
              <w:autoSpaceDE w:val="0"/>
              <w:autoSpaceDN w:val="0"/>
              <w:jc w:val="left"/>
              <w:rPr>
                <w:rFonts w:ascii="Times New Roman" w:eastAsia="Times New Roman" w:hAnsi="Times New Roman"/>
                <w:szCs w:val="20"/>
                <w:lang w:val="id"/>
              </w:rPr>
            </w:pPr>
          </w:p>
        </w:tc>
        <w:tc>
          <w:tcPr>
            <w:tcW w:w="1030" w:type="dxa"/>
            <w:vMerge/>
            <w:tcBorders>
              <w:top w:val="nil"/>
              <w:bottom w:val="single" w:sz="8" w:space="0" w:color="152935"/>
            </w:tcBorders>
          </w:tcPr>
          <w:p w14:paraId="297A9466" w14:textId="77777777" w:rsidR="00417759" w:rsidRPr="00C148B8" w:rsidRDefault="00417759" w:rsidP="00484931">
            <w:pPr>
              <w:widowControl w:val="0"/>
              <w:autoSpaceDE w:val="0"/>
              <w:autoSpaceDN w:val="0"/>
              <w:jc w:val="left"/>
              <w:rPr>
                <w:rFonts w:ascii="Times New Roman" w:eastAsia="Times New Roman" w:hAnsi="Times New Roman"/>
                <w:szCs w:val="20"/>
                <w:lang w:val="id"/>
              </w:rPr>
            </w:pPr>
          </w:p>
        </w:tc>
        <w:tc>
          <w:tcPr>
            <w:tcW w:w="1029" w:type="dxa"/>
            <w:vMerge/>
            <w:tcBorders>
              <w:top w:val="nil"/>
              <w:bottom w:val="single" w:sz="8" w:space="0" w:color="152935"/>
              <w:right w:val="nil"/>
            </w:tcBorders>
          </w:tcPr>
          <w:p w14:paraId="5E9BD5A9" w14:textId="77777777" w:rsidR="00417759" w:rsidRPr="00C148B8" w:rsidRDefault="00417759" w:rsidP="00484931">
            <w:pPr>
              <w:widowControl w:val="0"/>
              <w:autoSpaceDE w:val="0"/>
              <w:autoSpaceDN w:val="0"/>
              <w:jc w:val="left"/>
              <w:rPr>
                <w:rFonts w:ascii="Times New Roman" w:eastAsia="Times New Roman" w:hAnsi="Times New Roman"/>
                <w:szCs w:val="20"/>
                <w:lang w:val="id"/>
              </w:rPr>
            </w:pPr>
          </w:p>
        </w:tc>
      </w:tr>
      <w:tr w:rsidR="00417759" w:rsidRPr="00C148B8" w14:paraId="3CBC9EE9" w14:textId="77777777" w:rsidTr="00484931">
        <w:trPr>
          <w:trHeight w:val="20"/>
          <w:jc w:val="center"/>
        </w:trPr>
        <w:tc>
          <w:tcPr>
            <w:tcW w:w="339" w:type="dxa"/>
            <w:vMerge w:val="restart"/>
            <w:tcBorders>
              <w:top w:val="single" w:sz="8" w:space="0" w:color="152935"/>
              <w:left w:val="nil"/>
              <w:bottom w:val="single" w:sz="8" w:space="0" w:color="152935"/>
              <w:right w:val="nil"/>
            </w:tcBorders>
            <w:shd w:val="clear" w:color="auto" w:fill="DFDFDF"/>
          </w:tcPr>
          <w:p w14:paraId="624BC4D2" w14:textId="77777777" w:rsidR="00417759" w:rsidRPr="00C148B8" w:rsidRDefault="00417759" w:rsidP="00484931">
            <w:pPr>
              <w:widowControl w:val="0"/>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w w:val="99"/>
                <w:szCs w:val="20"/>
                <w:lang w:val="id"/>
              </w:rPr>
              <w:t>1</w:t>
            </w:r>
          </w:p>
        </w:tc>
        <w:tc>
          <w:tcPr>
            <w:tcW w:w="1599" w:type="dxa"/>
            <w:tcBorders>
              <w:top w:val="single" w:sz="8" w:space="0" w:color="152935"/>
              <w:left w:val="nil"/>
              <w:bottom w:val="single" w:sz="8" w:space="0" w:color="ADADAD"/>
              <w:right w:val="nil"/>
            </w:tcBorders>
            <w:shd w:val="clear" w:color="auto" w:fill="DFDFDF"/>
          </w:tcPr>
          <w:p w14:paraId="0FCA9771" w14:textId="77777777" w:rsidR="00417759" w:rsidRPr="00C148B8" w:rsidRDefault="00417759" w:rsidP="00484931">
            <w:pPr>
              <w:widowControl w:val="0"/>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(Constant)</w:t>
            </w:r>
          </w:p>
        </w:tc>
        <w:tc>
          <w:tcPr>
            <w:tcW w:w="1337" w:type="dxa"/>
            <w:tcBorders>
              <w:top w:val="single" w:sz="8" w:space="0" w:color="152935"/>
              <w:left w:val="nil"/>
              <w:bottom w:val="single" w:sz="8" w:space="0" w:color="ADADAD"/>
            </w:tcBorders>
          </w:tcPr>
          <w:p w14:paraId="6A2073C9" w14:textId="77777777" w:rsidR="00417759" w:rsidRPr="00C148B8" w:rsidRDefault="00417759" w:rsidP="00484931">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21,582</w:t>
            </w:r>
          </w:p>
        </w:tc>
        <w:tc>
          <w:tcPr>
            <w:tcW w:w="1340" w:type="dxa"/>
            <w:tcBorders>
              <w:top w:val="single" w:sz="8" w:space="0" w:color="152935"/>
              <w:bottom w:val="single" w:sz="8" w:space="0" w:color="ADADAD"/>
            </w:tcBorders>
          </w:tcPr>
          <w:p w14:paraId="7A06C686" w14:textId="77777777" w:rsidR="00417759" w:rsidRPr="00C148B8" w:rsidRDefault="00417759" w:rsidP="00484931">
            <w:pPr>
              <w:widowControl w:val="0"/>
              <w:autoSpaceDE w:val="0"/>
              <w:autoSpaceDN w:val="0"/>
              <w:ind w:right="60"/>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4,004</w:t>
            </w:r>
          </w:p>
        </w:tc>
        <w:tc>
          <w:tcPr>
            <w:tcW w:w="1476" w:type="dxa"/>
            <w:tcBorders>
              <w:top w:val="single" w:sz="8" w:space="0" w:color="152935"/>
              <w:bottom w:val="single" w:sz="8" w:space="0" w:color="ADADAD"/>
            </w:tcBorders>
          </w:tcPr>
          <w:p w14:paraId="70FB0115" w14:textId="77777777" w:rsidR="00417759" w:rsidRPr="00C148B8" w:rsidRDefault="00417759" w:rsidP="00484931">
            <w:pPr>
              <w:widowControl w:val="0"/>
              <w:autoSpaceDE w:val="0"/>
              <w:autoSpaceDN w:val="0"/>
              <w:jc w:val="left"/>
              <w:rPr>
                <w:rFonts w:ascii="Times New Roman" w:eastAsia="Times New Roman" w:hAnsi="Times New Roman"/>
                <w:szCs w:val="20"/>
                <w:lang w:val="id"/>
              </w:rPr>
            </w:pPr>
          </w:p>
        </w:tc>
        <w:tc>
          <w:tcPr>
            <w:tcW w:w="1030" w:type="dxa"/>
            <w:tcBorders>
              <w:top w:val="single" w:sz="8" w:space="0" w:color="152935"/>
              <w:bottom w:val="single" w:sz="8" w:space="0" w:color="ADADAD"/>
            </w:tcBorders>
          </w:tcPr>
          <w:p w14:paraId="68656CF3" w14:textId="77777777" w:rsidR="00417759" w:rsidRPr="00C148B8" w:rsidRDefault="00417759" w:rsidP="00484931">
            <w:pPr>
              <w:widowControl w:val="0"/>
              <w:autoSpaceDE w:val="0"/>
              <w:autoSpaceDN w:val="0"/>
              <w:ind w:right="57"/>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5,390</w:t>
            </w:r>
          </w:p>
        </w:tc>
        <w:tc>
          <w:tcPr>
            <w:tcW w:w="1029" w:type="dxa"/>
            <w:tcBorders>
              <w:top w:val="single" w:sz="8" w:space="0" w:color="152935"/>
              <w:bottom w:val="single" w:sz="8" w:space="0" w:color="ADADAD"/>
              <w:right w:val="nil"/>
            </w:tcBorders>
          </w:tcPr>
          <w:p w14:paraId="16119CE4" w14:textId="77777777" w:rsidR="00417759" w:rsidRPr="00C148B8" w:rsidRDefault="00417759" w:rsidP="00484931">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,000</w:t>
            </w:r>
          </w:p>
        </w:tc>
      </w:tr>
      <w:tr w:rsidR="00417759" w:rsidRPr="00C148B8" w14:paraId="26A96651" w14:textId="77777777" w:rsidTr="00484931">
        <w:trPr>
          <w:trHeight w:val="20"/>
          <w:jc w:val="center"/>
        </w:trPr>
        <w:tc>
          <w:tcPr>
            <w:tcW w:w="339" w:type="dxa"/>
            <w:vMerge/>
            <w:tcBorders>
              <w:top w:val="nil"/>
              <w:left w:val="nil"/>
              <w:bottom w:val="single" w:sz="8" w:space="0" w:color="152935"/>
              <w:right w:val="nil"/>
            </w:tcBorders>
            <w:shd w:val="clear" w:color="auto" w:fill="DFDFDF"/>
          </w:tcPr>
          <w:p w14:paraId="2B292072" w14:textId="77777777" w:rsidR="00417759" w:rsidRPr="00C148B8" w:rsidRDefault="00417759" w:rsidP="00484931">
            <w:pPr>
              <w:widowControl w:val="0"/>
              <w:autoSpaceDE w:val="0"/>
              <w:autoSpaceDN w:val="0"/>
              <w:jc w:val="left"/>
              <w:rPr>
                <w:rFonts w:ascii="Times New Roman" w:eastAsia="Times New Roman" w:hAnsi="Times New Roman"/>
                <w:szCs w:val="20"/>
                <w:lang w:val="id"/>
              </w:rPr>
            </w:pPr>
          </w:p>
        </w:tc>
        <w:tc>
          <w:tcPr>
            <w:tcW w:w="1599" w:type="dxa"/>
            <w:tcBorders>
              <w:top w:val="single" w:sz="8" w:space="0" w:color="ADADAD"/>
              <w:left w:val="nil"/>
              <w:bottom w:val="single" w:sz="8" w:space="0" w:color="152935"/>
              <w:right w:val="nil"/>
            </w:tcBorders>
            <w:shd w:val="clear" w:color="auto" w:fill="DFDFDF"/>
          </w:tcPr>
          <w:p w14:paraId="63CE7A0C" w14:textId="77777777" w:rsidR="00417759" w:rsidRPr="00C148B8" w:rsidRDefault="00417759" w:rsidP="00484931">
            <w:pPr>
              <w:widowControl w:val="0"/>
              <w:autoSpaceDE w:val="0"/>
              <w:autoSpaceDN w:val="0"/>
              <w:ind w:left="59"/>
              <w:jc w:val="left"/>
              <w:rPr>
                <w:rFonts w:ascii="Times New Roman" w:eastAsia="Times New Roman" w:hAnsi="Times New Roman"/>
                <w:szCs w:val="20"/>
                <w:lang w:val="id"/>
              </w:rPr>
            </w:pPr>
            <w:r w:rsidRPr="00C148B8">
              <w:rPr>
                <w:rFonts w:ascii="Times New Roman" w:eastAsia="Times New Roman" w:hAnsi="Times New Roman"/>
                <w:color w:val="25495F"/>
                <w:szCs w:val="20"/>
                <w:lang w:val="id"/>
              </w:rPr>
              <w:t>Kepemimpinan</w:t>
            </w:r>
          </w:p>
        </w:tc>
        <w:tc>
          <w:tcPr>
            <w:tcW w:w="1337" w:type="dxa"/>
            <w:tcBorders>
              <w:top w:val="single" w:sz="8" w:space="0" w:color="ADADAD"/>
              <w:left w:val="nil"/>
              <w:bottom w:val="single" w:sz="8" w:space="0" w:color="152935"/>
            </w:tcBorders>
          </w:tcPr>
          <w:p w14:paraId="032D06E3" w14:textId="77777777" w:rsidR="00417759" w:rsidRPr="00C148B8" w:rsidRDefault="00417759" w:rsidP="00484931">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,463</w:t>
            </w:r>
          </w:p>
        </w:tc>
        <w:tc>
          <w:tcPr>
            <w:tcW w:w="1340" w:type="dxa"/>
            <w:tcBorders>
              <w:top w:val="single" w:sz="8" w:space="0" w:color="ADADAD"/>
              <w:bottom w:val="single" w:sz="8" w:space="0" w:color="152935"/>
            </w:tcBorders>
          </w:tcPr>
          <w:p w14:paraId="716DF4D9" w14:textId="77777777" w:rsidR="00417759" w:rsidRPr="00C148B8" w:rsidRDefault="00417759" w:rsidP="00484931">
            <w:pPr>
              <w:widowControl w:val="0"/>
              <w:autoSpaceDE w:val="0"/>
              <w:autoSpaceDN w:val="0"/>
              <w:ind w:right="59"/>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,095</w:t>
            </w:r>
          </w:p>
        </w:tc>
        <w:tc>
          <w:tcPr>
            <w:tcW w:w="1476" w:type="dxa"/>
            <w:tcBorders>
              <w:top w:val="single" w:sz="8" w:space="0" w:color="ADADAD"/>
              <w:bottom w:val="single" w:sz="8" w:space="0" w:color="152935"/>
            </w:tcBorders>
          </w:tcPr>
          <w:p w14:paraId="2257267E" w14:textId="77777777" w:rsidR="00417759" w:rsidRPr="00C148B8" w:rsidRDefault="00417759" w:rsidP="00484931">
            <w:pPr>
              <w:widowControl w:val="0"/>
              <w:autoSpaceDE w:val="0"/>
              <w:autoSpaceDN w:val="0"/>
              <w:ind w:right="57"/>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,557</w:t>
            </w:r>
          </w:p>
        </w:tc>
        <w:tc>
          <w:tcPr>
            <w:tcW w:w="1030" w:type="dxa"/>
            <w:tcBorders>
              <w:top w:val="single" w:sz="8" w:space="0" w:color="ADADAD"/>
              <w:bottom w:val="single" w:sz="8" w:space="0" w:color="152935"/>
            </w:tcBorders>
          </w:tcPr>
          <w:p w14:paraId="046C6B58" w14:textId="77777777" w:rsidR="00417759" w:rsidRPr="00C148B8" w:rsidRDefault="00417759" w:rsidP="00484931">
            <w:pPr>
              <w:widowControl w:val="0"/>
              <w:autoSpaceDE w:val="0"/>
              <w:autoSpaceDN w:val="0"/>
              <w:ind w:right="57"/>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4,878</w:t>
            </w:r>
          </w:p>
        </w:tc>
        <w:tc>
          <w:tcPr>
            <w:tcW w:w="1029" w:type="dxa"/>
            <w:tcBorders>
              <w:top w:val="single" w:sz="8" w:space="0" w:color="ADADAD"/>
              <w:bottom w:val="single" w:sz="8" w:space="0" w:color="152935"/>
              <w:right w:val="nil"/>
            </w:tcBorders>
          </w:tcPr>
          <w:p w14:paraId="4E5ED1F4" w14:textId="77777777" w:rsidR="00417759" w:rsidRPr="00C148B8" w:rsidRDefault="00417759" w:rsidP="00484931">
            <w:pPr>
              <w:widowControl w:val="0"/>
              <w:autoSpaceDE w:val="0"/>
              <w:autoSpaceDN w:val="0"/>
              <w:ind w:right="56"/>
              <w:jc w:val="right"/>
              <w:rPr>
                <w:rFonts w:ascii="Times New Roman" w:eastAsia="Times New Roman" w:hAnsi="Times New Roman"/>
                <w:szCs w:val="20"/>
                <w:lang w:val="id"/>
              </w:rPr>
            </w:pPr>
            <w:r w:rsidRPr="00C148B8">
              <w:rPr>
                <w:rFonts w:ascii="Times New Roman" w:eastAsia="Times New Roman" w:hAnsi="Times New Roman"/>
                <w:color w:val="000104"/>
                <w:szCs w:val="20"/>
                <w:lang w:val="id"/>
              </w:rPr>
              <w:t>,000</w:t>
            </w:r>
          </w:p>
        </w:tc>
      </w:tr>
    </w:tbl>
    <w:p w14:paraId="3966DAE7" w14:textId="40A27668" w:rsidR="00F9666A" w:rsidRPr="00AE4263" w:rsidRDefault="00F9666A" w:rsidP="00417759">
      <w:pPr>
        <w:autoSpaceDE w:val="0"/>
        <w:autoSpaceDN w:val="0"/>
        <w:adjustRightInd w:val="0"/>
        <w:ind w:firstLine="630"/>
        <w:jc w:val="both"/>
        <w:rPr>
          <w:rFonts w:ascii="Times New Roman" w:hAnsi="Times New Roman"/>
          <w:i/>
          <w:iCs/>
          <w:szCs w:val="20"/>
        </w:rPr>
      </w:pPr>
      <w:r w:rsidRPr="0044024D">
        <w:rPr>
          <w:rFonts w:ascii="Times New Roman" w:hAnsi="Times New Roman"/>
          <w:i/>
          <w:iCs/>
          <w:szCs w:val="20"/>
        </w:rPr>
        <w:t>Sumber : Data Primer diolah dengan SPSS 25</w:t>
      </w:r>
    </w:p>
    <w:p w14:paraId="2C5B1972" w14:textId="60522A2E" w:rsidR="00F9666A" w:rsidRDefault="00F9666A" w:rsidP="00F9666A">
      <w:pPr>
        <w:pStyle w:val="ListParagraph"/>
        <w:ind w:left="0"/>
        <w:contextualSpacing w:val="0"/>
        <w:jc w:val="both"/>
        <w:rPr>
          <w:rFonts w:ascii="Times New Roman" w:hAnsi="Times New Roman"/>
          <w:sz w:val="24"/>
          <w:szCs w:val="24"/>
        </w:rPr>
      </w:pPr>
      <w:r>
        <w:rPr>
          <w:rFonts w:ascii="Times New Roman" w:hAnsi="Times New Roman"/>
          <w:sz w:val="24"/>
          <w:szCs w:val="24"/>
        </w:rPr>
        <w:tab/>
      </w:r>
      <w:r w:rsidR="006535FF" w:rsidRPr="006535FF">
        <w:rPr>
          <w:rFonts w:ascii="Times New Roman" w:hAnsi="Times New Roman"/>
          <w:sz w:val="24"/>
          <w:szCs w:val="24"/>
          <w:lang w:val="id"/>
        </w:rPr>
        <w:t xml:space="preserve">Berdasarkan pada hasil pengujian pada tabel di atas diperoleh nilai </w:t>
      </w:r>
      <w:r w:rsidR="006535FF" w:rsidRPr="006535FF">
        <w:rPr>
          <w:rFonts w:ascii="Times New Roman" w:hAnsi="Times New Roman"/>
          <w:i/>
          <w:sz w:val="24"/>
          <w:szCs w:val="24"/>
          <w:lang w:val="id"/>
        </w:rPr>
        <w:t>t</w:t>
      </w:r>
      <w:r w:rsidR="006535FF" w:rsidRPr="006535FF">
        <w:rPr>
          <w:rFonts w:ascii="Times New Roman" w:hAnsi="Times New Roman"/>
          <w:i/>
          <w:sz w:val="24"/>
          <w:szCs w:val="24"/>
          <w:vertAlign w:val="subscript"/>
          <w:lang w:val="id"/>
        </w:rPr>
        <w:t>hitung</w:t>
      </w:r>
      <w:r w:rsidR="006535FF" w:rsidRPr="006535FF">
        <w:rPr>
          <w:rFonts w:ascii="Times New Roman" w:hAnsi="Times New Roman"/>
          <w:i/>
          <w:sz w:val="24"/>
          <w:szCs w:val="24"/>
          <w:lang w:val="id"/>
        </w:rPr>
        <w:t xml:space="preserve"> </w:t>
      </w:r>
      <w:r w:rsidR="006535FF" w:rsidRPr="006535FF">
        <w:rPr>
          <w:rFonts w:ascii="Times New Roman" w:hAnsi="Times New Roman"/>
          <w:sz w:val="24"/>
          <w:szCs w:val="24"/>
          <w:lang w:val="id"/>
        </w:rPr>
        <w:t xml:space="preserve">&gt; </w:t>
      </w:r>
      <w:r w:rsidR="006535FF" w:rsidRPr="006535FF">
        <w:rPr>
          <w:rFonts w:ascii="Times New Roman" w:hAnsi="Times New Roman"/>
          <w:i/>
          <w:sz w:val="24"/>
          <w:szCs w:val="24"/>
          <w:lang w:val="id"/>
        </w:rPr>
        <w:t>t</w:t>
      </w:r>
      <w:r w:rsidR="006535FF" w:rsidRPr="006535FF">
        <w:rPr>
          <w:rFonts w:ascii="Times New Roman" w:hAnsi="Times New Roman"/>
          <w:i/>
          <w:sz w:val="24"/>
          <w:szCs w:val="24"/>
          <w:vertAlign w:val="subscript"/>
          <w:lang w:val="id"/>
        </w:rPr>
        <w:t>tabel</w:t>
      </w:r>
      <w:r w:rsidR="006535FF" w:rsidRPr="006535FF">
        <w:rPr>
          <w:rFonts w:ascii="Times New Roman" w:hAnsi="Times New Roman"/>
          <w:i/>
          <w:sz w:val="24"/>
          <w:szCs w:val="24"/>
          <w:lang w:val="id"/>
        </w:rPr>
        <w:t xml:space="preserve"> </w:t>
      </w:r>
      <w:r w:rsidR="006535FF" w:rsidRPr="006535FF">
        <w:rPr>
          <w:rFonts w:ascii="Times New Roman" w:hAnsi="Times New Roman"/>
          <w:sz w:val="24"/>
          <w:szCs w:val="24"/>
          <w:lang w:val="id"/>
        </w:rPr>
        <w:t xml:space="preserve">atau (4.878 &gt; 2.004). Hal tersebut juga diperkuat dengan nilai </w:t>
      </w:r>
      <w:r w:rsidR="006535FF" w:rsidRPr="006535FF">
        <w:rPr>
          <w:rFonts w:ascii="Times New Roman" w:hAnsi="Times New Roman"/>
          <w:i/>
          <w:sz w:val="24"/>
          <w:szCs w:val="24"/>
          <w:lang w:val="id"/>
        </w:rPr>
        <w:t xml:space="preserve">ρ value </w:t>
      </w:r>
      <w:r w:rsidR="006535FF" w:rsidRPr="006535FF">
        <w:rPr>
          <w:rFonts w:ascii="Times New Roman" w:hAnsi="Times New Roman"/>
          <w:sz w:val="24"/>
          <w:szCs w:val="24"/>
          <w:lang w:val="id"/>
        </w:rPr>
        <w:t>&lt; Sig. 0,05 atau (0,000 &lt; 0,05). Dengan demikian maka H</w:t>
      </w:r>
      <w:r w:rsidR="006535FF" w:rsidRPr="006535FF">
        <w:rPr>
          <w:rFonts w:ascii="Times New Roman" w:hAnsi="Times New Roman"/>
          <w:sz w:val="24"/>
          <w:szCs w:val="24"/>
          <w:vertAlign w:val="subscript"/>
          <w:lang w:val="id"/>
        </w:rPr>
        <w:t>0</w:t>
      </w:r>
      <w:r w:rsidR="006535FF" w:rsidRPr="006535FF">
        <w:rPr>
          <w:rFonts w:ascii="Times New Roman" w:hAnsi="Times New Roman"/>
          <w:sz w:val="24"/>
          <w:szCs w:val="24"/>
          <w:lang w:val="id"/>
        </w:rPr>
        <w:t xml:space="preserve"> ditolak dan H</w:t>
      </w:r>
      <w:r w:rsidR="006535FF" w:rsidRPr="006535FF">
        <w:rPr>
          <w:rFonts w:ascii="Times New Roman" w:hAnsi="Times New Roman"/>
          <w:sz w:val="24"/>
          <w:szCs w:val="24"/>
          <w:vertAlign w:val="subscript"/>
          <w:lang w:val="id"/>
        </w:rPr>
        <w:t>1</w:t>
      </w:r>
      <w:r w:rsidR="006535FF" w:rsidRPr="006535FF">
        <w:rPr>
          <w:rFonts w:ascii="Times New Roman" w:hAnsi="Times New Roman"/>
          <w:sz w:val="24"/>
          <w:szCs w:val="24"/>
          <w:lang w:val="id"/>
        </w:rPr>
        <w:t xml:space="preserve"> diterima, hal ini menunjukkan bahwa terdapat pengaruh yang signifikan secara parsial antara Kepemimpinan terhadap Kinerja Karyawan pada CV. Aroma Berkah Seribu Tangerang Selatan</w:t>
      </w:r>
      <w:r w:rsidRPr="00517C04">
        <w:rPr>
          <w:rFonts w:ascii="Times New Roman" w:hAnsi="Times New Roman"/>
          <w:sz w:val="24"/>
          <w:szCs w:val="24"/>
        </w:rPr>
        <w:t>.</w:t>
      </w:r>
    </w:p>
    <w:p w14:paraId="7BDE1BEB" w14:textId="464B10FB" w:rsidR="004B65CC" w:rsidRPr="005C149E" w:rsidRDefault="004B65CC" w:rsidP="004B65CC">
      <w:pPr>
        <w:rPr>
          <w:rFonts w:ascii="Times New Roman" w:eastAsia="Times New Roman" w:hAnsi="Times New Roman"/>
          <w:b/>
          <w:color w:val="000000"/>
          <w:szCs w:val="20"/>
        </w:rPr>
      </w:pPr>
      <w:r w:rsidRPr="005C149E">
        <w:rPr>
          <w:rFonts w:ascii="Times New Roman" w:eastAsia="Times New Roman" w:hAnsi="Times New Roman"/>
          <w:b/>
          <w:color w:val="000000"/>
          <w:szCs w:val="20"/>
        </w:rPr>
        <w:t xml:space="preserve">Tabel </w:t>
      </w:r>
      <w:r>
        <w:rPr>
          <w:rFonts w:ascii="Times New Roman" w:eastAsia="Times New Roman" w:hAnsi="Times New Roman"/>
          <w:b/>
          <w:color w:val="000000"/>
          <w:szCs w:val="20"/>
        </w:rPr>
        <w:t>7</w:t>
      </w:r>
      <w:r w:rsidRPr="005C149E">
        <w:rPr>
          <w:rFonts w:ascii="Times New Roman" w:eastAsia="Times New Roman" w:hAnsi="Times New Roman"/>
          <w:b/>
          <w:color w:val="000000"/>
          <w:szCs w:val="20"/>
        </w:rPr>
        <w:t xml:space="preserve"> Hasil Uji t (Parsial)</w:t>
      </w:r>
      <w:r>
        <w:rPr>
          <w:rFonts w:ascii="Times New Roman" w:eastAsia="Times New Roman" w:hAnsi="Times New Roman"/>
          <w:b/>
          <w:color w:val="000000"/>
          <w:szCs w:val="20"/>
        </w:rPr>
        <w:t xml:space="preserve"> X</w:t>
      </w:r>
      <w:r w:rsidR="00323BD0">
        <w:rPr>
          <w:rFonts w:ascii="Times New Roman" w:eastAsia="Times New Roman" w:hAnsi="Times New Roman"/>
          <w:b/>
          <w:color w:val="000000"/>
          <w:szCs w:val="20"/>
        </w:rPr>
        <w:t>2</w:t>
      </w:r>
      <w:r>
        <w:rPr>
          <w:rFonts w:ascii="Times New Roman" w:eastAsia="Times New Roman" w:hAnsi="Times New Roman"/>
          <w:b/>
          <w:color w:val="000000"/>
          <w:szCs w:val="20"/>
        </w:rPr>
        <w:t xml:space="preserve"> Terhadap Y</w:t>
      </w:r>
    </w:p>
    <w:tbl>
      <w:tblPr>
        <w:tblW w:w="0" w:type="auto"/>
        <w:jc w:val="center"/>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7"/>
        <w:gridCol w:w="1462"/>
        <w:gridCol w:w="1337"/>
        <w:gridCol w:w="1340"/>
        <w:gridCol w:w="1476"/>
        <w:gridCol w:w="1028"/>
        <w:gridCol w:w="1030"/>
      </w:tblGrid>
      <w:tr w:rsidR="00AA4B2B" w:rsidRPr="00DA25B7" w14:paraId="3BA0F39C" w14:textId="77777777" w:rsidTr="00484931">
        <w:trPr>
          <w:trHeight w:val="20"/>
          <w:jc w:val="center"/>
        </w:trPr>
        <w:tc>
          <w:tcPr>
            <w:tcW w:w="4876" w:type="dxa"/>
            <w:gridSpan w:val="4"/>
            <w:tcBorders>
              <w:top w:val="nil"/>
              <w:left w:val="nil"/>
              <w:bottom w:val="nil"/>
            </w:tcBorders>
          </w:tcPr>
          <w:p w14:paraId="1577BCB4"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2D8F127E"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64C54217" w14:textId="77777777" w:rsidR="00AA4B2B" w:rsidRPr="00DA25B7" w:rsidRDefault="00AA4B2B" w:rsidP="00484931">
            <w:pPr>
              <w:widowControl w:val="0"/>
              <w:autoSpaceDE w:val="0"/>
              <w:autoSpaceDN w:val="0"/>
              <w:ind w:left="2405"/>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Unstandardized</w:t>
            </w:r>
            <w:r w:rsidRPr="00DA25B7">
              <w:rPr>
                <w:rFonts w:ascii="Times New Roman" w:eastAsia="Times New Roman" w:hAnsi="Times New Roman"/>
                <w:color w:val="25495F"/>
                <w:spacing w:val="-5"/>
                <w:szCs w:val="20"/>
                <w:lang w:val="id"/>
              </w:rPr>
              <w:t xml:space="preserve"> </w:t>
            </w:r>
            <w:r w:rsidRPr="00DA25B7">
              <w:rPr>
                <w:rFonts w:ascii="Times New Roman" w:eastAsia="Times New Roman" w:hAnsi="Times New Roman"/>
                <w:color w:val="25495F"/>
                <w:szCs w:val="20"/>
                <w:lang w:val="id"/>
              </w:rPr>
              <w:t>Coefficients</w:t>
            </w:r>
          </w:p>
        </w:tc>
        <w:tc>
          <w:tcPr>
            <w:tcW w:w="1476" w:type="dxa"/>
            <w:vMerge w:val="restart"/>
            <w:tcBorders>
              <w:top w:val="nil"/>
              <w:bottom w:val="single" w:sz="8" w:space="0" w:color="152935"/>
            </w:tcBorders>
          </w:tcPr>
          <w:p w14:paraId="7E854FC8" w14:textId="77777777" w:rsidR="00AA4B2B" w:rsidRPr="00DA25B7" w:rsidRDefault="00AA4B2B" w:rsidP="00484931">
            <w:pPr>
              <w:widowControl w:val="0"/>
              <w:autoSpaceDE w:val="0"/>
              <w:autoSpaceDN w:val="0"/>
              <w:ind w:left="195" w:right="196"/>
              <w:rPr>
                <w:rFonts w:ascii="Times New Roman" w:eastAsia="Times New Roman" w:hAnsi="Times New Roman"/>
                <w:szCs w:val="20"/>
                <w:lang w:val="id"/>
              </w:rPr>
            </w:pPr>
            <w:r w:rsidRPr="00DA25B7">
              <w:rPr>
                <w:rFonts w:ascii="Times New Roman" w:eastAsia="Times New Roman" w:hAnsi="Times New Roman"/>
                <w:color w:val="25495F"/>
                <w:szCs w:val="20"/>
                <w:lang w:val="id"/>
              </w:rPr>
              <w:t>Standardized</w:t>
            </w:r>
            <w:r w:rsidRPr="00DA25B7">
              <w:rPr>
                <w:rFonts w:ascii="Times New Roman" w:eastAsia="Times New Roman" w:hAnsi="Times New Roman"/>
                <w:color w:val="25495F"/>
                <w:spacing w:val="-47"/>
                <w:szCs w:val="20"/>
                <w:lang w:val="id"/>
              </w:rPr>
              <w:t xml:space="preserve"> </w:t>
            </w:r>
            <w:r w:rsidRPr="00DA25B7">
              <w:rPr>
                <w:rFonts w:ascii="Times New Roman" w:eastAsia="Times New Roman" w:hAnsi="Times New Roman"/>
                <w:color w:val="25495F"/>
                <w:szCs w:val="20"/>
                <w:lang w:val="id"/>
              </w:rPr>
              <w:t>Coefficients</w:t>
            </w:r>
          </w:p>
          <w:p w14:paraId="5B52AD48" w14:textId="77777777" w:rsidR="00AA4B2B" w:rsidRPr="00DA25B7" w:rsidRDefault="00AA4B2B" w:rsidP="00484931">
            <w:pPr>
              <w:widowControl w:val="0"/>
              <w:autoSpaceDE w:val="0"/>
              <w:autoSpaceDN w:val="0"/>
              <w:ind w:left="195" w:right="195"/>
              <w:rPr>
                <w:rFonts w:ascii="Times New Roman" w:eastAsia="Times New Roman" w:hAnsi="Times New Roman"/>
                <w:szCs w:val="20"/>
                <w:lang w:val="id"/>
              </w:rPr>
            </w:pPr>
            <w:r w:rsidRPr="00DA25B7">
              <w:rPr>
                <w:rFonts w:ascii="Times New Roman" w:eastAsia="Times New Roman" w:hAnsi="Times New Roman"/>
                <w:color w:val="25495F"/>
                <w:szCs w:val="20"/>
                <w:lang w:val="id"/>
              </w:rPr>
              <w:t>Beta</w:t>
            </w:r>
          </w:p>
        </w:tc>
        <w:tc>
          <w:tcPr>
            <w:tcW w:w="1028" w:type="dxa"/>
            <w:vMerge w:val="restart"/>
            <w:tcBorders>
              <w:top w:val="nil"/>
              <w:bottom w:val="single" w:sz="8" w:space="0" w:color="152935"/>
            </w:tcBorders>
          </w:tcPr>
          <w:p w14:paraId="0DCE864A"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47028446"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46993E88"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0000BDBA" w14:textId="77777777" w:rsidR="00AA4B2B" w:rsidRPr="00DA25B7" w:rsidRDefault="00AA4B2B" w:rsidP="00484931">
            <w:pPr>
              <w:widowControl w:val="0"/>
              <w:autoSpaceDE w:val="0"/>
              <w:autoSpaceDN w:val="0"/>
              <w:ind w:right="2"/>
              <w:rPr>
                <w:rFonts w:ascii="Times New Roman" w:eastAsia="Times New Roman" w:hAnsi="Times New Roman"/>
                <w:szCs w:val="20"/>
                <w:lang w:val="id"/>
              </w:rPr>
            </w:pPr>
            <w:r w:rsidRPr="00DA25B7">
              <w:rPr>
                <w:rFonts w:ascii="Times New Roman" w:eastAsia="Times New Roman" w:hAnsi="Times New Roman"/>
                <w:color w:val="25495F"/>
                <w:szCs w:val="20"/>
                <w:lang w:val="id"/>
              </w:rPr>
              <w:t>t</w:t>
            </w:r>
          </w:p>
        </w:tc>
        <w:tc>
          <w:tcPr>
            <w:tcW w:w="1030" w:type="dxa"/>
            <w:vMerge w:val="restart"/>
            <w:tcBorders>
              <w:top w:val="nil"/>
              <w:bottom w:val="single" w:sz="8" w:space="0" w:color="152935"/>
              <w:right w:val="nil"/>
            </w:tcBorders>
          </w:tcPr>
          <w:p w14:paraId="377B45A3"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0F2B597B"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0D148E17" w14:textId="77777777" w:rsidR="00AA4B2B" w:rsidRPr="00DA25B7" w:rsidRDefault="00AA4B2B" w:rsidP="00484931">
            <w:pPr>
              <w:widowControl w:val="0"/>
              <w:autoSpaceDE w:val="0"/>
              <w:autoSpaceDN w:val="0"/>
              <w:jc w:val="left"/>
              <w:rPr>
                <w:rFonts w:ascii="Times New Roman" w:eastAsia="Times New Roman" w:hAnsi="Times New Roman"/>
                <w:b/>
                <w:szCs w:val="20"/>
                <w:lang w:val="id"/>
              </w:rPr>
            </w:pPr>
          </w:p>
          <w:p w14:paraId="689BC9FE" w14:textId="77777777" w:rsidR="00AA4B2B" w:rsidRPr="00DA25B7" w:rsidRDefault="00AA4B2B" w:rsidP="00484931">
            <w:pPr>
              <w:widowControl w:val="0"/>
              <w:autoSpaceDE w:val="0"/>
              <w:autoSpaceDN w:val="0"/>
              <w:ind w:left="332" w:right="332"/>
              <w:rPr>
                <w:rFonts w:ascii="Times New Roman" w:eastAsia="Times New Roman" w:hAnsi="Times New Roman"/>
                <w:szCs w:val="20"/>
                <w:lang w:val="id"/>
              </w:rPr>
            </w:pPr>
            <w:r w:rsidRPr="00DA25B7">
              <w:rPr>
                <w:rFonts w:ascii="Times New Roman" w:eastAsia="Times New Roman" w:hAnsi="Times New Roman"/>
                <w:color w:val="25495F"/>
                <w:szCs w:val="20"/>
                <w:lang w:val="id"/>
              </w:rPr>
              <w:t>Sig.</w:t>
            </w:r>
          </w:p>
        </w:tc>
      </w:tr>
      <w:tr w:rsidR="00AA4B2B" w:rsidRPr="00DA25B7" w14:paraId="6FC2DB37" w14:textId="77777777" w:rsidTr="00484931">
        <w:trPr>
          <w:trHeight w:val="20"/>
          <w:jc w:val="center"/>
        </w:trPr>
        <w:tc>
          <w:tcPr>
            <w:tcW w:w="3536" w:type="dxa"/>
            <w:gridSpan w:val="3"/>
            <w:tcBorders>
              <w:top w:val="nil"/>
              <w:left w:val="nil"/>
              <w:bottom w:val="single" w:sz="8" w:space="0" w:color="152935"/>
            </w:tcBorders>
          </w:tcPr>
          <w:p w14:paraId="28AE7573" w14:textId="77777777" w:rsidR="00AA4B2B" w:rsidRPr="00DA25B7" w:rsidRDefault="00AA4B2B" w:rsidP="00484931">
            <w:pPr>
              <w:widowControl w:val="0"/>
              <w:tabs>
                <w:tab w:val="left" w:pos="2801"/>
              </w:tabs>
              <w:autoSpaceDE w:val="0"/>
              <w:autoSpaceDN w:val="0"/>
              <w:ind w:left="60"/>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Model</w:t>
            </w:r>
            <w:r w:rsidRPr="00DA25B7">
              <w:rPr>
                <w:rFonts w:ascii="Times New Roman" w:eastAsia="Times New Roman" w:hAnsi="Times New Roman"/>
                <w:color w:val="25495F"/>
                <w:szCs w:val="20"/>
                <w:lang w:val="id"/>
              </w:rPr>
              <w:tab/>
              <w:t>B</w:t>
            </w:r>
          </w:p>
        </w:tc>
        <w:tc>
          <w:tcPr>
            <w:tcW w:w="1340" w:type="dxa"/>
            <w:tcBorders>
              <w:top w:val="nil"/>
              <w:bottom w:val="single" w:sz="8" w:space="0" w:color="152935"/>
            </w:tcBorders>
          </w:tcPr>
          <w:p w14:paraId="47DC8515" w14:textId="77777777" w:rsidR="00AA4B2B" w:rsidRPr="00DA25B7" w:rsidRDefault="00AA4B2B" w:rsidP="00484931">
            <w:pPr>
              <w:widowControl w:val="0"/>
              <w:autoSpaceDE w:val="0"/>
              <w:autoSpaceDN w:val="0"/>
              <w:ind w:left="273"/>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Std. Error</w:t>
            </w:r>
          </w:p>
        </w:tc>
        <w:tc>
          <w:tcPr>
            <w:tcW w:w="1476" w:type="dxa"/>
            <w:vMerge/>
            <w:tcBorders>
              <w:top w:val="nil"/>
              <w:bottom w:val="single" w:sz="8" w:space="0" w:color="152935"/>
            </w:tcBorders>
          </w:tcPr>
          <w:p w14:paraId="71EA5B54" w14:textId="77777777" w:rsidR="00AA4B2B" w:rsidRPr="00DA25B7" w:rsidRDefault="00AA4B2B" w:rsidP="00484931">
            <w:pPr>
              <w:widowControl w:val="0"/>
              <w:autoSpaceDE w:val="0"/>
              <w:autoSpaceDN w:val="0"/>
              <w:jc w:val="left"/>
              <w:rPr>
                <w:rFonts w:ascii="Times New Roman" w:eastAsia="Times New Roman" w:hAnsi="Times New Roman"/>
                <w:szCs w:val="20"/>
                <w:lang w:val="id"/>
              </w:rPr>
            </w:pPr>
          </w:p>
        </w:tc>
        <w:tc>
          <w:tcPr>
            <w:tcW w:w="1028" w:type="dxa"/>
            <w:vMerge/>
            <w:tcBorders>
              <w:top w:val="nil"/>
              <w:bottom w:val="single" w:sz="8" w:space="0" w:color="152935"/>
            </w:tcBorders>
          </w:tcPr>
          <w:p w14:paraId="46BEAA83" w14:textId="77777777" w:rsidR="00AA4B2B" w:rsidRPr="00DA25B7" w:rsidRDefault="00AA4B2B" w:rsidP="00484931">
            <w:pPr>
              <w:widowControl w:val="0"/>
              <w:autoSpaceDE w:val="0"/>
              <w:autoSpaceDN w:val="0"/>
              <w:jc w:val="left"/>
              <w:rPr>
                <w:rFonts w:ascii="Times New Roman" w:eastAsia="Times New Roman" w:hAnsi="Times New Roman"/>
                <w:szCs w:val="20"/>
                <w:lang w:val="id"/>
              </w:rPr>
            </w:pPr>
          </w:p>
        </w:tc>
        <w:tc>
          <w:tcPr>
            <w:tcW w:w="1030" w:type="dxa"/>
            <w:vMerge/>
            <w:tcBorders>
              <w:top w:val="nil"/>
              <w:bottom w:val="single" w:sz="8" w:space="0" w:color="152935"/>
              <w:right w:val="nil"/>
            </w:tcBorders>
          </w:tcPr>
          <w:p w14:paraId="1BA04D51" w14:textId="77777777" w:rsidR="00AA4B2B" w:rsidRPr="00DA25B7" w:rsidRDefault="00AA4B2B" w:rsidP="00484931">
            <w:pPr>
              <w:widowControl w:val="0"/>
              <w:autoSpaceDE w:val="0"/>
              <w:autoSpaceDN w:val="0"/>
              <w:jc w:val="left"/>
              <w:rPr>
                <w:rFonts w:ascii="Times New Roman" w:eastAsia="Times New Roman" w:hAnsi="Times New Roman"/>
                <w:szCs w:val="20"/>
                <w:lang w:val="id"/>
              </w:rPr>
            </w:pPr>
          </w:p>
        </w:tc>
      </w:tr>
      <w:tr w:rsidR="00AA4B2B" w:rsidRPr="00DA25B7" w14:paraId="3129B854" w14:textId="77777777" w:rsidTr="00484931">
        <w:trPr>
          <w:trHeight w:val="20"/>
          <w:jc w:val="center"/>
        </w:trPr>
        <w:tc>
          <w:tcPr>
            <w:tcW w:w="737" w:type="dxa"/>
            <w:vMerge w:val="restart"/>
            <w:tcBorders>
              <w:top w:val="single" w:sz="8" w:space="0" w:color="152935"/>
              <w:left w:val="nil"/>
              <w:bottom w:val="single" w:sz="8" w:space="0" w:color="152935"/>
              <w:right w:val="nil"/>
            </w:tcBorders>
            <w:shd w:val="clear" w:color="auto" w:fill="DFDFDF"/>
          </w:tcPr>
          <w:p w14:paraId="2160AF10" w14:textId="77777777" w:rsidR="00AA4B2B" w:rsidRPr="00DA25B7" w:rsidRDefault="00AA4B2B" w:rsidP="00484931">
            <w:pPr>
              <w:widowControl w:val="0"/>
              <w:autoSpaceDE w:val="0"/>
              <w:autoSpaceDN w:val="0"/>
              <w:ind w:left="60"/>
              <w:jc w:val="left"/>
              <w:rPr>
                <w:rFonts w:ascii="Times New Roman" w:eastAsia="Times New Roman" w:hAnsi="Times New Roman"/>
                <w:szCs w:val="20"/>
                <w:lang w:val="id"/>
              </w:rPr>
            </w:pPr>
            <w:r w:rsidRPr="00DA25B7">
              <w:rPr>
                <w:rFonts w:ascii="Times New Roman" w:eastAsia="Times New Roman" w:hAnsi="Times New Roman"/>
                <w:color w:val="25495F"/>
                <w:w w:val="99"/>
                <w:szCs w:val="20"/>
                <w:lang w:val="id"/>
              </w:rPr>
              <w:t>1</w:t>
            </w:r>
          </w:p>
        </w:tc>
        <w:tc>
          <w:tcPr>
            <w:tcW w:w="1462" w:type="dxa"/>
            <w:tcBorders>
              <w:top w:val="single" w:sz="8" w:space="0" w:color="152935"/>
              <w:left w:val="nil"/>
              <w:bottom w:val="single" w:sz="8" w:space="0" w:color="ADADAD"/>
              <w:right w:val="nil"/>
            </w:tcBorders>
            <w:shd w:val="clear" w:color="auto" w:fill="DFDFDF"/>
          </w:tcPr>
          <w:p w14:paraId="1528C9D0" w14:textId="77777777" w:rsidR="00AA4B2B" w:rsidRPr="00DA25B7" w:rsidRDefault="00AA4B2B" w:rsidP="00484931">
            <w:pPr>
              <w:widowControl w:val="0"/>
              <w:autoSpaceDE w:val="0"/>
              <w:autoSpaceDN w:val="0"/>
              <w:ind w:left="59"/>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(Constant)</w:t>
            </w:r>
          </w:p>
        </w:tc>
        <w:tc>
          <w:tcPr>
            <w:tcW w:w="1337" w:type="dxa"/>
            <w:tcBorders>
              <w:top w:val="single" w:sz="8" w:space="0" w:color="152935"/>
              <w:left w:val="nil"/>
              <w:bottom w:val="single" w:sz="8" w:space="0" w:color="ADADAD"/>
            </w:tcBorders>
          </w:tcPr>
          <w:p w14:paraId="58D2F199" w14:textId="77777777" w:rsidR="00AA4B2B" w:rsidRPr="00DA25B7" w:rsidRDefault="00AA4B2B" w:rsidP="00484931">
            <w:pPr>
              <w:widowControl w:val="0"/>
              <w:autoSpaceDE w:val="0"/>
              <w:autoSpaceDN w:val="0"/>
              <w:ind w:right="56"/>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14,972</w:t>
            </w:r>
          </w:p>
        </w:tc>
        <w:tc>
          <w:tcPr>
            <w:tcW w:w="1340" w:type="dxa"/>
            <w:tcBorders>
              <w:top w:val="single" w:sz="8" w:space="0" w:color="152935"/>
              <w:bottom w:val="single" w:sz="8" w:space="0" w:color="ADADAD"/>
            </w:tcBorders>
          </w:tcPr>
          <w:p w14:paraId="2F8B6DE6" w14:textId="77777777" w:rsidR="00AA4B2B" w:rsidRPr="00DA25B7" w:rsidRDefault="00AA4B2B" w:rsidP="00484931">
            <w:pPr>
              <w:widowControl w:val="0"/>
              <w:autoSpaceDE w:val="0"/>
              <w:autoSpaceDN w:val="0"/>
              <w:ind w:right="59"/>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3,068</w:t>
            </w:r>
          </w:p>
        </w:tc>
        <w:tc>
          <w:tcPr>
            <w:tcW w:w="1476" w:type="dxa"/>
            <w:tcBorders>
              <w:top w:val="single" w:sz="8" w:space="0" w:color="152935"/>
              <w:bottom w:val="single" w:sz="8" w:space="0" w:color="ADADAD"/>
            </w:tcBorders>
          </w:tcPr>
          <w:p w14:paraId="1303D8F0" w14:textId="77777777" w:rsidR="00AA4B2B" w:rsidRPr="00DA25B7" w:rsidRDefault="00AA4B2B" w:rsidP="00484931">
            <w:pPr>
              <w:widowControl w:val="0"/>
              <w:autoSpaceDE w:val="0"/>
              <w:autoSpaceDN w:val="0"/>
              <w:jc w:val="left"/>
              <w:rPr>
                <w:rFonts w:ascii="Times New Roman" w:eastAsia="Times New Roman" w:hAnsi="Times New Roman"/>
                <w:szCs w:val="20"/>
                <w:lang w:val="id"/>
              </w:rPr>
            </w:pPr>
          </w:p>
        </w:tc>
        <w:tc>
          <w:tcPr>
            <w:tcW w:w="1028" w:type="dxa"/>
            <w:tcBorders>
              <w:top w:val="single" w:sz="8" w:space="0" w:color="152935"/>
              <w:bottom w:val="single" w:sz="8" w:space="0" w:color="ADADAD"/>
            </w:tcBorders>
          </w:tcPr>
          <w:p w14:paraId="15A63480" w14:textId="77777777" w:rsidR="00AA4B2B" w:rsidRPr="00DA25B7" w:rsidRDefault="00AA4B2B" w:rsidP="00484931">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4,881</w:t>
            </w:r>
          </w:p>
        </w:tc>
        <w:tc>
          <w:tcPr>
            <w:tcW w:w="1030" w:type="dxa"/>
            <w:tcBorders>
              <w:top w:val="single" w:sz="8" w:space="0" w:color="152935"/>
              <w:bottom w:val="single" w:sz="8" w:space="0" w:color="ADADAD"/>
              <w:right w:val="nil"/>
            </w:tcBorders>
          </w:tcPr>
          <w:p w14:paraId="2438C6A7" w14:textId="77777777" w:rsidR="00AA4B2B" w:rsidRPr="00DA25B7" w:rsidRDefault="00AA4B2B" w:rsidP="00484931">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,000</w:t>
            </w:r>
          </w:p>
        </w:tc>
      </w:tr>
      <w:tr w:rsidR="00AA4B2B" w:rsidRPr="00DA25B7" w14:paraId="00A7F03C" w14:textId="77777777" w:rsidTr="00484931">
        <w:trPr>
          <w:trHeight w:val="20"/>
          <w:jc w:val="center"/>
        </w:trPr>
        <w:tc>
          <w:tcPr>
            <w:tcW w:w="737" w:type="dxa"/>
            <w:vMerge/>
            <w:tcBorders>
              <w:top w:val="nil"/>
              <w:left w:val="nil"/>
              <w:bottom w:val="single" w:sz="8" w:space="0" w:color="152935"/>
              <w:right w:val="nil"/>
            </w:tcBorders>
            <w:shd w:val="clear" w:color="auto" w:fill="DFDFDF"/>
          </w:tcPr>
          <w:p w14:paraId="2891492E" w14:textId="77777777" w:rsidR="00AA4B2B" w:rsidRPr="00DA25B7" w:rsidRDefault="00AA4B2B" w:rsidP="00484931">
            <w:pPr>
              <w:widowControl w:val="0"/>
              <w:autoSpaceDE w:val="0"/>
              <w:autoSpaceDN w:val="0"/>
              <w:jc w:val="left"/>
              <w:rPr>
                <w:rFonts w:ascii="Times New Roman" w:eastAsia="Times New Roman" w:hAnsi="Times New Roman"/>
                <w:szCs w:val="20"/>
                <w:lang w:val="id"/>
              </w:rPr>
            </w:pPr>
          </w:p>
        </w:tc>
        <w:tc>
          <w:tcPr>
            <w:tcW w:w="1462" w:type="dxa"/>
            <w:tcBorders>
              <w:top w:val="single" w:sz="8" w:space="0" w:color="ADADAD"/>
              <w:left w:val="nil"/>
              <w:bottom w:val="single" w:sz="8" w:space="0" w:color="152935"/>
              <w:right w:val="nil"/>
            </w:tcBorders>
            <w:shd w:val="clear" w:color="auto" w:fill="DFDFDF"/>
          </w:tcPr>
          <w:p w14:paraId="68B13B4E" w14:textId="77777777" w:rsidR="00AA4B2B" w:rsidRPr="00DA25B7" w:rsidRDefault="00AA4B2B" w:rsidP="00484931">
            <w:pPr>
              <w:widowControl w:val="0"/>
              <w:autoSpaceDE w:val="0"/>
              <w:autoSpaceDN w:val="0"/>
              <w:ind w:left="59"/>
              <w:jc w:val="left"/>
              <w:rPr>
                <w:rFonts w:ascii="Times New Roman" w:eastAsia="Times New Roman" w:hAnsi="Times New Roman"/>
                <w:szCs w:val="20"/>
                <w:lang w:val="id"/>
              </w:rPr>
            </w:pPr>
            <w:r w:rsidRPr="00DA25B7">
              <w:rPr>
                <w:rFonts w:ascii="Times New Roman" w:eastAsia="Times New Roman" w:hAnsi="Times New Roman"/>
                <w:color w:val="25495F"/>
                <w:szCs w:val="20"/>
                <w:lang w:val="id"/>
              </w:rPr>
              <w:t>Motivasi</w:t>
            </w:r>
            <w:r w:rsidRPr="00DA25B7">
              <w:rPr>
                <w:rFonts w:ascii="Times New Roman" w:eastAsia="Times New Roman" w:hAnsi="Times New Roman"/>
                <w:color w:val="25495F"/>
                <w:spacing w:val="-2"/>
                <w:szCs w:val="20"/>
                <w:lang w:val="id"/>
              </w:rPr>
              <w:t xml:space="preserve"> </w:t>
            </w:r>
            <w:r w:rsidRPr="00DA25B7">
              <w:rPr>
                <w:rFonts w:ascii="Times New Roman" w:eastAsia="Times New Roman" w:hAnsi="Times New Roman"/>
                <w:color w:val="25495F"/>
                <w:szCs w:val="20"/>
                <w:lang w:val="id"/>
              </w:rPr>
              <w:t>Kerja</w:t>
            </w:r>
          </w:p>
        </w:tc>
        <w:tc>
          <w:tcPr>
            <w:tcW w:w="1337" w:type="dxa"/>
            <w:tcBorders>
              <w:top w:val="single" w:sz="8" w:space="0" w:color="ADADAD"/>
              <w:left w:val="nil"/>
              <w:bottom w:val="single" w:sz="8" w:space="0" w:color="152935"/>
            </w:tcBorders>
          </w:tcPr>
          <w:p w14:paraId="723D181E" w14:textId="77777777" w:rsidR="00AA4B2B" w:rsidRPr="00DA25B7" w:rsidRDefault="00AA4B2B" w:rsidP="00484931">
            <w:pPr>
              <w:widowControl w:val="0"/>
              <w:autoSpaceDE w:val="0"/>
              <w:autoSpaceDN w:val="0"/>
              <w:ind w:right="56"/>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,651</w:t>
            </w:r>
          </w:p>
        </w:tc>
        <w:tc>
          <w:tcPr>
            <w:tcW w:w="1340" w:type="dxa"/>
            <w:tcBorders>
              <w:top w:val="single" w:sz="8" w:space="0" w:color="ADADAD"/>
              <w:bottom w:val="single" w:sz="8" w:space="0" w:color="152935"/>
            </w:tcBorders>
          </w:tcPr>
          <w:p w14:paraId="2CD32F9C" w14:textId="77777777" w:rsidR="00AA4B2B" w:rsidRPr="00DA25B7" w:rsidRDefault="00AA4B2B" w:rsidP="00484931">
            <w:pPr>
              <w:widowControl w:val="0"/>
              <w:autoSpaceDE w:val="0"/>
              <w:autoSpaceDN w:val="0"/>
              <w:ind w:right="59"/>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,076</w:t>
            </w:r>
          </w:p>
        </w:tc>
        <w:tc>
          <w:tcPr>
            <w:tcW w:w="1476" w:type="dxa"/>
            <w:tcBorders>
              <w:top w:val="single" w:sz="8" w:space="0" w:color="ADADAD"/>
              <w:bottom w:val="single" w:sz="8" w:space="0" w:color="152935"/>
            </w:tcBorders>
          </w:tcPr>
          <w:p w14:paraId="3CD63F20" w14:textId="77777777" w:rsidR="00AA4B2B" w:rsidRPr="00DA25B7" w:rsidRDefault="00AA4B2B" w:rsidP="00484931">
            <w:pPr>
              <w:widowControl w:val="0"/>
              <w:autoSpaceDE w:val="0"/>
              <w:autoSpaceDN w:val="0"/>
              <w:ind w:right="56"/>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,761</w:t>
            </w:r>
          </w:p>
        </w:tc>
        <w:tc>
          <w:tcPr>
            <w:tcW w:w="1028" w:type="dxa"/>
            <w:tcBorders>
              <w:top w:val="single" w:sz="8" w:space="0" w:color="ADADAD"/>
              <w:bottom w:val="single" w:sz="8" w:space="0" w:color="152935"/>
            </w:tcBorders>
          </w:tcPr>
          <w:p w14:paraId="02408519" w14:textId="77777777" w:rsidR="00AA4B2B" w:rsidRPr="00DA25B7" w:rsidRDefault="00AA4B2B" w:rsidP="00484931">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8,551</w:t>
            </w:r>
          </w:p>
        </w:tc>
        <w:tc>
          <w:tcPr>
            <w:tcW w:w="1030" w:type="dxa"/>
            <w:tcBorders>
              <w:top w:val="single" w:sz="8" w:space="0" w:color="ADADAD"/>
              <w:bottom w:val="single" w:sz="8" w:space="0" w:color="152935"/>
              <w:right w:val="nil"/>
            </w:tcBorders>
          </w:tcPr>
          <w:p w14:paraId="003EB4BA" w14:textId="77777777" w:rsidR="00AA4B2B" w:rsidRPr="00DA25B7" w:rsidRDefault="00AA4B2B" w:rsidP="00484931">
            <w:pPr>
              <w:widowControl w:val="0"/>
              <w:autoSpaceDE w:val="0"/>
              <w:autoSpaceDN w:val="0"/>
              <w:ind w:right="57"/>
              <w:jc w:val="right"/>
              <w:rPr>
                <w:rFonts w:ascii="Times New Roman" w:eastAsia="Times New Roman" w:hAnsi="Times New Roman"/>
                <w:szCs w:val="20"/>
                <w:lang w:val="id"/>
              </w:rPr>
            </w:pPr>
            <w:r w:rsidRPr="00DA25B7">
              <w:rPr>
                <w:rFonts w:ascii="Times New Roman" w:eastAsia="Times New Roman" w:hAnsi="Times New Roman"/>
                <w:color w:val="000104"/>
                <w:szCs w:val="20"/>
                <w:lang w:val="id"/>
              </w:rPr>
              <w:t>,000</w:t>
            </w:r>
          </w:p>
        </w:tc>
      </w:tr>
    </w:tbl>
    <w:p w14:paraId="46BDD696" w14:textId="251B85D2" w:rsidR="004B65CC" w:rsidRPr="00AA4B2B" w:rsidRDefault="004B65CC" w:rsidP="00AA4B2B">
      <w:pPr>
        <w:autoSpaceDE w:val="0"/>
        <w:autoSpaceDN w:val="0"/>
        <w:adjustRightInd w:val="0"/>
        <w:ind w:firstLine="450"/>
        <w:jc w:val="both"/>
        <w:rPr>
          <w:rFonts w:ascii="Times New Roman" w:hAnsi="Times New Roman"/>
          <w:i/>
          <w:iCs/>
          <w:szCs w:val="20"/>
        </w:rPr>
      </w:pPr>
      <w:r w:rsidRPr="0044024D">
        <w:rPr>
          <w:rFonts w:ascii="Times New Roman" w:hAnsi="Times New Roman"/>
          <w:i/>
          <w:iCs/>
          <w:szCs w:val="20"/>
        </w:rPr>
        <w:t>Sumber : Data Primer diolah dengan SPSS 25</w:t>
      </w:r>
    </w:p>
    <w:p w14:paraId="1FAEA2D8" w14:textId="1EF32EE8" w:rsidR="00F9666A" w:rsidRPr="00BA293F" w:rsidRDefault="00F9666A" w:rsidP="00F9666A">
      <w:pPr>
        <w:pStyle w:val="ListParagraph"/>
        <w:ind w:left="0"/>
        <w:contextualSpacing w:val="0"/>
        <w:jc w:val="both"/>
        <w:rPr>
          <w:rFonts w:ascii="Times New Roman" w:hAnsi="Times New Roman"/>
          <w:sz w:val="24"/>
          <w:szCs w:val="24"/>
        </w:rPr>
      </w:pPr>
      <w:r>
        <w:rPr>
          <w:rFonts w:ascii="Times New Roman" w:hAnsi="Times New Roman"/>
          <w:sz w:val="24"/>
          <w:szCs w:val="24"/>
        </w:rPr>
        <w:tab/>
      </w:r>
      <w:r w:rsidR="00186C88" w:rsidRPr="00186C88">
        <w:rPr>
          <w:rFonts w:ascii="Times New Roman" w:hAnsi="Times New Roman"/>
          <w:sz w:val="24"/>
          <w:szCs w:val="24"/>
          <w:lang w:val="id"/>
        </w:rPr>
        <w:t xml:space="preserve">Berdasarkan pada hasil pengujian pada tabel di atas diperoleh nilai </w:t>
      </w:r>
      <w:r w:rsidR="00186C88" w:rsidRPr="00186C88">
        <w:rPr>
          <w:rFonts w:ascii="Times New Roman" w:hAnsi="Times New Roman"/>
          <w:i/>
          <w:sz w:val="24"/>
          <w:szCs w:val="24"/>
          <w:lang w:val="id"/>
        </w:rPr>
        <w:t>t</w:t>
      </w:r>
      <w:r w:rsidR="00186C88" w:rsidRPr="00186C88">
        <w:rPr>
          <w:rFonts w:ascii="Times New Roman" w:hAnsi="Times New Roman"/>
          <w:i/>
          <w:sz w:val="24"/>
          <w:szCs w:val="24"/>
          <w:vertAlign w:val="subscript"/>
          <w:lang w:val="id"/>
        </w:rPr>
        <w:t>hitung</w:t>
      </w:r>
      <w:r w:rsidR="00186C88" w:rsidRPr="00186C88">
        <w:rPr>
          <w:rFonts w:ascii="Times New Roman" w:hAnsi="Times New Roman"/>
          <w:i/>
          <w:sz w:val="24"/>
          <w:szCs w:val="24"/>
          <w:lang w:val="id"/>
        </w:rPr>
        <w:t xml:space="preserve"> </w:t>
      </w:r>
      <w:r w:rsidR="00186C88" w:rsidRPr="00186C88">
        <w:rPr>
          <w:rFonts w:ascii="Times New Roman" w:hAnsi="Times New Roman"/>
          <w:sz w:val="24"/>
          <w:szCs w:val="24"/>
          <w:lang w:val="id"/>
        </w:rPr>
        <w:t xml:space="preserve">&gt; </w:t>
      </w:r>
      <w:r w:rsidR="00186C88" w:rsidRPr="00186C88">
        <w:rPr>
          <w:rFonts w:ascii="Times New Roman" w:hAnsi="Times New Roman"/>
          <w:i/>
          <w:sz w:val="24"/>
          <w:szCs w:val="24"/>
          <w:lang w:val="id"/>
        </w:rPr>
        <w:t>t</w:t>
      </w:r>
      <w:r w:rsidR="00186C88" w:rsidRPr="00186C88">
        <w:rPr>
          <w:rFonts w:ascii="Times New Roman" w:hAnsi="Times New Roman"/>
          <w:i/>
          <w:sz w:val="24"/>
          <w:szCs w:val="24"/>
          <w:vertAlign w:val="subscript"/>
          <w:lang w:val="id"/>
        </w:rPr>
        <w:t>tabel</w:t>
      </w:r>
      <w:r w:rsidR="00186C88" w:rsidRPr="00186C88">
        <w:rPr>
          <w:rFonts w:ascii="Times New Roman" w:hAnsi="Times New Roman"/>
          <w:i/>
          <w:sz w:val="24"/>
          <w:szCs w:val="24"/>
          <w:lang w:val="id"/>
        </w:rPr>
        <w:t xml:space="preserve"> </w:t>
      </w:r>
      <w:r w:rsidR="00186C88" w:rsidRPr="00186C88">
        <w:rPr>
          <w:rFonts w:ascii="Times New Roman" w:hAnsi="Times New Roman"/>
          <w:sz w:val="24"/>
          <w:szCs w:val="24"/>
          <w:lang w:val="id"/>
        </w:rPr>
        <w:t xml:space="preserve">atau (8.551 &gt; 2.004). Hal tersebut juga diperkuat dengan nilai </w:t>
      </w:r>
      <w:r w:rsidR="00186C88" w:rsidRPr="00186C88">
        <w:rPr>
          <w:rFonts w:ascii="Times New Roman" w:hAnsi="Times New Roman"/>
          <w:i/>
          <w:sz w:val="24"/>
          <w:szCs w:val="24"/>
          <w:lang w:val="id"/>
        </w:rPr>
        <w:t xml:space="preserve">ρ value </w:t>
      </w:r>
      <w:r w:rsidR="00186C88" w:rsidRPr="00186C88">
        <w:rPr>
          <w:rFonts w:ascii="Times New Roman" w:hAnsi="Times New Roman"/>
          <w:sz w:val="24"/>
          <w:szCs w:val="24"/>
          <w:lang w:val="id"/>
        </w:rPr>
        <w:t>&lt; Sig. 0,05 atau (0,000 &lt; 0,05). Dengan demikian H</w:t>
      </w:r>
      <w:r w:rsidR="00186C88" w:rsidRPr="00186C88">
        <w:rPr>
          <w:rFonts w:ascii="Times New Roman" w:hAnsi="Times New Roman"/>
          <w:sz w:val="24"/>
          <w:szCs w:val="24"/>
          <w:vertAlign w:val="subscript"/>
          <w:lang w:val="id"/>
        </w:rPr>
        <w:t>0</w:t>
      </w:r>
      <w:r w:rsidR="00186C88" w:rsidRPr="00186C88">
        <w:rPr>
          <w:rFonts w:ascii="Times New Roman" w:hAnsi="Times New Roman"/>
          <w:sz w:val="24"/>
          <w:szCs w:val="24"/>
          <w:lang w:val="id"/>
        </w:rPr>
        <w:t xml:space="preserve"> ditolak dan H</w:t>
      </w:r>
      <w:r w:rsidR="00186C88" w:rsidRPr="00186C88">
        <w:rPr>
          <w:rFonts w:ascii="Times New Roman" w:hAnsi="Times New Roman"/>
          <w:sz w:val="24"/>
          <w:szCs w:val="24"/>
          <w:vertAlign w:val="subscript"/>
          <w:lang w:val="id"/>
        </w:rPr>
        <w:t>2</w:t>
      </w:r>
      <w:r w:rsidR="00186C88" w:rsidRPr="00186C88">
        <w:rPr>
          <w:rFonts w:ascii="Times New Roman" w:hAnsi="Times New Roman"/>
          <w:sz w:val="24"/>
          <w:szCs w:val="24"/>
          <w:lang w:val="id"/>
        </w:rPr>
        <w:t xml:space="preserve"> diterima, hal ini menunjukkan bahwa terdapat pengaruh yang signifikan secara parsial antara Motivasi Kerja terhadap Kinerja Karyawan pada CV. Aroma Berkah Seribu Tangerang Selatan</w:t>
      </w:r>
      <w:r w:rsidRPr="00517C04">
        <w:rPr>
          <w:rFonts w:ascii="Times New Roman" w:hAnsi="Times New Roman"/>
          <w:sz w:val="24"/>
          <w:szCs w:val="24"/>
        </w:rPr>
        <w:t>.</w:t>
      </w:r>
    </w:p>
    <w:p w14:paraId="41E85735" w14:textId="77777777" w:rsidR="00F9666A" w:rsidRDefault="00F9666A" w:rsidP="00F9666A">
      <w:pPr>
        <w:jc w:val="both"/>
        <w:rPr>
          <w:rFonts w:ascii="Times New Roman" w:hAnsi="Times New Roman"/>
          <w:b/>
          <w:bCs/>
          <w:sz w:val="24"/>
          <w:szCs w:val="24"/>
        </w:rPr>
      </w:pPr>
    </w:p>
    <w:p w14:paraId="09A9F397" w14:textId="2230B6FA" w:rsidR="00F9666A" w:rsidRPr="00F34598" w:rsidRDefault="00F9666A" w:rsidP="00F9666A">
      <w:pPr>
        <w:jc w:val="both"/>
        <w:rPr>
          <w:rFonts w:ascii="Times New Roman" w:hAnsi="Times New Roman"/>
          <w:b/>
          <w:bCs/>
          <w:sz w:val="24"/>
          <w:szCs w:val="24"/>
        </w:rPr>
      </w:pPr>
      <w:r w:rsidRPr="00F34598">
        <w:rPr>
          <w:rFonts w:ascii="Times New Roman" w:hAnsi="Times New Roman"/>
          <w:b/>
          <w:bCs/>
          <w:sz w:val="24"/>
          <w:szCs w:val="24"/>
        </w:rPr>
        <w:lastRenderedPageBreak/>
        <w:t>Uji F</w:t>
      </w:r>
    </w:p>
    <w:p w14:paraId="57F2A765" w14:textId="77777777" w:rsidR="00F9666A" w:rsidRPr="00D415D0" w:rsidRDefault="00F9666A" w:rsidP="00F9666A">
      <w:pPr>
        <w:rPr>
          <w:rFonts w:ascii="Times New Roman" w:eastAsia="Times New Roman" w:hAnsi="Times New Roman"/>
          <w:b/>
          <w:color w:val="000000"/>
          <w:szCs w:val="20"/>
        </w:rPr>
      </w:pPr>
      <w:r w:rsidRPr="00D415D0">
        <w:rPr>
          <w:rFonts w:ascii="Times New Roman" w:eastAsia="Times New Roman" w:hAnsi="Times New Roman"/>
          <w:b/>
          <w:color w:val="000000"/>
          <w:szCs w:val="20"/>
        </w:rPr>
        <w:t>Tabel 8 Hasil Uji F (Simultan)</w:t>
      </w:r>
    </w:p>
    <w:tbl>
      <w:tblPr>
        <w:tblW w:w="0" w:type="auto"/>
        <w:jc w:val="center"/>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7"/>
        <w:gridCol w:w="1292"/>
        <w:gridCol w:w="1476"/>
        <w:gridCol w:w="1030"/>
        <w:gridCol w:w="1416"/>
        <w:gridCol w:w="1030"/>
        <w:gridCol w:w="1030"/>
      </w:tblGrid>
      <w:tr w:rsidR="0046180B" w:rsidRPr="0046180B" w14:paraId="6F0BD878" w14:textId="77777777" w:rsidTr="0046180B">
        <w:trPr>
          <w:trHeight w:val="20"/>
          <w:jc w:val="center"/>
        </w:trPr>
        <w:tc>
          <w:tcPr>
            <w:tcW w:w="3505" w:type="dxa"/>
            <w:gridSpan w:val="3"/>
            <w:tcBorders>
              <w:top w:val="nil"/>
              <w:left w:val="nil"/>
              <w:right w:val="single" w:sz="8" w:space="0" w:color="DFDFDF"/>
            </w:tcBorders>
          </w:tcPr>
          <w:p w14:paraId="063AEAE2" w14:textId="77777777" w:rsidR="0046180B" w:rsidRPr="0046180B" w:rsidRDefault="0046180B" w:rsidP="00484931">
            <w:pPr>
              <w:pStyle w:val="TableParagraph"/>
              <w:tabs>
                <w:tab w:val="left" w:pos="2114"/>
              </w:tabs>
              <w:ind w:left="60"/>
              <w:rPr>
                <w:sz w:val="20"/>
                <w:szCs w:val="20"/>
              </w:rPr>
            </w:pPr>
            <w:r w:rsidRPr="0046180B">
              <w:rPr>
                <w:color w:val="25495F"/>
                <w:sz w:val="20"/>
                <w:szCs w:val="20"/>
              </w:rPr>
              <w:t>Model</w:t>
            </w:r>
            <w:r w:rsidRPr="0046180B">
              <w:rPr>
                <w:color w:val="25495F"/>
                <w:sz w:val="20"/>
                <w:szCs w:val="20"/>
              </w:rPr>
              <w:tab/>
              <w:t>Sum of</w:t>
            </w:r>
            <w:r w:rsidRPr="0046180B">
              <w:rPr>
                <w:color w:val="25495F"/>
                <w:spacing w:val="-3"/>
                <w:sz w:val="20"/>
                <w:szCs w:val="20"/>
              </w:rPr>
              <w:t xml:space="preserve"> </w:t>
            </w:r>
            <w:r w:rsidRPr="0046180B">
              <w:rPr>
                <w:color w:val="25495F"/>
                <w:sz w:val="20"/>
                <w:szCs w:val="20"/>
              </w:rPr>
              <w:t>Squares</w:t>
            </w:r>
          </w:p>
        </w:tc>
        <w:tc>
          <w:tcPr>
            <w:tcW w:w="1030" w:type="dxa"/>
            <w:tcBorders>
              <w:top w:val="nil"/>
              <w:left w:val="single" w:sz="8" w:space="0" w:color="DFDFDF"/>
              <w:right w:val="single" w:sz="8" w:space="0" w:color="DFDFDF"/>
            </w:tcBorders>
          </w:tcPr>
          <w:p w14:paraId="1D519082" w14:textId="77777777" w:rsidR="0046180B" w:rsidRPr="0046180B" w:rsidRDefault="0046180B" w:rsidP="00484931">
            <w:pPr>
              <w:pStyle w:val="TableParagraph"/>
              <w:ind w:left="409" w:right="409"/>
              <w:rPr>
                <w:sz w:val="20"/>
                <w:szCs w:val="20"/>
              </w:rPr>
            </w:pPr>
            <w:r w:rsidRPr="0046180B">
              <w:rPr>
                <w:color w:val="25495F"/>
                <w:sz w:val="20"/>
                <w:szCs w:val="20"/>
              </w:rPr>
              <w:t>df</w:t>
            </w:r>
          </w:p>
        </w:tc>
        <w:tc>
          <w:tcPr>
            <w:tcW w:w="1416" w:type="dxa"/>
            <w:tcBorders>
              <w:top w:val="nil"/>
              <w:left w:val="single" w:sz="8" w:space="0" w:color="DFDFDF"/>
              <w:right w:val="single" w:sz="8" w:space="0" w:color="DFDFDF"/>
            </w:tcBorders>
          </w:tcPr>
          <w:p w14:paraId="5D218BBD" w14:textId="77777777" w:rsidR="0046180B" w:rsidRPr="0046180B" w:rsidRDefault="0046180B" w:rsidP="00484931">
            <w:pPr>
              <w:pStyle w:val="TableParagraph"/>
              <w:ind w:left="155"/>
              <w:rPr>
                <w:sz w:val="20"/>
                <w:szCs w:val="20"/>
              </w:rPr>
            </w:pPr>
            <w:r w:rsidRPr="0046180B">
              <w:rPr>
                <w:color w:val="25495F"/>
                <w:sz w:val="20"/>
                <w:szCs w:val="20"/>
              </w:rPr>
              <w:t>Mean</w:t>
            </w:r>
            <w:r w:rsidRPr="0046180B">
              <w:rPr>
                <w:color w:val="25495F"/>
                <w:spacing w:val="-2"/>
                <w:sz w:val="20"/>
                <w:szCs w:val="20"/>
              </w:rPr>
              <w:t xml:space="preserve"> </w:t>
            </w:r>
            <w:r w:rsidRPr="0046180B">
              <w:rPr>
                <w:color w:val="25495F"/>
                <w:sz w:val="20"/>
                <w:szCs w:val="20"/>
              </w:rPr>
              <w:t>Square</w:t>
            </w:r>
          </w:p>
        </w:tc>
        <w:tc>
          <w:tcPr>
            <w:tcW w:w="1030" w:type="dxa"/>
            <w:tcBorders>
              <w:top w:val="nil"/>
              <w:left w:val="single" w:sz="8" w:space="0" w:color="DFDFDF"/>
              <w:right w:val="single" w:sz="8" w:space="0" w:color="DFDFDF"/>
            </w:tcBorders>
          </w:tcPr>
          <w:p w14:paraId="6AFABA8F" w14:textId="77777777" w:rsidR="0046180B" w:rsidRPr="0046180B" w:rsidRDefault="0046180B" w:rsidP="00484931">
            <w:pPr>
              <w:pStyle w:val="TableParagraph"/>
              <w:ind w:right="2"/>
              <w:rPr>
                <w:sz w:val="20"/>
                <w:szCs w:val="20"/>
              </w:rPr>
            </w:pPr>
            <w:r w:rsidRPr="0046180B">
              <w:rPr>
                <w:color w:val="25495F"/>
                <w:sz w:val="20"/>
                <w:szCs w:val="20"/>
              </w:rPr>
              <w:t>F</w:t>
            </w:r>
          </w:p>
        </w:tc>
        <w:tc>
          <w:tcPr>
            <w:tcW w:w="1030" w:type="dxa"/>
            <w:tcBorders>
              <w:top w:val="nil"/>
              <w:left w:val="single" w:sz="8" w:space="0" w:color="DFDFDF"/>
              <w:right w:val="nil"/>
            </w:tcBorders>
          </w:tcPr>
          <w:p w14:paraId="2FD3E52E" w14:textId="77777777" w:rsidR="0046180B" w:rsidRPr="0046180B" w:rsidRDefault="0046180B" w:rsidP="00484931">
            <w:pPr>
              <w:pStyle w:val="TableParagraph"/>
              <w:ind w:left="332" w:right="332"/>
              <w:rPr>
                <w:sz w:val="20"/>
                <w:szCs w:val="20"/>
              </w:rPr>
            </w:pPr>
            <w:r w:rsidRPr="0046180B">
              <w:rPr>
                <w:color w:val="25495F"/>
                <w:sz w:val="20"/>
                <w:szCs w:val="20"/>
              </w:rPr>
              <w:t>Sig.</w:t>
            </w:r>
          </w:p>
        </w:tc>
      </w:tr>
      <w:tr w:rsidR="0046180B" w:rsidRPr="0046180B" w14:paraId="58184A9F" w14:textId="77777777" w:rsidTr="0046180B">
        <w:trPr>
          <w:trHeight w:val="20"/>
          <w:jc w:val="center"/>
        </w:trPr>
        <w:tc>
          <w:tcPr>
            <w:tcW w:w="737" w:type="dxa"/>
            <w:vMerge w:val="restart"/>
            <w:tcBorders>
              <w:left w:val="nil"/>
              <w:right w:val="nil"/>
            </w:tcBorders>
            <w:shd w:val="clear" w:color="auto" w:fill="DFDFDF"/>
          </w:tcPr>
          <w:p w14:paraId="347C6DBA" w14:textId="77777777" w:rsidR="0046180B" w:rsidRPr="0046180B" w:rsidRDefault="0046180B" w:rsidP="00484931">
            <w:pPr>
              <w:pStyle w:val="TableParagraph"/>
              <w:spacing w:before="1"/>
              <w:ind w:left="60"/>
              <w:rPr>
                <w:sz w:val="20"/>
                <w:szCs w:val="20"/>
              </w:rPr>
            </w:pPr>
            <w:r w:rsidRPr="0046180B">
              <w:rPr>
                <w:color w:val="25495F"/>
                <w:w w:val="99"/>
                <w:sz w:val="20"/>
                <w:szCs w:val="20"/>
              </w:rPr>
              <w:t>1</w:t>
            </w:r>
          </w:p>
        </w:tc>
        <w:tc>
          <w:tcPr>
            <w:tcW w:w="1292" w:type="dxa"/>
            <w:tcBorders>
              <w:left w:val="nil"/>
              <w:bottom w:val="single" w:sz="8" w:space="0" w:color="ADADAD"/>
              <w:right w:val="nil"/>
            </w:tcBorders>
            <w:shd w:val="clear" w:color="auto" w:fill="DFDFDF"/>
          </w:tcPr>
          <w:p w14:paraId="248A5569" w14:textId="77777777" w:rsidR="0046180B" w:rsidRPr="0046180B" w:rsidRDefault="0046180B" w:rsidP="00484931">
            <w:pPr>
              <w:pStyle w:val="TableParagraph"/>
              <w:spacing w:before="1"/>
              <w:ind w:left="59"/>
              <w:rPr>
                <w:sz w:val="20"/>
                <w:szCs w:val="20"/>
              </w:rPr>
            </w:pPr>
            <w:r w:rsidRPr="0046180B">
              <w:rPr>
                <w:color w:val="25495F"/>
                <w:sz w:val="20"/>
                <w:szCs w:val="20"/>
              </w:rPr>
              <w:t>Regression</w:t>
            </w:r>
          </w:p>
        </w:tc>
        <w:tc>
          <w:tcPr>
            <w:tcW w:w="1476" w:type="dxa"/>
            <w:tcBorders>
              <w:left w:val="nil"/>
              <w:bottom w:val="single" w:sz="8" w:space="0" w:color="ADADAD"/>
              <w:right w:val="single" w:sz="8" w:space="0" w:color="DFDFDF"/>
            </w:tcBorders>
          </w:tcPr>
          <w:p w14:paraId="69FB52A4" w14:textId="77777777" w:rsidR="0046180B" w:rsidRPr="0046180B" w:rsidRDefault="0046180B" w:rsidP="00484931">
            <w:pPr>
              <w:pStyle w:val="TableParagraph"/>
              <w:spacing w:before="1"/>
              <w:ind w:right="56"/>
              <w:jc w:val="right"/>
              <w:rPr>
                <w:sz w:val="20"/>
                <w:szCs w:val="20"/>
              </w:rPr>
            </w:pPr>
            <w:r w:rsidRPr="0046180B">
              <w:rPr>
                <w:color w:val="000104"/>
                <w:sz w:val="20"/>
                <w:szCs w:val="20"/>
              </w:rPr>
              <w:t>903,492</w:t>
            </w:r>
          </w:p>
        </w:tc>
        <w:tc>
          <w:tcPr>
            <w:tcW w:w="1030" w:type="dxa"/>
            <w:tcBorders>
              <w:left w:val="single" w:sz="8" w:space="0" w:color="DFDFDF"/>
              <w:bottom w:val="single" w:sz="8" w:space="0" w:color="ADADAD"/>
              <w:right w:val="single" w:sz="8" w:space="0" w:color="DFDFDF"/>
            </w:tcBorders>
          </w:tcPr>
          <w:p w14:paraId="699E51F1" w14:textId="77777777" w:rsidR="0046180B" w:rsidRPr="0046180B" w:rsidRDefault="0046180B" w:rsidP="00484931">
            <w:pPr>
              <w:pStyle w:val="TableParagraph"/>
              <w:spacing w:before="1"/>
              <w:ind w:right="59"/>
              <w:jc w:val="right"/>
              <w:rPr>
                <w:sz w:val="20"/>
                <w:szCs w:val="20"/>
              </w:rPr>
            </w:pPr>
            <w:r w:rsidRPr="0046180B">
              <w:rPr>
                <w:color w:val="000104"/>
                <w:w w:val="99"/>
                <w:sz w:val="20"/>
                <w:szCs w:val="20"/>
              </w:rPr>
              <w:t>2</w:t>
            </w:r>
          </w:p>
        </w:tc>
        <w:tc>
          <w:tcPr>
            <w:tcW w:w="1416" w:type="dxa"/>
            <w:tcBorders>
              <w:left w:val="single" w:sz="8" w:space="0" w:color="DFDFDF"/>
              <w:bottom w:val="single" w:sz="8" w:space="0" w:color="ADADAD"/>
              <w:right w:val="single" w:sz="8" w:space="0" w:color="DFDFDF"/>
            </w:tcBorders>
          </w:tcPr>
          <w:p w14:paraId="79BA67C2" w14:textId="77777777" w:rsidR="0046180B" w:rsidRPr="0046180B" w:rsidRDefault="0046180B" w:rsidP="00484931">
            <w:pPr>
              <w:pStyle w:val="TableParagraph"/>
              <w:spacing w:before="1"/>
              <w:ind w:right="59"/>
              <w:jc w:val="right"/>
              <w:rPr>
                <w:sz w:val="20"/>
                <w:szCs w:val="20"/>
              </w:rPr>
            </w:pPr>
            <w:r w:rsidRPr="0046180B">
              <w:rPr>
                <w:color w:val="000104"/>
                <w:sz w:val="20"/>
                <w:szCs w:val="20"/>
              </w:rPr>
              <w:t>451,746</w:t>
            </w:r>
          </w:p>
        </w:tc>
        <w:tc>
          <w:tcPr>
            <w:tcW w:w="1030" w:type="dxa"/>
            <w:tcBorders>
              <w:left w:val="single" w:sz="8" w:space="0" w:color="DFDFDF"/>
              <w:bottom w:val="single" w:sz="8" w:space="0" w:color="ADADAD"/>
              <w:right w:val="single" w:sz="8" w:space="0" w:color="DFDFDF"/>
            </w:tcBorders>
          </w:tcPr>
          <w:p w14:paraId="7F2B7C2D" w14:textId="77777777" w:rsidR="0046180B" w:rsidRPr="0046180B" w:rsidRDefault="0046180B" w:rsidP="00484931">
            <w:pPr>
              <w:pStyle w:val="TableParagraph"/>
              <w:spacing w:before="1"/>
              <w:ind w:left="400"/>
              <w:rPr>
                <w:sz w:val="20"/>
                <w:szCs w:val="20"/>
              </w:rPr>
            </w:pPr>
            <w:r w:rsidRPr="0046180B">
              <w:rPr>
                <w:color w:val="000104"/>
                <w:sz w:val="20"/>
                <w:szCs w:val="20"/>
              </w:rPr>
              <w:t>37,178</w:t>
            </w:r>
          </w:p>
        </w:tc>
        <w:tc>
          <w:tcPr>
            <w:tcW w:w="1030" w:type="dxa"/>
            <w:tcBorders>
              <w:left w:val="single" w:sz="8" w:space="0" w:color="DFDFDF"/>
              <w:bottom w:val="single" w:sz="8" w:space="0" w:color="ADADAD"/>
              <w:right w:val="nil"/>
            </w:tcBorders>
          </w:tcPr>
          <w:p w14:paraId="4247D08B" w14:textId="77777777" w:rsidR="0046180B" w:rsidRPr="0046180B" w:rsidRDefault="0046180B" w:rsidP="00484931">
            <w:pPr>
              <w:pStyle w:val="TableParagraph"/>
              <w:spacing w:before="1"/>
              <w:ind w:left="541"/>
              <w:rPr>
                <w:sz w:val="20"/>
                <w:szCs w:val="20"/>
              </w:rPr>
            </w:pPr>
            <w:r w:rsidRPr="0046180B">
              <w:rPr>
                <w:color w:val="000104"/>
                <w:sz w:val="20"/>
                <w:szCs w:val="20"/>
              </w:rPr>
              <w:t>,000</w:t>
            </w:r>
            <w:r w:rsidRPr="0046180B">
              <w:rPr>
                <w:color w:val="000104"/>
                <w:sz w:val="20"/>
                <w:szCs w:val="20"/>
                <w:vertAlign w:val="superscript"/>
              </w:rPr>
              <w:t>b</w:t>
            </w:r>
          </w:p>
        </w:tc>
      </w:tr>
      <w:tr w:rsidR="0046180B" w:rsidRPr="0046180B" w14:paraId="7B4BBF5A" w14:textId="77777777" w:rsidTr="0046180B">
        <w:trPr>
          <w:trHeight w:val="20"/>
          <w:jc w:val="center"/>
        </w:trPr>
        <w:tc>
          <w:tcPr>
            <w:tcW w:w="737" w:type="dxa"/>
            <w:vMerge/>
            <w:tcBorders>
              <w:top w:val="nil"/>
              <w:left w:val="nil"/>
              <w:right w:val="nil"/>
            </w:tcBorders>
            <w:shd w:val="clear" w:color="auto" w:fill="DFDFDF"/>
          </w:tcPr>
          <w:p w14:paraId="36F3A5B5" w14:textId="77777777" w:rsidR="0046180B" w:rsidRPr="0046180B" w:rsidRDefault="0046180B" w:rsidP="00484931">
            <w:pPr>
              <w:rPr>
                <w:rFonts w:ascii="Times New Roman" w:hAnsi="Times New Roman"/>
                <w:szCs w:val="20"/>
              </w:rPr>
            </w:pPr>
          </w:p>
        </w:tc>
        <w:tc>
          <w:tcPr>
            <w:tcW w:w="1292" w:type="dxa"/>
            <w:tcBorders>
              <w:top w:val="single" w:sz="8" w:space="0" w:color="ADADAD"/>
              <w:left w:val="nil"/>
              <w:bottom w:val="single" w:sz="8" w:space="0" w:color="ADADAD"/>
              <w:right w:val="nil"/>
            </w:tcBorders>
            <w:shd w:val="clear" w:color="auto" w:fill="DFDFDF"/>
          </w:tcPr>
          <w:p w14:paraId="3C28D277" w14:textId="77777777" w:rsidR="0046180B" w:rsidRPr="0046180B" w:rsidRDefault="0046180B" w:rsidP="00484931">
            <w:pPr>
              <w:pStyle w:val="TableParagraph"/>
              <w:ind w:left="59"/>
              <w:rPr>
                <w:sz w:val="20"/>
                <w:szCs w:val="20"/>
              </w:rPr>
            </w:pPr>
            <w:r w:rsidRPr="0046180B">
              <w:rPr>
                <w:color w:val="25495F"/>
                <w:sz w:val="20"/>
                <w:szCs w:val="20"/>
              </w:rPr>
              <w:t>Residual</w:t>
            </w:r>
          </w:p>
        </w:tc>
        <w:tc>
          <w:tcPr>
            <w:tcW w:w="1476" w:type="dxa"/>
            <w:tcBorders>
              <w:top w:val="single" w:sz="8" w:space="0" w:color="ADADAD"/>
              <w:left w:val="nil"/>
              <w:bottom w:val="single" w:sz="8" w:space="0" w:color="ADADAD"/>
              <w:right w:val="single" w:sz="8" w:space="0" w:color="DFDFDF"/>
            </w:tcBorders>
          </w:tcPr>
          <w:p w14:paraId="051F048A" w14:textId="77777777" w:rsidR="0046180B" w:rsidRPr="0046180B" w:rsidRDefault="0046180B" w:rsidP="00484931">
            <w:pPr>
              <w:pStyle w:val="TableParagraph"/>
              <w:ind w:right="56"/>
              <w:jc w:val="right"/>
              <w:rPr>
                <w:sz w:val="20"/>
                <w:szCs w:val="20"/>
              </w:rPr>
            </w:pPr>
            <w:r w:rsidRPr="0046180B">
              <w:rPr>
                <w:color w:val="000104"/>
                <w:sz w:val="20"/>
                <w:szCs w:val="20"/>
              </w:rPr>
              <w:t>631,853</w:t>
            </w:r>
          </w:p>
        </w:tc>
        <w:tc>
          <w:tcPr>
            <w:tcW w:w="1030" w:type="dxa"/>
            <w:tcBorders>
              <w:top w:val="single" w:sz="8" w:space="0" w:color="ADADAD"/>
              <w:left w:val="single" w:sz="8" w:space="0" w:color="DFDFDF"/>
              <w:bottom w:val="single" w:sz="8" w:space="0" w:color="ADADAD"/>
              <w:right w:val="single" w:sz="8" w:space="0" w:color="DFDFDF"/>
            </w:tcBorders>
          </w:tcPr>
          <w:p w14:paraId="11FDC56D" w14:textId="77777777" w:rsidR="0046180B" w:rsidRPr="0046180B" w:rsidRDefault="0046180B" w:rsidP="00484931">
            <w:pPr>
              <w:pStyle w:val="TableParagraph"/>
              <w:ind w:right="57"/>
              <w:jc w:val="right"/>
              <w:rPr>
                <w:sz w:val="20"/>
                <w:szCs w:val="20"/>
              </w:rPr>
            </w:pPr>
            <w:r w:rsidRPr="0046180B">
              <w:rPr>
                <w:color w:val="000104"/>
                <w:sz w:val="20"/>
                <w:szCs w:val="20"/>
              </w:rPr>
              <w:t>52</w:t>
            </w:r>
          </w:p>
        </w:tc>
        <w:tc>
          <w:tcPr>
            <w:tcW w:w="1416" w:type="dxa"/>
            <w:tcBorders>
              <w:top w:val="single" w:sz="8" w:space="0" w:color="ADADAD"/>
              <w:left w:val="single" w:sz="8" w:space="0" w:color="DFDFDF"/>
              <w:bottom w:val="single" w:sz="8" w:space="0" w:color="ADADAD"/>
              <w:right w:val="single" w:sz="8" w:space="0" w:color="DFDFDF"/>
            </w:tcBorders>
          </w:tcPr>
          <w:p w14:paraId="4F8BAF47" w14:textId="77777777" w:rsidR="0046180B" w:rsidRPr="0046180B" w:rsidRDefault="0046180B" w:rsidP="00484931">
            <w:pPr>
              <w:pStyle w:val="TableParagraph"/>
              <w:ind w:right="59"/>
              <w:jc w:val="right"/>
              <w:rPr>
                <w:sz w:val="20"/>
                <w:szCs w:val="20"/>
              </w:rPr>
            </w:pPr>
            <w:r w:rsidRPr="0046180B">
              <w:rPr>
                <w:color w:val="000104"/>
                <w:sz w:val="20"/>
                <w:szCs w:val="20"/>
              </w:rPr>
              <w:t>12,151</w:t>
            </w:r>
          </w:p>
        </w:tc>
        <w:tc>
          <w:tcPr>
            <w:tcW w:w="1030" w:type="dxa"/>
            <w:tcBorders>
              <w:top w:val="single" w:sz="8" w:space="0" w:color="ADADAD"/>
              <w:left w:val="single" w:sz="8" w:space="0" w:color="DFDFDF"/>
              <w:bottom w:val="single" w:sz="8" w:space="0" w:color="ADADAD"/>
              <w:right w:val="single" w:sz="8" w:space="0" w:color="DFDFDF"/>
            </w:tcBorders>
          </w:tcPr>
          <w:p w14:paraId="3CD017FA" w14:textId="77777777" w:rsidR="0046180B" w:rsidRPr="0046180B" w:rsidRDefault="0046180B" w:rsidP="00484931">
            <w:pPr>
              <w:pStyle w:val="TableParagraph"/>
              <w:rPr>
                <w:sz w:val="20"/>
                <w:szCs w:val="20"/>
              </w:rPr>
            </w:pPr>
          </w:p>
        </w:tc>
        <w:tc>
          <w:tcPr>
            <w:tcW w:w="1030" w:type="dxa"/>
            <w:tcBorders>
              <w:top w:val="single" w:sz="8" w:space="0" w:color="ADADAD"/>
              <w:left w:val="single" w:sz="8" w:space="0" w:color="DFDFDF"/>
              <w:bottom w:val="single" w:sz="8" w:space="0" w:color="ADADAD"/>
              <w:right w:val="nil"/>
            </w:tcBorders>
          </w:tcPr>
          <w:p w14:paraId="16349BDA" w14:textId="77777777" w:rsidR="0046180B" w:rsidRPr="0046180B" w:rsidRDefault="0046180B" w:rsidP="00484931">
            <w:pPr>
              <w:pStyle w:val="TableParagraph"/>
              <w:rPr>
                <w:sz w:val="20"/>
                <w:szCs w:val="20"/>
              </w:rPr>
            </w:pPr>
          </w:p>
        </w:tc>
      </w:tr>
      <w:tr w:rsidR="0046180B" w:rsidRPr="0046180B" w14:paraId="73C57631" w14:textId="77777777" w:rsidTr="0046180B">
        <w:trPr>
          <w:trHeight w:val="20"/>
          <w:jc w:val="center"/>
        </w:trPr>
        <w:tc>
          <w:tcPr>
            <w:tcW w:w="737" w:type="dxa"/>
            <w:vMerge/>
            <w:tcBorders>
              <w:top w:val="nil"/>
              <w:left w:val="nil"/>
              <w:right w:val="nil"/>
            </w:tcBorders>
            <w:shd w:val="clear" w:color="auto" w:fill="DFDFDF"/>
          </w:tcPr>
          <w:p w14:paraId="23F8D2A3" w14:textId="77777777" w:rsidR="0046180B" w:rsidRPr="0046180B" w:rsidRDefault="0046180B" w:rsidP="00484931">
            <w:pPr>
              <w:rPr>
                <w:rFonts w:ascii="Times New Roman" w:hAnsi="Times New Roman"/>
                <w:szCs w:val="20"/>
              </w:rPr>
            </w:pPr>
          </w:p>
        </w:tc>
        <w:tc>
          <w:tcPr>
            <w:tcW w:w="1292" w:type="dxa"/>
            <w:tcBorders>
              <w:top w:val="single" w:sz="8" w:space="0" w:color="ADADAD"/>
              <w:left w:val="nil"/>
              <w:right w:val="nil"/>
            </w:tcBorders>
            <w:shd w:val="clear" w:color="auto" w:fill="DFDFDF"/>
          </w:tcPr>
          <w:p w14:paraId="1BB58345" w14:textId="77777777" w:rsidR="0046180B" w:rsidRPr="0046180B" w:rsidRDefault="0046180B" w:rsidP="00484931">
            <w:pPr>
              <w:pStyle w:val="TableParagraph"/>
              <w:spacing w:before="1"/>
              <w:ind w:left="59"/>
              <w:rPr>
                <w:sz w:val="20"/>
                <w:szCs w:val="20"/>
              </w:rPr>
            </w:pPr>
            <w:r w:rsidRPr="0046180B">
              <w:rPr>
                <w:color w:val="25495F"/>
                <w:sz w:val="20"/>
                <w:szCs w:val="20"/>
              </w:rPr>
              <w:t>Total</w:t>
            </w:r>
          </w:p>
        </w:tc>
        <w:tc>
          <w:tcPr>
            <w:tcW w:w="1476" w:type="dxa"/>
            <w:tcBorders>
              <w:top w:val="single" w:sz="8" w:space="0" w:color="ADADAD"/>
              <w:left w:val="nil"/>
              <w:right w:val="single" w:sz="8" w:space="0" w:color="DFDFDF"/>
            </w:tcBorders>
          </w:tcPr>
          <w:p w14:paraId="1D79AF8E" w14:textId="77777777" w:rsidR="0046180B" w:rsidRPr="0046180B" w:rsidRDefault="0046180B" w:rsidP="00484931">
            <w:pPr>
              <w:pStyle w:val="TableParagraph"/>
              <w:spacing w:before="1"/>
              <w:ind w:right="57"/>
              <w:jc w:val="right"/>
              <w:rPr>
                <w:sz w:val="20"/>
                <w:szCs w:val="20"/>
              </w:rPr>
            </w:pPr>
            <w:r w:rsidRPr="0046180B">
              <w:rPr>
                <w:color w:val="000104"/>
                <w:sz w:val="20"/>
                <w:szCs w:val="20"/>
              </w:rPr>
              <w:t>1535,345</w:t>
            </w:r>
          </w:p>
        </w:tc>
        <w:tc>
          <w:tcPr>
            <w:tcW w:w="1030" w:type="dxa"/>
            <w:tcBorders>
              <w:top w:val="single" w:sz="8" w:space="0" w:color="ADADAD"/>
              <w:left w:val="single" w:sz="8" w:space="0" w:color="DFDFDF"/>
              <w:right w:val="single" w:sz="8" w:space="0" w:color="DFDFDF"/>
            </w:tcBorders>
          </w:tcPr>
          <w:p w14:paraId="6050AAFB" w14:textId="77777777" w:rsidR="0046180B" w:rsidRPr="0046180B" w:rsidRDefault="0046180B" w:rsidP="00484931">
            <w:pPr>
              <w:pStyle w:val="TableParagraph"/>
              <w:spacing w:before="1"/>
              <w:ind w:right="57"/>
              <w:jc w:val="right"/>
              <w:rPr>
                <w:sz w:val="20"/>
                <w:szCs w:val="20"/>
              </w:rPr>
            </w:pPr>
            <w:r w:rsidRPr="0046180B">
              <w:rPr>
                <w:color w:val="000104"/>
                <w:sz w:val="20"/>
                <w:szCs w:val="20"/>
              </w:rPr>
              <w:t>54</w:t>
            </w:r>
          </w:p>
        </w:tc>
        <w:tc>
          <w:tcPr>
            <w:tcW w:w="1416" w:type="dxa"/>
            <w:tcBorders>
              <w:top w:val="single" w:sz="8" w:space="0" w:color="ADADAD"/>
              <w:left w:val="single" w:sz="8" w:space="0" w:color="DFDFDF"/>
              <w:right w:val="single" w:sz="8" w:space="0" w:color="DFDFDF"/>
            </w:tcBorders>
          </w:tcPr>
          <w:p w14:paraId="11BC5B91" w14:textId="77777777" w:rsidR="0046180B" w:rsidRPr="0046180B" w:rsidRDefault="0046180B" w:rsidP="00484931">
            <w:pPr>
              <w:pStyle w:val="TableParagraph"/>
              <w:rPr>
                <w:sz w:val="20"/>
                <w:szCs w:val="20"/>
              </w:rPr>
            </w:pPr>
          </w:p>
        </w:tc>
        <w:tc>
          <w:tcPr>
            <w:tcW w:w="1030" w:type="dxa"/>
            <w:tcBorders>
              <w:top w:val="single" w:sz="8" w:space="0" w:color="ADADAD"/>
              <w:left w:val="single" w:sz="8" w:space="0" w:color="DFDFDF"/>
              <w:right w:val="single" w:sz="8" w:space="0" w:color="DFDFDF"/>
            </w:tcBorders>
          </w:tcPr>
          <w:p w14:paraId="0211913D" w14:textId="77777777" w:rsidR="0046180B" w:rsidRPr="0046180B" w:rsidRDefault="0046180B" w:rsidP="00484931">
            <w:pPr>
              <w:pStyle w:val="TableParagraph"/>
              <w:rPr>
                <w:sz w:val="20"/>
                <w:szCs w:val="20"/>
              </w:rPr>
            </w:pPr>
          </w:p>
        </w:tc>
        <w:tc>
          <w:tcPr>
            <w:tcW w:w="1030" w:type="dxa"/>
            <w:tcBorders>
              <w:top w:val="single" w:sz="8" w:space="0" w:color="ADADAD"/>
              <w:left w:val="single" w:sz="8" w:space="0" w:color="DFDFDF"/>
              <w:right w:val="nil"/>
            </w:tcBorders>
          </w:tcPr>
          <w:p w14:paraId="76FD702D" w14:textId="77777777" w:rsidR="0046180B" w:rsidRPr="0046180B" w:rsidRDefault="0046180B" w:rsidP="00484931">
            <w:pPr>
              <w:pStyle w:val="TableParagraph"/>
              <w:rPr>
                <w:sz w:val="20"/>
                <w:szCs w:val="20"/>
              </w:rPr>
            </w:pPr>
          </w:p>
        </w:tc>
      </w:tr>
    </w:tbl>
    <w:p w14:paraId="16DEFD24" w14:textId="77777777" w:rsidR="0046180B" w:rsidRPr="006750CB" w:rsidRDefault="0046180B" w:rsidP="0046180B">
      <w:pPr>
        <w:pStyle w:val="ListParagraph"/>
        <w:widowControl w:val="0"/>
        <w:numPr>
          <w:ilvl w:val="0"/>
          <w:numId w:val="14"/>
        </w:numPr>
        <w:tabs>
          <w:tab w:val="left" w:pos="900"/>
        </w:tabs>
        <w:autoSpaceDE w:val="0"/>
        <w:autoSpaceDN w:val="0"/>
        <w:ind w:left="2074" w:hanging="1440"/>
        <w:contextualSpacing w:val="0"/>
        <w:jc w:val="both"/>
        <w:rPr>
          <w:rFonts w:ascii="Arial MT"/>
          <w:sz w:val="18"/>
        </w:rPr>
      </w:pPr>
      <w:r>
        <w:rPr>
          <w:rFonts w:ascii="Arial MT"/>
          <w:color w:val="000104"/>
          <w:sz w:val="18"/>
        </w:rPr>
        <w:t>Dependent</w:t>
      </w:r>
      <w:r>
        <w:rPr>
          <w:rFonts w:ascii="Arial MT"/>
          <w:color w:val="000104"/>
          <w:spacing w:val="-4"/>
          <w:sz w:val="18"/>
        </w:rPr>
        <w:t xml:space="preserve"> </w:t>
      </w:r>
      <w:r>
        <w:rPr>
          <w:rFonts w:ascii="Arial MT"/>
          <w:color w:val="000104"/>
          <w:sz w:val="18"/>
        </w:rPr>
        <w:t>Variable:</w:t>
      </w:r>
      <w:r>
        <w:rPr>
          <w:rFonts w:ascii="Arial MT"/>
          <w:color w:val="000104"/>
          <w:spacing w:val="-4"/>
          <w:sz w:val="18"/>
        </w:rPr>
        <w:t xml:space="preserve"> </w:t>
      </w:r>
      <w:r>
        <w:rPr>
          <w:rFonts w:ascii="Arial MT"/>
          <w:color w:val="000104"/>
          <w:sz w:val="18"/>
        </w:rPr>
        <w:t>Kinerja</w:t>
      </w:r>
      <w:r>
        <w:rPr>
          <w:rFonts w:ascii="Arial MT"/>
          <w:color w:val="000104"/>
          <w:spacing w:val="-6"/>
          <w:sz w:val="18"/>
        </w:rPr>
        <w:t xml:space="preserve"> </w:t>
      </w:r>
      <w:r>
        <w:rPr>
          <w:rFonts w:ascii="Arial MT"/>
          <w:color w:val="000104"/>
          <w:sz w:val="18"/>
        </w:rPr>
        <w:t>Karyawan</w:t>
      </w:r>
    </w:p>
    <w:p w14:paraId="03A210B2" w14:textId="77777777" w:rsidR="0046180B" w:rsidRDefault="0046180B" w:rsidP="0046180B">
      <w:pPr>
        <w:pStyle w:val="ListParagraph"/>
        <w:widowControl w:val="0"/>
        <w:numPr>
          <w:ilvl w:val="0"/>
          <w:numId w:val="14"/>
        </w:numPr>
        <w:tabs>
          <w:tab w:val="left" w:pos="900"/>
        </w:tabs>
        <w:autoSpaceDE w:val="0"/>
        <w:autoSpaceDN w:val="0"/>
        <w:ind w:left="2074" w:hanging="1440"/>
        <w:contextualSpacing w:val="0"/>
        <w:rPr>
          <w:rFonts w:ascii="Arial MT"/>
          <w:sz w:val="18"/>
        </w:rPr>
      </w:pPr>
      <w:r>
        <w:rPr>
          <w:rFonts w:ascii="Arial MT"/>
          <w:color w:val="000104"/>
          <w:sz w:val="18"/>
        </w:rPr>
        <w:t>Predictors:</w:t>
      </w:r>
      <w:r>
        <w:rPr>
          <w:rFonts w:ascii="Arial MT"/>
          <w:color w:val="000104"/>
          <w:spacing w:val="-5"/>
          <w:sz w:val="18"/>
        </w:rPr>
        <w:t xml:space="preserve"> </w:t>
      </w:r>
      <w:r>
        <w:rPr>
          <w:rFonts w:ascii="Arial MT"/>
          <w:color w:val="000104"/>
          <w:sz w:val="18"/>
        </w:rPr>
        <w:t>(Constant),</w:t>
      </w:r>
      <w:r>
        <w:rPr>
          <w:rFonts w:ascii="Arial MT"/>
          <w:color w:val="000104"/>
          <w:spacing w:val="-4"/>
          <w:sz w:val="18"/>
        </w:rPr>
        <w:t xml:space="preserve"> </w:t>
      </w:r>
      <w:r>
        <w:rPr>
          <w:rFonts w:ascii="Arial MT"/>
          <w:color w:val="000104"/>
          <w:sz w:val="18"/>
        </w:rPr>
        <w:t>Motivasi</w:t>
      </w:r>
      <w:r>
        <w:rPr>
          <w:rFonts w:ascii="Arial MT"/>
          <w:color w:val="000104"/>
          <w:spacing w:val="-4"/>
          <w:sz w:val="18"/>
        </w:rPr>
        <w:t xml:space="preserve"> </w:t>
      </w:r>
      <w:r>
        <w:rPr>
          <w:rFonts w:ascii="Arial MT"/>
          <w:color w:val="000104"/>
          <w:sz w:val="18"/>
        </w:rPr>
        <w:t>Kerja,</w:t>
      </w:r>
      <w:r>
        <w:rPr>
          <w:rFonts w:ascii="Arial MT"/>
          <w:color w:val="000104"/>
          <w:spacing w:val="-5"/>
          <w:sz w:val="18"/>
        </w:rPr>
        <w:t xml:space="preserve"> </w:t>
      </w:r>
      <w:r>
        <w:rPr>
          <w:rFonts w:ascii="Arial MT"/>
          <w:color w:val="000104"/>
          <w:sz w:val="18"/>
        </w:rPr>
        <w:t>Kepemimpinan</w:t>
      </w:r>
    </w:p>
    <w:p w14:paraId="4FD58863" w14:textId="4607C8BB" w:rsidR="00F9666A" w:rsidRPr="00AE4263" w:rsidRDefault="00F9666A" w:rsidP="0046180B">
      <w:pPr>
        <w:ind w:firstLine="630"/>
        <w:jc w:val="both"/>
        <w:rPr>
          <w:rFonts w:ascii="Times New Roman" w:hAnsi="Times New Roman"/>
          <w:i/>
          <w:iCs/>
          <w:szCs w:val="20"/>
        </w:rPr>
      </w:pPr>
      <w:r w:rsidRPr="00AE4263">
        <w:rPr>
          <w:rFonts w:ascii="Times New Roman" w:hAnsi="Times New Roman"/>
          <w:i/>
          <w:iCs/>
          <w:szCs w:val="20"/>
        </w:rPr>
        <w:t>Sumber: Hasil olah data SPSS Versi 25</w:t>
      </w:r>
    </w:p>
    <w:p w14:paraId="4DDE2DE8" w14:textId="78B81F96" w:rsidR="00F9666A" w:rsidRPr="00B553D1" w:rsidRDefault="00813CF6" w:rsidP="00F9666A">
      <w:pPr>
        <w:autoSpaceDE w:val="0"/>
        <w:autoSpaceDN w:val="0"/>
        <w:adjustRightInd w:val="0"/>
        <w:ind w:firstLine="491"/>
        <w:jc w:val="both"/>
        <w:rPr>
          <w:rFonts w:ascii="Times New Roman" w:eastAsia="Times New Roman" w:hAnsi="Times New Roman"/>
          <w:sz w:val="24"/>
          <w:szCs w:val="24"/>
        </w:rPr>
      </w:pPr>
      <w:r w:rsidRPr="00813CF6">
        <w:rPr>
          <w:rFonts w:ascii="Times New Roman" w:eastAsia="Times New Roman" w:hAnsi="Times New Roman"/>
          <w:color w:val="000000"/>
          <w:sz w:val="24"/>
          <w:szCs w:val="24"/>
          <w:lang w:val="id"/>
        </w:rPr>
        <w:t xml:space="preserve">Berdasarkan pada hasil pengujian pada tabel </w:t>
      </w:r>
      <w:r>
        <w:rPr>
          <w:rFonts w:ascii="Times New Roman" w:eastAsia="Times New Roman" w:hAnsi="Times New Roman"/>
          <w:color w:val="000000"/>
          <w:sz w:val="24"/>
          <w:szCs w:val="24"/>
        </w:rPr>
        <w:t>8</w:t>
      </w:r>
      <w:r w:rsidRPr="00813CF6">
        <w:rPr>
          <w:rFonts w:ascii="Times New Roman" w:eastAsia="Times New Roman" w:hAnsi="Times New Roman"/>
          <w:color w:val="000000"/>
          <w:sz w:val="24"/>
          <w:szCs w:val="24"/>
          <w:lang w:val="id"/>
        </w:rPr>
        <w:t xml:space="preserve"> di atas diperoleh nilai </w:t>
      </w:r>
      <w:r w:rsidRPr="00813CF6">
        <w:rPr>
          <w:rFonts w:ascii="Times New Roman" w:eastAsia="Times New Roman" w:hAnsi="Times New Roman"/>
          <w:i/>
          <w:color w:val="000000"/>
          <w:sz w:val="24"/>
          <w:szCs w:val="24"/>
          <w:lang w:val="id"/>
        </w:rPr>
        <w:t>F</w:t>
      </w:r>
      <w:r w:rsidRPr="00813CF6">
        <w:rPr>
          <w:rFonts w:ascii="Times New Roman" w:eastAsia="Times New Roman" w:hAnsi="Times New Roman"/>
          <w:i/>
          <w:color w:val="000000"/>
          <w:sz w:val="24"/>
          <w:szCs w:val="24"/>
          <w:vertAlign w:val="subscript"/>
          <w:lang w:val="id"/>
        </w:rPr>
        <w:t>hitung</w:t>
      </w:r>
      <w:r w:rsidRPr="00813CF6">
        <w:rPr>
          <w:rFonts w:ascii="Times New Roman" w:eastAsia="Times New Roman" w:hAnsi="Times New Roman"/>
          <w:i/>
          <w:color w:val="000000"/>
          <w:sz w:val="24"/>
          <w:szCs w:val="24"/>
          <w:lang w:val="id"/>
        </w:rPr>
        <w:t xml:space="preserve"> </w:t>
      </w:r>
      <w:r w:rsidRPr="00813CF6">
        <w:rPr>
          <w:rFonts w:ascii="Times New Roman" w:eastAsia="Times New Roman" w:hAnsi="Times New Roman"/>
          <w:color w:val="000000"/>
          <w:sz w:val="24"/>
          <w:szCs w:val="24"/>
          <w:lang w:val="id"/>
        </w:rPr>
        <w:t xml:space="preserve">&gt; </w:t>
      </w:r>
      <w:r w:rsidRPr="00813CF6">
        <w:rPr>
          <w:rFonts w:ascii="Times New Roman" w:eastAsia="Times New Roman" w:hAnsi="Times New Roman"/>
          <w:i/>
          <w:color w:val="000000"/>
          <w:sz w:val="24"/>
          <w:szCs w:val="24"/>
          <w:lang w:val="id"/>
        </w:rPr>
        <w:t>F</w:t>
      </w:r>
      <w:r w:rsidRPr="00813CF6">
        <w:rPr>
          <w:rFonts w:ascii="Times New Roman" w:eastAsia="Times New Roman" w:hAnsi="Times New Roman"/>
          <w:i/>
          <w:color w:val="000000"/>
          <w:sz w:val="24"/>
          <w:szCs w:val="24"/>
          <w:vertAlign w:val="subscript"/>
          <w:lang w:val="id"/>
        </w:rPr>
        <w:t>tabel</w:t>
      </w:r>
      <w:r w:rsidRPr="00813CF6">
        <w:rPr>
          <w:rFonts w:ascii="Times New Roman" w:eastAsia="Times New Roman" w:hAnsi="Times New Roman"/>
          <w:i/>
          <w:color w:val="000000"/>
          <w:sz w:val="24"/>
          <w:szCs w:val="24"/>
          <w:lang w:val="id"/>
        </w:rPr>
        <w:t xml:space="preserve"> </w:t>
      </w:r>
      <w:r w:rsidRPr="00813CF6">
        <w:rPr>
          <w:rFonts w:ascii="Times New Roman" w:eastAsia="Times New Roman" w:hAnsi="Times New Roman"/>
          <w:color w:val="000000"/>
          <w:sz w:val="24"/>
          <w:szCs w:val="24"/>
          <w:lang w:val="id"/>
        </w:rPr>
        <w:t xml:space="preserve">atau (37,178 &gt; 3,16), hal ini juga diperkuat dengan </w:t>
      </w:r>
      <w:r w:rsidRPr="00813CF6">
        <w:rPr>
          <w:rFonts w:ascii="Times New Roman" w:eastAsia="Times New Roman" w:hAnsi="Times New Roman"/>
          <w:i/>
          <w:color w:val="000000"/>
          <w:sz w:val="24"/>
          <w:szCs w:val="24"/>
          <w:lang w:val="id"/>
        </w:rPr>
        <w:t xml:space="preserve">ρ value </w:t>
      </w:r>
      <w:r w:rsidRPr="00813CF6">
        <w:rPr>
          <w:rFonts w:ascii="Times New Roman" w:eastAsia="Times New Roman" w:hAnsi="Times New Roman"/>
          <w:color w:val="000000"/>
          <w:sz w:val="24"/>
          <w:szCs w:val="24"/>
          <w:lang w:val="id"/>
        </w:rPr>
        <w:t>&lt; Sig. 0,05 atau (0,000 &lt; 0,05). Dengan demikian maka H</w:t>
      </w:r>
      <w:r w:rsidRPr="00813CF6">
        <w:rPr>
          <w:rFonts w:ascii="Times New Roman" w:eastAsia="Times New Roman" w:hAnsi="Times New Roman"/>
          <w:color w:val="000000"/>
          <w:sz w:val="24"/>
          <w:szCs w:val="24"/>
          <w:vertAlign w:val="subscript"/>
          <w:lang w:val="id"/>
        </w:rPr>
        <w:t>0</w:t>
      </w:r>
      <w:r w:rsidRPr="00813CF6">
        <w:rPr>
          <w:rFonts w:ascii="Times New Roman" w:eastAsia="Times New Roman" w:hAnsi="Times New Roman"/>
          <w:color w:val="000000"/>
          <w:sz w:val="24"/>
          <w:szCs w:val="24"/>
          <w:lang w:val="id"/>
        </w:rPr>
        <w:t xml:space="preserve"> ditolak dan H</w:t>
      </w:r>
      <w:r w:rsidRPr="00813CF6">
        <w:rPr>
          <w:rFonts w:ascii="Times New Roman" w:eastAsia="Times New Roman" w:hAnsi="Times New Roman"/>
          <w:color w:val="000000"/>
          <w:sz w:val="24"/>
          <w:szCs w:val="24"/>
          <w:vertAlign w:val="subscript"/>
          <w:lang w:val="id"/>
        </w:rPr>
        <w:t>3</w:t>
      </w:r>
      <w:r w:rsidRPr="00813CF6">
        <w:rPr>
          <w:rFonts w:ascii="Times New Roman" w:eastAsia="Times New Roman" w:hAnsi="Times New Roman"/>
          <w:color w:val="000000"/>
          <w:sz w:val="24"/>
          <w:szCs w:val="24"/>
          <w:lang w:val="id"/>
        </w:rPr>
        <w:t xml:space="preserve"> diterima, hal ini menunjukkan bahwa terdapat pengaruh yang signifikan secara simultan antara Kepemimpinan dan Motivasi Kerja terhadap Kinerja Karyawan pada CV. Aroma Berkah Seribu Tangerang Selatan</w:t>
      </w:r>
      <w:r w:rsidR="00F9666A" w:rsidRPr="00BB4758">
        <w:rPr>
          <w:rFonts w:ascii="Times New Roman" w:eastAsia="Times New Roman" w:hAnsi="Times New Roman"/>
          <w:sz w:val="24"/>
          <w:szCs w:val="24"/>
        </w:rPr>
        <w:t>.</w:t>
      </w:r>
    </w:p>
    <w:p w14:paraId="5F94055B" w14:textId="77777777" w:rsidR="00F9666A" w:rsidRDefault="00F9666A" w:rsidP="00F9666A">
      <w:pPr>
        <w:jc w:val="both"/>
        <w:rPr>
          <w:rFonts w:ascii="Times New Roman" w:hAnsi="Times New Roman"/>
          <w:b/>
          <w:bCs/>
          <w:sz w:val="24"/>
          <w:szCs w:val="24"/>
        </w:rPr>
      </w:pPr>
    </w:p>
    <w:p w14:paraId="4C9E595C" w14:textId="77777777" w:rsidR="00F9666A" w:rsidRDefault="00F9666A" w:rsidP="00F9666A">
      <w:pPr>
        <w:jc w:val="both"/>
        <w:rPr>
          <w:rFonts w:ascii="Times New Roman" w:hAnsi="Times New Roman"/>
          <w:b/>
          <w:bCs/>
          <w:sz w:val="24"/>
          <w:szCs w:val="24"/>
        </w:rPr>
      </w:pPr>
      <w:r>
        <w:rPr>
          <w:rFonts w:ascii="Times New Roman" w:hAnsi="Times New Roman"/>
          <w:b/>
          <w:bCs/>
          <w:sz w:val="24"/>
          <w:szCs w:val="24"/>
        </w:rPr>
        <w:t>Pembahaan</w:t>
      </w:r>
    </w:p>
    <w:p w14:paraId="71D70E70" w14:textId="65D3A228" w:rsidR="00F9666A" w:rsidRPr="00F34598" w:rsidRDefault="00F9666A" w:rsidP="00F9666A">
      <w:pPr>
        <w:jc w:val="both"/>
        <w:rPr>
          <w:rFonts w:ascii="Times New Roman" w:hAnsi="Times New Roman"/>
          <w:b/>
          <w:bCs/>
          <w:sz w:val="24"/>
          <w:szCs w:val="24"/>
        </w:rPr>
      </w:pPr>
      <w:r w:rsidRPr="00F34598">
        <w:rPr>
          <w:rFonts w:ascii="Times New Roman" w:hAnsi="Times New Roman"/>
          <w:b/>
          <w:bCs/>
          <w:sz w:val="24"/>
          <w:szCs w:val="24"/>
        </w:rPr>
        <w:t xml:space="preserve">Pengaruh </w:t>
      </w:r>
      <w:r w:rsidR="00C2711C">
        <w:rPr>
          <w:rFonts w:ascii="Times New Roman" w:hAnsi="Times New Roman"/>
          <w:b/>
          <w:bCs/>
          <w:sz w:val="24"/>
          <w:szCs w:val="24"/>
        </w:rPr>
        <w:t>Kepemimpinan</w:t>
      </w:r>
      <w:r w:rsidRPr="00F34598">
        <w:rPr>
          <w:rFonts w:ascii="Times New Roman" w:hAnsi="Times New Roman"/>
          <w:b/>
          <w:bCs/>
          <w:sz w:val="24"/>
          <w:szCs w:val="24"/>
        </w:rPr>
        <w:t xml:space="preserve"> (X1) Terhadap Kinerja Karyawan (Y)</w:t>
      </w:r>
    </w:p>
    <w:p w14:paraId="6251CDBB" w14:textId="135FCF9D" w:rsidR="00F9666A" w:rsidRPr="00F34598" w:rsidRDefault="00C2711C" w:rsidP="00F9666A">
      <w:pPr>
        <w:autoSpaceDE w:val="0"/>
        <w:autoSpaceDN w:val="0"/>
        <w:adjustRightInd w:val="0"/>
        <w:ind w:firstLine="567"/>
        <w:jc w:val="both"/>
        <w:rPr>
          <w:rFonts w:ascii="Times New Roman" w:hAnsi="Times New Roman"/>
          <w:sz w:val="24"/>
          <w:szCs w:val="24"/>
        </w:rPr>
      </w:pPr>
      <w:r w:rsidRPr="00C2711C">
        <w:rPr>
          <w:rFonts w:ascii="Times New Roman" w:eastAsia="Times New Roman" w:hAnsi="Times New Roman"/>
          <w:color w:val="000000"/>
          <w:sz w:val="24"/>
          <w:szCs w:val="24"/>
        </w:rPr>
        <w:t>Berdasarkan penelitian diperoleh persamaan regresi linear sederhana sebesar Y = 21,582 + 0,463X1 dan nilai koefisien korelasi variabel kepemimpinan terhadap kinerja karyawan sebesar 0,557. Hasil uji hipotesis secara parsial antara variabel kepemimpinan dan variabel kinerja karyawan di atas dapat diperoleh nilai Sig. 0,000 &lt; 0,05 dan nilai thitung &gt; ttabel yaitu 4,878 &gt; 2,004 maka H01 ditolak dan Ha1 diterima atau ada pengaruh antara Kepemimpinan (X1) terhadap Kinerja Karyawan (Y) pada karyawan CV. Aroma Berkah Seribu Tangerang Selatan, semakin baik kepemimpinan yang dilakukan oleh pimpinan terhadap karyawan maka semakin baik kinerja yang dihasilkan karyawan</w:t>
      </w:r>
      <w:r w:rsidR="00F9666A">
        <w:rPr>
          <w:rFonts w:ascii="Times New Roman" w:hAnsi="Times New Roman"/>
          <w:sz w:val="24"/>
          <w:szCs w:val="24"/>
        </w:rPr>
        <w:t>.</w:t>
      </w:r>
    </w:p>
    <w:p w14:paraId="68FBE297" w14:textId="77777777" w:rsidR="00F9666A" w:rsidRDefault="00F9666A" w:rsidP="00F9666A">
      <w:pPr>
        <w:jc w:val="both"/>
        <w:rPr>
          <w:rFonts w:ascii="Times New Roman" w:hAnsi="Times New Roman"/>
          <w:b/>
          <w:bCs/>
          <w:sz w:val="24"/>
          <w:szCs w:val="24"/>
        </w:rPr>
      </w:pPr>
    </w:p>
    <w:p w14:paraId="774E6043" w14:textId="1BBAD14B" w:rsidR="00F9666A" w:rsidRPr="00F34598" w:rsidRDefault="00F9666A" w:rsidP="00F9666A">
      <w:pPr>
        <w:jc w:val="both"/>
        <w:rPr>
          <w:rFonts w:ascii="Times New Roman" w:hAnsi="Times New Roman"/>
          <w:b/>
          <w:bCs/>
          <w:sz w:val="24"/>
          <w:szCs w:val="24"/>
        </w:rPr>
      </w:pPr>
      <w:r w:rsidRPr="00F34598">
        <w:rPr>
          <w:rFonts w:ascii="Times New Roman" w:hAnsi="Times New Roman"/>
          <w:b/>
          <w:bCs/>
          <w:sz w:val="24"/>
          <w:szCs w:val="24"/>
        </w:rPr>
        <w:t>Pengaruh Motivasi (X2) Terhadap Kinerja Karyawan (Y)</w:t>
      </w:r>
    </w:p>
    <w:p w14:paraId="14CFE8AC" w14:textId="05427748" w:rsidR="00F9666A" w:rsidRPr="00F310C4" w:rsidRDefault="00F310C4" w:rsidP="00F310C4">
      <w:pPr>
        <w:autoSpaceDE w:val="0"/>
        <w:autoSpaceDN w:val="0"/>
        <w:adjustRightInd w:val="0"/>
        <w:ind w:firstLine="567"/>
        <w:jc w:val="both"/>
        <w:rPr>
          <w:rFonts w:ascii="Times New Roman" w:eastAsia="Times New Roman" w:hAnsi="Times New Roman"/>
          <w:color w:val="000000"/>
          <w:sz w:val="24"/>
          <w:szCs w:val="24"/>
          <w:lang w:val="id"/>
        </w:rPr>
      </w:pPr>
      <w:r w:rsidRPr="00F310C4">
        <w:rPr>
          <w:rFonts w:ascii="Times New Roman" w:eastAsia="Times New Roman" w:hAnsi="Times New Roman"/>
          <w:color w:val="000000"/>
          <w:sz w:val="24"/>
          <w:szCs w:val="24"/>
          <w:lang w:val="id"/>
        </w:rPr>
        <w:t>Berdasarkan penelitian diperoleh persamaan regresi linear sederhana sebesar Y = 14,972 + 0,651X</w:t>
      </w:r>
      <w:r w:rsidRPr="00F310C4">
        <w:rPr>
          <w:rFonts w:ascii="Times New Roman" w:eastAsia="Times New Roman" w:hAnsi="Times New Roman"/>
          <w:color w:val="000000"/>
          <w:sz w:val="24"/>
          <w:szCs w:val="24"/>
          <w:vertAlign w:val="subscript"/>
          <w:lang w:val="id"/>
        </w:rPr>
        <w:t>2</w:t>
      </w:r>
      <w:r w:rsidRPr="00F310C4">
        <w:rPr>
          <w:rFonts w:ascii="Times New Roman" w:eastAsia="Times New Roman" w:hAnsi="Times New Roman"/>
          <w:color w:val="000000"/>
          <w:sz w:val="24"/>
          <w:szCs w:val="24"/>
          <w:lang w:val="id"/>
        </w:rPr>
        <w:t xml:space="preserve"> dan nilai koefisien korelasi variabel motivasi kerja terhadap kinerja karyawan sebesar 0,761. Hasil uji hipotesis secara parsial antara variabel motivasi kerja dan variabel kinerja karyawan di atas dapat diperoleh nilai</w:t>
      </w:r>
      <w:r>
        <w:rPr>
          <w:rFonts w:ascii="Times New Roman" w:eastAsia="Times New Roman" w:hAnsi="Times New Roman"/>
          <w:color w:val="000000"/>
          <w:sz w:val="24"/>
          <w:szCs w:val="24"/>
        </w:rPr>
        <w:t xml:space="preserve"> </w:t>
      </w:r>
      <w:r w:rsidRPr="00F310C4">
        <w:rPr>
          <w:rFonts w:ascii="Times New Roman" w:eastAsia="Times New Roman" w:hAnsi="Times New Roman"/>
          <w:color w:val="000000"/>
          <w:sz w:val="24"/>
          <w:szCs w:val="24"/>
          <w:lang w:val="id"/>
        </w:rPr>
        <w:t xml:space="preserve">Sig. 0,000 &lt; 0,05 dan nilai </w:t>
      </w:r>
      <w:r w:rsidRPr="00F310C4">
        <w:rPr>
          <w:rFonts w:ascii="Times New Roman" w:eastAsia="Times New Roman" w:hAnsi="Times New Roman"/>
          <w:i/>
          <w:color w:val="000000"/>
          <w:sz w:val="24"/>
          <w:szCs w:val="24"/>
          <w:lang w:val="id"/>
        </w:rPr>
        <w:t>t</w:t>
      </w:r>
      <w:r w:rsidRPr="00F310C4">
        <w:rPr>
          <w:rFonts w:ascii="Times New Roman" w:eastAsia="Times New Roman" w:hAnsi="Times New Roman"/>
          <w:i/>
          <w:color w:val="000000"/>
          <w:sz w:val="24"/>
          <w:szCs w:val="24"/>
          <w:vertAlign w:val="subscript"/>
          <w:lang w:val="id"/>
        </w:rPr>
        <w:t>hitung</w:t>
      </w:r>
      <w:r w:rsidRPr="00F310C4">
        <w:rPr>
          <w:rFonts w:ascii="Times New Roman" w:eastAsia="Times New Roman" w:hAnsi="Times New Roman"/>
          <w:i/>
          <w:color w:val="000000"/>
          <w:sz w:val="24"/>
          <w:szCs w:val="24"/>
          <w:lang w:val="id"/>
        </w:rPr>
        <w:t xml:space="preserve"> </w:t>
      </w:r>
      <w:r w:rsidRPr="00F310C4">
        <w:rPr>
          <w:rFonts w:ascii="Times New Roman" w:eastAsia="Times New Roman" w:hAnsi="Times New Roman"/>
          <w:color w:val="000000"/>
          <w:sz w:val="24"/>
          <w:szCs w:val="24"/>
          <w:lang w:val="id"/>
        </w:rPr>
        <w:t xml:space="preserve">&gt; </w:t>
      </w:r>
      <w:r w:rsidRPr="00F310C4">
        <w:rPr>
          <w:rFonts w:ascii="Times New Roman" w:eastAsia="Times New Roman" w:hAnsi="Times New Roman"/>
          <w:i/>
          <w:color w:val="000000"/>
          <w:sz w:val="24"/>
          <w:szCs w:val="24"/>
          <w:lang w:val="id"/>
        </w:rPr>
        <w:t>t</w:t>
      </w:r>
      <w:r w:rsidRPr="00F310C4">
        <w:rPr>
          <w:rFonts w:ascii="Times New Roman" w:eastAsia="Times New Roman" w:hAnsi="Times New Roman"/>
          <w:i/>
          <w:color w:val="000000"/>
          <w:sz w:val="24"/>
          <w:szCs w:val="24"/>
          <w:vertAlign w:val="subscript"/>
          <w:lang w:val="id"/>
        </w:rPr>
        <w:t>tabel</w:t>
      </w:r>
      <w:r w:rsidRPr="00F310C4">
        <w:rPr>
          <w:rFonts w:ascii="Times New Roman" w:eastAsia="Times New Roman" w:hAnsi="Times New Roman"/>
          <w:i/>
          <w:color w:val="000000"/>
          <w:sz w:val="24"/>
          <w:szCs w:val="24"/>
          <w:lang w:val="id"/>
        </w:rPr>
        <w:t xml:space="preserve"> </w:t>
      </w:r>
      <w:r w:rsidRPr="00F310C4">
        <w:rPr>
          <w:rFonts w:ascii="Times New Roman" w:eastAsia="Times New Roman" w:hAnsi="Times New Roman"/>
          <w:color w:val="000000"/>
          <w:sz w:val="24"/>
          <w:szCs w:val="24"/>
          <w:lang w:val="id"/>
        </w:rPr>
        <w:t>yaitu 8,551 &gt; 2,004 maka H</w:t>
      </w:r>
      <w:r w:rsidRPr="00F310C4">
        <w:rPr>
          <w:rFonts w:ascii="Times New Roman" w:eastAsia="Times New Roman" w:hAnsi="Times New Roman"/>
          <w:color w:val="000000"/>
          <w:sz w:val="24"/>
          <w:szCs w:val="24"/>
          <w:vertAlign w:val="subscript"/>
          <w:lang w:val="id"/>
        </w:rPr>
        <w:t>02</w:t>
      </w:r>
      <w:r w:rsidRPr="00F310C4">
        <w:rPr>
          <w:rFonts w:ascii="Times New Roman" w:eastAsia="Times New Roman" w:hAnsi="Times New Roman"/>
          <w:color w:val="000000"/>
          <w:sz w:val="24"/>
          <w:szCs w:val="24"/>
          <w:lang w:val="id"/>
        </w:rPr>
        <w:t xml:space="preserve"> ditolak dan H</w:t>
      </w:r>
      <w:r w:rsidRPr="00F310C4">
        <w:rPr>
          <w:rFonts w:ascii="Times New Roman" w:eastAsia="Times New Roman" w:hAnsi="Times New Roman"/>
          <w:color w:val="000000"/>
          <w:sz w:val="24"/>
          <w:szCs w:val="24"/>
          <w:vertAlign w:val="subscript"/>
          <w:lang w:val="id"/>
        </w:rPr>
        <w:t>a2</w:t>
      </w:r>
      <w:r w:rsidRPr="00F310C4">
        <w:rPr>
          <w:rFonts w:ascii="Times New Roman" w:eastAsia="Times New Roman" w:hAnsi="Times New Roman"/>
          <w:color w:val="000000"/>
          <w:sz w:val="24"/>
          <w:szCs w:val="24"/>
          <w:lang w:val="id"/>
        </w:rPr>
        <w:t xml:space="preserve"> diterima atau ada pengaruh Motivasi Kerja (X2) terhadap Kinerja Karyawan</w:t>
      </w:r>
      <w:r>
        <w:rPr>
          <w:rFonts w:ascii="Times New Roman" w:eastAsia="Times New Roman" w:hAnsi="Times New Roman"/>
          <w:color w:val="000000"/>
          <w:sz w:val="24"/>
          <w:szCs w:val="24"/>
        </w:rPr>
        <w:t xml:space="preserve"> </w:t>
      </w:r>
      <w:r w:rsidRPr="00F310C4">
        <w:rPr>
          <w:rFonts w:ascii="Times New Roman" w:eastAsia="Times New Roman" w:hAnsi="Times New Roman"/>
          <w:color w:val="000000"/>
          <w:sz w:val="24"/>
          <w:szCs w:val="24"/>
          <w:lang w:val="id"/>
        </w:rPr>
        <w:t>(Y) pada CV. Aroma Berkah Seribu Tangerang Selatan</w:t>
      </w:r>
      <w:r w:rsidR="00F9666A" w:rsidRPr="00805747">
        <w:rPr>
          <w:rFonts w:ascii="Times New Roman" w:hAnsi="Times New Roman"/>
          <w:sz w:val="24"/>
          <w:szCs w:val="24"/>
        </w:rPr>
        <w:t>.</w:t>
      </w:r>
    </w:p>
    <w:p w14:paraId="00B0DA7E" w14:textId="77777777" w:rsidR="00F9666A" w:rsidRDefault="00F9666A" w:rsidP="00F9666A">
      <w:pPr>
        <w:jc w:val="both"/>
        <w:rPr>
          <w:rFonts w:ascii="Times New Roman" w:hAnsi="Times New Roman"/>
          <w:b/>
          <w:bCs/>
          <w:sz w:val="24"/>
          <w:szCs w:val="24"/>
        </w:rPr>
      </w:pPr>
    </w:p>
    <w:p w14:paraId="071DCB8E" w14:textId="109E466A" w:rsidR="00F9666A" w:rsidRPr="00F34598" w:rsidRDefault="00F9666A" w:rsidP="00F9666A">
      <w:pPr>
        <w:jc w:val="both"/>
        <w:rPr>
          <w:rFonts w:ascii="Times New Roman" w:hAnsi="Times New Roman"/>
          <w:b/>
          <w:bCs/>
          <w:sz w:val="24"/>
          <w:szCs w:val="24"/>
        </w:rPr>
      </w:pPr>
      <w:r w:rsidRPr="00F34598">
        <w:rPr>
          <w:rFonts w:ascii="Times New Roman" w:hAnsi="Times New Roman"/>
          <w:b/>
          <w:bCs/>
          <w:sz w:val="24"/>
          <w:szCs w:val="24"/>
        </w:rPr>
        <w:t xml:space="preserve">Pengaruh </w:t>
      </w:r>
      <w:r w:rsidR="00F310C4">
        <w:rPr>
          <w:rFonts w:ascii="Times New Roman" w:hAnsi="Times New Roman"/>
          <w:b/>
          <w:bCs/>
          <w:sz w:val="24"/>
          <w:szCs w:val="24"/>
        </w:rPr>
        <w:t>Kepemimpinan</w:t>
      </w:r>
      <w:r w:rsidRPr="00F34598">
        <w:rPr>
          <w:rFonts w:ascii="Times New Roman" w:hAnsi="Times New Roman"/>
          <w:b/>
          <w:bCs/>
          <w:sz w:val="24"/>
          <w:szCs w:val="24"/>
        </w:rPr>
        <w:t xml:space="preserve"> (X1) dan Motivasi (X2) Terhadap Kinerja Karyawan (Y)</w:t>
      </w:r>
    </w:p>
    <w:p w14:paraId="3D70DAFB" w14:textId="452198A1" w:rsidR="0037668B" w:rsidRDefault="009C4132" w:rsidP="00F9666A">
      <w:pPr>
        <w:ind w:firstLine="567"/>
        <w:jc w:val="both"/>
        <w:rPr>
          <w:rFonts w:asciiTheme="majorBidi" w:hAnsiTheme="majorBidi" w:cstheme="majorBidi"/>
          <w:sz w:val="24"/>
          <w:szCs w:val="24"/>
          <w:lang w:val="id-ID"/>
        </w:rPr>
      </w:pPr>
      <w:r w:rsidRPr="009C4132">
        <w:rPr>
          <w:rFonts w:ascii="Times New Roman" w:eastAsia="Times New Roman" w:hAnsi="Times New Roman"/>
          <w:color w:val="000000"/>
          <w:sz w:val="24"/>
          <w:szCs w:val="24"/>
          <w:lang w:val="id"/>
        </w:rPr>
        <w:t>Berdasarkan penelitian pengaruh kepemimpinan dan motivasi kerja terhadap CV. Aroma Berkah Seribu Tangerang Selatan, dapat diperoleh hasil persamaan regresi Y = 16,122 + 0,131X</w:t>
      </w:r>
      <w:r w:rsidRPr="009C4132">
        <w:rPr>
          <w:rFonts w:ascii="Times New Roman" w:eastAsia="Times New Roman" w:hAnsi="Times New Roman"/>
          <w:color w:val="000000"/>
          <w:sz w:val="24"/>
          <w:szCs w:val="24"/>
          <w:vertAlign w:val="subscript"/>
          <w:lang w:val="id"/>
        </w:rPr>
        <w:t>1</w:t>
      </w:r>
      <w:r w:rsidRPr="009C4132">
        <w:rPr>
          <w:rFonts w:ascii="Times New Roman" w:eastAsia="Times New Roman" w:hAnsi="Times New Roman"/>
          <w:color w:val="000000"/>
          <w:sz w:val="24"/>
          <w:szCs w:val="24"/>
          <w:lang w:val="id"/>
        </w:rPr>
        <w:t xml:space="preserve"> + 0,759X</w:t>
      </w:r>
      <w:r w:rsidRPr="009C4132">
        <w:rPr>
          <w:rFonts w:ascii="Times New Roman" w:eastAsia="Times New Roman" w:hAnsi="Times New Roman"/>
          <w:color w:val="000000"/>
          <w:sz w:val="24"/>
          <w:szCs w:val="24"/>
          <w:vertAlign w:val="subscript"/>
          <w:lang w:val="id"/>
        </w:rPr>
        <w:t>2</w:t>
      </w:r>
      <w:r w:rsidRPr="009C4132">
        <w:rPr>
          <w:rFonts w:ascii="Times New Roman" w:eastAsia="Times New Roman" w:hAnsi="Times New Roman"/>
          <w:color w:val="000000"/>
          <w:sz w:val="24"/>
          <w:szCs w:val="24"/>
          <w:lang w:val="id"/>
        </w:rPr>
        <w:t xml:space="preserve">, nilai koefisien korelasi untuk mengetahui kekuatan hubungan antara korelasi kedua variabel dimana variabel lainnya yang dianggap berpengaruh dikendalikan atau dibuat tetap, dengan nilai koefisien korelasi variabel kepemimpinan sebesar 0,557 dan variabel motivasi kerja sebesar 0,761. Nilai koefisien determinasi untuk mengetahui besarnya pengaruh variabel </w:t>
      </w:r>
      <w:r w:rsidRPr="009C4132">
        <w:rPr>
          <w:rFonts w:ascii="Times New Roman" w:eastAsia="Times New Roman" w:hAnsi="Times New Roman"/>
          <w:i/>
          <w:color w:val="000000"/>
          <w:sz w:val="24"/>
          <w:szCs w:val="24"/>
          <w:lang w:val="id"/>
        </w:rPr>
        <w:t xml:space="preserve">independen </w:t>
      </w:r>
      <w:r w:rsidRPr="009C4132">
        <w:rPr>
          <w:rFonts w:ascii="Times New Roman" w:eastAsia="Times New Roman" w:hAnsi="Times New Roman"/>
          <w:color w:val="000000"/>
          <w:sz w:val="24"/>
          <w:szCs w:val="24"/>
          <w:lang w:val="id"/>
        </w:rPr>
        <w:t xml:space="preserve">yaitu Kepemimpinan dan Motivasi Kerja terhadap variabel </w:t>
      </w:r>
      <w:r w:rsidRPr="009C4132">
        <w:rPr>
          <w:rFonts w:ascii="Times New Roman" w:eastAsia="Times New Roman" w:hAnsi="Times New Roman"/>
          <w:i/>
          <w:color w:val="000000"/>
          <w:sz w:val="24"/>
          <w:szCs w:val="24"/>
          <w:lang w:val="id"/>
        </w:rPr>
        <w:t xml:space="preserve">dependent </w:t>
      </w:r>
      <w:r w:rsidRPr="009C4132">
        <w:rPr>
          <w:rFonts w:ascii="Times New Roman" w:eastAsia="Times New Roman" w:hAnsi="Times New Roman"/>
          <w:color w:val="000000"/>
          <w:sz w:val="24"/>
          <w:szCs w:val="24"/>
          <w:lang w:val="id"/>
        </w:rPr>
        <w:t xml:space="preserve">yaitu Kinerja Karyawan CV. Aroma Berkah Seribu sebesar 0,588 atau 58,8% dan hasil uji hipotesis secara simultan antara variabel kepemimpinan dan motivasi kerja terhadap kinerja karyawan diperoleh nilai Sig. 0,000 &lt; 0,05 dan nilai </w:t>
      </w:r>
      <w:r w:rsidRPr="009C4132">
        <w:rPr>
          <w:rFonts w:ascii="Times New Roman" w:eastAsia="Times New Roman" w:hAnsi="Times New Roman"/>
          <w:i/>
          <w:color w:val="000000"/>
          <w:sz w:val="24"/>
          <w:szCs w:val="24"/>
          <w:lang w:val="id"/>
        </w:rPr>
        <w:t>F</w:t>
      </w:r>
      <w:r w:rsidRPr="009C4132">
        <w:rPr>
          <w:rFonts w:ascii="Times New Roman" w:eastAsia="Times New Roman" w:hAnsi="Times New Roman"/>
          <w:i/>
          <w:color w:val="000000"/>
          <w:sz w:val="24"/>
          <w:szCs w:val="24"/>
          <w:vertAlign w:val="subscript"/>
          <w:lang w:val="id"/>
        </w:rPr>
        <w:t>hitung</w:t>
      </w:r>
      <w:r w:rsidRPr="009C4132">
        <w:rPr>
          <w:rFonts w:ascii="Times New Roman" w:eastAsia="Times New Roman" w:hAnsi="Times New Roman"/>
          <w:i/>
          <w:color w:val="000000"/>
          <w:sz w:val="24"/>
          <w:szCs w:val="24"/>
          <w:lang w:val="id"/>
        </w:rPr>
        <w:t xml:space="preserve"> </w:t>
      </w:r>
      <w:r w:rsidRPr="009C4132">
        <w:rPr>
          <w:rFonts w:ascii="Times New Roman" w:eastAsia="Times New Roman" w:hAnsi="Times New Roman"/>
          <w:color w:val="000000"/>
          <w:sz w:val="24"/>
          <w:szCs w:val="24"/>
          <w:lang w:val="id"/>
        </w:rPr>
        <w:t xml:space="preserve">&gt; </w:t>
      </w:r>
      <w:r w:rsidRPr="009C4132">
        <w:rPr>
          <w:rFonts w:ascii="Times New Roman" w:eastAsia="Times New Roman" w:hAnsi="Times New Roman"/>
          <w:i/>
          <w:color w:val="000000"/>
          <w:sz w:val="24"/>
          <w:szCs w:val="24"/>
          <w:lang w:val="id"/>
        </w:rPr>
        <w:t>F</w:t>
      </w:r>
      <w:r w:rsidRPr="009C4132">
        <w:rPr>
          <w:rFonts w:ascii="Times New Roman" w:eastAsia="Times New Roman" w:hAnsi="Times New Roman"/>
          <w:i/>
          <w:color w:val="000000"/>
          <w:sz w:val="24"/>
          <w:szCs w:val="24"/>
          <w:vertAlign w:val="subscript"/>
          <w:lang w:val="id"/>
        </w:rPr>
        <w:t>tabel</w:t>
      </w:r>
      <w:r w:rsidRPr="009C4132">
        <w:rPr>
          <w:rFonts w:ascii="Times New Roman" w:eastAsia="Times New Roman" w:hAnsi="Times New Roman"/>
          <w:i/>
          <w:color w:val="000000"/>
          <w:sz w:val="24"/>
          <w:szCs w:val="24"/>
          <w:lang w:val="id"/>
        </w:rPr>
        <w:t xml:space="preserve"> </w:t>
      </w:r>
      <w:r w:rsidRPr="009C4132">
        <w:rPr>
          <w:rFonts w:ascii="Times New Roman" w:eastAsia="Times New Roman" w:hAnsi="Times New Roman"/>
          <w:color w:val="000000"/>
          <w:sz w:val="24"/>
          <w:szCs w:val="24"/>
          <w:lang w:val="id"/>
        </w:rPr>
        <w:t>yaitu 37,178 &gt; 3,16 maka dapat disimpulkan bahwa H</w:t>
      </w:r>
      <w:r w:rsidRPr="009C4132">
        <w:rPr>
          <w:rFonts w:ascii="Times New Roman" w:eastAsia="Times New Roman" w:hAnsi="Times New Roman"/>
          <w:color w:val="000000"/>
          <w:sz w:val="24"/>
          <w:szCs w:val="24"/>
          <w:vertAlign w:val="subscript"/>
          <w:lang w:val="id"/>
        </w:rPr>
        <w:t>03</w:t>
      </w:r>
      <w:r w:rsidRPr="009C4132">
        <w:rPr>
          <w:rFonts w:ascii="Times New Roman" w:eastAsia="Times New Roman" w:hAnsi="Times New Roman"/>
          <w:color w:val="000000"/>
          <w:sz w:val="24"/>
          <w:szCs w:val="24"/>
          <w:lang w:val="id"/>
        </w:rPr>
        <w:t xml:space="preserve"> ditolak dan H</w:t>
      </w:r>
      <w:r w:rsidRPr="009C4132">
        <w:rPr>
          <w:rFonts w:ascii="Times New Roman" w:eastAsia="Times New Roman" w:hAnsi="Times New Roman"/>
          <w:color w:val="000000"/>
          <w:sz w:val="24"/>
          <w:szCs w:val="24"/>
          <w:vertAlign w:val="subscript"/>
          <w:lang w:val="id"/>
        </w:rPr>
        <w:t>a3</w:t>
      </w:r>
      <w:r w:rsidRPr="009C4132">
        <w:rPr>
          <w:rFonts w:ascii="Times New Roman" w:eastAsia="Times New Roman" w:hAnsi="Times New Roman"/>
          <w:color w:val="000000"/>
          <w:sz w:val="24"/>
          <w:szCs w:val="24"/>
          <w:lang w:val="id"/>
        </w:rPr>
        <w:t xml:space="preserve"> diterima atau variabel Kepemimpinan dan Motivasi Kerja berpengaruh secara simultan terhadap kinerja karyawan CV. Aroma Berkah Seribu Tangerang Selatan</w:t>
      </w:r>
      <w:r w:rsidR="0037668B" w:rsidRPr="004C1B2F">
        <w:rPr>
          <w:rFonts w:asciiTheme="majorBidi" w:hAnsiTheme="majorBidi" w:cstheme="majorBidi"/>
          <w:sz w:val="24"/>
          <w:szCs w:val="24"/>
          <w:lang w:val="id-ID"/>
        </w:rPr>
        <w:t>.</w:t>
      </w:r>
    </w:p>
    <w:p w14:paraId="7923EC67" w14:textId="77777777" w:rsidR="0037668B" w:rsidRPr="000731AF" w:rsidRDefault="0037668B" w:rsidP="002D31E1">
      <w:pPr>
        <w:jc w:val="both"/>
        <w:rPr>
          <w:rFonts w:ascii="Times New Roman" w:hAnsi="Times New Roman"/>
          <w:sz w:val="24"/>
          <w:szCs w:val="24"/>
          <w:lang w:val="id-ID"/>
        </w:rPr>
      </w:pPr>
    </w:p>
    <w:p w14:paraId="48FF149D" w14:textId="5FC96E34" w:rsidR="00CB6289" w:rsidRPr="00B50428" w:rsidRDefault="00CB6289" w:rsidP="00CB6289">
      <w:pPr>
        <w:pStyle w:val="BodyText"/>
        <w:spacing w:after="0"/>
        <w:contextualSpacing/>
        <w:jc w:val="left"/>
        <w:rPr>
          <w:rFonts w:ascii="Times New Roman" w:hAnsi="Times New Roman"/>
          <w:b/>
          <w:bCs/>
          <w:sz w:val="24"/>
          <w:szCs w:val="24"/>
        </w:rPr>
      </w:pPr>
      <w:r w:rsidRPr="00B50428">
        <w:rPr>
          <w:rFonts w:ascii="Times New Roman" w:hAnsi="Times New Roman"/>
          <w:b/>
          <w:bCs/>
          <w:sz w:val="24"/>
          <w:szCs w:val="24"/>
        </w:rPr>
        <w:lastRenderedPageBreak/>
        <w:t xml:space="preserve">KESIMPULAN </w:t>
      </w:r>
    </w:p>
    <w:p w14:paraId="59B40A35" w14:textId="60557F37" w:rsidR="006C307F" w:rsidRPr="00161629" w:rsidRDefault="00161629" w:rsidP="003E685F">
      <w:pPr>
        <w:ind w:firstLine="720"/>
        <w:jc w:val="both"/>
        <w:rPr>
          <w:rFonts w:ascii="Times New Roman" w:hAnsi="Times New Roman"/>
          <w:sz w:val="24"/>
          <w:szCs w:val="24"/>
        </w:rPr>
      </w:pPr>
      <w:r w:rsidRPr="00161629">
        <w:rPr>
          <w:rFonts w:asciiTheme="majorBidi" w:hAnsiTheme="majorBidi" w:cstheme="majorBidi"/>
          <w:sz w:val="24"/>
          <w:szCs w:val="24"/>
          <w:lang w:val="id"/>
        </w:rPr>
        <w:t>Kepemimpinan berpengaruh signifikan terhadap kinerja karyawan dengan persamaan regresi Y = 21,582 + 0,463X</w:t>
      </w:r>
      <w:r w:rsidRPr="00161629">
        <w:rPr>
          <w:rFonts w:asciiTheme="majorBidi" w:hAnsiTheme="majorBidi" w:cstheme="majorBidi"/>
          <w:sz w:val="24"/>
          <w:szCs w:val="24"/>
          <w:vertAlign w:val="subscript"/>
          <w:lang w:val="id"/>
        </w:rPr>
        <w:t>1,</w:t>
      </w:r>
      <w:r w:rsidRPr="00161629">
        <w:rPr>
          <w:rFonts w:asciiTheme="majorBidi" w:hAnsiTheme="majorBidi" w:cstheme="majorBidi"/>
          <w:sz w:val="24"/>
          <w:szCs w:val="24"/>
          <w:lang w:val="id"/>
        </w:rPr>
        <w:t xml:space="preserve"> nilai korelasi sebesar 0,557 artinya kedua variabel mempunyai tingkat hubungan yang </w:t>
      </w:r>
      <w:r w:rsidRPr="00161629">
        <w:rPr>
          <w:rFonts w:asciiTheme="majorBidi" w:hAnsiTheme="majorBidi" w:cstheme="majorBidi"/>
          <w:b/>
          <w:sz w:val="24"/>
          <w:szCs w:val="24"/>
          <w:lang w:val="id"/>
        </w:rPr>
        <w:t>kuat</w:t>
      </w:r>
      <w:r w:rsidRPr="00161629">
        <w:rPr>
          <w:rFonts w:asciiTheme="majorBidi" w:hAnsiTheme="majorBidi" w:cstheme="majorBidi"/>
          <w:sz w:val="24"/>
          <w:szCs w:val="24"/>
          <w:lang w:val="id"/>
        </w:rPr>
        <w:t xml:space="preserve">. Nilai determinasi atau kontribusi pengaruh sebesar 0,310 atau sebesar 31,0% sedangkan sisanya sebesar 69% dipengaruhi oleh faktor lain. Uji hipotesis diperoleh nilai </w:t>
      </w:r>
      <w:r w:rsidRPr="00161629">
        <w:rPr>
          <w:rFonts w:asciiTheme="majorBidi" w:hAnsiTheme="majorBidi" w:cstheme="majorBidi"/>
          <w:i/>
          <w:sz w:val="24"/>
          <w:szCs w:val="24"/>
          <w:lang w:val="id"/>
        </w:rPr>
        <w:t>t</w:t>
      </w:r>
      <w:r w:rsidRPr="00161629">
        <w:rPr>
          <w:rFonts w:asciiTheme="majorBidi" w:hAnsiTheme="majorBidi" w:cstheme="majorBidi"/>
          <w:i/>
          <w:sz w:val="24"/>
          <w:szCs w:val="24"/>
          <w:vertAlign w:val="subscript"/>
          <w:lang w:val="id"/>
        </w:rPr>
        <w:t>hitung</w:t>
      </w:r>
      <w:r w:rsidRPr="00161629">
        <w:rPr>
          <w:rFonts w:asciiTheme="majorBidi" w:hAnsiTheme="majorBidi" w:cstheme="majorBidi"/>
          <w:i/>
          <w:sz w:val="24"/>
          <w:szCs w:val="24"/>
          <w:lang w:val="id"/>
        </w:rPr>
        <w:t xml:space="preserve"> </w:t>
      </w:r>
      <w:r w:rsidRPr="00161629">
        <w:rPr>
          <w:rFonts w:asciiTheme="majorBidi" w:hAnsiTheme="majorBidi" w:cstheme="majorBidi"/>
          <w:sz w:val="24"/>
          <w:szCs w:val="24"/>
          <w:lang w:val="id"/>
        </w:rPr>
        <w:t xml:space="preserve">&gt; </w:t>
      </w:r>
      <w:r w:rsidRPr="00161629">
        <w:rPr>
          <w:rFonts w:asciiTheme="majorBidi" w:hAnsiTheme="majorBidi" w:cstheme="majorBidi"/>
          <w:i/>
          <w:sz w:val="24"/>
          <w:szCs w:val="24"/>
          <w:lang w:val="id"/>
        </w:rPr>
        <w:t>t</w:t>
      </w:r>
      <w:r w:rsidRPr="00161629">
        <w:rPr>
          <w:rFonts w:asciiTheme="majorBidi" w:hAnsiTheme="majorBidi" w:cstheme="majorBidi"/>
          <w:i/>
          <w:sz w:val="24"/>
          <w:szCs w:val="24"/>
          <w:vertAlign w:val="subscript"/>
          <w:lang w:val="id"/>
        </w:rPr>
        <w:t>tabel</w:t>
      </w:r>
      <w:r w:rsidRPr="00161629">
        <w:rPr>
          <w:rFonts w:asciiTheme="majorBidi" w:hAnsiTheme="majorBidi" w:cstheme="majorBidi"/>
          <w:i/>
          <w:sz w:val="24"/>
          <w:szCs w:val="24"/>
          <w:lang w:val="id"/>
        </w:rPr>
        <w:t xml:space="preserve"> </w:t>
      </w:r>
      <w:r w:rsidRPr="00161629">
        <w:rPr>
          <w:rFonts w:asciiTheme="majorBidi" w:hAnsiTheme="majorBidi" w:cstheme="majorBidi"/>
          <w:sz w:val="24"/>
          <w:szCs w:val="24"/>
          <w:lang w:val="id"/>
        </w:rPr>
        <w:t>atau (4.878 &gt; 2.004). Dengan demikian H</w:t>
      </w:r>
      <w:r w:rsidRPr="00161629">
        <w:rPr>
          <w:rFonts w:asciiTheme="majorBidi" w:hAnsiTheme="majorBidi" w:cstheme="majorBidi"/>
          <w:sz w:val="24"/>
          <w:szCs w:val="24"/>
          <w:vertAlign w:val="subscript"/>
          <w:lang w:val="id"/>
        </w:rPr>
        <w:t>0</w:t>
      </w:r>
      <w:r w:rsidRPr="00161629">
        <w:rPr>
          <w:rFonts w:asciiTheme="majorBidi" w:hAnsiTheme="majorBidi" w:cstheme="majorBidi"/>
          <w:sz w:val="24"/>
          <w:szCs w:val="24"/>
          <w:lang w:val="id"/>
        </w:rPr>
        <w:t xml:space="preserve"> ditolak dan H</w:t>
      </w:r>
      <w:r w:rsidRPr="00161629">
        <w:rPr>
          <w:rFonts w:asciiTheme="majorBidi" w:hAnsiTheme="majorBidi" w:cstheme="majorBidi"/>
          <w:sz w:val="24"/>
          <w:szCs w:val="24"/>
          <w:vertAlign w:val="subscript"/>
          <w:lang w:val="id"/>
        </w:rPr>
        <w:t>1</w:t>
      </w:r>
      <w:r w:rsidRPr="00161629">
        <w:rPr>
          <w:rFonts w:asciiTheme="majorBidi" w:hAnsiTheme="majorBidi" w:cstheme="majorBidi"/>
          <w:sz w:val="24"/>
          <w:szCs w:val="24"/>
          <w:lang w:val="id"/>
        </w:rPr>
        <w:t xml:space="preserve"> diterima, artinya terdapat pengaruh yang signifikan secara parsial antara Kepemimpinan terhadap Kinerja Karyawan pada CV. Aroma Berkah Seribu Tangerang Selatan</w:t>
      </w:r>
      <w:r w:rsidR="006C307F">
        <w:t>.</w:t>
      </w:r>
      <w:r w:rsidRPr="00161629">
        <w:rPr>
          <w:rFonts w:ascii="Times New Roman" w:eastAsia="Times New Roman" w:hAnsi="Times New Roman"/>
          <w:sz w:val="24"/>
          <w:lang w:val="id"/>
        </w:rPr>
        <w:t xml:space="preserve"> </w:t>
      </w:r>
      <w:r w:rsidRPr="00161629">
        <w:rPr>
          <w:rFonts w:ascii="Times New Roman" w:hAnsi="Times New Roman"/>
          <w:sz w:val="24"/>
          <w:szCs w:val="24"/>
          <w:lang w:val="id"/>
        </w:rPr>
        <w:t>Motivasi Kerja berpengaruh signifikan terhadap Kinerja Karyawan dengan persamaan regresi Y = 14,972 + 0,651X</w:t>
      </w:r>
      <w:r w:rsidRPr="00161629">
        <w:rPr>
          <w:rFonts w:ascii="Times New Roman" w:hAnsi="Times New Roman"/>
          <w:sz w:val="24"/>
          <w:szCs w:val="24"/>
          <w:vertAlign w:val="subscript"/>
          <w:lang w:val="id"/>
        </w:rPr>
        <w:t>2</w:t>
      </w:r>
      <w:r w:rsidRPr="00161629">
        <w:rPr>
          <w:rFonts w:ascii="Times New Roman" w:hAnsi="Times New Roman"/>
          <w:sz w:val="24"/>
          <w:szCs w:val="24"/>
          <w:lang w:val="id"/>
        </w:rPr>
        <w:t xml:space="preserve">, koefisien korelasi sebesar 0,761 artinya kedua variabel mempunyai tingkat hubungan yang </w:t>
      </w:r>
      <w:r w:rsidRPr="00161629">
        <w:rPr>
          <w:rFonts w:ascii="Times New Roman" w:hAnsi="Times New Roman"/>
          <w:b/>
          <w:sz w:val="24"/>
          <w:szCs w:val="24"/>
          <w:lang w:val="id"/>
        </w:rPr>
        <w:t>kuat</w:t>
      </w:r>
      <w:r w:rsidRPr="00161629">
        <w:rPr>
          <w:rFonts w:ascii="Times New Roman" w:hAnsi="Times New Roman"/>
          <w:sz w:val="24"/>
          <w:szCs w:val="24"/>
          <w:lang w:val="id"/>
        </w:rPr>
        <w:t xml:space="preserve">. Nilai determinasi atau kontribusi pengaruh sebesar 0,580 atau sebesar 58,0% sedangkan sisanya sebesar 42% dipengaruhi oleh faktor lain. Uji hipotesis diperoleh nilai </w:t>
      </w:r>
      <w:r w:rsidRPr="00161629">
        <w:rPr>
          <w:rFonts w:ascii="Times New Roman" w:hAnsi="Times New Roman"/>
          <w:i/>
          <w:sz w:val="24"/>
          <w:szCs w:val="24"/>
          <w:lang w:val="id"/>
        </w:rPr>
        <w:t>t</w:t>
      </w:r>
      <w:r w:rsidRPr="00161629">
        <w:rPr>
          <w:rFonts w:ascii="Times New Roman" w:hAnsi="Times New Roman"/>
          <w:i/>
          <w:sz w:val="24"/>
          <w:szCs w:val="24"/>
          <w:vertAlign w:val="subscript"/>
          <w:lang w:val="id"/>
        </w:rPr>
        <w:t>hitung</w:t>
      </w:r>
      <w:r w:rsidRPr="00161629">
        <w:rPr>
          <w:rFonts w:ascii="Times New Roman" w:hAnsi="Times New Roman"/>
          <w:i/>
          <w:sz w:val="24"/>
          <w:szCs w:val="24"/>
          <w:lang w:val="id"/>
        </w:rPr>
        <w:t xml:space="preserve"> </w:t>
      </w:r>
      <w:r w:rsidRPr="00161629">
        <w:rPr>
          <w:rFonts w:ascii="Times New Roman" w:hAnsi="Times New Roman"/>
          <w:sz w:val="24"/>
          <w:szCs w:val="24"/>
          <w:lang w:val="id"/>
        </w:rPr>
        <w:t xml:space="preserve">&gt; </w:t>
      </w:r>
      <w:r w:rsidRPr="00161629">
        <w:rPr>
          <w:rFonts w:ascii="Times New Roman" w:hAnsi="Times New Roman"/>
          <w:i/>
          <w:sz w:val="24"/>
          <w:szCs w:val="24"/>
          <w:lang w:val="id"/>
        </w:rPr>
        <w:t>t</w:t>
      </w:r>
      <w:r w:rsidRPr="00161629">
        <w:rPr>
          <w:rFonts w:ascii="Times New Roman" w:hAnsi="Times New Roman"/>
          <w:i/>
          <w:sz w:val="24"/>
          <w:szCs w:val="24"/>
          <w:vertAlign w:val="subscript"/>
          <w:lang w:val="id"/>
        </w:rPr>
        <w:t>tabel</w:t>
      </w:r>
      <w:r w:rsidRPr="00161629">
        <w:rPr>
          <w:rFonts w:ascii="Times New Roman" w:hAnsi="Times New Roman"/>
          <w:i/>
          <w:sz w:val="24"/>
          <w:szCs w:val="24"/>
          <w:lang w:val="id"/>
        </w:rPr>
        <w:t xml:space="preserve"> </w:t>
      </w:r>
      <w:r w:rsidRPr="00161629">
        <w:rPr>
          <w:rFonts w:ascii="Times New Roman" w:hAnsi="Times New Roman"/>
          <w:sz w:val="24"/>
          <w:szCs w:val="24"/>
          <w:lang w:val="id"/>
        </w:rPr>
        <w:t>atau (8.551 &gt; 2.004). Dengan demikian H</w:t>
      </w:r>
      <w:r w:rsidRPr="00161629">
        <w:rPr>
          <w:rFonts w:ascii="Times New Roman" w:hAnsi="Times New Roman"/>
          <w:sz w:val="24"/>
          <w:szCs w:val="24"/>
          <w:vertAlign w:val="subscript"/>
          <w:lang w:val="id"/>
        </w:rPr>
        <w:t>0</w:t>
      </w:r>
      <w:r w:rsidRPr="00161629">
        <w:rPr>
          <w:rFonts w:ascii="Times New Roman" w:hAnsi="Times New Roman"/>
          <w:sz w:val="24"/>
          <w:szCs w:val="24"/>
          <w:lang w:val="id"/>
        </w:rPr>
        <w:t xml:space="preserve"> ditolak dan H</w:t>
      </w:r>
      <w:r w:rsidRPr="00161629">
        <w:rPr>
          <w:rFonts w:ascii="Times New Roman" w:hAnsi="Times New Roman"/>
          <w:sz w:val="24"/>
          <w:szCs w:val="24"/>
          <w:vertAlign w:val="subscript"/>
          <w:lang w:val="id"/>
        </w:rPr>
        <w:t>2</w:t>
      </w:r>
      <w:r w:rsidRPr="00161629">
        <w:rPr>
          <w:rFonts w:ascii="Times New Roman" w:hAnsi="Times New Roman"/>
          <w:sz w:val="24"/>
          <w:szCs w:val="24"/>
          <w:lang w:val="id"/>
        </w:rPr>
        <w:t xml:space="preserve"> diterima, artinya terdapat pengaruh yang signifikan secara</w:t>
      </w:r>
      <w:r>
        <w:rPr>
          <w:rFonts w:ascii="Times New Roman" w:hAnsi="Times New Roman"/>
          <w:sz w:val="24"/>
          <w:szCs w:val="24"/>
        </w:rPr>
        <w:t xml:space="preserve"> </w:t>
      </w:r>
      <w:r w:rsidRPr="00161629">
        <w:rPr>
          <w:rFonts w:ascii="Times New Roman" w:hAnsi="Times New Roman"/>
          <w:sz w:val="24"/>
          <w:szCs w:val="24"/>
          <w:lang w:val="id"/>
        </w:rPr>
        <w:t>parsial antara Motivasi Kerja terhadap Kinerja Karyawan pada CV. Aroma Berkah Seribu Tangerang Selatan</w:t>
      </w:r>
      <w:r>
        <w:rPr>
          <w:rFonts w:ascii="Times New Roman" w:hAnsi="Times New Roman"/>
          <w:sz w:val="24"/>
          <w:szCs w:val="24"/>
        </w:rPr>
        <w:t xml:space="preserve">. </w:t>
      </w:r>
      <w:r w:rsidRPr="00161629">
        <w:rPr>
          <w:rFonts w:ascii="Times New Roman" w:hAnsi="Times New Roman"/>
          <w:sz w:val="24"/>
          <w:szCs w:val="24"/>
          <w:lang w:val="id"/>
        </w:rPr>
        <w:t>Kepemimpinan dan Motivasi Kerja berpengaruh signifikan terhadap kinerja karyawan dengan persamaan regresi Y = 16,122 + 0,131X</w:t>
      </w:r>
      <w:r w:rsidRPr="00161629">
        <w:rPr>
          <w:rFonts w:ascii="Times New Roman" w:hAnsi="Times New Roman"/>
          <w:sz w:val="24"/>
          <w:szCs w:val="24"/>
          <w:vertAlign w:val="subscript"/>
          <w:lang w:val="id"/>
        </w:rPr>
        <w:t>1</w:t>
      </w:r>
      <w:r w:rsidRPr="00161629">
        <w:rPr>
          <w:rFonts w:ascii="Times New Roman" w:hAnsi="Times New Roman"/>
          <w:sz w:val="24"/>
          <w:szCs w:val="24"/>
          <w:lang w:val="id"/>
        </w:rPr>
        <w:t xml:space="preserve"> + 0,759X</w:t>
      </w:r>
      <w:r w:rsidRPr="00161629">
        <w:rPr>
          <w:rFonts w:ascii="Times New Roman" w:hAnsi="Times New Roman"/>
          <w:sz w:val="24"/>
          <w:szCs w:val="24"/>
          <w:vertAlign w:val="subscript"/>
          <w:lang w:val="id"/>
        </w:rPr>
        <w:t>2.</w:t>
      </w:r>
      <w:r w:rsidRPr="00161629">
        <w:rPr>
          <w:rFonts w:ascii="Times New Roman" w:hAnsi="Times New Roman"/>
          <w:sz w:val="24"/>
          <w:szCs w:val="24"/>
          <w:lang w:val="id"/>
        </w:rPr>
        <w:t xml:space="preserve"> Nilai koefisiensi korelasi atau tingkat pengaruh antara variabel bebas dengan variabel terikat diperoleh sebesar 0,767 artinya memiliki hubungan yang </w:t>
      </w:r>
      <w:r w:rsidRPr="00161629">
        <w:rPr>
          <w:rFonts w:ascii="Times New Roman" w:hAnsi="Times New Roman"/>
          <w:b/>
          <w:sz w:val="24"/>
          <w:szCs w:val="24"/>
          <w:lang w:val="id"/>
        </w:rPr>
        <w:t xml:space="preserve">kuat. </w:t>
      </w:r>
      <w:r w:rsidRPr="00161629">
        <w:rPr>
          <w:rFonts w:ascii="Times New Roman" w:hAnsi="Times New Roman"/>
          <w:sz w:val="24"/>
          <w:szCs w:val="24"/>
          <w:lang w:val="id"/>
        </w:rPr>
        <w:t xml:space="preserve">Nilai koefisiensi determinasi sebesar 0,588 atau kontribusi pengaruh secara simultan sebesar 58,8% sedangkan sisanya sebesar 42% dipengaruhi oleh fakor lain. Uji hipotesis nilai </w:t>
      </w:r>
      <w:r w:rsidRPr="00161629">
        <w:rPr>
          <w:rFonts w:ascii="Times New Roman" w:hAnsi="Times New Roman"/>
          <w:i/>
          <w:sz w:val="24"/>
          <w:szCs w:val="24"/>
          <w:lang w:val="id"/>
        </w:rPr>
        <w:t>F</w:t>
      </w:r>
      <w:r w:rsidRPr="00161629">
        <w:rPr>
          <w:rFonts w:ascii="Times New Roman" w:hAnsi="Times New Roman"/>
          <w:i/>
          <w:sz w:val="24"/>
          <w:szCs w:val="24"/>
          <w:vertAlign w:val="subscript"/>
          <w:lang w:val="id"/>
        </w:rPr>
        <w:t>hitung</w:t>
      </w:r>
      <w:r w:rsidRPr="00161629">
        <w:rPr>
          <w:rFonts w:ascii="Times New Roman" w:hAnsi="Times New Roman"/>
          <w:i/>
          <w:sz w:val="24"/>
          <w:szCs w:val="24"/>
          <w:lang w:val="id"/>
        </w:rPr>
        <w:t xml:space="preserve"> </w:t>
      </w:r>
      <w:r w:rsidRPr="00161629">
        <w:rPr>
          <w:rFonts w:ascii="Times New Roman" w:hAnsi="Times New Roman"/>
          <w:sz w:val="24"/>
          <w:szCs w:val="24"/>
          <w:lang w:val="id"/>
        </w:rPr>
        <w:t xml:space="preserve">&gt; </w:t>
      </w:r>
      <w:r w:rsidRPr="00161629">
        <w:rPr>
          <w:rFonts w:ascii="Times New Roman" w:hAnsi="Times New Roman"/>
          <w:i/>
          <w:sz w:val="24"/>
          <w:szCs w:val="24"/>
          <w:lang w:val="id"/>
        </w:rPr>
        <w:t>F</w:t>
      </w:r>
      <w:r w:rsidRPr="00161629">
        <w:rPr>
          <w:rFonts w:ascii="Times New Roman" w:hAnsi="Times New Roman"/>
          <w:i/>
          <w:sz w:val="24"/>
          <w:szCs w:val="24"/>
          <w:vertAlign w:val="subscript"/>
          <w:lang w:val="id"/>
        </w:rPr>
        <w:t>tabel</w:t>
      </w:r>
      <w:r w:rsidRPr="00161629">
        <w:rPr>
          <w:rFonts w:ascii="Times New Roman" w:hAnsi="Times New Roman"/>
          <w:i/>
          <w:sz w:val="24"/>
          <w:szCs w:val="24"/>
          <w:lang w:val="id"/>
        </w:rPr>
        <w:t xml:space="preserve"> </w:t>
      </w:r>
      <w:r w:rsidRPr="00161629">
        <w:rPr>
          <w:rFonts w:ascii="Times New Roman" w:hAnsi="Times New Roman"/>
          <w:sz w:val="24"/>
          <w:szCs w:val="24"/>
          <w:lang w:val="id"/>
        </w:rPr>
        <w:t>atau (37,178 &gt; 3,16). Dengan demikian H</w:t>
      </w:r>
      <w:r w:rsidRPr="00161629">
        <w:rPr>
          <w:rFonts w:ascii="Times New Roman" w:hAnsi="Times New Roman"/>
          <w:sz w:val="24"/>
          <w:szCs w:val="24"/>
          <w:vertAlign w:val="subscript"/>
          <w:lang w:val="id"/>
        </w:rPr>
        <w:t>0</w:t>
      </w:r>
      <w:r w:rsidRPr="00161629">
        <w:rPr>
          <w:rFonts w:ascii="Times New Roman" w:hAnsi="Times New Roman"/>
          <w:sz w:val="24"/>
          <w:szCs w:val="24"/>
          <w:lang w:val="id"/>
        </w:rPr>
        <w:t xml:space="preserve"> ditolak dan H</w:t>
      </w:r>
      <w:r w:rsidRPr="00161629">
        <w:rPr>
          <w:rFonts w:ascii="Times New Roman" w:hAnsi="Times New Roman"/>
          <w:sz w:val="24"/>
          <w:szCs w:val="24"/>
          <w:vertAlign w:val="subscript"/>
          <w:lang w:val="id"/>
        </w:rPr>
        <w:t>3</w:t>
      </w:r>
      <w:r w:rsidRPr="00161629">
        <w:rPr>
          <w:rFonts w:ascii="Times New Roman" w:hAnsi="Times New Roman"/>
          <w:sz w:val="24"/>
          <w:szCs w:val="24"/>
          <w:lang w:val="id"/>
        </w:rPr>
        <w:t xml:space="preserve"> diterima, artinya terdapat pengaruh yang signifikan secara simultan antara Kepemimpinan dan Motivasi Kerja terhadap Kinerja Karyawan pada CV. Aroma Berkah Seribu Tangerang Selatan</w:t>
      </w:r>
      <w:r>
        <w:rPr>
          <w:rFonts w:ascii="Times New Roman" w:hAnsi="Times New Roman"/>
          <w:sz w:val="24"/>
          <w:szCs w:val="24"/>
        </w:rPr>
        <w:t>.</w:t>
      </w:r>
    </w:p>
    <w:p w14:paraId="0FF0230C" w14:textId="77777777" w:rsidR="009C0838" w:rsidRPr="005D2210" w:rsidRDefault="009C0838" w:rsidP="005D2210">
      <w:pPr>
        <w:pStyle w:val="Default"/>
        <w:ind w:firstLine="720"/>
        <w:jc w:val="both"/>
        <w:rPr>
          <w:b/>
          <w:bCs/>
          <w:lang w:val="en-ID"/>
        </w:rPr>
      </w:pPr>
    </w:p>
    <w:p w14:paraId="0397D264" w14:textId="2B6C2CEB" w:rsidR="007004AD" w:rsidRPr="00D23728" w:rsidRDefault="000F0C76" w:rsidP="00D23728">
      <w:pPr>
        <w:spacing w:line="360" w:lineRule="auto"/>
        <w:jc w:val="both"/>
        <w:rPr>
          <w:rFonts w:ascii="Times New Roman" w:hAnsi="Times New Roman"/>
          <w:b/>
          <w:bCs/>
          <w:sz w:val="24"/>
          <w:szCs w:val="24"/>
          <w:lang w:val="en-GB"/>
        </w:rPr>
      </w:pPr>
      <w:r w:rsidRPr="00D678EB">
        <w:rPr>
          <w:rFonts w:ascii="Times New Roman" w:hAnsi="Times New Roman"/>
          <w:b/>
          <w:bCs/>
          <w:sz w:val="24"/>
          <w:szCs w:val="24"/>
          <w:lang w:val="en-GB"/>
        </w:rPr>
        <w:t>DAFTAR PUSTAKA</w:t>
      </w:r>
    </w:p>
    <w:p w14:paraId="2184C4C4"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Abdullah, (2014). Manajemmen dan Evaluasi Kinerja Karyawan. Yogyakarta : Aswaja Pressindo.</w:t>
      </w:r>
    </w:p>
    <w:p w14:paraId="7D7D50CA"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Afandi, P. (2018). Manajemen Sumber Daya Manusia. Pekan Baru : Zanafa Publishing.</w:t>
      </w:r>
    </w:p>
    <w:p w14:paraId="4B91616C"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Alam, N. (2019). Pengaruh Motivasi Terhadap Kinerja Pegawai Dinas Energi dan Sumber Daya Mineral Kabupaten Mamuju Utara. Universitas Tadulako. Jurnal Katalogis 4(2), 132-142.</w:t>
      </w:r>
    </w:p>
    <w:p w14:paraId="235358CF"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Anwar Pra</w:t>
      </w:r>
      <w:r w:rsidRPr="0026482C">
        <w:rPr>
          <w:rFonts w:ascii="Times New Roman" w:hAnsi="Times New Roman"/>
          <w:sz w:val="24"/>
          <w:szCs w:val="24"/>
        </w:rPr>
        <w:t>bu</w:t>
      </w:r>
      <w:r w:rsidRPr="0026482C">
        <w:rPr>
          <w:rFonts w:ascii="Times New Roman" w:hAnsi="Times New Roman"/>
          <w:sz w:val="24"/>
          <w:szCs w:val="24"/>
          <w:lang w:val="id"/>
        </w:rPr>
        <w:t xml:space="preserve"> Mangkunegara (2021). Manajemen Sumber Daya Manusia Perusahaan. Bandung : PT Remaja Rosdakarya.</w:t>
      </w:r>
    </w:p>
    <w:p w14:paraId="4F82B83E"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Basrowi. (2014). Pengantar Sosiologi. Bogor: Ghalia Indonesia.</w:t>
      </w:r>
    </w:p>
    <w:p w14:paraId="64E30175"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Bintoro</w:t>
      </w:r>
      <w:r w:rsidRPr="0026482C">
        <w:rPr>
          <w:rFonts w:ascii="Times New Roman" w:hAnsi="Times New Roman"/>
          <w:sz w:val="24"/>
          <w:szCs w:val="24"/>
        </w:rPr>
        <w:t xml:space="preserve"> </w:t>
      </w:r>
      <w:r w:rsidRPr="0026482C">
        <w:rPr>
          <w:rFonts w:ascii="Times New Roman" w:hAnsi="Times New Roman"/>
          <w:sz w:val="24"/>
          <w:szCs w:val="24"/>
          <w:lang w:val="id"/>
        </w:rPr>
        <w:t>&amp;</w:t>
      </w:r>
      <w:r w:rsidRPr="0026482C">
        <w:rPr>
          <w:rFonts w:ascii="Times New Roman" w:hAnsi="Times New Roman"/>
          <w:sz w:val="24"/>
          <w:szCs w:val="24"/>
        </w:rPr>
        <w:t xml:space="preserve"> </w:t>
      </w:r>
      <w:r w:rsidRPr="0026482C">
        <w:rPr>
          <w:rFonts w:ascii="Times New Roman" w:hAnsi="Times New Roman"/>
          <w:sz w:val="24"/>
          <w:szCs w:val="24"/>
          <w:lang w:val="id"/>
        </w:rPr>
        <w:t>Daryanto.</w:t>
      </w:r>
      <w:r w:rsidRPr="0026482C">
        <w:rPr>
          <w:rFonts w:ascii="Times New Roman" w:hAnsi="Times New Roman"/>
          <w:sz w:val="24"/>
          <w:szCs w:val="24"/>
        </w:rPr>
        <w:t xml:space="preserve"> </w:t>
      </w:r>
      <w:r w:rsidRPr="0026482C">
        <w:rPr>
          <w:rFonts w:ascii="Times New Roman" w:hAnsi="Times New Roman"/>
          <w:sz w:val="24"/>
          <w:szCs w:val="24"/>
          <w:lang w:val="id"/>
        </w:rPr>
        <w:t>(2017).</w:t>
      </w:r>
      <w:r w:rsidRPr="0026482C">
        <w:rPr>
          <w:rFonts w:ascii="Times New Roman" w:hAnsi="Times New Roman"/>
          <w:sz w:val="24"/>
          <w:szCs w:val="24"/>
          <w:lang w:val="id"/>
        </w:rPr>
        <w:tab/>
        <w:t>Manajemen</w:t>
      </w:r>
      <w:r w:rsidRPr="0026482C">
        <w:rPr>
          <w:rFonts w:ascii="Times New Roman" w:hAnsi="Times New Roman"/>
          <w:sz w:val="24"/>
          <w:szCs w:val="24"/>
        </w:rPr>
        <w:t xml:space="preserve"> </w:t>
      </w:r>
      <w:r w:rsidRPr="0026482C">
        <w:rPr>
          <w:rFonts w:ascii="Times New Roman" w:hAnsi="Times New Roman"/>
          <w:sz w:val="24"/>
          <w:szCs w:val="24"/>
          <w:lang w:val="id"/>
        </w:rPr>
        <w:t>Penilaian</w:t>
      </w:r>
      <w:r w:rsidRPr="0026482C">
        <w:rPr>
          <w:rFonts w:ascii="Times New Roman" w:hAnsi="Times New Roman"/>
          <w:sz w:val="24"/>
          <w:szCs w:val="24"/>
          <w:lang w:val="id"/>
        </w:rPr>
        <w:tab/>
        <w:t>Kinerja</w:t>
      </w:r>
      <w:r w:rsidRPr="0026482C">
        <w:rPr>
          <w:rFonts w:ascii="Times New Roman" w:hAnsi="Times New Roman"/>
          <w:sz w:val="24"/>
          <w:szCs w:val="24"/>
        </w:rPr>
        <w:t xml:space="preserve"> </w:t>
      </w:r>
      <w:r w:rsidRPr="0026482C">
        <w:rPr>
          <w:rFonts w:ascii="Times New Roman" w:hAnsi="Times New Roman"/>
          <w:sz w:val="24"/>
          <w:szCs w:val="24"/>
          <w:lang w:val="id"/>
        </w:rPr>
        <w:t>Karyawan.</w:t>
      </w:r>
    </w:p>
    <w:p w14:paraId="73BBC4A9"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Demi, K., S., Frianto, A. (2013). Pengaruh Lingkungan Kerja Terhadap Kinerja Karyawan Melalui Motivasi. Universitas Negeri Surabaya, Kampus Ketintang Surabaya. Jurnal Ilmiah Manajemen.</w:t>
      </w:r>
    </w:p>
    <w:p w14:paraId="05747B76"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Fahmi, Irham (2016). Manajemen Sumber  Daya Manusia Teori dan Aplikasi.</w:t>
      </w:r>
    </w:p>
    <w:p w14:paraId="60B11F47"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Firmansyah A., Mahardika, B. (2020). Pengantar Manajemen. IAIN Kudus. George R. Terry, Principles of Management, Alexander Hamilton Institute, New</w:t>
      </w:r>
    </w:p>
    <w:p w14:paraId="0609D697"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Gesi, B., Laan, R., Lamaya, F. (2019). Manajemen dan Eksekutif. Universitas Muhammadiyah Kupang. Jurnal Manajemen.</w:t>
      </w:r>
    </w:p>
    <w:p w14:paraId="427A12A2"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t>Ghozali, Imam. (2018). Desain Penelitian Kuantitatif dan Kualitatif. Semarang : Yoga Pratama.</w:t>
      </w:r>
    </w:p>
    <w:p w14:paraId="60299808" w14:textId="77777777" w:rsidR="0026482C" w:rsidRPr="0026482C" w:rsidRDefault="0026482C" w:rsidP="0026482C">
      <w:pPr>
        <w:spacing w:after="120"/>
        <w:ind w:left="720" w:hanging="720"/>
        <w:jc w:val="both"/>
        <w:rPr>
          <w:rFonts w:ascii="Times New Roman" w:hAnsi="Times New Roman"/>
          <w:sz w:val="24"/>
          <w:szCs w:val="24"/>
          <w:lang w:val="id"/>
        </w:rPr>
      </w:pPr>
      <w:r w:rsidRPr="0026482C">
        <w:rPr>
          <w:rFonts w:ascii="Times New Roman" w:hAnsi="Times New Roman"/>
          <w:sz w:val="24"/>
          <w:szCs w:val="24"/>
          <w:lang w:val="id"/>
        </w:rPr>
        <w:lastRenderedPageBreak/>
        <w:t>Hamali (2016). Pemahaman Sumber Daya Manusia. Yogyakarta: CAPS. Handayani, Y., Butarbutar, M., Wijaya, A., Chandra, E. (2019). Pengaruh Gaya</w:t>
      </w:r>
    </w:p>
    <w:p w14:paraId="36BA5A2D" w14:textId="77777777" w:rsidR="0026482C" w:rsidRPr="0026482C" w:rsidRDefault="0026482C" w:rsidP="0026482C">
      <w:pPr>
        <w:spacing w:after="120"/>
        <w:ind w:left="720" w:hanging="720"/>
        <w:jc w:val="both"/>
        <w:rPr>
          <w:rFonts w:ascii="Times New Roman" w:hAnsi="Times New Roman"/>
          <w:sz w:val="24"/>
          <w:szCs w:val="24"/>
        </w:rPr>
      </w:pPr>
      <w:r w:rsidRPr="0026482C">
        <w:rPr>
          <w:rFonts w:ascii="Times New Roman" w:hAnsi="Times New Roman"/>
          <w:sz w:val="24"/>
          <w:szCs w:val="24"/>
          <w:lang w:val="id"/>
        </w:rPr>
        <w:t>Hasibuan, Malayu S.P, (2015). Manajemen Dasar, Pengertian, dan Masalah. Edisi Revisi, Bumi Aksara : Jakarta</w:t>
      </w:r>
      <w:r w:rsidRPr="0026482C">
        <w:rPr>
          <w:rFonts w:ascii="Times New Roman" w:hAnsi="Times New Roman"/>
          <w:sz w:val="24"/>
          <w:szCs w:val="24"/>
          <w:lang w:val="id-ID"/>
        </w:rPr>
        <w:t>.</w:t>
      </w:r>
    </w:p>
    <w:sectPr w:rsidR="0026482C" w:rsidRPr="0026482C" w:rsidSect="00CD7FB8">
      <w:headerReference w:type="default" r:id="rId12"/>
      <w:footerReference w:type="default" r:id="rId13"/>
      <w:footerReference w:type="first" r:id="rId14"/>
      <w:pgSz w:w="12240" w:h="15840"/>
      <w:pgMar w:top="1440" w:right="1440" w:bottom="1440" w:left="1440" w:header="720" w:footer="720" w:gutter="0"/>
      <w:pgNumType w:start="3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EDB9" w14:textId="77777777" w:rsidR="00FB54E8" w:rsidRDefault="00FB54E8" w:rsidP="0053033B">
      <w:r>
        <w:separator/>
      </w:r>
    </w:p>
  </w:endnote>
  <w:endnote w:type="continuationSeparator" w:id="0">
    <w:p w14:paraId="75247452" w14:textId="77777777" w:rsidR="00FB54E8" w:rsidRDefault="00FB54E8" w:rsidP="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6090" w14:textId="58AEE6D6" w:rsidR="0012490E" w:rsidRPr="005E7C16" w:rsidRDefault="0012490E">
    <w:pPr>
      <w:pStyle w:val="Footer"/>
      <w:rPr>
        <w:rFonts w:ascii="Palatino Linotype" w:hAnsi="Palatino Linotype"/>
      </w:rPr>
    </w:pPr>
    <w:r w:rsidRPr="005E7C16">
      <w:rPr>
        <w:rFonts w:ascii="Palatino Linotype" w:hAnsi="Palatino Linotype"/>
      </w:rPr>
      <w:fldChar w:fldCharType="begin"/>
    </w:r>
    <w:r w:rsidRPr="005E7C16">
      <w:rPr>
        <w:rFonts w:ascii="Palatino Linotype" w:hAnsi="Palatino Linotype"/>
      </w:rPr>
      <w:instrText xml:space="preserve"> PAGE   \* MERGEFORMAT </w:instrText>
    </w:r>
    <w:r w:rsidRPr="005E7C16">
      <w:rPr>
        <w:rFonts w:ascii="Palatino Linotype" w:hAnsi="Palatino Linotype"/>
      </w:rPr>
      <w:fldChar w:fldCharType="separate"/>
    </w:r>
    <w:r w:rsidR="00566340">
      <w:rPr>
        <w:rFonts w:ascii="Palatino Linotype" w:hAnsi="Palatino Linotype"/>
        <w:noProof/>
      </w:rPr>
      <w:t>4</w:t>
    </w:r>
    <w:r w:rsidRPr="005E7C16">
      <w:rPr>
        <w:rFonts w:ascii="Palatino Linotype" w:hAnsi="Palatino Linotype"/>
        <w:noProof/>
      </w:rPr>
      <w:fldChar w:fldCharType="end"/>
    </w:r>
  </w:p>
  <w:p w14:paraId="1113379A" w14:textId="77777777" w:rsidR="0012490E" w:rsidRDefault="00124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60185"/>
      <w:docPartObj>
        <w:docPartGallery w:val="Page Numbers (Bottom of Page)"/>
        <w:docPartUnique/>
      </w:docPartObj>
    </w:sdtPr>
    <w:sdtEndPr>
      <w:rPr>
        <w:rFonts w:ascii="Times New Roman" w:hAnsi="Times New Roman"/>
        <w:noProof/>
      </w:rPr>
    </w:sdtEndPr>
    <w:sdtContent>
      <w:p w14:paraId="584FFB58" w14:textId="7C95E664" w:rsidR="00E70D4A" w:rsidRPr="00E70D4A" w:rsidRDefault="00E70D4A">
        <w:pPr>
          <w:pStyle w:val="Footer"/>
          <w:rPr>
            <w:rFonts w:ascii="Times New Roman" w:hAnsi="Times New Roman"/>
          </w:rPr>
        </w:pPr>
        <w:r w:rsidRPr="00E70D4A">
          <w:rPr>
            <w:rFonts w:ascii="Times New Roman" w:hAnsi="Times New Roman"/>
          </w:rPr>
          <w:fldChar w:fldCharType="begin"/>
        </w:r>
        <w:r w:rsidRPr="00E70D4A">
          <w:rPr>
            <w:rFonts w:ascii="Times New Roman" w:hAnsi="Times New Roman"/>
          </w:rPr>
          <w:instrText xml:space="preserve"> PAGE   \* MERGEFORMAT </w:instrText>
        </w:r>
        <w:r w:rsidRPr="00E70D4A">
          <w:rPr>
            <w:rFonts w:ascii="Times New Roman" w:hAnsi="Times New Roman"/>
          </w:rPr>
          <w:fldChar w:fldCharType="separate"/>
        </w:r>
        <w:r w:rsidRPr="00E70D4A">
          <w:rPr>
            <w:rFonts w:ascii="Times New Roman" w:hAnsi="Times New Roman"/>
            <w:noProof/>
          </w:rPr>
          <w:t>2</w:t>
        </w:r>
        <w:r w:rsidRPr="00E70D4A">
          <w:rPr>
            <w:rFonts w:ascii="Times New Roman" w:hAnsi="Times New Roman"/>
            <w:noProof/>
          </w:rPr>
          <w:fldChar w:fldCharType="end"/>
        </w:r>
      </w:p>
    </w:sdtContent>
  </w:sdt>
  <w:p w14:paraId="779F2BED" w14:textId="77777777" w:rsidR="00B24B0B" w:rsidRDefault="00B24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9775" w14:textId="77777777" w:rsidR="00FB54E8" w:rsidRDefault="00FB54E8" w:rsidP="0053033B">
      <w:r>
        <w:separator/>
      </w:r>
    </w:p>
  </w:footnote>
  <w:footnote w:type="continuationSeparator" w:id="0">
    <w:p w14:paraId="78C76282" w14:textId="77777777" w:rsidR="00FB54E8" w:rsidRDefault="00FB54E8" w:rsidP="005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6D0F" w14:textId="4BD7E67B" w:rsidR="00E41A26" w:rsidRPr="00BD1917" w:rsidRDefault="00CD7FB8" w:rsidP="0086317D">
    <w:pPr>
      <w:pStyle w:val="Header"/>
      <w:rPr>
        <w:rFonts w:ascii="Times New Roman" w:hAnsi="Times New Roman"/>
        <w:color w:val="000000"/>
        <w:sz w:val="18"/>
        <w:szCs w:val="18"/>
      </w:rPr>
    </w:pPr>
    <w:r>
      <w:rPr>
        <w:rStyle w:val="fontstyle01"/>
        <w:rFonts w:ascii="Times New Roman" w:hAnsi="Times New Roman"/>
        <w:sz w:val="18"/>
        <w:szCs w:val="18"/>
        <w:lang w:val="en-US"/>
      </w:rPr>
      <w:t>Sudarso</w:t>
    </w:r>
    <w:r w:rsidR="00E41A26" w:rsidRPr="00BD1917">
      <w:rPr>
        <w:rStyle w:val="fontstyle01"/>
        <w:rFonts w:ascii="Times New Roman" w:hAnsi="Times New Roman"/>
        <w:sz w:val="18"/>
        <w:szCs w:val="18"/>
      </w:rPr>
      <w:t xml:space="preserve">/ </w:t>
    </w:r>
    <w:r w:rsidR="004D418E" w:rsidRPr="004D418E">
      <w:rPr>
        <w:rStyle w:val="fontstyle01"/>
        <w:rFonts w:ascii="Times New Roman" w:hAnsi="Times New Roman"/>
        <w:sz w:val="18"/>
        <w:szCs w:val="18"/>
      </w:rPr>
      <w:t xml:space="preserve">Jurnal PERKUSI: Pemasaran, Keuangan dan Sumber Daya Manusia </w:t>
    </w:r>
    <w:r w:rsidR="005671C3" w:rsidRPr="00BD1917">
      <w:rPr>
        <w:rStyle w:val="fontstyle01"/>
        <w:rFonts w:ascii="Times New Roman" w:hAnsi="Times New Roman"/>
        <w:sz w:val="18"/>
        <w:szCs w:val="18"/>
        <w:lang w:val="en-US"/>
      </w:rPr>
      <w:t>Vol</w:t>
    </w:r>
    <w:r w:rsidR="00E41A26" w:rsidRPr="00BD1917">
      <w:rPr>
        <w:rStyle w:val="fontstyle01"/>
        <w:rFonts w:ascii="Times New Roman" w:hAnsi="Times New Roman"/>
        <w:sz w:val="18"/>
        <w:szCs w:val="18"/>
      </w:rPr>
      <w:t xml:space="preserve"> </w:t>
    </w:r>
    <w:r w:rsidR="004D418E">
      <w:rPr>
        <w:rStyle w:val="fontstyle01"/>
        <w:rFonts w:ascii="Times New Roman" w:hAnsi="Times New Roman"/>
        <w:sz w:val="18"/>
        <w:szCs w:val="18"/>
        <w:lang w:val="en-GB"/>
      </w:rPr>
      <w:t>4</w:t>
    </w:r>
    <w:r w:rsidR="0086317D" w:rsidRPr="00BD1917">
      <w:rPr>
        <w:rStyle w:val="fontstyle01"/>
        <w:rFonts w:ascii="Times New Roman" w:hAnsi="Times New Roman"/>
        <w:sz w:val="18"/>
        <w:szCs w:val="18"/>
        <w:lang w:val="en-GB"/>
      </w:rPr>
      <w:t xml:space="preserve"> </w:t>
    </w:r>
    <w:r w:rsidR="00E41A26" w:rsidRPr="00BD1917">
      <w:rPr>
        <w:rStyle w:val="fontstyle01"/>
        <w:rFonts w:ascii="Times New Roman" w:hAnsi="Times New Roman"/>
        <w:sz w:val="18"/>
        <w:szCs w:val="18"/>
      </w:rPr>
      <w:t>(</w:t>
    </w:r>
    <w:r w:rsidR="00AC0CBF">
      <w:rPr>
        <w:rStyle w:val="fontstyle01"/>
        <w:rFonts w:ascii="Times New Roman" w:hAnsi="Times New Roman"/>
        <w:sz w:val="18"/>
        <w:szCs w:val="18"/>
        <w:lang w:val="en-GB"/>
      </w:rPr>
      <w:t>2</w:t>
    </w:r>
    <w:r w:rsidR="00E41A26" w:rsidRPr="00BD1917">
      <w:rPr>
        <w:rStyle w:val="fontstyle01"/>
        <w:rFonts w:ascii="Times New Roman" w:hAnsi="Times New Roman"/>
        <w:sz w:val="18"/>
        <w:szCs w:val="18"/>
      </w:rPr>
      <w:t>)</w:t>
    </w:r>
    <w:r w:rsidR="00FE6C11" w:rsidRPr="00BD1917">
      <w:rPr>
        <w:rStyle w:val="fontstyle01"/>
        <w:rFonts w:ascii="Times New Roman" w:hAnsi="Times New Roman"/>
        <w:sz w:val="18"/>
        <w:szCs w:val="18"/>
      </w:rPr>
      <w:t xml:space="preserve">, </w:t>
    </w:r>
    <w:r w:rsidR="00AC0CBF">
      <w:rPr>
        <w:rStyle w:val="fontstyle01"/>
        <w:rFonts w:ascii="Times New Roman" w:hAnsi="Times New Roman"/>
        <w:sz w:val="18"/>
        <w:szCs w:val="18"/>
        <w:lang w:val="en-US"/>
      </w:rPr>
      <w:t>April</w:t>
    </w:r>
    <w:r w:rsidR="00AA31E4">
      <w:rPr>
        <w:rStyle w:val="fontstyle01"/>
        <w:rFonts w:ascii="Times New Roman" w:hAnsi="Times New Roman"/>
        <w:sz w:val="18"/>
        <w:szCs w:val="18"/>
        <w:lang w:val="en-US"/>
      </w:rPr>
      <w:t xml:space="preserve">, </w:t>
    </w:r>
    <w:r w:rsidR="00FE6C11" w:rsidRPr="00BD1917">
      <w:rPr>
        <w:rStyle w:val="fontstyle01"/>
        <w:rFonts w:ascii="Times New Roman" w:hAnsi="Times New Roman"/>
        <w:sz w:val="18"/>
        <w:szCs w:val="18"/>
      </w:rPr>
      <w:t>20</w:t>
    </w:r>
    <w:r w:rsidR="0086317D" w:rsidRPr="00BD1917">
      <w:rPr>
        <w:rStyle w:val="fontstyle01"/>
        <w:rFonts w:ascii="Times New Roman" w:hAnsi="Times New Roman"/>
        <w:sz w:val="18"/>
        <w:szCs w:val="18"/>
        <w:lang w:val="en-GB"/>
      </w:rPr>
      <w:t>2</w:t>
    </w:r>
    <w:r w:rsidR="004D418E">
      <w:rPr>
        <w:rStyle w:val="fontstyle01"/>
        <w:rFonts w:ascii="Times New Roman" w:hAnsi="Times New Roman"/>
        <w:sz w:val="18"/>
        <w:szCs w:val="18"/>
        <w:lang w:val="en-GB"/>
      </w:rPr>
      <w:t>4</w:t>
    </w:r>
    <w:r w:rsidR="00E41A26" w:rsidRPr="00BD1917">
      <w:rPr>
        <w:rStyle w:val="fontstyle01"/>
        <w:rFonts w:ascii="Times New Roman" w:hAnsi="Times New Roman"/>
        <w:sz w:val="18"/>
        <w:szCs w:val="18"/>
      </w:rPr>
      <w:t xml:space="preserve">, </w:t>
    </w:r>
    <w:r w:rsidR="0067091D">
      <w:rPr>
        <w:rStyle w:val="fontstyle01"/>
        <w:rFonts w:ascii="Times New Roman" w:hAnsi="Times New Roman"/>
        <w:sz w:val="18"/>
        <w:szCs w:val="18"/>
        <w:lang w:val="en-US"/>
      </w:rPr>
      <w:t>3</w:t>
    </w:r>
    <w:r>
      <w:rPr>
        <w:rStyle w:val="fontstyle01"/>
        <w:rFonts w:ascii="Times New Roman" w:hAnsi="Times New Roman"/>
        <w:sz w:val="18"/>
        <w:szCs w:val="18"/>
        <w:lang w:val="en-US"/>
      </w:rPr>
      <w:t>2</w:t>
    </w:r>
    <w:r w:rsidR="0067091D">
      <w:rPr>
        <w:rStyle w:val="fontstyle01"/>
        <w:rFonts w:ascii="Times New Roman" w:hAnsi="Times New Roman"/>
        <w:sz w:val="18"/>
        <w:szCs w:val="18"/>
        <w:lang w:val="en-US"/>
      </w:rPr>
      <w:t>8</w:t>
    </w:r>
    <w:r w:rsidR="00E41A26" w:rsidRPr="00BD1917">
      <w:rPr>
        <w:rStyle w:val="fontstyle01"/>
        <w:rFonts w:ascii="Times New Roman" w:hAnsi="Times New Roman"/>
        <w:sz w:val="18"/>
        <w:szCs w:val="18"/>
        <w:lang w:val="id-ID"/>
      </w:rPr>
      <w:t>-</w:t>
    </w:r>
    <w:r w:rsidR="00433947">
      <w:rPr>
        <w:rStyle w:val="fontstyle01"/>
        <w:rFonts w:ascii="Times New Roman" w:hAnsi="Times New Roman"/>
        <w:sz w:val="18"/>
        <w:szCs w:val="18"/>
        <w:lang w:val="en-US"/>
      </w:rPr>
      <w:t>3</w:t>
    </w:r>
    <w:r w:rsidR="002B0B71">
      <w:rPr>
        <w:rStyle w:val="fontstyle01"/>
        <w:rFonts w:ascii="Times New Roman" w:hAnsi="Times New Roman"/>
        <w:sz w:val="18"/>
        <w:szCs w:val="18"/>
        <w:lang w:val="en-US"/>
      </w:rPr>
      <w:t>36</w:t>
    </w:r>
  </w:p>
  <w:p w14:paraId="61ACA0C1" w14:textId="77777777" w:rsidR="00E41A26" w:rsidRPr="00E41A26" w:rsidRDefault="00E41A26" w:rsidP="00E4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upperLetter"/>
      <w:pStyle w:val="Heading7"/>
      <w:lvlText w:val="%1. "/>
      <w:legacy w:legacy="1" w:legacySpace="0" w:legacyIndent="360"/>
      <w:lvlJc w:val="left"/>
      <w:pPr>
        <w:ind w:left="360" w:hanging="360"/>
      </w:pPr>
      <w:rPr>
        <w:b/>
        <w:i/>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8A6B1A"/>
    <w:multiLevelType w:val="hybridMultilevel"/>
    <w:tmpl w:val="2A9E60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445A50"/>
    <w:multiLevelType w:val="hybridMultilevel"/>
    <w:tmpl w:val="CF5A3A78"/>
    <w:lvl w:ilvl="0" w:tplc="38090011">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390B80"/>
    <w:multiLevelType w:val="hybridMultilevel"/>
    <w:tmpl w:val="C30652CC"/>
    <w:lvl w:ilvl="0" w:tplc="6C30D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370CD"/>
    <w:multiLevelType w:val="hybridMultilevel"/>
    <w:tmpl w:val="02888ED0"/>
    <w:lvl w:ilvl="0" w:tplc="F5FEA17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F2D7C"/>
    <w:multiLevelType w:val="hybridMultilevel"/>
    <w:tmpl w:val="F758A1B0"/>
    <w:lvl w:ilvl="0" w:tplc="38090011">
      <w:start w:val="1"/>
      <w:numFmt w:val="decimal"/>
      <w:lvlText w:val="%1)"/>
      <w:lvlJc w:val="left"/>
      <w:pPr>
        <w:ind w:left="1440" w:hanging="360"/>
      </w:pPr>
    </w:lvl>
    <w:lvl w:ilvl="1" w:tplc="04210019">
      <w:start w:val="1"/>
      <w:numFmt w:val="lowerLetter"/>
      <w:lvlText w:val="%2."/>
      <w:lvlJc w:val="left"/>
      <w:pPr>
        <w:ind w:left="1375" w:hanging="360"/>
      </w:pPr>
    </w:lvl>
    <w:lvl w:ilvl="2" w:tplc="0421001B" w:tentative="1">
      <w:start w:val="1"/>
      <w:numFmt w:val="lowerRoman"/>
      <w:lvlText w:val="%3."/>
      <w:lvlJc w:val="right"/>
      <w:pPr>
        <w:ind w:left="2095" w:hanging="180"/>
      </w:pPr>
    </w:lvl>
    <w:lvl w:ilvl="3" w:tplc="0421000F" w:tentative="1">
      <w:start w:val="1"/>
      <w:numFmt w:val="decimal"/>
      <w:lvlText w:val="%4."/>
      <w:lvlJc w:val="left"/>
      <w:pPr>
        <w:ind w:left="2815" w:hanging="360"/>
      </w:pPr>
    </w:lvl>
    <w:lvl w:ilvl="4" w:tplc="04210019" w:tentative="1">
      <w:start w:val="1"/>
      <w:numFmt w:val="lowerLetter"/>
      <w:lvlText w:val="%5."/>
      <w:lvlJc w:val="left"/>
      <w:pPr>
        <w:ind w:left="3535" w:hanging="360"/>
      </w:pPr>
    </w:lvl>
    <w:lvl w:ilvl="5" w:tplc="0421001B" w:tentative="1">
      <w:start w:val="1"/>
      <w:numFmt w:val="lowerRoman"/>
      <w:lvlText w:val="%6."/>
      <w:lvlJc w:val="right"/>
      <w:pPr>
        <w:ind w:left="4255" w:hanging="180"/>
      </w:pPr>
    </w:lvl>
    <w:lvl w:ilvl="6" w:tplc="0421000F" w:tentative="1">
      <w:start w:val="1"/>
      <w:numFmt w:val="decimal"/>
      <w:lvlText w:val="%7."/>
      <w:lvlJc w:val="left"/>
      <w:pPr>
        <w:ind w:left="4975" w:hanging="360"/>
      </w:pPr>
    </w:lvl>
    <w:lvl w:ilvl="7" w:tplc="04210019" w:tentative="1">
      <w:start w:val="1"/>
      <w:numFmt w:val="lowerLetter"/>
      <w:lvlText w:val="%8."/>
      <w:lvlJc w:val="left"/>
      <w:pPr>
        <w:ind w:left="5695" w:hanging="360"/>
      </w:pPr>
    </w:lvl>
    <w:lvl w:ilvl="8" w:tplc="0421001B" w:tentative="1">
      <w:start w:val="1"/>
      <w:numFmt w:val="lowerRoman"/>
      <w:lvlText w:val="%9."/>
      <w:lvlJc w:val="right"/>
      <w:pPr>
        <w:ind w:left="6415" w:hanging="180"/>
      </w:pPr>
    </w:lvl>
  </w:abstractNum>
  <w:abstractNum w:abstractNumId="6" w15:restartNumberingAfterBreak="0">
    <w:nsid w:val="22B40363"/>
    <w:multiLevelType w:val="hybridMultilevel"/>
    <w:tmpl w:val="C4D4A3A0"/>
    <w:lvl w:ilvl="0" w:tplc="FFFFFFFF">
      <w:start w:val="1"/>
      <w:numFmt w:val="decimal"/>
      <w:lvlText w:val="%1."/>
      <w:lvlJc w:val="left"/>
      <w:pPr>
        <w:ind w:left="360" w:hanging="360"/>
      </w:pPr>
    </w:lvl>
    <w:lvl w:ilvl="1" w:tplc="0421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5131150"/>
    <w:multiLevelType w:val="hybridMultilevel"/>
    <w:tmpl w:val="9AFAD540"/>
    <w:lvl w:ilvl="0" w:tplc="FC201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02639"/>
    <w:multiLevelType w:val="hybridMultilevel"/>
    <w:tmpl w:val="3A7632F2"/>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5E6443"/>
    <w:multiLevelType w:val="hybridMultilevel"/>
    <w:tmpl w:val="548265B2"/>
    <w:lvl w:ilvl="0" w:tplc="549E8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13707"/>
    <w:multiLevelType w:val="hybridMultilevel"/>
    <w:tmpl w:val="8CD43EB8"/>
    <w:lvl w:ilvl="0" w:tplc="6E088E28">
      <w:start w:val="1"/>
      <w:numFmt w:val="lowerLetter"/>
      <w:lvlText w:val="%1."/>
      <w:lvlJc w:val="left"/>
      <w:pPr>
        <w:ind w:left="2073" w:hanging="202"/>
        <w:jc w:val="left"/>
      </w:pPr>
      <w:rPr>
        <w:rFonts w:ascii="Arial MT" w:eastAsia="Arial MT" w:hAnsi="Arial MT" w:cs="Arial MT" w:hint="default"/>
        <w:color w:val="000104"/>
        <w:w w:val="99"/>
        <w:sz w:val="18"/>
        <w:szCs w:val="18"/>
        <w:lang w:val="id" w:eastAsia="en-US" w:bidi="ar-SA"/>
      </w:rPr>
    </w:lvl>
    <w:lvl w:ilvl="1" w:tplc="1C7ABEBE">
      <w:start w:val="1"/>
      <w:numFmt w:val="decimal"/>
      <w:lvlText w:val="%2."/>
      <w:lvlJc w:val="left"/>
      <w:pPr>
        <w:ind w:left="2928" w:hanging="360"/>
        <w:jc w:val="left"/>
      </w:pPr>
      <w:rPr>
        <w:rFonts w:ascii="Times New Roman" w:eastAsia="Times New Roman" w:hAnsi="Times New Roman" w:cs="Times New Roman" w:hint="default"/>
        <w:w w:val="100"/>
        <w:sz w:val="24"/>
        <w:szCs w:val="24"/>
        <w:lang w:val="id" w:eastAsia="en-US" w:bidi="ar-SA"/>
      </w:rPr>
    </w:lvl>
    <w:lvl w:ilvl="2" w:tplc="3212680C">
      <w:numFmt w:val="bullet"/>
      <w:lvlText w:val="•"/>
      <w:lvlJc w:val="left"/>
      <w:pPr>
        <w:ind w:left="3869" w:hanging="360"/>
      </w:pPr>
      <w:rPr>
        <w:rFonts w:hint="default"/>
        <w:lang w:val="id" w:eastAsia="en-US" w:bidi="ar-SA"/>
      </w:rPr>
    </w:lvl>
    <w:lvl w:ilvl="3" w:tplc="F85ECDAC">
      <w:numFmt w:val="bullet"/>
      <w:lvlText w:val="•"/>
      <w:lvlJc w:val="left"/>
      <w:pPr>
        <w:ind w:left="4819" w:hanging="360"/>
      </w:pPr>
      <w:rPr>
        <w:rFonts w:hint="default"/>
        <w:lang w:val="id" w:eastAsia="en-US" w:bidi="ar-SA"/>
      </w:rPr>
    </w:lvl>
    <w:lvl w:ilvl="4" w:tplc="FF1EA99A">
      <w:numFmt w:val="bullet"/>
      <w:lvlText w:val="•"/>
      <w:lvlJc w:val="left"/>
      <w:pPr>
        <w:ind w:left="5768" w:hanging="360"/>
      </w:pPr>
      <w:rPr>
        <w:rFonts w:hint="default"/>
        <w:lang w:val="id" w:eastAsia="en-US" w:bidi="ar-SA"/>
      </w:rPr>
    </w:lvl>
    <w:lvl w:ilvl="5" w:tplc="170A5416">
      <w:numFmt w:val="bullet"/>
      <w:lvlText w:val="•"/>
      <w:lvlJc w:val="left"/>
      <w:pPr>
        <w:ind w:left="6718" w:hanging="360"/>
      </w:pPr>
      <w:rPr>
        <w:rFonts w:hint="default"/>
        <w:lang w:val="id" w:eastAsia="en-US" w:bidi="ar-SA"/>
      </w:rPr>
    </w:lvl>
    <w:lvl w:ilvl="6" w:tplc="49268D6A">
      <w:numFmt w:val="bullet"/>
      <w:lvlText w:val="•"/>
      <w:lvlJc w:val="left"/>
      <w:pPr>
        <w:ind w:left="7668" w:hanging="360"/>
      </w:pPr>
      <w:rPr>
        <w:rFonts w:hint="default"/>
        <w:lang w:val="id" w:eastAsia="en-US" w:bidi="ar-SA"/>
      </w:rPr>
    </w:lvl>
    <w:lvl w:ilvl="7" w:tplc="97B45A9E">
      <w:numFmt w:val="bullet"/>
      <w:lvlText w:val="•"/>
      <w:lvlJc w:val="left"/>
      <w:pPr>
        <w:ind w:left="8617" w:hanging="360"/>
      </w:pPr>
      <w:rPr>
        <w:rFonts w:hint="default"/>
        <w:lang w:val="id" w:eastAsia="en-US" w:bidi="ar-SA"/>
      </w:rPr>
    </w:lvl>
    <w:lvl w:ilvl="8" w:tplc="F00C9D52">
      <w:numFmt w:val="bullet"/>
      <w:lvlText w:val="•"/>
      <w:lvlJc w:val="left"/>
      <w:pPr>
        <w:ind w:left="9567" w:hanging="360"/>
      </w:pPr>
      <w:rPr>
        <w:rFonts w:hint="default"/>
        <w:lang w:val="id" w:eastAsia="en-US" w:bidi="ar-SA"/>
      </w:rPr>
    </w:lvl>
  </w:abstractNum>
  <w:abstractNum w:abstractNumId="11" w15:restartNumberingAfterBreak="0">
    <w:nsid w:val="631B3F9E"/>
    <w:multiLevelType w:val="hybridMultilevel"/>
    <w:tmpl w:val="3182CE12"/>
    <w:lvl w:ilvl="0" w:tplc="DDCA2E56">
      <w:start w:val="1"/>
      <w:numFmt w:val="lowerLetter"/>
      <w:lvlText w:val="%1."/>
      <w:lvlJc w:val="left"/>
      <w:pPr>
        <w:ind w:left="720" w:hanging="360"/>
      </w:pPr>
      <w:rPr>
        <w:rFonts w:hint="default"/>
        <w:b w:val="0"/>
        <w:spacing w:val="-20"/>
        <w:w w:val="99"/>
        <w:sz w:val="24"/>
        <w:szCs w:val="24"/>
        <w:lang w:val="ms" w:eastAsia="en-US" w:bidi="ar-SA"/>
      </w:rPr>
    </w:lvl>
    <w:lvl w:ilvl="1" w:tplc="2DB4D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7288E"/>
    <w:multiLevelType w:val="hybridMultilevel"/>
    <w:tmpl w:val="FE245D74"/>
    <w:lvl w:ilvl="0" w:tplc="468E01FE">
      <w:start w:val="1"/>
      <w:numFmt w:val="decimal"/>
      <w:lvlText w:val="%1"/>
      <w:lvlJc w:val="left"/>
      <w:pPr>
        <w:ind w:left="1287" w:hanging="360"/>
      </w:pPr>
      <w:rPr>
        <w:rFonts w:hint="default"/>
        <w:spacing w:val="-2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501EA"/>
    <w:multiLevelType w:val="hybridMultilevel"/>
    <w:tmpl w:val="4C48DB94"/>
    <w:lvl w:ilvl="0" w:tplc="54EE8F1C">
      <w:start w:val="1"/>
      <w:numFmt w:val="lowerLetter"/>
      <w:lvlText w:val="%1."/>
      <w:lvlJc w:val="left"/>
      <w:pPr>
        <w:ind w:left="3081" w:hanging="204"/>
        <w:jc w:val="right"/>
      </w:pPr>
      <w:rPr>
        <w:rFonts w:ascii="Arial MT" w:eastAsia="Arial MT" w:hAnsi="Arial MT" w:cs="Arial MT" w:hint="default"/>
        <w:b w:val="0"/>
        <w:bCs w:val="0"/>
        <w:i w:val="0"/>
        <w:iCs w:val="0"/>
        <w:color w:val="000104"/>
        <w:spacing w:val="0"/>
        <w:w w:val="100"/>
        <w:sz w:val="18"/>
        <w:szCs w:val="18"/>
        <w:lang w:val="id" w:eastAsia="en-US" w:bidi="ar-SA"/>
      </w:rPr>
    </w:lvl>
    <w:lvl w:ilvl="1" w:tplc="CB7CEF42">
      <w:numFmt w:val="bullet"/>
      <w:lvlText w:val="•"/>
      <w:lvlJc w:val="left"/>
      <w:pPr>
        <w:ind w:left="3732" w:hanging="204"/>
      </w:pPr>
      <w:rPr>
        <w:rFonts w:hint="default"/>
        <w:lang w:val="id" w:eastAsia="en-US" w:bidi="ar-SA"/>
      </w:rPr>
    </w:lvl>
    <w:lvl w:ilvl="2" w:tplc="5F94302E">
      <w:numFmt w:val="bullet"/>
      <w:lvlText w:val="•"/>
      <w:lvlJc w:val="left"/>
      <w:pPr>
        <w:ind w:left="4384" w:hanging="204"/>
      </w:pPr>
      <w:rPr>
        <w:rFonts w:hint="default"/>
        <w:lang w:val="id" w:eastAsia="en-US" w:bidi="ar-SA"/>
      </w:rPr>
    </w:lvl>
    <w:lvl w:ilvl="3" w:tplc="E320E30E">
      <w:numFmt w:val="bullet"/>
      <w:lvlText w:val="•"/>
      <w:lvlJc w:val="left"/>
      <w:pPr>
        <w:ind w:left="5036" w:hanging="204"/>
      </w:pPr>
      <w:rPr>
        <w:rFonts w:hint="default"/>
        <w:lang w:val="id" w:eastAsia="en-US" w:bidi="ar-SA"/>
      </w:rPr>
    </w:lvl>
    <w:lvl w:ilvl="4" w:tplc="4834809A">
      <w:numFmt w:val="bullet"/>
      <w:lvlText w:val="•"/>
      <w:lvlJc w:val="left"/>
      <w:pPr>
        <w:ind w:left="5688" w:hanging="204"/>
      </w:pPr>
      <w:rPr>
        <w:rFonts w:hint="default"/>
        <w:lang w:val="id" w:eastAsia="en-US" w:bidi="ar-SA"/>
      </w:rPr>
    </w:lvl>
    <w:lvl w:ilvl="5" w:tplc="33C6C302">
      <w:numFmt w:val="bullet"/>
      <w:lvlText w:val="•"/>
      <w:lvlJc w:val="left"/>
      <w:pPr>
        <w:ind w:left="6340" w:hanging="204"/>
      </w:pPr>
      <w:rPr>
        <w:rFonts w:hint="default"/>
        <w:lang w:val="id" w:eastAsia="en-US" w:bidi="ar-SA"/>
      </w:rPr>
    </w:lvl>
    <w:lvl w:ilvl="6" w:tplc="D2327A50">
      <w:numFmt w:val="bullet"/>
      <w:lvlText w:val="•"/>
      <w:lvlJc w:val="left"/>
      <w:pPr>
        <w:ind w:left="6992" w:hanging="204"/>
      </w:pPr>
      <w:rPr>
        <w:rFonts w:hint="default"/>
        <w:lang w:val="id" w:eastAsia="en-US" w:bidi="ar-SA"/>
      </w:rPr>
    </w:lvl>
    <w:lvl w:ilvl="7" w:tplc="D4C05D5A">
      <w:numFmt w:val="bullet"/>
      <w:lvlText w:val="•"/>
      <w:lvlJc w:val="left"/>
      <w:pPr>
        <w:ind w:left="7644" w:hanging="204"/>
      </w:pPr>
      <w:rPr>
        <w:rFonts w:hint="default"/>
        <w:lang w:val="id" w:eastAsia="en-US" w:bidi="ar-SA"/>
      </w:rPr>
    </w:lvl>
    <w:lvl w:ilvl="8" w:tplc="D5909566">
      <w:numFmt w:val="bullet"/>
      <w:lvlText w:val="•"/>
      <w:lvlJc w:val="left"/>
      <w:pPr>
        <w:ind w:left="8296" w:hanging="204"/>
      </w:pPr>
      <w:rPr>
        <w:rFonts w:hint="default"/>
        <w:lang w:val="id" w:eastAsia="en-US" w:bidi="ar-SA"/>
      </w:rPr>
    </w:lvl>
  </w:abstractNum>
  <w:num w:numId="1">
    <w:abstractNumId w:val="0"/>
  </w:num>
  <w:num w:numId="2">
    <w:abstractNumId w:val="13"/>
  </w:num>
  <w:num w:numId="3">
    <w:abstractNumId w:val="4"/>
  </w:num>
  <w:num w:numId="4">
    <w:abstractNumId w:val="11"/>
  </w:num>
  <w:num w:numId="5">
    <w:abstractNumId w:val="9"/>
  </w:num>
  <w:num w:numId="6">
    <w:abstractNumId w:val="7"/>
  </w:num>
  <w:num w:numId="7">
    <w:abstractNumId w:val="12"/>
  </w:num>
  <w:num w:numId="8">
    <w:abstractNumId w:val="3"/>
  </w:num>
  <w:num w:numId="9">
    <w:abstractNumId w:val="2"/>
  </w:num>
  <w:num w:numId="10">
    <w:abstractNumId w:val="5"/>
  </w:num>
  <w:num w:numId="11">
    <w:abstractNumId w:val="8"/>
  </w:num>
  <w:num w:numId="12">
    <w:abstractNumId w:val="1"/>
  </w:num>
  <w:num w:numId="13">
    <w:abstractNumId w:val="6"/>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MjM0MDc0MzcyNzJT0lEKTi0uzszPAykwrAUAUQgq+ywAAAA="/>
  </w:docVars>
  <w:rsids>
    <w:rsidRoot w:val="006D3353"/>
    <w:rsid w:val="00003B19"/>
    <w:rsid w:val="00003D19"/>
    <w:rsid w:val="00003F11"/>
    <w:rsid w:val="00005C3D"/>
    <w:rsid w:val="00006894"/>
    <w:rsid w:val="00007632"/>
    <w:rsid w:val="00007E10"/>
    <w:rsid w:val="000115E5"/>
    <w:rsid w:val="0001328F"/>
    <w:rsid w:val="00016A8E"/>
    <w:rsid w:val="00016DBF"/>
    <w:rsid w:val="0001739C"/>
    <w:rsid w:val="00017745"/>
    <w:rsid w:val="00020283"/>
    <w:rsid w:val="00021503"/>
    <w:rsid w:val="00021D9B"/>
    <w:rsid w:val="0002211F"/>
    <w:rsid w:val="00024E5C"/>
    <w:rsid w:val="00026013"/>
    <w:rsid w:val="0002752B"/>
    <w:rsid w:val="00027E52"/>
    <w:rsid w:val="00031CA8"/>
    <w:rsid w:val="00035F23"/>
    <w:rsid w:val="00041818"/>
    <w:rsid w:val="00043454"/>
    <w:rsid w:val="00044C81"/>
    <w:rsid w:val="00047115"/>
    <w:rsid w:val="000473C4"/>
    <w:rsid w:val="000508BD"/>
    <w:rsid w:val="00055C0A"/>
    <w:rsid w:val="000572B0"/>
    <w:rsid w:val="0005734B"/>
    <w:rsid w:val="00057A63"/>
    <w:rsid w:val="00057B6B"/>
    <w:rsid w:val="00060F5E"/>
    <w:rsid w:val="00066D32"/>
    <w:rsid w:val="0006756A"/>
    <w:rsid w:val="00072DB7"/>
    <w:rsid w:val="000731AF"/>
    <w:rsid w:val="00073849"/>
    <w:rsid w:val="00080DB9"/>
    <w:rsid w:val="00085178"/>
    <w:rsid w:val="00086FC2"/>
    <w:rsid w:val="00095582"/>
    <w:rsid w:val="0009740F"/>
    <w:rsid w:val="00097ACD"/>
    <w:rsid w:val="000A0E1F"/>
    <w:rsid w:val="000A1757"/>
    <w:rsid w:val="000A1D8D"/>
    <w:rsid w:val="000A321D"/>
    <w:rsid w:val="000A348C"/>
    <w:rsid w:val="000A36A3"/>
    <w:rsid w:val="000A4724"/>
    <w:rsid w:val="000A55C7"/>
    <w:rsid w:val="000A5631"/>
    <w:rsid w:val="000A5EB7"/>
    <w:rsid w:val="000B0C27"/>
    <w:rsid w:val="000B2975"/>
    <w:rsid w:val="000B3F00"/>
    <w:rsid w:val="000B3FE8"/>
    <w:rsid w:val="000B5D6B"/>
    <w:rsid w:val="000B64BA"/>
    <w:rsid w:val="000C1370"/>
    <w:rsid w:val="000C30B7"/>
    <w:rsid w:val="000C3B39"/>
    <w:rsid w:val="000C4911"/>
    <w:rsid w:val="000C5638"/>
    <w:rsid w:val="000C595E"/>
    <w:rsid w:val="000C74DA"/>
    <w:rsid w:val="000D00CA"/>
    <w:rsid w:val="000D4B69"/>
    <w:rsid w:val="000D56A3"/>
    <w:rsid w:val="000D59B4"/>
    <w:rsid w:val="000D719B"/>
    <w:rsid w:val="000E0C11"/>
    <w:rsid w:val="000E26A7"/>
    <w:rsid w:val="000E3A65"/>
    <w:rsid w:val="000E45EB"/>
    <w:rsid w:val="000E4B5C"/>
    <w:rsid w:val="000E5B77"/>
    <w:rsid w:val="000E6BC8"/>
    <w:rsid w:val="000E6E2D"/>
    <w:rsid w:val="000E7881"/>
    <w:rsid w:val="000F0C76"/>
    <w:rsid w:val="000F16AA"/>
    <w:rsid w:val="000F1A1F"/>
    <w:rsid w:val="000F2FA5"/>
    <w:rsid w:val="000F59C5"/>
    <w:rsid w:val="001038A4"/>
    <w:rsid w:val="00105A3B"/>
    <w:rsid w:val="001129CC"/>
    <w:rsid w:val="001133AC"/>
    <w:rsid w:val="0012490E"/>
    <w:rsid w:val="0013065C"/>
    <w:rsid w:val="00131ABA"/>
    <w:rsid w:val="0013228E"/>
    <w:rsid w:val="00133E24"/>
    <w:rsid w:val="00133FF7"/>
    <w:rsid w:val="00137A5E"/>
    <w:rsid w:val="00137BB3"/>
    <w:rsid w:val="00140560"/>
    <w:rsid w:val="00141892"/>
    <w:rsid w:val="00141FEA"/>
    <w:rsid w:val="00144125"/>
    <w:rsid w:val="00144B05"/>
    <w:rsid w:val="00145EC2"/>
    <w:rsid w:val="00150ADD"/>
    <w:rsid w:val="00152F0A"/>
    <w:rsid w:val="00154D3C"/>
    <w:rsid w:val="00155FC7"/>
    <w:rsid w:val="00161629"/>
    <w:rsid w:val="001630BE"/>
    <w:rsid w:val="00163298"/>
    <w:rsid w:val="00165CCB"/>
    <w:rsid w:val="001665DE"/>
    <w:rsid w:val="00166FB8"/>
    <w:rsid w:val="00173F25"/>
    <w:rsid w:val="001746AC"/>
    <w:rsid w:val="00175C25"/>
    <w:rsid w:val="00176AFA"/>
    <w:rsid w:val="0018190F"/>
    <w:rsid w:val="00185557"/>
    <w:rsid w:val="00186874"/>
    <w:rsid w:val="00186B44"/>
    <w:rsid w:val="00186C88"/>
    <w:rsid w:val="00187C83"/>
    <w:rsid w:val="00194978"/>
    <w:rsid w:val="00195DD2"/>
    <w:rsid w:val="001968EB"/>
    <w:rsid w:val="001A1438"/>
    <w:rsid w:val="001A2B8D"/>
    <w:rsid w:val="001B4CE5"/>
    <w:rsid w:val="001B59F3"/>
    <w:rsid w:val="001B79E0"/>
    <w:rsid w:val="001C52F5"/>
    <w:rsid w:val="001C670D"/>
    <w:rsid w:val="001D0407"/>
    <w:rsid w:val="001D1252"/>
    <w:rsid w:val="001D40D7"/>
    <w:rsid w:val="001D4EC4"/>
    <w:rsid w:val="001D58A4"/>
    <w:rsid w:val="001D6FE9"/>
    <w:rsid w:val="001E3B6F"/>
    <w:rsid w:val="001E699B"/>
    <w:rsid w:val="001F0352"/>
    <w:rsid w:val="001F13B7"/>
    <w:rsid w:val="001F1DBE"/>
    <w:rsid w:val="001F2C47"/>
    <w:rsid w:val="001F367E"/>
    <w:rsid w:val="001F6A33"/>
    <w:rsid w:val="001F6CAD"/>
    <w:rsid w:val="0020131D"/>
    <w:rsid w:val="002021E5"/>
    <w:rsid w:val="002037D2"/>
    <w:rsid w:val="0020447D"/>
    <w:rsid w:val="00204843"/>
    <w:rsid w:val="00205262"/>
    <w:rsid w:val="00211EC6"/>
    <w:rsid w:val="002175AD"/>
    <w:rsid w:val="002204F7"/>
    <w:rsid w:val="00220AC0"/>
    <w:rsid w:val="00227EAF"/>
    <w:rsid w:val="00230AFA"/>
    <w:rsid w:val="00235214"/>
    <w:rsid w:val="00235495"/>
    <w:rsid w:val="00237B88"/>
    <w:rsid w:val="00237D76"/>
    <w:rsid w:val="00240BE8"/>
    <w:rsid w:val="00241CF3"/>
    <w:rsid w:val="00242213"/>
    <w:rsid w:val="0024681C"/>
    <w:rsid w:val="00246823"/>
    <w:rsid w:val="002512A3"/>
    <w:rsid w:val="002527A8"/>
    <w:rsid w:val="002533E1"/>
    <w:rsid w:val="002536EF"/>
    <w:rsid w:val="002541F5"/>
    <w:rsid w:val="002561EA"/>
    <w:rsid w:val="00256875"/>
    <w:rsid w:val="0025789B"/>
    <w:rsid w:val="0026482C"/>
    <w:rsid w:val="00264EE1"/>
    <w:rsid w:val="00273C18"/>
    <w:rsid w:val="00274D99"/>
    <w:rsid w:val="00275E4B"/>
    <w:rsid w:val="002802D5"/>
    <w:rsid w:val="00280890"/>
    <w:rsid w:val="002857CF"/>
    <w:rsid w:val="00287853"/>
    <w:rsid w:val="00290BD0"/>
    <w:rsid w:val="002920C7"/>
    <w:rsid w:val="00292550"/>
    <w:rsid w:val="00292659"/>
    <w:rsid w:val="002929D7"/>
    <w:rsid w:val="00292AF6"/>
    <w:rsid w:val="00297838"/>
    <w:rsid w:val="002A7FE5"/>
    <w:rsid w:val="002B09EA"/>
    <w:rsid w:val="002B0B71"/>
    <w:rsid w:val="002B19A2"/>
    <w:rsid w:val="002B1F48"/>
    <w:rsid w:val="002B3560"/>
    <w:rsid w:val="002B397E"/>
    <w:rsid w:val="002B5508"/>
    <w:rsid w:val="002B5D59"/>
    <w:rsid w:val="002B6C78"/>
    <w:rsid w:val="002B744F"/>
    <w:rsid w:val="002B7FB4"/>
    <w:rsid w:val="002C2790"/>
    <w:rsid w:val="002C67B0"/>
    <w:rsid w:val="002D0032"/>
    <w:rsid w:val="002D1D7F"/>
    <w:rsid w:val="002D2133"/>
    <w:rsid w:val="002D2F08"/>
    <w:rsid w:val="002D31E1"/>
    <w:rsid w:val="002D35C3"/>
    <w:rsid w:val="002D6014"/>
    <w:rsid w:val="002D6AD7"/>
    <w:rsid w:val="002E0618"/>
    <w:rsid w:val="002E0CF9"/>
    <w:rsid w:val="002E25FE"/>
    <w:rsid w:val="002E5261"/>
    <w:rsid w:val="002E55C7"/>
    <w:rsid w:val="002E777D"/>
    <w:rsid w:val="002F36D3"/>
    <w:rsid w:val="002F6CB4"/>
    <w:rsid w:val="003007B1"/>
    <w:rsid w:val="0030105E"/>
    <w:rsid w:val="0030278E"/>
    <w:rsid w:val="003047E5"/>
    <w:rsid w:val="00306002"/>
    <w:rsid w:val="00310C9D"/>
    <w:rsid w:val="003112C9"/>
    <w:rsid w:val="00312620"/>
    <w:rsid w:val="00321112"/>
    <w:rsid w:val="00321FCA"/>
    <w:rsid w:val="0032266D"/>
    <w:rsid w:val="00322FDF"/>
    <w:rsid w:val="003230BB"/>
    <w:rsid w:val="00323BD0"/>
    <w:rsid w:val="003242CD"/>
    <w:rsid w:val="00327068"/>
    <w:rsid w:val="003278C1"/>
    <w:rsid w:val="00332433"/>
    <w:rsid w:val="00336A9A"/>
    <w:rsid w:val="00340F3F"/>
    <w:rsid w:val="00342BD3"/>
    <w:rsid w:val="003434AF"/>
    <w:rsid w:val="003500D6"/>
    <w:rsid w:val="003501D6"/>
    <w:rsid w:val="0035175C"/>
    <w:rsid w:val="00351D13"/>
    <w:rsid w:val="00352113"/>
    <w:rsid w:val="003573A3"/>
    <w:rsid w:val="003579D0"/>
    <w:rsid w:val="00357C38"/>
    <w:rsid w:val="003605A1"/>
    <w:rsid w:val="00360B8F"/>
    <w:rsid w:val="00361271"/>
    <w:rsid w:val="00361BB7"/>
    <w:rsid w:val="003633DD"/>
    <w:rsid w:val="00363EA3"/>
    <w:rsid w:val="00366A1F"/>
    <w:rsid w:val="0037333D"/>
    <w:rsid w:val="003735CC"/>
    <w:rsid w:val="003759A4"/>
    <w:rsid w:val="00375ED2"/>
    <w:rsid w:val="0037668B"/>
    <w:rsid w:val="00380805"/>
    <w:rsid w:val="0038098A"/>
    <w:rsid w:val="00380B88"/>
    <w:rsid w:val="00385710"/>
    <w:rsid w:val="00386AAB"/>
    <w:rsid w:val="00392C44"/>
    <w:rsid w:val="0039396E"/>
    <w:rsid w:val="003940B9"/>
    <w:rsid w:val="00395687"/>
    <w:rsid w:val="003A08AA"/>
    <w:rsid w:val="003A12B6"/>
    <w:rsid w:val="003A1BAE"/>
    <w:rsid w:val="003A29D2"/>
    <w:rsid w:val="003A732E"/>
    <w:rsid w:val="003A7AE2"/>
    <w:rsid w:val="003B2DC4"/>
    <w:rsid w:val="003B5B52"/>
    <w:rsid w:val="003B6A45"/>
    <w:rsid w:val="003C103B"/>
    <w:rsid w:val="003C2488"/>
    <w:rsid w:val="003C6D8F"/>
    <w:rsid w:val="003D02A0"/>
    <w:rsid w:val="003D4770"/>
    <w:rsid w:val="003D556D"/>
    <w:rsid w:val="003E0A56"/>
    <w:rsid w:val="003E0A8C"/>
    <w:rsid w:val="003E1A2A"/>
    <w:rsid w:val="003E3318"/>
    <w:rsid w:val="003E603D"/>
    <w:rsid w:val="003E685F"/>
    <w:rsid w:val="003E6F41"/>
    <w:rsid w:val="003F094C"/>
    <w:rsid w:val="003F1D98"/>
    <w:rsid w:val="003F2D3C"/>
    <w:rsid w:val="003F2D3E"/>
    <w:rsid w:val="003F3309"/>
    <w:rsid w:val="003F3EB6"/>
    <w:rsid w:val="003F4F03"/>
    <w:rsid w:val="003F5DCA"/>
    <w:rsid w:val="003F76F9"/>
    <w:rsid w:val="00400B2A"/>
    <w:rsid w:val="0040452B"/>
    <w:rsid w:val="0040586B"/>
    <w:rsid w:val="00405C5F"/>
    <w:rsid w:val="0040754A"/>
    <w:rsid w:val="00410C5F"/>
    <w:rsid w:val="00413940"/>
    <w:rsid w:val="00414DF3"/>
    <w:rsid w:val="00416CDB"/>
    <w:rsid w:val="00417759"/>
    <w:rsid w:val="00420991"/>
    <w:rsid w:val="00420D74"/>
    <w:rsid w:val="004225E0"/>
    <w:rsid w:val="00423237"/>
    <w:rsid w:val="00424AC2"/>
    <w:rsid w:val="00425205"/>
    <w:rsid w:val="0042781D"/>
    <w:rsid w:val="0043130C"/>
    <w:rsid w:val="00431C27"/>
    <w:rsid w:val="00433947"/>
    <w:rsid w:val="004374D2"/>
    <w:rsid w:val="00437CD9"/>
    <w:rsid w:val="00440003"/>
    <w:rsid w:val="00442B60"/>
    <w:rsid w:val="00443B67"/>
    <w:rsid w:val="00444994"/>
    <w:rsid w:val="00446D27"/>
    <w:rsid w:val="00450860"/>
    <w:rsid w:val="00453D84"/>
    <w:rsid w:val="00454678"/>
    <w:rsid w:val="00461350"/>
    <w:rsid w:val="0046180B"/>
    <w:rsid w:val="00463F48"/>
    <w:rsid w:val="004640E8"/>
    <w:rsid w:val="004650FA"/>
    <w:rsid w:val="00465E81"/>
    <w:rsid w:val="00465FEB"/>
    <w:rsid w:val="0046613A"/>
    <w:rsid w:val="00466830"/>
    <w:rsid w:val="00470569"/>
    <w:rsid w:val="004728EC"/>
    <w:rsid w:val="00475784"/>
    <w:rsid w:val="004770E1"/>
    <w:rsid w:val="00480269"/>
    <w:rsid w:val="0048160D"/>
    <w:rsid w:val="0048173C"/>
    <w:rsid w:val="00484351"/>
    <w:rsid w:val="00485035"/>
    <w:rsid w:val="00486D4B"/>
    <w:rsid w:val="00490A37"/>
    <w:rsid w:val="00491660"/>
    <w:rsid w:val="00493AEE"/>
    <w:rsid w:val="00494E3A"/>
    <w:rsid w:val="00495799"/>
    <w:rsid w:val="004957C9"/>
    <w:rsid w:val="004A14AA"/>
    <w:rsid w:val="004A17DA"/>
    <w:rsid w:val="004A4FEB"/>
    <w:rsid w:val="004A62CC"/>
    <w:rsid w:val="004B28EA"/>
    <w:rsid w:val="004B65CC"/>
    <w:rsid w:val="004C025F"/>
    <w:rsid w:val="004C0BD7"/>
    <w:rsid w:val="004C4D16"/>
    <w:rsid w:val="004C5FFB"/>
    <w:rsid w:val="004D0C16"/>
    <w:rsid w:val="004D2F2A"/>
    <w:rsid w:val="004D418E"/>
    <w:rsid w:val="004D5608"/>
    <w:rsid w:val="004D7901"/>
    <w:rsid w:val="004E0814"/>
    <w:rsid w:val="004E3365"/>
    <w:rsid w:val="004E4978"/>
    <w:rsid w:val="004E59C1"/>
    <w:rsid w:val="004F016E"/>
    <w:rsid w:val="004F02A6"/>
    <w:rsid w:val="004F05AD"/>
    <w:rsid w:val="004F3231"/>
    <w:rsid w:val="004F762A"/>
    <w:rsid w:val="00500B3A"/>
    <w:rsid w:val="00501F87"/>
    <w:rsid w:val="0050247B"/>
    <w:rsid w:val="00502B20"/>
    <w:rsid w:val="0050306A"/>
    <w:rsid w:val="00504197"/>
    <w:rsid w:val="00506D88"/>
    <w:rsid w:val="00507748"/>
    <w:rsid w:val="00511F91"/>
    <w:rsid w:val="00512D55"/>
    <w:rsid w:val="00514B7C"/>
    <w:rsid w:val="00520B0A"/>
    <w:rsid w:val="00524B64"/>
    <w:rsid w:val="005250C1"/>
    <w:rsid w:val="0053033B"/>
    <w:rsid w:val="005303B0"/>
    <w:rsid w:val="005311CD"/>
    <w:rsid w:val="00532CD0"/>
    <w:rsid w:val="00532E30"/>
    <w:rsid w:val="00533D22"/>
    <w:rsid w:val="00535024"/>
    <w:rsid w:val="00535E2C"/>
    <w:rsid w:val="00537314"/>
    <w:rsid w:val="005451D1"/>
    <w:rsid w:val="0054690D"/>
    <w:rsid w:val="00550742"/>
    <w:rsid w:val="00550AC3"/>
    <w:rsid w:val="00550D3C"/>
    <w:rsid w:val="00552C74"/>
    <w:rsid w:val="00553079"/>
    <w:rsid w:val="0055360B"/>
    <w:rsid w:val="00553BC1"/>
    <w:rsid w:val="00554708"/>
    <w:rsid w:val="0055478B"/>
    <w:rsid w:val="00554BF9"/>
    <w:rsid w:val="00561F0A"/>
    <w:rsid w:val="00564086"/>
    <w:rsid w:val="005642F0"/>
    <w:rsid w:val="00565044"/>
    <w:rsid w:val="005658E0"/>
    <w:rsid w:val="00566340"/>
    <w:rsid w:val="005671C3"/>
    <w:rsid w:val="00573D23"/>
    <w:rsid w:val="005766FB"/>
    <w:rsid w:val="005767BE"/>
    <w:rsid w:val="00581049"/>
    <w:rsid w:val="0058180B"/>
    <w:rsid w:val="0058193D"/>
    <w:rsid w:val="005839E0"/>
    <w:rsid w:val="00587D10"/>
    <w:rsid w:val="0059173D"/>
    <w:rsid w:val="00592A36"/>
    <w:rsid w:val="00592D77"/>
    <w:rsid w:val="00593B45"/>
    <w:rsid w:val="005A28BD"/>
    <w:rsid w:val="005A326A"/>
    <w:rsid w:val="005A7C62"/>
    <w:rsid w:val="005B052A"/>
    <w:rsid w:val="005B497C"/>
    <w:rsid w:val="005B6267"/>
    <w:rsid w:val="005B769C"/>
    <w:rsid w:val="005B7723"/>
    <w:rsid w:val="005C149E"/>
    <w:rsid w:val="005C2E66"/>
    <w:rsid w:val="005C47AF"/>
    <w:rsid w:val="005C6550"/>
    <w:rsid w:val="005C74B6"/>
    <w:rsid w:val="005D2210"/>
    <w:rsid w:val="005D2780"/>
    <w:rsid w:val="005D4B52"/>
    <w:rsid w:val="005E142A"/>
    <w:rsid w:val="005E23EC"/>
    <w:rsid w:val="005E2D9D"/>
    <w:rsid w:val="005E3629"/>
    <w:rsid w:val="005E40A8"/>
    <w:rsid w:val="005E7C16"/>
    <w:rsid w:val="005F28E6"/>
    <w:rsid w:val="005F2CD4"/>
    <w:rsid w:val="005F36E6"/>
    <w:rsid w:val="005F60F6"/>
    <w:rsid w:val="0060372F"/>
    <w:rsid w:val="006058F6"/>
    <w:rsid w:val="0060692A"/>
    <w:rsid w:val="006117D8"/>
    <w:rsid w:val="00611B22"/>
    <w:rsid w:val="006132DA"/>
    <w:rsid w:val="00620E52"/>
    <w:rsid w:val="00622735"/>
    <w:rsid w:val="006303F6"/>
    <w:rsid w:val="0063510B"/>
    <w:rsid w:val="00635158"/>
    <w:rsid w:val="0063608E"/>
    <w:rsid w:val="006368E3"/>
    <w:rsid w:val="0063795E"/>
    <w:rsid w:val="00637A0F"/>
    <w:rsid w:val="00640B53"/>
    <w:rsid w:val="00641C8B"/>
    <w:rsid w:val="00641EE1"/>
    <w:rsid w:val="00643588"/>
    <w:rsid w:val="0064519A"/>
    <w:rsid w:val="00647DD6"/>
    <w:rsid w:val="00650967"/>
    <w:rsid w:val="00650EBB"/>
    <w:rsid w:val="00652114"/>
    <w:rsid w:val="006535FF"/>
    <w:rsid w:val="00656995"/>
    <w:rsid w:val="00660194"/>
    <w:rsid w:val="00660327"/>
    <w:rsid w:val="00660937"/>
    <w:rsid w:val="00661C41"/>
    <w:rsid w:val="00663154"/>
    <w:rsid w:val="00663B2D"/>
    <w:rsid w:val="00664004"/>
    <w:rsid w:val="00666CAB"/>
    <w:rsid w:val="006706D1"/>
    <w:rsid w:val="0067091D"/>
    <w:rsid w:val="00671A9D"/>
    <w:rsid w:val="006733CC"/>
    <w:rsid w:val="0068008A"/>
    <w:rsid w:val="0068092A"/>
    <w:rsid w:val="00680EF1"/>
    <w:rsid w:val="006815AE"/>
    <w:rsid w:val="00681E6E"/>
    <w:rsid w:val="0068336A"/>
    <w:rsid w:val="00684521"/>
    <w:rsid w:val="00685634"/>
    <w:rsid w:val="00686F49"/>
    <w:rsid w:val="00687171"/>
    <w:rsid w:val="00687D1E"/>
    <w:rsid w:val="006914CC"/>
    <w:rsid w:val="00691B64"/>
    <w:rsid w:val="006923F1"/>
    <w:rsid w:val="0069306E"/>
    <w:rsid w:val="00693513"/>
    <w:rsid w:val="0069536B"/>
    <w:rsid w:val="006A1B56"/>
    <w:rsid w:val="006A4930"/>
    <w:rsid w:val="006A5DA3"/>
    <w:rsid w:val="006A62ED"/>
    <w:rsid w:val="006A6A83"/>
    <w:rsid w:val="006A7A87"/>
    <w:rsid w:val="006A7E00"/>
    <w:rsid w:val="006B0647"/>
    <w:rsid w:val="006B5962"/>
    <w:rsid w:val="006B779E"/>
    <w:rsid w:val="006C0AC7"/>
    <w:rsid w:val="006C2C44"/>
    <w:rsid w:val="006C307F"/>
    <w:rsid w:val="006C3F8F"/>
    <w:rsid w:val="006C51E1"/>
    <w:rsid w:val="006C6F71"/>
    <w:rsid w:val="006C703C"/>
    <w:rsid w:val="006D2D1C"/>
    <w:rsid w:val="006D3353"/>
    <w:rsid w:val="006D4EA8"/>
    <w:rsid w:val="006D5F80"/>
    <w:rsid w:val="006D6DC0"/>
    <w:rsid w:val="006D7AFF"/>
    <w:rsid w:val="006E0A37"/>
    <w:rsid w:val="006E4978"/>
    <w:rsid w:val="006E4BD2"/>
    <w:rsid w:val="006F083A"/>
    <w:rsid w:val="006F4F36"/>
    <w:rsid w:val="006F68B1"/>
    <w:rsid w:val="006F71CF"/>
    <w:rsid w:val="007004AD"/>
    <w:rsid w:val="0070498E"/>
    <w:rsid w:val="00704D73"/>
    <w:rsid w:val="0070785E"/>
    <w:rsid w:val="007111F6"/>
    <w:rsid w:val="00712FB7"/>
    <w:rsid w:val="00714C8F"/>
    <w:rsid w:val="0071657B"/>
    <w:rsid w:val="00732919"/>
    <w:rsid w:val="00732CE2"/>
    <w:rsid w:val="00734A7B"/>
    <w:rsid w:val="0073552B"/>
    <w:rsid w:val="007400FF"/>
    <w:rsid w:val="007405D9"/>
    <w:rsid w:val="007406DC"/>
    <w:rsid w:val="00740E25"/>
    <w:rsid w:val="00742ABC"/>
    <w:rsid w:val="00744A99"/>
    <w:rsid w:val="007476DF"/>
    <w:rsid w:val="007519AF"/>
    <w:rsid w:val="00752B09"/>
    <w:rsid w:val="00754259"/>
    <w:rsid w:val="00754C2B"/>
    <w:rsid w:val="00756589"/>
    <w:rsid w:val="0075778D"/>
    <w:rsid w:val="0076110D"/>
    <w:rsid w:val="00761E5F"/>
    <w:rsid w:val="00764EB6"/>
    <w:rsid w:val="007716A8"/>
    <w:rsid w:val="00771AC4"/>
    <w:rsid w:val="00772A9F"/>
    <w:rsid w:val="0077632C"/>
    <w:rsid w:val="00780778"/>
    <w:rsid w:val="0078132A"/>
    <w:rsid w:val="00781790"/>
    <w:rsid w:val="007825B8"/>
    <w:rsid w:val="00787675"/>
    <w:rsid w:val="007877A6"/>
    <w:rsid w:val="00790B00"/>
    <w:rsid w:val="00791593"/>
    <w:rsid w:val="00791A21"/>
    <w:rsid w:val="007939F3"/>
    <w:rsid w:val="00794C60"/>
    <w:rsid w:val="0079526F"/>
    <w:rsid w:val="00795934"/>
    <w:rsid w:val="00796256"/>
    <w:rsid w:val="00796A70"/>
    <w:rsid w:val="00797F5E"/>
    <w:rsid w:val="007A0BAF"/>
    <w:rsid w:val="007A0F59"/>
    <w:rsid w:val="007A59D5"/>
    <w:rsid w:val="007B0792"/>
    <w:rsid w:val="007B0F0C"/>
    <w:rsid w:val="007B4219"/>
    <w:rsid w:val="007B4CB1"/>
    <w:rsid w:val="007B6089"/>
    <w:rsid w:val="007B6159"/>
    <w:rsid w:val="007B643F"/>
    <w:rsid w:val="007B645E"/>
    <w:rsid w:val="007B6F6A"/>
    <w:rsid w:val="007B7216"/>
    <w:rsid w:val="007C015A"/>
    <w:rsid w:val="007C1B4B"/>
    <w:rsid w:val="007C2E2A"/>
    <w:rsid w:val="007C3137"/>
    <w:rsid w:val="007C39A3"/>
    <w:rsid w:val="007C4752"/>
    <w:rsid w:val="007C77ED"/>
    <w:rsid w:val="007D1EEE"/>
    <w:rsid w:val="007D2862"/>
    <w:rsid w:val="007D7205"/>
    <w:rsid w:val="007F2079"/>
    <w:rsid w:val="007F4F2F"/>
    <w:rsid w:val="0080033B"/>
    <w:rsid w:val="008039A3"/>
    <w:rsid w:val="00804D04"/>
    <w:rsid w:val="00806767"/>
    <w:rsid w:val="00806774"/>
    <w:rsid w:val="00811E72"/>
    <w:rsid w:val="00812F70"/>
    <w:rsid w:val="00813638"/>
    <w:rsid w:val="00813CF6"/>
    <w:rsid w:val="00814923"/>
    <w:rsid w:val="00815579"/>
    <w:rsid w:val="008172F4"/>
    <w:rsid w:val="008212EA"/>
    <w:rsid w:val="00821A06"/>
    <w:rsid w:val="00821BCB"/>
    <w:rsid w:val="00822377"/>
    <w:rsid w:val="0082309A"/>
    <w:rsid w:val="008233BC"/>
    <w:rsid w:val="00833B81"/>
    <w:rsid w:val="00834347"/>
    <w:rsid w:val="008346BE"/>
    <w:rsid w:val="00834F7A"/>
    <w:rsid w:val="0083587C"/>
    <w:rsid w:val="00837499"/>
    <w:rsid w:val="00837E4A"/>
    <w:rsid w:val="0084136D"/>
    <w:rsid w:val="00842B6D"/>
    <w:rsid w:val="00843E01"/>
    <w:rsid w:val="008442B4"/>
    <w:rsid w:val="00844CE8"/>
    <w:rsid w:val="00846023"/>
    <w:rsid w:val="0084684C"/>
    <w:rsid w:val="0084695F"/>
    <w:rsid w:val="008504BE"/>
    <w:rsid w:val="00850DC2"/>
    <w:rsid w:val="008519E6"/>
    <w:rsid w:val="008542A3"/>
    <w:rsid w:val="00854400"/>
    <w:rsid w:val="00854822"/>
    <w:rsid w:val="0085487D"/>
    <w:rsid w:val="0085555A"/>
    <w:rsid w:val="00861F2C"/>
    <w:rsid w:val="0086317D"/>
    <w:rsid w:val="00870CAC"/>
    <w:rsid w:val="00873155"/>
    <w:rsid w:val="008747D6"/>
    <w:rsid w:val="00876D83"/>
    <w:rsid w:val="00880A47"/>
    <w:rsid w:val="00885F56"/>
    <w:rsid w:val="00887490"/>
    <w:rsid w:val="00887A16"/>
    <w:rsid w:val="00887C5F"/>
    <w:rsid w:val="008920D7"/>
    <w:rsid w:val="008921A4"/>
    <w:rsid w:val="00895DDA"/>
    <w:rsid w:val="0089727D"/>
    <w:rsid w:val="00897FB9"/>
    <w:rsid w:val="008A0FC7"/>
    <w:rsid w:val="008A1994"/>
    <w:rsid w:val="008A27D2"/>
    <w:rsid w:val="008A2827"/>
    <w:rsid w:val="008A54FD"/>
    <w:rsid w:val="008A6E46"/>
    <w:rsid w:val="008A7F37"/>
    <w:rsid w:val="008B2076"/>
    <w:rsid w:val="008B348F"/>
    <w:rsid w:val="008B7015"/>
    <w:rsid w:val="008C206A"/>
    <w:rsid w:val="008C24FB"/>
    <w:rsid w:val="008C5A7B"/>
    <w:rsid w:val="008C6D99"/>
    <w:rsid w:val="008C7F21"/>
    <w:rsid w:val="008D6502"/>
    <w:rsid w:val="008D79B8"/>
    <w:rsid w:val="008E1D5F"/>
    <w:rsid w:val="008E1E54"/>
    <w:rsid w:val="008E220D"/>
    <w:rsid w:val="008E332C"/>
    <w:rsid w:val="008E3F63"/>
    <w:rsid w:val="008E4A4B"/>
    <w:rsid w:val="008E5544"/>
    <w:rsid w:val="008F3C29"/>
    <w:rsid w:val="008F534F"/>
    <w:rsid w:val="008F6910"/>
    <w:rsid w:val="009019F7"/>
    <w:rsid w:val="00903743"/>
    <w:rsid w:val="009110B9"/>
    <w:rsid w:val="0091415E"/>
    <w:rsid w:val="0091661B"/>
    <w:rsid w:val="00917149"/>
    <w:rsid w:val="00917C93"/>
    <w:rsid w:val="009213BA"/>
    <w:rsid w:val="009227B4"/>
    <w:rsid w:val="009249AA"/>
    <w:rsid w:val="0093710F"/>
    <w:rsid w:val="00940916"/>
    <w:rsid w:val="0094131D"/>
    <w:rsid w:val="009439DB"/>
    <w:rsid w:val="009443FB"/>
    <w:rsid w:val="00950EC7"/>
    <w:rsid w:val="0095216E"/>
    <w:rsid w:val="0095463B"/>
    <w:rsid w:val="00960F77"/>
    <w:rsid w:val="00961C8E"/>
    <w:rsid w:val="00961EB5"/>
    <w:rsid w:val="00962649"/>
    <w:rsid w:val="00962D9B"/>
    <w:rsid w:val="0096300D"/>
    <w:rsid w:val="00967F15"/>
    <w:rsid w:val="00970C7A"/>
    <w:rsid w:val="00973454"/>
    <w:rsid w:val="00975642"/>
    <w:rsid w:val="00975DE7"/>
    <w:rsid w:val="00977B99"/>
    <w:rsid w:val="00977EAD"/>
    <w:rsid w:val="009812F0"/>
    <w:rsid w:val="00981F34"/>
    <w:rsid w:val="00983136"/>
    <w:rsid w:val="00983D64"/>
    <w:rsid w:val="00984329"/>
    <w:rsid w:val="00985103"/>
    <w:rsid w:val="0099279C"/>
    <w:rsid w:val="00992C43"/>
    <w:rsid w:val="00993D45"/>
    <w:rsid w:val="00993DF5"/>
    <w:rsid w:val="0099456A"/>
    <w:rsid w:val="009945BA"/>
    <w:rsid w:val="00994F05"/>
    <w:rsid w:val="00996D21"/>
    <w:rsid w:val="00997A2C"/>
    <w:rsid w:val="009A0640"/>
    <w:rsid w:val="009A09E9"/>
    <w:rsid w:val="009A167D"/>
    <w:rsid w:val="009A2758"/>
    <w:rsid w:val="009A4779"/>
    <w:rsid w:val="009A47AB"/>
    <w:rsid w:val="009A7626"/>
    <w:rsid w:val="009C0838"/>
    <w:rsid w:val="009C2A4F"/>
    <w:rsid w:val="009C4132"/>
    <w:rsid w:val="009D1668"/>
    <w:rsid w:val="009D1BDE"/>
    <w:rsid w:val="009D28F1"/>
    <w:rsid w:val="009D29FB"/>
    <w:rsid w:val="009D4236"/>
    <w:rsid w:val="009D5D6F"/>
    <w:rsid w:val="009D5E07"/>
    <w:rsid w:val="009E0B81"/>
    <w:rsid w:val="009E31A5"/>
    <w:rsid w:val="009E35CF"/>
    <w:rsid w:val="009E4D39"/>
    <w:rsid w:val="009E64FF"/>
    <w:rsid w:val="009F20AD"/>
    <w:rsid w:val="009F2BA8"/>
    <w:rsid w:val="009F4A26"/>
    <w:rsid w:val="009F5A81"/>
    <w:rsid w:val="009F6DEE"/>
    <w:rsid w:val="009F6F30"/>
    <w:rsid w:val="00A03CCE"/>
    <w:rsid w:val="00A05AE2"/>
    <w:rsid w:val="00A0668B"/>
    <w:rsid w:val="00A07615"/>
    <w:rsid w:val="00A122D5"/>
    <w:rsid w:val="00A124CB"/>
    <w:rsid w:val="00A13481"/>
    <w:rsid w:val="00A148BD"/>
    <w:rsid w:val="00A20E1D"/>
    <w:rsid w:val="00A21009"/>
    <w:rsid w:val="00A23EF3"/>
    <w:rsid w:val="00A303D3"/>
    <w:rsid w:val="00A30C07"/>
    <w:rsid w:val="00A31980"/>
    <w:rsid w:val="00A412BA"/>
    <w:rsid w:val="00A4153C"/>
    <w:rsid w:val="00A4434D"/>
    <w:rsid w:val="00A45447"/>
    <w:rsid w:val="00A473C9"/>
    <w:rsid w:val="00A50FCB"/>
    <w:rsid w:val="00A51C47"/>
    <w:rsid w:val="00A61E7E"/>
    <w:rsid w:val="00A62058"/>
    <w:rsid w:val="00A62D85"/>
    <w:rsid w:val="00A63FAE"/>
    <w:rsid w:val="00A65420"/>
    <w:rsid w:val="00A70178"/>
    <w:rsid w:val="00A71BE7"/>
    <w:rsid w:val="00A73640"/>
    <w:rsid w:val="00A7693C"/>
    <w:rsid w:val="00A81C7E"/>
    <w:rsid w:val="00A81D35"/>
    <w:rsid w:val="00A86E93"/>
    <w:rsid w:val="00A870BA"/>
    <w:rsid w:val="00A904A8"/>
    <w:rsid w:val="00A920F0"/>
    <w:rsid w:val="00A92D3A"/>
    <w:rsid w:val="00A9398E"/>
    <w:rsid w:val="00AA0DE9"/>
    <w:rsid w:val="00AA13E9"/>
    <w:rsid w:val="00AA31E4"/>
    <w:rsid w:val="00AA3A90"/>
    <w:rsid w:val="00AA4406"/>
    <w:rsid w:val="00AA46AD"/>
    <w:rsid w:val="00AA4B2B"/>
    <w:rsid w:val="00AA6A05"/>
    <w:rsid w:val="00AA7F08"/>
    <w:rsid w:val="00AB28F7"/>
    <w:rsid w:val="00AB37FD"/>
    <w:rsid w:val="00AB6521"/>
    <w:rsid w:val="00AB7441"/>
    <w:rsid w:val="00AC0CBF"/>
    <w:rsid w:val="00AC243E"/>
    <w:rsid w:val="00AC3EBB"/>
    <w:rsid w:val="00AD333B"/>
    <w:rsid w:val="00AD39D7"/>
    <w:rsid w:val="00AD3AC8"/>
    <w:rsid w:val="00AD3F7A"/>
    <w:rsid w:val="00AD62C2"/>
    <w:rsid w:val="00AE2CA4"/>
    <w:rsid w:val="00AE5005"/>
    <w:rsid w:val="00AE66F0"/>
    <w:rsid w:val="00AF0A8D"/>
    <w:rsid w:val="00AF13CD"/>
    <w:rsid w:val="00AF16C1"/>
    <w:rsid w:val="00AF2743"/>
    <w:rsid w:val="00AF29A2"/>
    <w:rsid w:val="00AF381F"/>
    <w:rsid w:val="00AF3D6F"/>
    <w:rsid w:val="00AF568B"/>
    <w:rsid w:val="00B01DE2"/>
    <w:rsid w:val="00B044D0"/>
    <w:rsid w:val="00B05B05"/>
    <w:rsid w:val="00B16022"/>
    <w:rsid w:val="00B20DE9"/>
    <w:rsid w:val="00B2241D"/>
    <w:rsid w:val="00B24B0B"/>
    <w:rsid w:val="00B24CB6"/>
    <w:rsid w:val="00B26F57"/>
    <w:rsid w:val="00B27240"/>
    <w:rsid w:val="00B301E0"/>
    <w:rsid w:val="00B31D87"/>
    <w:rsid w:val="00B341AA"/>
    <w:rsid w:val="00B3581E"/>
    <w:rsid w:val="00B41F70"/>
    <w:rsid w:val="00B4363B"/>
    <w:rsid w:val="00B439D2"/>
    <w:rsid w:val="00B454AE"/>
    <w:rsid w:val="00B46693"/>
    <w:rsid w:val="00B52CDE"/>
    <w:rsid w:val="00B54870"/>
    <w:rsid w:val="00B554C2"/>
    <w:rsid w:val="00B5780E"/>
    <w:rsid w:val="00B624CE"/>
    <w:rsid w:val="00B70C9F"/>
    <w:rsid w:val="00B71150"/>
    <w:rsid w:val="00B74EAA"/>
    <w:rsid w:val="00B75A35"/>
    <w:rsid w:val="00B75A63"/>
    <w:rsid w:val="00B764A7"/>
    <w:rsid w:val="00B775E9"/>
    <w:rsid w:val="00B80A87"/>
    <w:rsid w:val="00B81AE8"/>
    <w:rsid w:val="00B81E70"/>
    <w:rsid w:val="00B82EF1"/>
    <w:rsid w:val="00B87146"/>
    <w:rsid w:val="00B879AF"/>
    <w:rsid w:val="00B92A25"/>
    <w:rsid w:val="00B938DC"/>
    <w:rsid w:val="00B93D7E"/>
    <w:rsid w:val="00B94098"/>
    <w:rsid w:val="00B95D6D"/>
    <w:rsid w:val="00BA04FB"/>
    <w:rsid w:val="00BA083A"/>
    <w:rsid w:val="00BA1672"/>
    <w:rsid w:val="00BA1A16"/>
    <w:rsid w:val="00BA3EBF"/>
    <w:rsid w:val="00BA57BB"/>
    <w:rsid w:val="00BB0782"/>
    <w:rsid w:val="00BB1B6C"/>
    <w:rsid w:val="00BB5867"/>
    <w:rsid w:val="00BB6714"/>
    <w:rsid w:val="00BC3A94"/>
    <w:rsid w:val="00BC4C61"/>
    <w:rsid w:val="00BC4C65"/>
    <w:rsid w:val="00BC6902"/>
    <w:rsid w:val="00BC7306"/>
    <w:rsid w:val="00BC7E0E"/>
    <w:rsid w:val="00BD0273"/>
    <w:rsid w:val="00BD1917"/>
    <w:rsid w:val="00BD1DBB"/>
    <w:rsid w:val="00BD223E"/>
    <w:rsid w:val="00BD2B3F"/>
    <w:rsid w:val="00BD42B6"/>
    <w:rsid w:val="00BD494F"/>
    <w:rsid w:val="00BD4AB7"/>
    <w:rsid w:val="00BD4B6A"/>
    <w:rsid w:val="00BD6526"/>
    <w:rsid w:val="00BE4B12"/>
    <w:rsid w:val="00BE7945"/>
    <w:rsid w:val="00BF3932"/>
    <w:rsid w:val="00BF5E83"/>
    <w:rsid w:val="00BF628F"/>
    <w:rsid w:val="00C02499"/>
    <w:rsid w:val="00C025AC"/>
    <w:rsid w:val="00C02AA2"/>
    <w:rsid w:val="00C03838"/>
    <w:rsid w:val="00C04E29"/>
    <w:rsid w:val="00C0553D"/>
    <w:rsid w:val="00C07F2F"/>
    <w:rsid w:val="00C134CD"/>
    <w:rsid w:val="00C1353E"/>
    <w:rsid w:val="00C13B01"/>
    <w:rsid w:val="00C148B8"/>
    <w:rsid w:val="00C14AA5"/>
    <w:rsid w:val="00C16CD5"/>
    <w:rsid w:val="00C2064C"/>
    <w:rsid w:val="00C20AE8"/>
    <w:rsid w:val="00C23E81"/>
    <w:rsid w:val="00C24C56"/>
    <w:rsid w:val="00C24CF4"/>
    <w:rsid w:val="00C26B17"/>
    <w:rsid w:val="00C2711C"/>
    <w:rsid w:val="00C27ABA"/>
    <w:rsid w:val="00C30B2E"/>
    <w:rsid w:val="00C31DBA"/>
    <w:rsid w:val="00C33883"/>
    <w:rsid w:val="00C3799B"/>
    <w:rsid w:val="00C40088"/>
    <w:rsid w:val="00C42B76"/>
    <w:rsid w:val="00C43932"/>
    <w:rsid w:val="00C47566"/>
    <w:rsid w:val="00C52710"/>
    <w:rsid w:val="00C53FDA"/>
    <w:rsid w:val="00C55958"/>
    <w:rsid w:val="00C57DD5"/>
    <w:rsid w:val="00C62E0B"/>
    <w:rsid w:val="00C6388E"/>
    <w:rsid w:val="00C63B18"/>
    <w:rsid w:val="00C65A6B"/>
    <w:rsid w:val="00C66B48"/>
    <w:rsid w:val="00C702A3"/>
    <w:rsid w:val="00C71745"/>
    <w:rsid w:val="00C75281"/>
    <w:rsid w:val="00C8321B"/>
    <w:rsid w:val="00C84BCB"/>
    <w:rsid w:val="00C8660E"/>
    <w:rsid w:val="00C900E4"/>
    <w:rsid w:val="00C9052B"/>
    <w:rsid w:val="00C90B6B"/>
    <w:rsid w:val="00C936B4"/>
    <w:rsid w:val="00C95204"/>
    <w:rsid w:val="00CA0EBB"/>
    <w:rsid w:val="00CA21DA"/>
    <w:rsid w:val="00CA6601"/>
    <w:rsid w:val="00CA7A32"/>
    <w:rsid w:val="00CB493A"/>
    <w:rsid w:val="00CB4DDE"/>
    <w:rsid w:val="00CB6289"/>
    <w:rsid w:val="00CC128F"/>
    <w:rsid w:val="00CC188E"/>
    <w:rsid w:val="00CC2464"/>
    <w:rsid w:val="00CC3FA5"/>
    <w:rsid w:val="00CC444C"/>
    <w:rsid w:val="00CC4CF2"/>
    <w:rsid w:val="00CC53F9"/>
    <w:rsid w:val="00CD3140"/>
    <w:rsid w:val="00CD77A1"/>
    <w:rsid w:val="00CD7FB8"/>
    <w:rsid w:val="00CE6C93"/>
    <w:rsid w:val="00CF5591"/>
    <w:rsid w:val="00D07BF4"/>
    <w:rsid w:val="00D110AF"/>
    <w:rsid w:val="00D11F0E"/>
    <w:rsid w:val="00D1337B"/>
    <w:rsid w:val="00D15CBE"/>
    <w:rsid w:val="00D16C87"/>
    <w:rsid w:val="00D22549"/>
    <w:rsid w:val="00D229D8"/>
    <w:rsid w:val="00D23728"/>
    <w:rsid w:val="00D27AE0"/>
    <w:rsid w:val="00D300DC"/>
    <w:rsid w:val="00D35424"/>
    <w:rsid w:val="00D36C51"/>
    <w:rsid w:val="00D4106C"/>
    <w:rsid w:val="00D415D0"/>
    <w:rsid w:val="00D41DF6"/>
    <w:rsid w:val="00D41F8C"/>
    <w:rsid w:val="00D42046"/>
    <w:rsid w:val="00D42609"/>
    <w:rsid w:val="00D4388F"/>
    <w:rsid w:val="00D46101"/>
    <w:rsid w:val="00D46B20"/>
    <w:rsid w:val="00D53617"/>
    <w:rsid w:val="00D5750E"/>
    <w:rsid w:val="00D602C0"/>
    <w:rsid w:val="00D60607"/>
    <w:rsid w:val="00D60CD9"/>
    <w:rsid w:val="00D64475"/>
    <w:rsid w:val="00D6462A"/>
    <w:rsid w:val="00D65C7B"/>
    <w:rsid w:val="00D678EB"/>
    <w:rsid w:val="00D70C74"/>
    <w:rsid w:val="00D71FDE"/>
    <w:rsid w:val="00D807B2"/>
    <w:rsid w:val="00D80CCB"/>
    <w:rsid w:val="00D8424F"/>
    <w:rsid w:val="00D92AE0"/>
    <w:rsid w:val="00D93363"/>
    <w:rsid w:val="00D96572"/>
    <w:rsid w:val="00D965DF"/>
    <w:rsid w:val="00DA0101"/>
    <w:rsid w:val="00DA1939"/>
    <w:rsid w:val="00DA25B7"/>
    <w:rsid w:val="00DA35A4"/>
    <w:rsid w:val="00DA4366"/>
    <w:rsid w:val="00DC1D42"/>
    <w:rsid w:val="00DC2CF3"/>
    <w:rsid w:val="00DC3A14"/>
    <w:rsid w:val="00DC4492"/>
    <w:rsid w:val="00DC4ACF"/>
    <w:rsid w:val="00DC5C10"/>
    <w:rsid w:val="00DC7CF7"/>
    <w:rsid w:val="00DD1722"/>
    <w:rsid w:val="00DD1FEC"/>
    <w:rsid w:val="00DD3ACB"/>
    <w:rsid w:val="00DD3FDA"/>
    <w:rsid w:val="00DD486B"/>
    <w:rsid w:val="00DE7479"/>
    <w:rsid w:val="00DF120D"/>
    <w:rsid w:val="00DF2AB3"/>
    <w:rsid w:val="00DF3701"/>
    <w:rsid w:val="00DF5D8A"/>
    <w:rsid w:val="00DF6B76"/>
    <w:rsid w:val="00E01D37"/>
    <w:rsid w:val="00E0556B"/>
    <w:rsid w:val="00E06A44"/>
    <w:rsid w:val="00E14915"/>
    <w:rsid w:val="00E24A62"/>
    <w:rsid w:val="00E24D38"/>
    <w:rsid w:val="00E27842"/>
    <w:rsid w:val="00E27B76"/>
    <w:rsid w:val="00E313FD"/>
    <w:rsid w:val="00E31D90"/>
    <w:rsid w:val="00E32E6B"/>
    <w:rsid w:val="00E343BF"/>
    <w:rsid w:val="00E41A26"/>
    <w:rsid w:val="00E451E1"/>
    <w:rsid w:val="00E47C72"/>
    <w:rsid w:val="00E537F9"/>
    <w:rsid w:val="00E64DB4"/>
    <w:rsid w:val="00E65F46"/>
    <w:rsid w:val="00E662E9"/>
    <w:rsid w:val="00E70D4A"/>
    <w:rsid w:val="00E73070"/>
    <w:rsid w:val="00E74B65"/>
    <w:rsid w:val="00E75495"/>
    <w:rsid w:val="00E77AEC"/>
    <w:rsid w:val="00E81A13"/>
    <w:rsid w:val="00E84D09"/>
    <w:rsid w:val="00E85FAC"/>
    <w:rsid w:val="00E86819"/>
    <w:rsid w:val="00E914ED"/>
    <w:rsid w:val="00E926FF"/>
    <w:rsid w:val="00E929DE"/>
    <w:rsid w:val="00E92FDE"/>
    <w:rsid w:val="00E938AD"/>
    <w:rsid w:val="00E947A6"/>
    <w:rsid w:val="00E948E4"/>
    <w:rsid w:val="00E97573"/>
    <w:rsid w:val="00E977BA"/>
    <w:rsid w:val="00EA2043"/>
    <w:rsid w:val="00EA2708"/>
    <w:rsid w:val="00EA44A4"/>
    <w:rsid w:val="00EA6131"/>
    <w:rsid w:val="00EA6B2A"/>
    <w:rsid w:val="00EA7AEC"/>
    <w:rsid w:val="00EB4EB2"/>
    <w:rsid w:val="00EB6D24"/>
    <w:rsid w:val="00EC26B1"/>
    <w:rsid w:val="00EC4E03"/>
    <w:rsid w:val="00ED0CF3"/>
    <w:rsid w:val="00ED2BB7"/>
    <w:rsid w:val="00ED6C9F"/>
    <w:rsid w:val="00EE0F30"/>
    <w:rsid w:val="00EE106B"/>
    <w:rsid w:val="00EE1265"/>
    <w:rsid w:val="00EE2C39"/>
    <w:rsid w:val="00EE4CCC"/>
    <w:rsid w:val="00EE5AFF"/>
    <w:rsid w:val="00EE74A7"/>
    <w:rsid w:val="00EF6D47"/>
    <w:rsid w:val="00F01801"/>
    <w:rsid w:val="00F06C67"/>
    <w:rsid w:val="00F06DA8"/>
    <w:rsid w:val="00F123D1"/>
    <w:rsid w:val="00F20C90"/>
    <w:rsid w:val="00F26ADD"/>
    <w:rsid w:val="00F27C8A"/>
    <w:rsid w:val="00F30B29"/>
    <w:rsid w:val="00F310C4"/>
    <w:rsid w:val="00F31937"/>
    <w:rsid w:val="00F33093"/>
    <w:rsid w:val="00F33AE8"/>
    <w:rsid w:val="00F37072"/>
    <w:rsid w:val="00F4042A"/>
    <w:rsid w:val="00F40F39"/>
    <w:rsid w:val="00F43400"/>
    <w:rsid w:val="00F438EA"/>
    <w:rsid w:val="00F473C4"/>
    <w:rsid w:val="00F5098A"/>
    <w:rsid w:val="00F543C4"/>
    <w:rsid w:val="00F5487D"/>
    <w:rsid w:val="00F6794E"/>
    <w:rsid w:val="00F67CA6"/>
    <w:rsid w:val="00F71182"/>
    <w:rsid w:val="00F81767"/>
    <w:rsid w:val="00F8182C"/>
    <w:rsid w:val="00F82315"/>
    <w:rsid w:val="00F839C4"/>
    <w:rsid w:val="00F851D7"/>
    <w:rsid w:val="00F900F4"/>
    <w:rsid w:val="00F90C7D"/>
    <w:rsid w:val="00F915AC"/>
    <w:rsid w:val="00F92913"/>
    <w:rsid w:val="00F9666A"/>
    <w:rsid w:val="00F96C93"/>
    <w:rsid w:val="00FA15FC"/>
    <w:rsid w:val="00FA25C6"/>
    <w:rsid w:val="00FA2C75"/>
    <w:rsid w:val="00FA6B1E"/>
    <w:rsid w:val="00FB0047"/>
    <w:rsid w:val="00FB2239"/>
    <w:rsid w:val="00FB4474"/>
    <w:rsid w:val="00FB4AD0"/>
    <w:rsid w:val="00FB4F57"/>
    <w:rsid w:val="00FB54E8"/>
    <w:rsid w:val="00FB6379"/>
    <w:rsid w:val="00FB72BD"/>
    <w:rsid w:val="00FC12A5"/>
    <w:rsid w:val="00FC1B78"/>
    <w:rsid w:val="00FC2617"/>
    <w:rsid w:val="00FC3B64"/>
    <w:rsid w:val="00FC444E"/>
    <w:rsid w:val="00FC4BEF"/>
    <w:rsid w:val="00FC6B5F"/>
    <w:rsid w:val="00FC78AB"/>
    <w:rsid w:val="00FD2A14"/>
    <w:rsid w:val="00FE0C5F"/>
    <w:rsid w:val="00FE1BF2"/>
    <w:rsid w:val="00FE534E"/>
    <w:rsid w:val="00FE6C11"/>
    <w:rsid w:val="00FE7020"/>
    <w:rsid w:val="00FF3064"/>
    <w:rsid w:val="00FF34CE"/>
    <w:rsid w:val="00FF387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982"/>
  <w15:chartTrackingRefBased/>
  <w15:docId w15:val="{0BB02ADA-DCC3-4815-B663-0DB8DA9F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53"/>
    <w:pPr>
      <w:jc w:val="center"/>
    </w:pPr>
    <w:rPr>
      <w:rFonts w:ascii="Arno Pro" w:hAnsi="Arno Pro"/>
      <w:szCs w:val="22"/>
      <w:lang w:val="en-US" w:eastAsia="en-US"/>
    </w:rPr>
  </w:style>
  <w:style w:type="paragraph" w:styleId="Heading1">
    <w:name w:val="heading 1"/>
    <w:basedOn w:val="Normal"/>
    <w:next w:val="Normal"/>
    <w:link w:val="Heading1Char"/>
    <w:uiPriority w:val="9"/>
    <w:qFormat/>
    <w:rsid w:val="00A066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3353"/>
    <w:pPr>
      <w:keepNext/>
      <w:keepLines/>
      <w:spacing w:before="40" w:line="259" w:lineRule="auto"/>
      <w:jc w:val="left"/>
      <w:outlineLvl w:val="1"/>
    </w:pPr>
    <w:rPr>
      <w:rFonts w:ascii="Calibri Light" w:eastAsia="Times New Roman" w:hAnsi="Calibri Light"/>
      <w:color w:val="2F5496"/>
      <w:sz w:val="26"/>
      <w:szCs w:val="26"/>
      <w:lang w:val="x-none" w:eastAsia="x-none"/>
    </w:rPr>
  </w:style>
  <w:style w:type="paragraph" w:styleId="Heading3">
    <w:name w:val="heading 3"/>
    <w:aliases w:val="BAB+"/>
    <w:basedOn w:val="ISI"/>
    <w:next w:val="Normal"/>
    <w:link w:val="Heading3Char"/>
    <w:uiPriority w:val="9"/>
    <w:unhideWhenUsed/>
    <w:qFormat/>
    <w:rsid w:val="006D3353"/>
    <w:pPr>
      <w:suppressAutoHyphens/>
      <w:ind w:firstLine="0"/>
      <w:jc w:val="center"/>
      <w:outlineLvl w:val="2"/>
    </w:pPr>
    <w:rPr>
      <w:rFonts w:ascii="Arno Pro" w:hAnsi="Arno Pro" w:cs="Times New Roman"/>
      <w:b/>
      <w:caps/>
      <w:sz w:val="24"/>
      <w:szCs w:val="20"/>
      <w:lang w:val="id-ID" w:eastAsia="x-none"/>
    </w:rPr>
  </w:style>
  <w:style w:type="paragraph" w:styleId="Heading4">
    <w:name w:val="heading 4"/>
    <w:basedOn w:val="Normal"/>
    <w:next w:val="Normal"/>
    <w:link w:val="Heading4Char"/>
    <w:uiPriority w:val="9"/>
    <w:unhideWhenUsed/>
    <w:qFormat/>
    <w:rsid w:val="006D3353"/>
    <w:pPr>
      <w:keepNext/>
      <w:keepLines/>
      <w:spacing w:before="40" w:line="259" w:lineRule="auto"/>
      <w:jc w:val="left"/>
      <w:outlineLvl w:val="3"/>
    </w:pPr>
    <w:rPr>
      <w:rFonts w:ascii="Calibri Light" w:eastAsia="Times New Roman" w:hAnsi="Calibri Light"/>
      <w:i/>
      <w:iCs/>
      <w:color w:val="2F5496"/>
      <w:szCs w:val="20"/>
      <w:lang w:val="x-none" w:eastAsia="x-none"/>
    </w:rPr>
  </w:style>
  <w:style w:type="paragraph" w:styleId="Heading5">
    <w:name w:val="heading 5"/>
    <w:basedOn w:val="Normal"/>
    <w:next w:val="Normal"/>
    <w:link w:val="Heading5Char"/>
    <w:uiPriority w:val="9"/>
    <w:qFormat/>
    <w:rsid w:val="008A27D2"/>
    <w:pPr>
      <w:spacing w:before="240" w:after="60"/>
      <w:jc w:val="left"/>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8A27D2"/>
    <w:pPr>
      <w:keepNext/>
      <w:jc w:val="both"/>
      <w:outlineLvl w:val="5"/>
    </w:pPr>
    <w:rPr>
      <w:rFonts w:ascii="Times New Roman" w:eastAsia="Times New Roman" w:hAnsi="Times New Roman"/>
      <w:b/>
      <w:i/>
      <w:sz w:val="24"/>
      <w:szCs w:val="20"/>
    </w:rPr>
  </w:style>
  <w:style w:type="paragraph" w:styleId="Heading7">
    <w:name w:val="heading 7"/>
    <w:basedOn w:val="Normal"/>
    <w:next w:val="Normal"/>
    <w:link w:val="Heading7Char"/>
    <w:qFormat/>
    <w:rsid w:val="008A27D2"/>
    <w:pPr>
      <w:keepNext/>
      <w:numPr>
        <w:numId w:val="1"/>
      </w:numPr>
      <w:jc w:val="both"/>
      <w:outlineLvl w:val="6"/>
    </w:pPr>
    <w:rPr>
      <w:rFonts w:ascii="Times New Roman" w:eastAsia="Times New Roman" w:hAnsi="Times New Roman"/>
      <w:b/>
      <w:i/>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33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aliases w:val="JUDUL +"/>
    <w:basedOn w:val="Normal"/>
    <w:next w:val="Normal"/>
    <w:link w:val="NoSpacingChar"/>
    <w:uiPriority w:val="1"/>
    <w:qFormat/>
    <w:rsid w:val="006D3353"/>
    <w:pPr>
      <w:suppressAutoHyphens/>
      <w:jc w:val="left"/>
    </w:pPr>
    <w:rPr>
      <w:b/>
      <w:bCs/>
      <w:i/>
      <w:caps/>
      <w:sz w:val="26"/>
      <w:szCs w:val="20"/>
    </w:rPr>
  </w:style>
  <w:style w:type="table" w:styleId="TableGrid">
    <w:name w:val="Table Grid"/>
    <w:basedOn w:val="TableNormal"/>
    <w:uiPriority w:val="39"/>
    <w:qFormat/>
    <w:rsid w:val="006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6D3353"/>
  </w:style>
  <w:style w:type="paragraph" w:styleId="HTMLPreformatted">
    <w:name w:val="HTML Preformatted"/>
    <w:basedOn w:val="Normal"/>
    <w:link w:val="HTMLPreformattedChar"/>
    <w:uiPriority w:val="99"/>
    <w:unhideWhenUsed/>
    <w:rsid w:val="006D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6D3353"/>
    <w:rPr>
      <w:rFonts w:ascii="Courier New" w:eastAsia="Times New Roman" w:hAnsi="Courier New" w:cs="Courier New"/>
      <w:sz w:val="20"/>
      <w:szCs w:val="20"/>
    </w:rPr>
  </w:style>
  <w:style w:type="paragraph" w:styleId="ListParagraph">
    <w:name w:val="List Paragraph"/>
    <w:aliases w:val="spasi 2 taiiii,YEAH!,Heading 2 Char1,Char Char,List Paragraph11,skripsi,Body Text Char1,Char Char2,List Paragraph2,Body of text,normal,Normal1,Char Char21,Normal11,Normal2,Normal3,Normal4,Normal5,Normal6,Normal7,Normal8,ANNEX,Lampiran,P1"/>
    <w:basedOn w:val="Normal"/>
    <w:link w:val="ListParagraphChar"/>
    <w:uiPriority w:val="1"/>
    <w:qFormat/>
    <w:rsid w:val="006D3353"/>
    <w:pPr>
      <w:ind w:left="720"/>
      <w:contextualSpacing/>
    </w:pPr>
  </w:style>
  <w:style w:type="character" w:styleId="Hyperlink">
    <w:name w:val="Hyperlink"/>
    <w:uiPriority w:val="99"/>
    <w:unhideWhenUsed/>
    <w:qFormat/>
    <w:rsid w:val="006D3353"/>
    <w:rPr>
      <w:color w:val="0563C1"/>
      <w:u w:val="single"/>
    </w:rPr>
  </w:style>
  <w:style w:type="character" w:customStyle="1" w:styleId="UnresolvedMention1">
    <w:name w:val="Unresolved Mention1"/>
    <w:uiPriority w:val="99"/>
    <w:semiHidden/>
    <w:unhideWhenUsed/>
    <w:rsid w:val="006D3353"/>
    <w:rPr>
      <w:color w:val="605E5C"/>
      <w:shd w:val="clear" w:color="auto" w:fill="E1DFDD"/>
    </w:rPr>
  </w:style>
  <w:style w:type="character" w:customStyle="1" w:styleId="Heading2Char">
    <w:name w:val="Heading 2 Char"/>
    <w:link w:val="Heading2"/>
    <w:uiPriority w:val="9"/>
    <w:rsid w:val="006D3353"/>
    <w:rPr>
      <w:rFonts w:ascii="Calibri Light" w:eastAsia="Times New Roman" w:hAnsi="Calibri Light" w:cs="Times New Roman"/>
      <w:color w:val="2F5496"/>
      <w:sz w:val="26"/>
      <w:szCs w:val="26"/>
    </w:rPr>
  </w:style>
  <w:style w:type="character" w:customStyle="1" w:styleId="Heading3Char">
    <w:name w:val="Heading 3 Char"/>
    <w:aliases w:val="BAB+ Char"/>
    <w:link w:val="Heading3"/>
    <w:uiPriority w:val="9"/>
    <w:qFormat/>
    <w:rsid w:val="006D3353"/>
    <w:rPr>
      <w:rFonts w:ascii="Arno Pro" w:eastAsia="Calibri" w:hAnsi="Arno Pro" w:cs="Times New Roman"/>
      <w:b/>
      <w:caps/>
      <w:color w:val="000000"/>
      <w:sz w:val="24"/>
      <w:szCs w:val="20"/>
      <w:lang w:val="id-ID" w:eastAsia="x-none"/>
    </w:rPr>
  </w:style>
  <w:style w:type="character" w:customStyle="1" w:styleId="Heading4Char">
    <w:name w:val="Heading 4 Char"/>
    <w:link w:val="Heading4"/>
    <w:uiPriority w:val="9"/>
    <w:rsid w:val="006D3353"/>
    <w:rPr>
      <w:rFonts w:ascii="Calibri Light" w:eastAsia="Times New Roman" w:hAnsi="Calibri Light" w:cs="Times New Roman"/>
      <w:i/>
      <w:iCs/>
      <w:color w:val="2F5496"/>
    </w:rPr>
  </w:style>
  <w:style w:type="paragraph" w:customStyle="1" w:styleId="ISI">
    <w:name w:val="ISI"/>
    <w:basedOn w:val="Normal"/>
    <w:uiPriority w:val="99"/>
    <w:rsid w:val="006D33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unhideWhenUsed/>
    <w:rsid w:val="0053033B"/>
    <w:pPr>
      <w:tabs>
        <w:tab w:val="center" w:pos="4680"/>
        <w:tab w:val="right" w:pos="9360"/>
      </w:tabs>
    </w:pPr>
    <w:rPr>
      <w:szCs w:val="20"/>
      <w:lang w:val="x-none" w:eastAsia="x-none"/>
    </w:rPr>
  </w:style>
  <w:style w:type="character" w:customStyle="1" w:styleId="HeaderChar">
    <w:name w:val="Header Char"/>
    <w:link w:val="Header"/>
    <w:uiPriority w:val="99"/>
    <w:rsid w:val="0053033B"/>
    <w:rPr>
      <w:rFonts w:ascii="Arno Pro" w:eastAsia="Calibri" w:hAnsi="Arno Pro" w:cs="Times New Roman"/>
      <w:sz w:val="20"/>
    </w:rPr>
  </w:style>
  <w:style w:type="paragraph" w:styleId="Footer">
    <w:name w:val="footer"/>
    <w:basedOn w:val="Normal"/>
    <w:link w:val="FooterChar"/>
    <w:uiPriority w:val="99"/>
    <w:unhideWhenUsed/>
    <w:qFormat/>
    <w:rsid w:val="0053033B"/>
    <w:pPr>
      <w:tabs>
        <w:tab w:val="center" w:pos="4680"/>
        <w:tab w:val="right" w:pos="9360"/>
      </w:tabs>
    </w:pPr>
    <w:rPr>
      <w:szCs w:val="20"/>
      <w:lang w:val="x-none" w:eastAsia="x-none"/>
    </w:rPr>
  </w:style>
  <w:style w:type="character" w:customStyle="1" w:styleId="FooterChar">
    <w:name w:val="Footer Char"/>
    <w:link w:val="Footer"/>
    <w:uiPriority w:val="99"/>
    <w:qFormat/>
    <w:rsid w:val="0053033B"/>
    <w:rPr>
      <w:rFonts w:ascii="Arno Pro" w:eastAsia="Calibri" w:hAnsi="Arno Pro" w:cs="Times New Roman"/>
      <w:sz w:val="20"/>
    </w:rPr>
  </w:style>
  <w:style w:type="character" w:customStyle="1" w:styleId="fontstyle01">
    <w:name w:val="fontstyle01"/>
    <w:rsid w:val="0053033B"/>
    <w:rPr>
      <w:rFonts w:ascii="AdvOTb92eb7df.I" w:hAnsi="AdvOTb92eb7df.I" w:hint="default"/>
      <w:b w:val="0"/>
      <w:bCs w:val="0"/>
      <w:i w:val="0"/>
      <w:iCs w:val="0"/>
      <w:color w:val="000000"/>
      <w:sz w:val="14"/>
      <w:szCs w:val="14"/>
    </w:rPr>
  </w:style>
  <w:style w:type="character" w:customStyle="1" w:styleId="fontstyle21">
    <w:name w:val="fontstyle21"/>
    <w:rsid w:val="0053033B"/>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BD42B6"/>
    <w:pPr>
      <w:spacing w:after="200" w:line="480" w:lineRule="auto"/>
      <w:ind w:left="720"/>
      <w:contextualSpacing/>
    </w:pPr>
    <w:rPr>
      <w:rFonts w:ascii="Calibri" w:hAnsi="Calibri"/>
      <w:sz w:val="22"/>
    </w:rPr>
  </w:style>
  <w:style w:type="character" w:customStyle="1" w:styleId="ListParagraphChar">
    <w:name w:val="List Paragraph Char"/>
    <w:aliases w:val="spasi 2 taiiii Char,YEAH! Char,Heading 2 Char1 Char,Char Char Char,List Paragraph11 Char,skripsi Char,Body Text Char1 Char,Char Char2 Char,List Paragraph2 Char,Body of text Char,normal Char,Normal1 Char,Char Char21 Char,Normal11 Char"/>
    <w:link w:val="ListParagraph"/>
    <w:uiPriority w:val="1"/>
    <w:qFormat/>
    <w:locked/>
    <w:rsid w:val="00BD42B6"/>
    <w:rPr>
      <w:rFonts w:ascii="Arno Pro" w:hAnsi="Arno Pro"/>
      <w:szCs w:val="22"/>
      <w:lang w:val="en-US" w:eastAsia="en-US"/>
    </w:rPr>
  </w:style>
  <w:style w:type="table" w:styleId="TableGridLight">
    <w:name w:val="Grid Table Light"/>
    <w:basedOn w:val="TableNormal"/>
    <w:uiPriority w:val="40"/>
    <w:rsid w:val="0068008A"/>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3">
    <w:name w:val="Grid Table 1 Light Accent 3"/>
    <w:basedOn w:val="TableNormal"/>
    <w:uiPriority w:val="46"/>
    <w:rsid w:val="0068008A"/>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unhideWhenUsed/>
    <w:rsid w:val="008A6E46"/>
    <w:rPr>
      <w:rFonts w:ascii="Segoe UI" w:hAnsi="Segoe UI" w:cs="Segoe UI"/>
      <w:sz w:val="18"/>
      <w:szCs w:val="18"/>
    </w:rPr>
  </w:style>
  <w:style w:type="character" w:customStyle="1" w:styleId="BalloonTextChar">
    <w:name w:val="Balloon Text Char"/>
    <w:link w:val="BalloonText"/>
    <w:uiPriority w:val="99"/>
    <w:rsid w:val="008A6E46"/>
    <w:rPr>
      <w:rFonts w:ascii="Segoe UI" w:hAnsi="Segoe UI" w:cs="Segoe UI"/>
      <w:sz w:val="18"/>
      <w:szCs w:val="18"/>
      <w:lang w:val="en-US" w:eastAsia="en-US"/>
    </w:rPr>
  </w:style>
  <w:style w:type="character" w:styleId="Emphasis">
    <w:name w:val="Emphasis"/>
    <w:uiPriority w:val="20"/>
    <w:qFormat/>
    <w:rsid w:val="008A6E46"/>
    <w:rPr>
      <w:i/>
      <w:iCs/>
    </w:rPr>
  </w:style>
  <w:style w:type="paragraph" w:styleId="BodyTextIndent2">
    <w:name w:val="Body Text Indent 2"/>
    <w:basedOn w:val="Normal"/>
    <w:link w:val="BodyTextIndent2Char"/>
    <w:uiPriority w:val="99"/>
    <w:unhideWhenUsed/>
    <w:rsid w:val="00163298"/>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163298"/>
    <w:rPr>
      <w:sz w:val="22"/>
      <w:szCs w:val="22"/>
      <w:lang w:val="id-ID" w:eastAsia="en-US"/>
    </w:rPr>
  </w:style>
  <w:style w:type="paragraph" w:customStyle="1" w:styleId="OpenAcces">
    <w:name w:val="Open Acces"/>
    <w:basedOn w:val="Normal"/>
    <w:link w:val="OpenAccesChar"/>
    <w:qFormat/>
    <w:rsid w:val="000F16AA"/>
    <w:pPr>
      <w:jc w:val="left"/>
    </w:pPr>
    <w:rPr>
      <w:rFonts w:ascii="Arial" w:hAnsi="Arial" w:cs="Arial"/>
      <w:color w:val="000000"/>
      <w:sz w:val="15"/>
      <w:szCs w:val="16"/>
    </w:rPr>
  </w:style>
  <w:style w:type="character" w:customStyle="1" w:styleId="OpenAccesChar">
    <w:name w:val="Open Acces Char"/>
    <w:link w:val="OpenAcces"/>
    <w:rsid w:val="000F16AA"/>
    <w:rPr>
      <w:rFonts w:ascii="Arial" w:hAnsi="Arial" w:cs="Arial"/>
      <w:color w:val="000000"/>
      <w:sz w:val="15"/>
      <w:szCs w:val="16"/>
      <w:lang w:val="en-US" w:eastAsia="en-US"/>
    </w:rPr>
  </w:style>
  <w:style w:type="character" w:styleId="UnresolvedMention">
    <w:name w:val="Unresolved Mention"/>
    <w:basedOn w:val="DefaultParagraphFont"/>
    <w:uiPriority w:val="99"/>
    <w:semiHidden/>
    <w:unhideWhenUsed/>
    <w:rsid w:val="00C16CD5"/>
    <w:rPr>
      <w:color w:val="605E5C"/>
      <w:shd w:val="clear" w:color="auto" w:fill="E1DFDD"/>
    </w:rPr>
  </w:style>
  <w:style w:type="character" w:customStyle="1" w:styleId="Heading1Char">
    <w:name w:val="Heading 1 Char"/>
    <w:basedOn w:val="DefaultParagraphFont"/>
    <w:link w:val="Heading1"/>
    <w:uiPriority w:val="9"/>
    <w:qFormat/>
    <w:rsid w:val="00A0668B"/>
    <w:rPr>
      <w:rFonts w:asciiTheme="majorHAnsi" w:eastAsiaTheme="majorEastAsia" w:hAnsiTheme="majorHAnsi" w:cstheme="majorBidi"/>
      <w:color w:val="2F5496" w:themeColor="accent1" w:themeShade="BF"/>
      <w:sz w:val="32"/>
      <w:szCs w:val="32"/>
      <w:lang w:val="en-US" w:eastAsia="en-US"/>
    </w:rPr>
  </w:style>
  <w:style w:type="paragraph" w:styleId="BodyText">
    <w:name w:val="Body Text"/>
    <w:basedOn w:val="Normal"/>
    <w:link w:val="BodyTextChar"/>
    <w:uiPriority w:val="1"/>
    <w:unhideWhenUsed/>
    <w:qFormat/>
    <w:rsid w:val="003F094C"/>
    <w:pPr>
      <w:spacing w:after="120"/>
    </w:pPr>
  </w:style>
  <w:style w:type="character" w:customStyle="1" w:styleId="BodyTextChar">
    <w:name w:val="Body Text Char"/>
    <w:basedOn w:val="DefaultParagraphFont"/>
    <w:link w:val="BodyText"/>
    <w:uiPriority w:val="1"/>
    <w:qFormat/>
    <w:rsid w:val="003F094C"/>
    <w:rPr>
      <w:rFonts w:ascii="Arno Pro" w:hAnsi="Arno Pro"/>
      <w:szCs w:val="22"/>
      <w:lang w:val="en-US" w:eastAsia="en-US"/>
    </w:rPr>
  </w:style>
  <w:style w:type="table" w:customStyle="1" w:styleId="PlainTable11">
    <w:name w:val="Plain Table 11"/>
    <w:basedOn w:val="TableNormal"/>
    <w:uiPriority w:val="41"/>
    <w:rsid w:val="000C13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C51E1"/>
    <w:pPr>
      <w:spacing w:before="100" w:beforeAutospacing="1" w:after="100" w:afterAutospacing="1"/>
      <w:jc w:val="left"/>
    </w:pPr>
    <w:rPr>
      <w:rFonts w:ascii="Times New Roman" w:eastAsia="Times New Roman" w:hAnsi="Times New Roman"/>
      <w:sz w:val="24"/>
      <w:szCs w:val="24"/>
      <w:lang w:val="id-ID" w:eastAsia="id-ID"/>
    </w:rPr>
  </w:style>
  <w:style w:type="table" w:customStyle="1" w:styleId="TableGrid1">
    <w:name w:val="Table Grid1"/>
    <w:basedOn w:val="TableNormal"/>
    <w:next w:val="TableGrid"/>
    <w:uiPriority w:val="39"/>
    <w:rsid w:val="006C51E1"/>
    <w:pPr>
      <w:ind w:firstLine="851"/>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F36D3"/>
    <w:pPr>
      <w:autoSpaceDE w:val="0"/>
      <w:autoSpaceDN w:val="0"/>
      <w:adjustRightInd w:val="0"/>
    </w:pPr>
    <w:rPr>
      <w:rFonts w:ascii="Times New Roman" w:eastAsiaTheme="minorHAnsi" w:hAnsi="Times New Roman"/>
      <w:color w:val="000000"/>
      <w:sz w:val="24"/>
      <w:szCs w:val="24"/>
      <w:lang w:val="en-US" w:eastAsia="en-US"/>
    </w:rPr>
  </w:style>
  <w:style w:type="character" w:customStyle="1" w:styleId="Heading5Char">
    <w:name w:val="Heading 5 Char"/>
    <w:basedOn w:val="DefaultParagraphFont"/>
    <w:link w:val="Heading5"/>
    <w:uiPriority w:val="9"/>
    <w:rsid w:val="008A27D2"/>
    <w:rPr>
      <w:rFonts w:eastAsia="Times New Roman"/>
      <w:b/>
      <w:bCs/>
      <w:i/>
      <w:iCs/>
      <w:sz w:val="26"/>
      <w:szCs w:val="26"/>
      <w:lang w:val="en-US" w:eastAsia="en-US"/>
    </w:rPr>
  </w:style>
  <w:style w:type="character" w:customStyle="1" w:styleId="Heading6Char">
    <w:name w:val="Heading 6 Char"/>
    <w:basedOn w:val="DefaultParagraphFont"/>
    <w:link w:val="Heading6"/>
    <w:rsid w:val="008A27D2"/>
    <w:rPr>
      <w:rFonts w:ascii="Times New Roman" w:eastAsia="Times New Roman" w:hAnsi="Times New Roman"/>
      <w:b/>
      <w:i/>
      <w:sz w:val="24"/>
      <w:lang w:val="en-US" w:eastAsia="en-US"/>
    </w:rPr>
  </w:style>
  <w:style w:type="character" w:customStyle="1" w:styleId="Heading7Char">
    <w:name w:val="Heading 7 Char"/>
    <w:basedOn w:val="DefaultParagraphFont"/>
    <w:link w:val="Heading7"/>
    <w:rsid w:val="008A27D2"/>
    <w:rPr>
      <w:rFonts w:ascii="Times New Roman" w:eastAsia="Times New Roman" w:hAnsi="Times New Roman"/>
      <w:b/>
      <w:i/>
      <w:sz w:val="24"/>
      <w:lang w:val="en-US" w:eastAsia="en-US"/>
    </w:rPr>
  </w:style>
  <w:style w:type="table" w:customStyle="1" w:styleId="TableGridLight1">
    <w:name w:val="Table Grid Light1"/>
    <w:basedOn w:val="TableNormal"/>
    <w:uiPriority w:val="40"/>
    <w:rsid w:val="008A27D2"/>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31">
    <w:name w:val="Grid Table 1 Light - Accent 31"/>
    <w:basedOn w:val="TableNormal"/>
    <w:uiPriority w:val="46"/>
    <w:rsid w:val="008A27D2"/>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59"/>
    <w:qFormat/>
    <w:rsid w:val="008A27D2"/>
    <w:rPr>
      <w:rFonts w:eastAsiaTheme="minorHAns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27D2"/>
    <w:pPr>
      <w:widowControl w:val="0"/>
      <w:autoSpaceDE w:val="0"/>
      <w:autoSpaceDN w:val="0"/>
      <w:jc w:val="left"/>
    </w:pPr>
    <w:rPr>
      <w:rFonts w:ascii="Times New Roman" w:eastAsia="Times New Roman" w:hAnsi="Times New Roman"/>
      <w:sz w:val="22"/>
      <w:lang w:val="id"/>
    </w:rPr>
  </w:style>
  <w:style w:type="character" w:customStyle="1" w:styleId="markedcontent">
    <w:name w:val="markedcontent"/>
    <w:basedOn w:val="DefaultParagraphFont"/>
    <w:rsid w:val="008A27D2"/>
  </w:style>
  <w:style w:type="character" w:styleId="Strong">
    <w:name w:val="Strong"/>
    <w:uiPriority w:val="22"/>
    <w:qFormat/>
    <w:rsid w:val="008A27D2"/>
    <w:rPr>
      <w:b/>
      <w:bCs/>
    </w:rPr>
  </w:style>
  <w:style w:type="paragraph" w:styleId="TOC1">
    <w:name w:val="toc 1"/>
    <w:basedOn w:val="Normal"/>
    <w:uiPriority w:val="1"/>
    <w:qFormat/>
    <w:rsid w:val="008A27D2"/>
    <w:pPr>
      <w:widowControl w:val="0"/>
      <w:autoSpaceDE w:val="0"/>
      <w:autoSpaceDN w:val="0"/>
      <w:spacing w:before="137"/>
      <w:ind w:left="586"/>
      <w:jc w:val="left"/>
    </w:pPr>
    <w:rPr>
      <w:rFonts w:ascii="Times New Roman" w:eastAsia="Times New Roman" w:hAnsi="Times New Roman"/>
      <w:b/>
      <w:bCs/>
      <w:sz w:val="24"/>
      <w:szCs w:val="24"/>
      <w:lang w:val="id"/>
    </w:rPr>
  </w:style>
  <w:style w:type="paragraph" w:styleId="TOC2">
    <w:name w:val="toc 2"/>
    <w:basedOn w:val="Normal"/>
    <w:uiPriority w:val="1"/>
    <w:qFormat/>
    <w:rsid w:val="008A27D2"/>
    <w:pPr>
      <w:widowControl w:val="0"/>
      <w:autoSpaceDE w:val="0"/>
      <w:autoSpaceDN w:val="0"/>
      <w:spacing w:before="136"/>
      <w:ind w:left="586"/>
      <w:jc w:val="left"/>
    </w:pPr>
    <w:rPr>
      <w:rFonts w:ascii="Times New Roman" w:eastAsia="Times New Roman" w:hAnsi="Times New Roman"/>
      <w:b/>
      <w:bCs/>
      <w:i/>
      <w:iCs/>
      <w:sz w:val="22"/>
      <w:lang w:val="id"/>
    </w:rPr>
  </w:style>
  <w:style w:type="paragraph" w:styleId="TOC3">
    <w:name w:val="toc 3"/>
    <w:basedOn w:val="Normal"/>
    <w:uiPriority w:val="1"/>
    <w:qFormat/>
    <w:rsid w:val="008A27D2"/>
    <w:pPr>
      <w:widowControl w:val="0"/>
      <w:autoSpaceDE w:val="0"/>
      <w:autoSpaceDN w:val="0"/>
      <w:spacing w:before="137"/>
      <w:ind w:left="2003" w:hanging="423"/>
      <w:jc w:val="left"/>
    </w:pPr>
    <w:rPr>
      <w:rFonts w:ascii="Times New Roman" w:eastAsia="Times New Roman" w:hAnsi="Times New Roman"/>
      <w:sz w:val="24"/>
      <w:szCs w:val="24"/>
      <w:lang w:val="id"/>
    </w:rPr>
  </w:style>
  <w:style w:type="paragraph" w:styleId="TOC4">
    <w:name w:val="toc 4"/>
    <w:basedOn w:val="Normal"/>
    <w:uiPriority w:val="1"/>
    <w:qFormat/>
    <w:rsid w:val="008A27D2"/>
    <w:pPr>
      <w:widowControl w:val="0"/>
      <w:autoSpaceDE w:val="0"/>
      <w:autoSpaceDN w:val="0"/>
      <w:spacing w:before="136"/>
      <w:ind w:left="2507" w:hanging="505"/>
      <w:jc w:val="left"/>
    </w:pPr>
    <w:rPr>
      <w:rFonts w:ascii="Times New Roman" w:eastAsia="Times New Roman" w:hAnsi="Times New Roman"/>
      <w:b/>
      <w:bCs/>
      <w:i/>
      <w:iCs/>
      <w:sz w:val="22"/>
      <w:lang w:val="id"/>
    </w:rPr>
  </w:style>
  <w:style w:type="paragraph" w:styleId="TOC5">
    <w:name w:val="toc 5"/>
    <w:basedOn w:val="Normal"/>
    <w:uiPriority w:val="1"/>
    <w:qFormat/>
    <w:rsid w:val="008A27D2"/>
    <w:pPr>
      <w:widowControl w:val="0"/>
      <w:autoSpaceDE w:val="0"/>
      <w:autoSpaceDN w:val="0"/>
      <w:spacing w:before="137"/>
      <w:ind w:left="2968" w:hanging="702"/>
      <w:jc w:val="left"/>
    </w:pPr>
    <w:rPr>
      <w:rFonts w:ascii="Times New Roman" w:eastAsia="Times New Roman" w:hAnsi="Times New Roman"/>
      <w:sz w:val="24"/>
      <w:szCs w:val="24"/>
      <w:lang w:val="id"/>
    </w:rPr>
  </w:style>
  <w:style w:type="paragraph" w:styleId="TOC6">
    <w:name w:val="toc 6"/>
    <w:basedOn w:val="Normal"/>
    <w:uiPriority w:val="1"/>
    <w:qFormat/>
    <w:rsid w:val="008A27D2"/>
    <w:pPr>
      <w:widowControl w:val="0"/>
      <w:autoSpaceDE w:val="0"/>
      <w:autoSpaceDN w:val="0"/>
      <w:spacing w:before="137"/>
      <w:ind w:left="3208" w:hanging="702"/>
      <w:jc w:val="left"/>
    </w:pPr>
    <w:rPr>
      <w:rFonts w:ascii="Times New Roman" w:eastAsia="Times New Roman" w:hAnsi="Times New Roman"/>
      <w:sz w:val="24"/>
      <w:szCs w:val="24"/>
      <w:lang w:val="id"/>
    </w:rPr>
  </w:style>
  <w:style w:type="paragraph" w:styleId="TOC7">
    <w:name w:val="toc 7"/>
    <w:basedOn w:val="Normal"/>
    <w:uiPriority w:val="1"/>
    <w:qFormat/>
    <w:rsid w:val="008A27D2"/>
    <w:pPr>
      <w:widowControl w:val="0"/>
      <w:autoSpaceDE w:val="0"/>
      <w:autoSpaceDN w:val="0"/>
      <w:spacing w:before="137"/>
      <w:ind w:left="3563" w:hanging="284"/>
      <w:jc w:val="left"/>
    </w:pPr>
    <w:rPr>
      <w:rFonts w:ascii="Times New Roman" w:eastAsia="Times New Roman" w:hAnsi="Times New Roman"/>
      <w:sz w:val="24"/>
      <w:szCs w:val="24"/>
      <w:lang w:val="id"/>
    </w:rPr>
  </w:style>
  <w:style w:type="character" w:customStyle="1" w:styleId="item-action">
    <w:name w:val="item-action"/>
    <w:rsid w:val="008A27D2"/>
  </w:style>
  <w:style w:type="character" w:customStyle="1" w:styleId="post-timestamp">
    <w:name w:val="post-timestamp"/>
    <w:rsid w:val="008A27D2"/>
  </w:style>
  <w:style w:type="character" w:customStyle="1" w:styleId="fn">
    <w:name w:val="fn"/>
    <w:rsid w:val="008A27D2"/>
  </w:style>
  <w:style w:type="character" w:customStyle="1" w:styleId="powered">
    <w:name w:val="powered"/>
    <w:rsid w:val="008A27D2"/>
  </w:style>
  <w:style w:type="character" w:customStyle="1" w:styleId="PlainTextChar">
    <w:name w:val="Plain Text Char"/>
    <w:link w:val="PlainText"/>
    <w:rsid w:val="008A27D2"/>
    <w:rPr>
      <w:rFonts w:ascii="Courier New" w:eastAsia="Times New Roman" w:hAnsi="Courier New"/>
    </w:rPr>
  </w:style>
  <w:style w:type="paragraph" w:styleId="PlainText">
    <w:name w:val="Plain Text"/>
    <w:basedOn w:val="Normal"/>
    <w:link w:val="PlainTextChar"/>
    <w:rsid w:val="008A27D2"/>
    <w:pPr>
      <w:jc w:val="left"/>
    </w:pPr>
    <w:rPr>
      <w:rFonts w:ascii="Courier New" w:eastAsia="Times New Roman" w:hAnsi="Courier New"/>
      <w:szCs w:val="20"/>
      <w:lang w:val="en-ID" w:eastAsia="en-ID"/>
    </w:rPr>
  </w:style>
  <w:style w:type="character" w:customStyle="1" w:styleId="PlainTextChar1">
    <w:name w:val="Plain Text Char1"/>
    <w:basedOn w:val="DefaultParagraphFont"/>
    <w:uiPriority w:val="99"/>
    <w:semiHidden/>
    <w:rsid w:val="008A27D2"/>
    <w:rPr>
      <w:rFonts w:ascii="Consolas" w:hAnsi="Consolas"/>
      <w:sz w:val="21"/>
      <w:szCs w:val="21"/>
      <w:lang w:val="en-US" w:eastAsia="en-US"/>
    </w:rPr>
  </w:style>
  <w:style w:type="character" w:customStyle="1" w:styleId="hps">
    <w:name w:val="hps"/>
    <w:basedOn w:val="DefaultParagraphFont"/>
    <w:rsid w:val="008A27D2"/>
  </w:style>
  <w:style w:type="character" w:customStyle="1" w:styleId="BodyTextIndentChar">
    <w:name w:val="Body Text Indent Char"/>
    <w:link w:val="BodyTextIndent"/>
    <w:uiPriority w:val="99"/>
    <w:rsid w:val="008A27D2"/>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8A27D2"/>
    <w:pPr>
      <w:spacing w:after="120"/>
      <w:ind w:left="360"/>
      <w:jc w:val="left"/>
    </w:pPr>
    <w:rPr>
      <w:rFonts w:ascii="Times New Roman" w:eastAsia="Times New Roman" w:hAnsi="Times New Roman"/>
      <w:sz w:val="24"/>
      <w:szCs w:val="24"/>
      <w:lang w:val="en-ID" w:eastAsia="en-ID"/>
    </w:rPr>
  </w:style>
  <w:style w:type="character" w:customStyle="1" w:styleId="BodyTextIndentChar1">
    <w:name w:val="Body Text Indent Char1"/>
    <w:basedOn w:val="DefaultParagraphFont"/>
    <w:uiPriority w:val="99"/>
    <w:semiHidden/>
    <w:rsid w:val="008A27D2"/>
    <w:rPr>
      <w:rFonts w:ascii="Arno Pro" w:hAnsi="Arno Pro"/>
      <w:szCs w:val="22"/>
      <w:lang w:val="en-US" w:eastAsia="en-US"/>
    </w:rPr>
  </w:style>
  <w:style w:type="character" w:styleId="PageNumber">
    <w:name w:val="page number"/>
    <w:uiPriority w:val="99"/>
    <w:unhideWhenUsed/>
    <w:rsid w:val="008A27D2"/>
  </w:style>
  <w:style w:type="character" w:customStyle="1" w:styleId="TitleChar">
    <w:name w:val="Title Char"/>
    <w:link w:val="Title"/>
    <w:uiPriority w:val="10"/>
    <w:rsid w:val="008A27D2"/>
    <w:rPr>
      <w:rFonts w:ascii="Times New Roman" w:eastAsia="Times New Roman" w:hAnsi="Times New Roman"/>
      <w:b/>
      <w:bCs/>
      <w:sz w:val="24"/>
      <w:szCs w:val="24"/>
    </w:rPr>
  </w:style>
  <w:style w:type="paragraph" w:styleId="Title">
    <w:name w:val="Title"/>
    <w:basedOn w:val="Normal"/>
    <w:link w:val="TitleChar"/>
    <w:uiPriority w:val="10"/>
    <w:qFormat/>
    <w:rsid w:val="008A27D2"/>
    <w:pPr>
      <w:spacing w:line="360" w:lineRule="auto"/>
    </w:pPr>
    <w:rPr>
      <w:rFonts w:ascii="Times New Roman" w:eastAsia="Times New Roman" w:hAnsi="Times New Roman"/>
      <w:b/>
      <w:bCs/>
      <w:sz w:val="24"/>
      <w:szCs w:val="24"/>
      <w:lang w:val="en-ID" w:eastAsia="en-ID"/>
    </w:rPr>
  </w:style>
  <w:style w:type="character" w:customStyle="1" w:styleId="TitleChar1">
    <w:name w:val="Title Char1"/>
    <w:basedOn w:val="DefaultParagraphFont"/>
    <w:uiPriority w:val="10"/>
    <w:rsid w:val="008A27D2"/>
    <w:rPr>
      <w:rFonts w:asciiTheme="majorHAnsi" w:eastAsiaTheme="majorEastAsia" w:hAnsiTheme="majorHAnsi" w:cstheme="majorBidi"/>
      <w:spacing w:val="-10"/>
      <w:kern w:val="28"/>
      <w:sz w:val="56"/>
      <w:szCs w:val="56"/>
      <w:lang w:val="en-US" w:eastAsia="en-US"/>
    </w:rPr>
  </w:style>
  <w:style w:type="character" w:customStyle="1" w:styleId="post-author">
    <w:name w:val="post-author"/>
    <w:rsid w:val="008A27D2"/>
  </w:style>
  <w:style w:type="character" w:customStyle="1" w:styleId="atn">
    <w:name w:val="atn"/>
    <w:basedOn w:val="DefaultParagraphFont"/>
    <w:rsid w:val="008A27D2"/>
  </w:style>
  <w:style w:type="character" w:customStyle="1" w:styleId="fullpost">
    <w:name w:val="fullpost"/>
    <w:basedOn w:val="DefaultParagraphFont"/>
    <w:rsid w:val="008A27D2"/>
  </w:style>
  <w:style w:type="character" w:customStyle="1" w:styleId="NoSpacingChar">
    <w:name w:val="No Spacing Char"/>
    <w:aliases w:val="JUDUL + Char"/>
    <w:link w:val="NoSpacing"/>
    <w:uiPriority w:val="1"/>
    <w:rsid w:val="008A27D2"/>
    <w:rPr>
      <w:rFonts w:ascii="Arno Pro" w:hAnsi="Arno Pro"/>
      <w:b/>
      <w:bCs/>
      <w:i/>
      <w:caps/>
      <w:sz w:val="26"/>
      <w:lang w:val="en-US" w:eastAsia="en-US"/>
    </w:rPr>
  </w:style>
  <w:style w:type="character" w:customStyle="1" w:styleId="BodyTextFirstIndent2Char">
    <w:name w:val="Body Text First Indent 2 Char"/>
    <w:basedOn w:val="BodyTextIndentChar"/>
    <w:link w:val="BodyTextFirstIndent2"/>
    <w:uiPriority w:val="99"/>
    <w:rsid w:val="008A27D2"/>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rsid w:val="008A27D2"/>
    <w:pPr>
      <w:ind w:firstLine="210"/>
    </w:pPr>
  </w:style>
  <w:style w:type="character" w:customStyle="1" w:styleId="BodyTextFirstIndent2Char1">
    <w:name w:val="Body Text First Indent 2 Char1"/>
    <w:basedOn w:val="BodyTextIndentChar1"/>
    <w:uiPriority w:val="99"/>
    <w:semiHidden/>
    <w:rsid w:val="008A27D2"/>
    <w:rPr>
      <w:rFonts w:ascii="Arno Pro" w:hAnsi="Arno Pro"/>
      <w:szCs w:val="22"/>
      <w:lang w:val="en-US" w:eastAsia="en-US"/>
    </w:rPr>
  </w:style>
  <w:style w:type="character" w:customStyle="1" w:styleId="BodyTextIndent2Char1">
    <w:name w:val="Body Text Indent 2 Char1"/>
    <w:basedOn w:val="DefaultParagraphFont"/>
    <w:uiPriority w:val="99"/>
    <w:semiHidden/>
    <w:rsid w:val="008A27D2"/>
  </w:style>
  <w:style w:type="character" w:customStyle="1" w:styleId="st">
    <w:name w:val="st"/>
    <w:rsid w:val="008A27D2"/>
  </w:style>
  <w:style w:type="character" w:customStyle="1" w:styleId="fbcommentscount">
    <w:name w:val="fb_comments_count"/>
    <w:rsid w:val="008A27D2"/>
  </w:style>
  <w:style w:type="paragraph" w:customStyle="1" w:styleId="comment-footer">
    <w:name w:val="comment-footer"/>
    <w:basedOn w:val="Normal"/>
    <w:rsid w:val="008A27D2"/>
    <w:pPr>
      <w:spacing w:before="100" w:beforeAutospacing="1" w:after="100" w:afterAutospacing="1"/>
      <w:jc w:val="left"/>
    </w:pPr>
    <w:rPr>
      <w:rFonts w:ascii="Times New Roman" w:eastAsia="Times New Roman" w:hAnsi="Times New Roman"/>
      <w:sz w:val="24"/>
      <w:szCs w:val="24"/>
    </w:rPr>
  </w:style>
  <w:style w:type="paragraph" w:customStyle="1" w:styleId="description">
    <w:name w:val="description"/>
    <w:basedOn w:val="Normal"/>
    <w:rsid w:val="008A27D2"/>
    <w:pPr>
      <w:spacing w:before="100" w:beforeAutospacing="1" w:after="100" w:afterAutospacing="1"/>
      <w:jc w:val="left"/>
    </w:pPr>
    <w:rPr>
      <w:rFonts w:ascii="Times New Roman" w:eastAsia="Times New Roman" w:hAnsi="Times New Roman"/>
      <w:sz w:val="24"/>
      <w:szCs w:val="24"/>
    </w:rPr>
  </w:style>
  <w:style w:type="paragraph" w:styleId="TOC9">
    <w:name w:val="toc 9"/>
    <w:basedOn w:val="Normal"/>
    <w:next w:val="Normal"/>
    <w:qFormat/>
    <w:rsid w:val="008A27D2"/>
    <w:pPr>
      <w:spacing w:after="200" w:line="276" w:lineRule="auto"/>
      <w:ind w:left="720"/>
      <w:jc w:val="left"/>
    </w:pPr>
    <w:rPr>
      <w:rFonts w:ascii="Calibri" w:hAnsi="Calibri"/>
      <w:szCs w:val="20"/>
    </w:rPr>
  </w:style>
  <w:style w:type="character" w:customStyle="1" w:styleId="e24kjd">
    <w:name w:val="e24kjd"/>
    <w:rsid w:val="008A27D2"/>
  </w:style>
  <w:style w:type="character" w:customStyle="1" w:styleId="kx21rb">
    <w:name w:val="kx21rb"/>
    <w:rsid w:val="008A27D2"/>
  </w:style>
  <w:style w:type="character" w:customStyle="1" w:styleId="gt-ft-text">
    <w:name w:val="gt-ft-text"/>
    <w:rsid w:val="008A27D2"/>
  </w:style>
  <w:style w:type="character" w:customStyle="1" w:styleId="z-BottomofFormChar">
    <w:name w:val="z-Bottom of Form Char"/>
    <w:link w:val="z-BottomofForm"/>
    <w:uiPriority w:val="99"/>
    <w:rsid w:val="008A27D2"/>
    <w:rPr>
      <w:rFonts w:ascii="Arial" w:eastAsia="Times New Roman" w:hAnsi="Arial" w:cs="Arial"/>
      <w:vanish/>
      <w:sz w:val="16"/>
      <w:szCs w:val="16"/>
    </w:rPr>
  </w:style>
  <w:style w:type="paragraph" w:styleId="z-BottomofForm">
    <w:name w:val="HTML Bottom of Form"/>
    <w:basedOn w:val="Normal"/>
    <w:next w:val="Normal"/>
    <w:link w:val="z-BottomofFormChar"/>
    <w:uiPriority w:val="99"/>
    <w:unhideWhenUsed/>
    <w:rsid w:val="008A27D2"/>
    <w:pPr>
      <w:pBdr>
        <w:top w:val="single" w:sz="6" w:space="1" w:color="auto"/>
      </w:pBdr>
    </w:pPr>
    <w:rPr>
      <w:rFonts w:ascii="Arial" w:eastAsia="Times New Roman" w:hAnsi="Arial" w:cs="Arial"/>
      <w:vanish/>
      <w:sz w:val="16"/>
      <w:szCs w:val="16"/>
      <w:lang w:val="en-ID" w:eastAsia="en-ID"/>
    </w:rPr>
  </w:style>
  <w:style w:type="character" w:customStyle="1" w:styleId="z-BottomofFormChar1">
    <w:name w:val="z-Bottom of Form Char1"/>
    <w:basedOn w:val="DefaultParagraphFont"/>
    <w:uiPriority w:val="99"/>
    <w:semiHidden/>
    <w:rsid w:val="008A27D2"/>
    <w:rPr>
      <w:rFonts w:ascii="Arial" w:hAnsi="Arial" w:cs="Arial"/>
      <w:vanish/>
      <w:sz w:val="16"/>
      <w:szCs w:val="16"/>
      <w:lang w:val="en-US" w:eastAsia="en-US"/>
    </w:rPr>
  </w:style>
  <w:style w:type="character" w:customStyle="1" w:styleId="z-TopofFormChar">
    <w:name w:val="z-Top of Form Char"/>
    <w:link w:val="z-TopofForm"/>
    <w:uiPriority w:val="99"/>
    <w:rsid w:val="008A27D2"/>
    <w:rPr>
      <w:rFonts w:ascii="Arial" w:eastAsia="Times New Roman" w:hAnsi="Arial" w:cs="Arial"/>
      <w:vanish/>
      <w:sz w:val="16"/>
      <w:szCs w:val="16"/>
    </w:rPr>
  </w:style>
  <w:style w:type="paragraph" w:styleId="z-TopofForm">
    <w:name w:val="HTML Top of Form"/>
    <w:basedOn w:val="Normal"/>
    <w:next w:val="Normal"/>
    <w:link w:val="z-TopofFormChar"/>
    <w:uiPriority w:val="99"/>
    <w:unhideWhenUsed/>
    <w:rsid w:val="008A27D2"/>
    <w:pPr>
      <w:pBdr>
        <w:bottom w:val="single" w:sz="6" w:space="1" w:color="auto"/>
      </w:pBdr>
    </w:pPr>
    <w:rPr>
      <w:rFonts w:ascii="Arial" w:eastAsia="Times New Roman" w:hAnsi="Arial" w:cs="Arial"/>
      <w:vanish/>
      <w:sz w:val="16"/>
      <w:szCs w:val="16"/>
      <w:lang w:val="en-ID" w:eastAsia="en-ID"/>
    </w:rPr>
  </w:style>
  <w:style w:type="character" w:customStyle="1" w:styleId="z-TopofFormChar1">
    <w:name w:val="z-Top of Form Char1"/>
    <w:basedOn w:val="DefaultParagraphFont"/>
    <w:uiPriority w:val="99"/>
    <w:semiHidden/>
    <w:rsid w:val="008A27D2"/>
    <w:rPr>
      <w:rFonts w:ascii="Arial" w:hAnsi="Arial" w:cs="Arial"/>
      <w:vanish/>
      <w:sz w:val="16"/>
      <w:szCs w:val="16"/>
      <w:lang w:val="en-US" w:eastAsia="en-US"/>
    </w:rPr>
  </w:style>
  <w:style w:type="character" w:customStyle="1" w:styleId="CommentTextChar">
    <w:name w:val="Comment Text Char"/>
    <w:basedOn w:val="DefaultParagraphFont"/>
    <w:link w:val="CommentText"/>
    <w:uiPriority w:val="99"/>
    <w:semiHidden/>
    <w:rsid w:val="008A27D2"/>
    <w:rPr>
      <w:rFonts w:ascii="Times New Roman" w:eastAsia="Times New Roman" w:hAnsi="Times New Roman"/>
    </w:rPr>
  </w:style>
  <w:style w:type="paragraph" w:styleId="CommentText">
    <w:name w:val="annotation text"/>
    <w:basedOn w:val="Normal"/>
    <w:link w:val="CommentTextChar"/>
    <w:uiPriority w:val="99"/>
    <w:semiHidden/>
    <w:unhideWhenUsed/>
    <w:rsid w:val="008A27D2"/>
    <w:pPr>
      <w:jc w:val="left"/>
    </w:pPr>
    <w:rPr>
      <w:rFonts w:ascii="Times New Roman" w:eastAsia="Times New Roman" w:hAnsi="Times New Roman"/>
      <w:szCs w:val="20"/>
      <w:lang w:val="en-ID" w:eastAsia="en-ID"/>
    </w:rPr>
  </w:style>
  <w:style w:type="character" w:customStyle="1" w:styleId="CommentTextChar1">
    <w:name w:val="Comment Text Char1"/>
    <w:basedOn w:val="DefaultParagraphFont"/>
    <w:uiPriority w:val="99"/>
    <w:semiHidden/>
    <w:rsid w:val="008A27D2"/>
    <w:rPr>
      <w:rFonts w:ascii="Arno Pro" w:hAnsi="Arno Pro"/>
      <w:lang w:val="en-US" w:eastAsia="en-US"/>
    </w:rPr>
  </w:style>
  <w:style w:type="character" w:customStyle="1" w:styleId="CommentSubjectChar">
    <w:name w:val="Comment Subject Char"/>
    <w:basedOn w:val="CommentTextChar"/>
    <w:link w:val="CommentSubject"/>
    <w:uiPriority w:val="99"/>
    <w:semiHidden/>
    <w:rsid w:val="008A27D2"/>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8A27D2"/>
    <w:rPr>
      <w:b/>
      <w:bCs/>
    </w:rPr>
  </w:style>
  <w:style w:type="character" w:customStyle="1" w:styleId="CommentSubjectChar1">
    <w:name w:val="Comment Subject Char1"/>
    <w:basedOn w:val="CommentTextChar1"/>
    <w:uiPriority w:val="99"/>
    <w:semiHidden/>
    <w:rsid w:val="008A27D2"/>
    <w:rPr>
      <w:rFonts w:ascii="Arno Pro" w:hAnsi="Arno Pro"/>
      <w:b/>
      <w:bCs/>
      <w:lang w:val="en-US" w:eastAsia="en-US"/>
    </w:rPr>
  </w:style>
  <w:style w:type="character" w:customStyle="1" w:styleId="hgkelc">
    <w:name w:val="hgkelc"/>
    <w:rsid w:val="008A27D2"/>
  </w:style>
  <w:style w:type="character" w:customStyle="1" w:styleId="StylesubChar">
    <w:name w:val="Style sub Char"/>
    <w:link w:val="Stylesub"/>
    <w:rsid w:val="008A27D2"/>
    <w:rPr>
      <w:rFonts w:ascii="Times New Roman" w:hAnsi="Times New Roman"/>
      <w:sz w:val="24"/>
      <w:szCs w:val="24"/>
    </w:rPr>
  </w:style>
  <w:style w:type="paragraph" w:customStyle="1" w:styleId="Stylesub">
    <w:name w:val="Style sub"/>
    <w:basedOn w:val="Normal"/>
    <w:link w:val="StylesubChar"/>
    <w:qFormat/>
    <w:rsid w:val="008A27D2"/>
    <w:pPr>
      <w:ind w:left="1080" w:right="-1" w:hanging="360"/>
      <w:jc w:val="both"/>
    </w:pPr>
    <w:rPr>
      <w:rFonts w:ascii="Times New Roman" w:hAnsi="Times New Roman"/>
      <w:sz w:val="24"/>
      <w:szCs w:val="24"/>
      <w:lang w:val="en-ID" w:eastAsia="en-ID"/>
    </w:rPr>
  </w:style>
  <w:style w:type="character" w:styleId="HTMLCite">
    <w:name w:val="HTML Cite"/>
    <w:uiPriority w:val="99"/>
    <w:unhideWhenUsed/>
    <w:rsid w:val="008A27D2"/>
    <w:rPr>
      <w:i/>
      <w:iCs/>
    </w:rPr>
  </w:style>
  <w:style w:type="character" w:customStyle="1" w:styleId="Style12Char">
    <w:name w:val="Style12 Char"/>
    <w:link w:val="Style12"/>
    <w:rsid w:val="008A27D2"/>
    <w:rPr>
      <w:rFonts w:ascii="Times New Roman" w:hAnsi="Times New Roman"/>
      <w:b/>
      <w:sz w:val="24"/>
      <w:szCs w:val="24"/>
    </w:rPr>
  </w:style>
  <w:style w:type="paragraph" w:customStyle="1" w:styleId="Style12">
    <w:name w:val="Style12"/>
    <w:basedOn w:val="ListParagraph"/>
    <w:link w:val="Style12Char"/>
    <w:qFormat/>
    <w:rsid w:val="008A27D2"/>
    <w:pPr>
      <w:tabs>
        <w:tab w:val="left" w:pos="1276"/>
      </w:tabs>
      <w:spacing w:line="360" w:lineRule="auto"/>
      <w:ind w:left="1440" w:hanging="447"/>
      <w:jc w:val="both"/>
    </w:pPr>
    <w:rPr>
      <w:rFonts w:ascii="Times New Roman" w:hAnsi="Times New Roman"/>
      <w:b/>
      <w:sz w:val="24"/>
      <w:szCs w:val="24"/>
      <w:lang w:val="en-ID" w:eastAsia="en-ID"/>
    </w:rPr>
  </w:style>
  <w:style w:type="character" w:customStyle="1" w:styleId="Style1Char">
    <w:name w:val="Style1 Char"/>
    <w:link w:val="Style1"/>
    <w:rsid w:val="008A27D2"/>
    <w:rPr>
      <w:rFonts w:eastAsia="Times New Roman"/>
      <w:b/>
      <w:sz w:val="24"/>
      <w:szCs w:val="24"/>
    </w:rPr>
  </w:style>
  <w:style w:type="paragraph" w:customStyle="1" w:styleId="Style1">
    <w:name w:val="Style1"/>
    <w:basedOn w:val="Normal"/>
    <w:link w:val="Style1Char"/>
    <w:qFormat/>
    <w:rsid w:val="008A27D2"/>
    <w:pPr>
      <w:autoSpaceDE w:val="0"/>
      <w:autoSpaceDN w:val="0"/>
      <w:adjustRightInd w:val="0"/>
      <w:spacing w:line="480" w:lineRule="auto"/>
    </w:pPr>
    <w:rPr>
      <w:rFonts w:ascii="Calibri" w:eastAsia="Times New Roman" w:hAnsi="Calibri"/>
      <w:b/>
      <w:sz w:val="24"/>
      <w:szCs w:val="24"/>
      <w:lang w:val="en-ID" w:eastAsia="en-ID"/>
    </w:rPr>
  </w:style>
  <w:style w:type="character" w:customStyle="1" w:styleId="EndnoteTextChar">
    <w:name w:val="Endnote Text Char"/>
    <w:link w:val="EndnoteText"/>
    <w:uiPriority w:val="99"/>
    <w:rsid w:val="008A27D2"/>
    <w:rPr>
      <w:rFonts w:eastAsia="Times New Roman"/>
    </w:rPr>
  </w:style>
  <w:style w:type="paragraph" w:styleId="EndnoteText">
    <w:name w:val="endnote text"/>
    <w:basedOn w:val="Normal"/>
    <w:link w:val="EndnoteTextChar"/>
    <w:uiPriority w:val="99"/>
    <w:unhideWhenUsed/>
    <w:rsid w:val="008A27D2"/>
    <w:pPr>
      <w:jc w:val="left"/>
    </w:pPr>
    <w:rPr>
      <w:rFonts w:ascii="Calibri" w:eastAsia="Times New Roman" w:hAnsi="Calibri"/>
      <w:szCs w:val="20"/>
      <w:lang w:val="en-ID" w:eastAsia="en-ID"/>
    </w:rPr>
  </w:style>
  <w:style w:type="character" w:customStyle="1" w:styleId="EndnoteTextChar1">
    <w:name w:val="Endnote Text Char1"/>
    <w:basedOn w:val="DefaultParagraphFont"/>
    <w:uiPriority w:val="99"/>
    <w:semiHidden/>
    <w:rsid w:val="008A27D2"/>
    <w:rPr>
      <w:rFonts w:ascii="Arno Pro" w:hAnsi="Arno Pro"/>
      <w:lang w:val="en-US" w:eastAsia="en-US"/>
    </w:rPr>
  </w:style>
  <w:style w:type="character" w:styleId="FollowedHyperlink">
    <w:name w:val="FollowedHyperlink"/>
    <w:uiPriority w:val="99"/>
    <w:unhideWhenUsed/>
    <w:rsid w:val="008A27D2"/>
    <w:rPr>
      <w:color w:val="800080"/>
      <w:u w:val="single"/>
    </w:rPr>
  </w:style>
  <w:style w:type="character" w:styleId="EndnoteReference">
    <w:name w:val="endnote reference"/>
    <w:uiPriority w:val="99"/>
    <w:unhideWhenUsed/>
    <w:rsid w:val="008A27D2"/>
    <w:rPr>
      <w:vertAlign w:val="superscript"/>
    </w:rPr>
  </w:style>
  <w:style w:type="character" w:customStyle="1" w:styleId="fullpost1">
    <w:name w:val="fullpost1"/>
    <w:rsid w:val="008A27D2"/>
    <w:rPr>
      <w:vanish w:val="0"/>
    </w:rPr>
  </w:style>
  <w:style w:type="character" w:customStyle="1" w:styleId="artikeltxt2">
    <w:name w:val="artikeltxt2"/>
    <w:rsid w:val="008A27D2"/>
  </w:style>
  <w:style w:type="character" w:customStyle="1" w:styleId="Style2Char">
    <w:name w:val="Style2 Char"/>
    <w:link w:val="Style2"/>
    <w:rsid w:val="008A27D2"/>
    <w:rPr>
      <w:rFonts w:eastAsia="Times New Roman"/>
      <w:b/>
      <w:sz w:val="24"/>
      <w:szCs w:val="24"/>
    </w:rPr>
  </w:style>
  <w:style w:type="paragraph" w:customStyle="1" w:styleId="Style2">
    <w:name w:val="Style2"/>
    <w:basedOn w:val="Normal"/>
    <w:link w:val="Style2Char"/>
    <w:qFormat/>
    <w:rsid w:val="008A27D2"/>
    <w:pPr>
      <w:autoSpaceDE w:val="0"/>
      <w:autoSpaceDN w:val="0"/>
      <w:adjustRightInd w:val="0"/>
      <w:spacing w:line="480" w:lineRule="auto"/>
      <w:ind w:left="720" w:hanging="360"/>
      <w:jc w:val="both"/>
    </w:pPr>
    <w:rPr>
      <w:rFonts w:ascii="Calibri" w:eastAsia="Times New Roman" w:hAnsi="Calibri"/>
      <w:b/>
      <w:sz w:val="24"/>
      <w:szCs w:val="24"/>
      <w:lang w:val="en-ID" w:eastAsia="en-ID"/>
    </w:rPr>
  </w:style>
  <w:style w:type="paragraph" w:customStyle="1" w:styleId="Standard">
    <w:name w:val="Standard"/>
    <w:rsid w:val="008A27D2"/>
    <w:pPr>
      <w:widowControl w:val="0"/>
      <w:suppressAutoHyphens/>
      <w:autoSpaceDN w:val="0"/>
      <w:textAlignment w:val="baseline"/>
    </w:pPr>
    <w:rPr>
      <w:rFonts w:ascii="Times New Roman" w:eastAsia="Lucida Sans Unicode" w:hAnsi="Times New Roman" w:cs="Tahoma"/>
      <w:kern w:val="3"/>
      <w:sz w:val="24"/>
      <w:szCs w:val="24"/>
      <w:lang w:val="en-US" w:eastAsia="en-US" w:bidi="en-US"/>
    </w:rPr>
  </w:style>
  <w:style w:type="paragraph" w:customStyle="1" w:styleId="TableContents">
    <w:name w:val="Table Contents"/>
    <w:basedOn w:val="Normal"/>
    <w:rsid w:val="008A27D2"/>
    <w:pPr>
      <w:widowControl w:val="0"/>
      <w:suppressLineNumbers/>
      <w:suppressAutoHyphens/>
      <w:autoSpaceDN w:val="0"/>
      <w:jc w:val="left"/>
      <w:textAlignment w:val="baseline"/>
    </w:pPr>
    <w:rPr>
      <w:rFonts w:ascii="Times New Roman" w:eastAsia="Lucida Sans Unicode" w:hAnsi="Times New Roman" w:cs="Tahoma"/>
      <w:kern w:val="3"/>
      <w:sz w:val="24"/>
      <w:szCs w:val="24"/>
      <w:lang w:bidi="en-US"/>
    </w:rPr>
  </w:style>
  <w:style w:type="character" w:customStyle="1" w:styleId="y2iqfc">
    <w:name w:val="y2iqfc"/>
    <w:basedOn w:val="DefaultParagraphFont"/>
    <w:rsid w:val="008A27D2"/>
  </w:style>
  <w:style w:type="character" w:customStyle="1" w:styleId="lrzxr">
    <w:name w:val="lrzxr"/>
    <w:basedOn w:val="DefaultParagraphFont"/>
    <w:rsid w:val="008A27D2"/>
  </w:style>
  <w:style w:type="character" w:customStyle="1" w:styleId="BalloonTextChar1">
    <w:name w:val="Balloon Text Char1"/>
    <w:basedOn w:val="DefaultParagraphFont"/>
    <w:uiPriority w:val="99"/>
    <w:semiHidden/>
    <w:rsid w:val="008A27D2"/>
    <w:rPr>
      <w:rFonts w:ascii="Tahoma" w:eastAsia="Times New Roman" w:hAnsi="Tahoma" w:cs="Tahoma"/>
      <w:sz w:val="16"/>
      <w:szCs w:val="16"/>
      <w:lang w:val="id"/>
    </w:rPr>
  </w:style>
  <w:style w:type="paragraph" w:styleId="TOC8">
    <w:name w:val="toc 8"/>
    <w:basedOn w:val="Normal"/>
    <w:next w:val="Normal"/>
    <w:autoRedefine/>
    <w:uiPriority w:val="39"/>
    <w:semiHidden/>
    <w:unhideWhenUsed/>
    <w:rsid w:val="008A27D2"/>
    <w:pPr>
      <w:spacing w:after="100" w:line="276" w:lineRule="auto"/>
      <w:ind w:left="1540"/>
      <w:jc w:val="left"/>
    </w:pPr>
    <w:rPr>
      <w:rFonts w:asciiTheme="minorHAnsi" w:eastAsiaTheme="minorHAnsi" w:hAnsiTheme="minorHAnsi" w:cstheme="minorBidi"/>
      <w:sz w:val="22"/>
    </w:rPr>
  </w:style>
  <w:style w:type="character" w:customStyle="1" w:styleId="UnresolvedMention2">
    <w:name w:val="Unresolved Mention2"/>
    <w:basedOn w:val="DefaultParagraphFont"/>
    <w:uiPriority w:val="99"/>
    <w:semiHidden/>
    <w:unhideWhenUsed/>
    <w:rsid w:val="008A27D2"/>
    <w:rPr>
      <w:color w:val="605E5C"/>
      <w:shd w:val="clear" w:color="auto" w:fill="E1DFDD"/>
    </w:rPr>
  </w:style>
  <w:style w:type="paragraph" w:styleId="Caption">
    <w:name w:val="caption"/>
    <w:basedOn w:val="Normal"/>
    <w:next w:val="Normal"/>
    <w:uiPriority w:val="35"/>
    <w:unhideWhenUsed/>
    <w:qFormat/>
    <w:rsid w:val="008A27D2"/>
    <w:rPr>
      <w:rFonts w:ascii="Times New Roman" w:eastAsiaTheme="minorHAnsi" w:hAnsi="Times New Roman"/>
      <w:b/>
      <w:bCs/>
      <w:sz w:val="24"/>
      <w:szCs w:val="24"/>
      <w:lang w:val="en-ID"/>
    </w:rPr>
  </w:style>
  <w:style w:type="paragraph" w:customStyle="1" w:styleId="Sumber">
    <w:name w:val="Sumber:"/>
    <w:basedOn w:val="Normal"/>
    <w:qFormat/>
    <w:rsid w:val="00007E10"/>
    <w:pPr>
      <w:spacing w:after="60"/>
      <w:jc w:val="both"/>
    </w:pPr>
    <w:rPr>
      <w:rFonts w:ascii="Times New Roman" w:hAnsi="Times New Roman" w:cs="Calibri"/>
      <w:lang w:eastAsia="id-ID"/>
    </w:rPr>
  </w:style>
  <w:style w:type="paragraph" w:customStyle="1" w:styleId="Paragraf-1">
    <w:name w:val="Paragraf-1"/>
    <w:basedOn w:val="Normal"/>
    <w:qFormat/>
    <w:rsid w:val="00005C3D"/>
    <w:pPr>
      <w:ind w:firstLine="720"/>
      <w:jc w:val="both"/>
    </w:pPr>
    <w:rPr>
      <w:rFonts w:ascii="Times New Roman" w:eastAsia="Times New Roman" w:hAnsi="Times New Roman"/>
      <w:bCs/>
      <w:sz w:val="22"/>
      <w:szCs w:val="24"/>
      <w:lang w:val="en-ID" w:eastAsia="id-ID"/>
    </w:rPr>
  </w:style>
  <w:style w:type="paragraph" w:styleId="Bibliography">
    <w:name w:val="Bibliography"/>
    <w:basedOn w:val="Normal"/>
    <w:next w:val="Normal"/>
    <w:uiPriority w:val="37"/>
    <w:unhideWhenUsed/>
    <w:rsid w:val="006D5F80"/>
  </w:style>
  <w:style w:type="character" w:customStyle="1" w:styleId="alf-apx-ape-alz-axr">
    <w:name w:val="alf-apx-ape-alz-axr"/>
    <w:qFormat/>
    <w:rsid w:val="008C24FB"/>
  </w:style>
  <w:style w:type="character" w:styleId="CommentReference">
    <w:name w:val="annotation reference"/>
    <w:basedOn w:val="DefaultParagraphFont"/>
    <w:uiPriority w:val="99"/>
    <w:semiHidden/>
    <w:unhideWhenUsed/>
    <w:rsid w:val="008C24FB"/>
    <w:rPr>
      <w:sz w:val="16"/>
      <w:szCs w:val="16"/>
    </w:rPr>
  </w:style>
  <w:style w:type="character" w:styleId="PlaceholderText">
    <w:name w:val="Placeholder Text"/>
    <w:basedOn w:val="DefaultParagraphFont"/>
    <w:uiPriority w:val="99"/>
    <w:semiHidden/>
    <w:rsid w:val="008C24FB"/>
    <w:rPr>
      <w:color w:val="666666"/>
    </w:rPr>
  </w:style>
  <w:style w:type="paragraph" w:customStyle="1" w:styleId="xl79">
    <w:name w:val="xl79"/>
    <w:basedOn w:val="Normal"/>
    <w:rsid w:val="007C2E2A"/>
    <w:pPr>
      <w:pBdr>
        <w:top w:val="single" w:sz="4" w:space="0" w:color="C0C0C0"/>
        <w:bottom w:val="single" w:sz="4" w:space="0" w:color="C0C0C0"/>
        <w:right w:val="single" w:sz="4" w:space="0" w:color="E0E0E0"/>
      </w:pBdr>
      <w:spacing w:before="100" w:beforeAutospacing="1" w:after="100" w:afterAutospacing="1"/>
      <w:jc w:val="left"/>
      <w:textAlignment w:val="top"/>
    </w:pPr>
    <w:rPr>
      <w:rFonts w:ascii="Arial" w:eastAsia="Times New Roman" w:hAnsi="Arial" w:cs="Arial"/>
      <w:sz w:val="16"/>
      <w:szCs w:val="16"/>
      <w:lang w:val="en-GB" w:eastAsia="en-GB"/>
    </w:rPr>
  </w:style>
  <w:style w:type="table" w:customStyle="1" w:styleId="TableGrid3">
    <w:name w:val="Table Grid3"/>
    <w:basedOn w:val="TableNormal"/>
    <w:next w:val="TableGrid"/>
    <w:uiPriority w:val="39"/>
    <w:qFormat/>
    <w:rsid w:val="007406D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072DB7"/>
    <w:rPr>
      <w:rFonts w:ascii="Times New Roman" w:eastAsia="Times New Roman" w:hAnsi="Times New Roman"/>
      <w:lang w:val="en-US"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7787">
      <w:bodyDiv w:val="1"/>
      <w:marLeft w:val="0"/>
      <w:marRight w:val="0"/>
      <w:marTop w:val="0"/>
      <w:marBottom w:val="0"/>
      <w:divBdr>
        <w:top w:val="none" w:sz="0" w:space="0" w:color="auto"/>
        <w:left w:val="none" w:sz="0" w:space="0" w:color="auto"/>
        <w:bottom w:val="none" w:sz="0" w:space="0" w:color="auto"/>
        <w:right w:val="none" w:sz="0" w:space="0" w:color="auto"/>
      </w:divBdr>
    </w:div>
    <w:div w:id="11413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penjournal.unpam.ac.id/index.php/JIP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Ron16</b:Tag>
    <b:SourceType>JournalArticle</b:SourceType>
    <b:Guid>{B97CB1DF-57E3-4C9F-821F-1212CF4C3AFB}</b:Guid>
    <b:Author>
      <b:Author>
        <b:NameList>
          <b:Person>
            <b:Last>Aprianto</b:Last>
            <b:First>Ronal</b:First>
          </b:Person>
        </b:NameList>
      </b:Author>
    </b:Author>
    <b:Title>ARUH PROMOSI DAN PELAYANAN TERHADAP KEPUASAN PELANGGAN PADA TOKO BNJ ELEKTRONIK KOTA LUBUKLINGGAU </b:Title>
    <b:JournalName>journal.stie-yppi</b:JournalName>
    <b:Year>2016 </b:Year>
    <b:Pages>41</b:Pages>
    <b:RefOrder>12</b:RefOrder>
  </b:Source>
  <b:Source>
    <b:Tag>Ien21</b:Tag>
    <b:SourceType>Book</b:SourceType>
    <b:Guid>{A06C1F2D-967F-4314-B284-86DE760C4209}</b:Guid>
    <b:Author>
      <b:Author>
        <b:NameList>
          <b:Person>
            <b:Last>Iendy Zelvien Adhari</b:Last>
            <b:First>SE.,</b:First>
            <b:Middle>M.M., M.E., MMC</b:Middle>
          </b:Person>
        </b:NameList>
      </b:Author>
    </b:Author>
    <b:Title>Kepuasan Pelanggan &amp; Pencapaian Brand Trust</b:Title>
    <b:Year>2021</b:Year>
    <b:Publisher>CV. Penerbit Qiara Media </b:Publisher>
    <b:RefOrder>13</b:RefOrder>
  </b:Source>
</b:Sources>
</file>

<file path=customXml/itemProps1.xml><?xml version="1.0" encoding="utf-8"?>
<ds:datastoreItem xmlns:ds="http://schemas.openxmlformats.org/officeDocument/2006/customXml" ds:itemID="{00A37E0B-3A91-42C1-A82A-F49C452F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Links>
    <vt:vector size="66" baseType="variant">
      <vt:variant>
        <vt:i4>6619237</vt:i4>
      </vt:variant>
      <vt:variant>
        <vt:i4>42</vt:i4>
      </vt:variant>
      <vt:variant>
        <vt:i4>0</vt:i4>
      </vt:variant>
      <vt:variant>
        <vt:i4>5</vt:i4>
      </vt:variant>
      <vt:variant>
        <vt:lpwstr>https://www.emerald.com/insight/publication/issn/1741-0398</vt:lpwstr>
      </vt:variant>
      <vt:variant>
        <vt:lpwstr/>
      </vt:variant>
      <vt:variant>
        <vt:i4>4456515</vt:i4>
      </vt:variant>
      <vt:variant>
        <vt:i4>39</vt:i4>
      </vt:variant>
      <vt:variant>
        <vt:i4>0</vt:i4>
      </vt:variant>
      <vt:variant>
        <vt:i4>5</vt:i4>
      </vt:variant>
      <vt:variant>
        <vt:lpwstr>https://www.emerald.com/insight/search?q=David%20Selover</vt:lpwstr>
      </vt:variant>
      <vt:variant>
        <vt:lpwstr/>
      </vt:variant>
      <vt:variant>
        <vt:i4>5439575</vt:i4>
      </vt:variant>
      <vt:variant>
        <vt:i4>36</vt:i4>
      </vt:variant>
      <vt:variant>
        <vt:i4>0</vt:i4>
      </vt:variant>
      <vt:variant>
        <vt:i4>5</vt:i4>
      </vt:variant>
      <vt:variant>
        <vt:lpwstr>https://www.emerald.com/insight/search?q=Hangjun%20Xu</vt:lpwstr>
      </vt:variant>
      <vt:variant>
        <vt:lpwstr/>
      </vt:variant>
      <vt:variant>
        <vt:i4>6619233</vt:i4>
      </vt:variant>
      <vt:variant>
        <vt:i4>33</vt:i4>
      </vt:variant>
      <vt:variant>
        <vt:i4>0</vt:i4>
      </vt:variant>
      <vt:variant>
        <vt:i4>5</vt:i4>
      </vt:variant>
      <vt:variant>
        <vt:lpwstr>https://www.emerald.com/insight/search?q=Ling%20Li</vt:lpwstr>
      </vt:variant>
      <vt:variant>
        <vt:lpwstr/>
      </vt:variant>
      <vt:variant>
        <vt:i4>2228277</vt:i4>
      </vt:variant>
      <vt:variant>
        <vt:i4>30</vt:i4>
      </vt:variant>
      <vt:variant>
        <vt:i4>0</vt:i4>
      </vt:variant>
      <vt:variant>
        <vt:i4>5</vt:i4>
      </vt:variant>
      <vt:variant>
        <vt:lpwstr>https://www.emerald.com/insight/search?q=Chuanyi%20Tang</vt:lpwstr>
      </vt:variant>
      <vt:variant>
        <vt:lpwstr/>
      </vt:variant>
      <vt:variant>
        <vt:i4>1835038</vt:i4>
      </vt:variant>
      <vt:variant>
        <vt:i4>27</vt:i4>
      </vt:variant>
      <vt:variant>
        <vt:i4>0</vt:i4>
      </vt:variant>
      <vt:variant>
        <vt:i4>5</vt:i4>
      </vt:variant>
      <vt:variant>
        <vt:lpwstr>https://www.emerald.com/insight/search?q=Wu%20He</vt:lpwstr>
      </vt:variant>
      <vt:variant>
        <vt:lpwstr/>
      </vt:variant>
      <vt:variant>
        <vt:i4>2752548</vt:i4>
      </vt:variant>
      <vt:variant>
        <vt:i4>24</vt:i4>
      </vt:variant>
      <vt:variant>
        <vt:i4>0</vt:i4>
      </vt:variant>
      <vt:variant>
        <vt:i4>5</vt:i4>
      </vt:variant>
      <vt:variant>
        <vt:lpwstr>https://www.emerald.com/insight/search?q=Xin%20Tian</vt:lpwstr>
      </vt:variant>
      <vt:variant>
        <vt:lpwstr/>
      </vt:variant>
      <vt:variant>
        <vt:i4>2162788</vt:i4>
      </vt:variant>
      <vt:variant>
        <vt:i4>21</vt:i4>
      </vt:variant>
      <vt:variant>
        <vt:i4>0</vt:i4>
      </vt:variant>
      <vt:variant>
        <vt:i4>5</vt:i4>
      </vt:variant>
      <vt:variant>
        <vt:lpwstr>https://www.emerald.com/insight/publication/issn/1756-669X</vt:lpwstr>
      </vt:variant>
      <vt:variant>
        <vt:lpwstr/>
      </vt:variant>
      <vt:variant>
        <vt:i4>4784207</vt:i4>
      </vt:variant>
      <vt:variant>
        <vt:i4>18</vt:i4>
      </vt:variant>
      <vt:variant>
        <vt:i4>0</vt:i4>
      </vt:variant>
      <vt:variant>
        <vt:i4>5</vt:i4>
      </vt:variant>
      <vt:variant>
        <vt:lpwstr>https://www.emerald.com/insight/search?q=Jukka%20Ojasalo</vt:lpwstr>
      </vt:variant>
      <vt:variant>
        <vt:lpwstr/>
      </vt:variant>
      <vt:variant>
        <vt:i4>7733327</vt:i4>
      </vt:variant>
      <vt:variant>
        <vt:i4>3</vt:i4>
      </vt:variant>
      <vt:variant>
        <vt:i4>0</vt:i4>
      </vt:variant>
      <vt:variant>
        <vt:i4>5</vt:i4>
      </vt:variant>
      <vt:variant>
        <vt:lpwstr>mailto:yusrahusainy@gmail.com</vt:lpwstr>
      </vt:variant>
      <vt:variant>
        <vt:lpwstr/>
      </vt:variant>
      <vt:variant>
        <vt:i4>2883699</vt:i4>
      </vt:variant>
      <vt:variant>
        <vt:i4>0</vt:i4>
      </vt:variant>
      <vt:variant>
        <vt:i4>0</vt:i4>
      </vt:variant>
      <vt:variant>
        <vt:i4>5</vt:i4>
      </vt:variant>
      <vt:variant>
        <vt:lpwstr>https://doi.org/10.24036/jkmb.10891500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1210</cp:revision>
  <cp:lastPrinted>2020-07-01T23:13:00Z</cp:lastPrinted>
  <dcterms:created xsi:type="dcterms:W3CDTF">2020-07-15T14:35:00Z</dcterms:created>
  <dcterms:modified xsi:type="dcterms:W3CDTF">2024-05-27T16:39:00Z</dcterms:modified>
</cp:coreProperties>
</file>