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39B2" w14:textId="77777777" w:rsidR="00273CD1" w:rsidRPr="00914535" w:rsidRDefault="00273CD1" w:rsidP="001D2A7F">
      <w:pPr>
        <w:spacing w:after="0" w:line="240" w:lineRule="auto"/>
        <w:jc w:val="center"/>
        <w:rPr>
          <w:rFonts w:ascii="Times New Roman" w:hAnsi="Times New Roman" w:cs="Times New Roman"/>
          <w:b/>
          <w:sz w:val="20"/>
          <w:szCs w:val="20"/>
        </w:rPr>
      </w:pPr>
    </w:p>
    <w:p w14:paraId="028B1A8D" w14:textId="77777777" w:rsidR="00CA1C11" w:rsidRDefault="00CA1C11" w:rsidP="00CA1C11">
      <w:pPr>
        <w:spacing w:after="0" w:line="240" w:lineRule="auto"/>
        <w:jc w:val="center"/>
        <w:rPr>
          <w:rFonts w:ascii="Times New Roman" w:hAnsi="Times New Roman" w:cs="Times New Roman"/>
          <w:b/>
          <w:bCs/>
          <w:sz w:val="24"/>
          <w:lang w:val="en-ID"/>
        </w:rPr>
      </w:pPr>
      <w:bookmarkStart w:id="0" w:name="_Hlk103019668"/>
      <w:r w:rsidRPr="00CA1C11">
        <w:rPr>
          <w:rFonts w:ascii="Times New Roman" w:hAnsi="Times New Roman" w:cs="Times New Roman"/>
          <w:b/>
          <w:bCs/>
          <w:sz w:val="24"/>
          <w:lang w:val="en-ID"/>
        </w:rPr>
        <w:t>DEPRESIASI PRINSIP KEADILAN DALAM UPAYA PRAPERADILAN TERKAIT LIMITASI WAKTU YANG MENGACU PADA SIDANG POKOK PERKARA DALAM PERSPEKTIF ILMU PERUNDANG-UNDANGAN</w:t>
      </w:r>
    </w:p>
    <w:p w14:paraId="1EBA2B89" w14:textId="12813C25" w:rsidR="00616238" w:rsidRDefault="00CA1C11" w:rsidP="00CA1C11">
      <w:pPr>
        <w:spacing w:after="0" w:line="240" w:lineRule="auto"/>
        <w:jc w:val="center"/>
        <w:rPr>
          <w:rFonts w:ascii="Times New Roman" w:hAnsi="Times New Roman" w:cs="Times New Roman"/>
          <w:b/>
          <w:bCs/>
          <w:sz w:val="24"/>
          <w:lang w:val="en-ID"/>
        </w:rPr>
      </w:pPr>
      <w:r w:rsidRPr="00CA1C11">
        <w:rPr>
          <w:rFonts w:ascii="Times New Roman" w:hAnsi="Times New Roman" w:cs="Times New Roman"/>
          <w:b/>
          <w:bCs/>
          <w:sz w:val="24"/>
          <w:lang w:val="en-ID"/>
        </w:rPr>
        <w:t>(</w:t>
      </w:r>
      <w:proofErr w:type="spellStart"/>
      <w:r w:rsidRPr="00CA1C11">
        <w:rPr>
          <w:rFonts w:ascii="Times New Roman" w:hAnsi="Times New Roman" w:cs="Times New Roman"/>
          <w:b/>
          <w:bCs/>
          <w:sz w:val="24"/>
          <w:lang w:val="en-ID"/>
        </w:rPr>
        <w:t>Analisis</w:t>
      </w:r>
      <w:proofErr w:type="spellEnd"/>
      <w:r w:rsidRPr="00CA1C11">
        <w:rPr>
          <w:rFonts w:ascii="Times New Roman" w:hAnsi="Times New Roman" w:cs="Times New Roman"/>
          <w:b/>
          <w:bCs/>
          <w:sz w:val="24"/>
          <w:lang w:val="en-ID"/>
        </w:rPr>
        <w:t xml:space="preserve"> </w:t>
      </w:r>
      <w:proofErr w:type="spellStart"/>
      <w:r w:rsidRPr="00CA1C11">
        <w:rPr>
          <w:rFonts w:ascii="Times New Roman" w:hAnsi="Times New Roman" w:cs="Times New Roman"/>
          <w:b/>
          <w:bCs/>
          <w:sz w:val="24"/>
          <w:lang w:val="en-ID"/>
        </w:rPr>
        <w:t>Pasal</w:t>
      </w:r>
      <w:proofErr w:type="spellEnd"/>
      <w:r w:rsidRPr="00CA1C11">
        <w:rPr>
          <w:rFonts w:ascii="Times New Roman" w:hAnsi="Times New Roman" w:cs="Times New Roman"/>
          <w:b/>
          <w:bCs/>
          <w:sz w:val="24"/>
          <w:lang w:val="en-ID"/>
        </w:rPr>
        <w:t xml:space="preserve"> 82 </w:t>
      </w:r>
      <w:proofErr w:type="spellStart"/>
      <w:r w:rsidRPr="00CA1C11">
        <w:rPr>
          <w:rFonts w:ascii="Times New Roman" w:hAnsi="Times New Roman" w:cs="Times New Roman"/>
          <w:b/>
          <w:bCs/>
          <w:sz w:val="24"/>
          <w:lang w:val="en-ID"/>
        </w:rPr>
        <w:t>ayat</w:t>
      </w:r>
      <w:proofErr w:type="spellEnd"/>
      <w:r w:rsidRPr="00CA1C11">
        <w:rPr>
          <w:rFonts w:ascii="Times New Roman" w:hAnsi="Times New Roman" w:cs="Times New Roman"/>
          <w:b/>
          <w:bCs/>
          <w:sz w:val="24"/>
          <w:lang w:val="en-ID"/>
        </w:rPr>
        <w:t xml:space="preserve"> (1) </w:t>
      </w:r>
      <w:proofErr w:type="spellStart"/>
      <w:r w:rsidRPr="00CA1C11">
        <w:rPr>
          <w:rFonts w:ascii="Times New Roman" w:hAnsi="Times New Roman" w:cs="Times New Roman"/>
          <w:b/>
          <w:bCs/>
          <w:sz w:val="24"/>
          <w:lang w:val="en-ID"/>
        </w:rPr>
        <w:t>huruf</w:t>
      </w:r>
      <w:proofErr w:type="spellEnd"/>
      <w:r w:rsidRPr="00CA1C11">
        <w:rPr>
          <w:rFonts w:ascii="Times New Roman" w:hAnsi="Times New Roman" w:cs="Times New Roman"/>
          <w:b/>
          <w:bCs/>
          <w:sz w:val="24"/>
          <w:lang w:val="en-ID"/>
        </w:rPr>
        <w:t xml:space="preserve"> d </w:t>
      </w:r>
      <w:proofErr w:type="spellStart"/>
      <w:r w:rsidRPr="00CA1C11">
        <w:rPr>
          <w:rFonts w:ascii="Times New Roman" w:hAnsi="Times New Roman" w:cs="Times New Roman"/>
          <w:b/>
          <w:bCs/>
          <w:sz w:val="24"/>
          <w:lang w:val="en-ID"/>
        </w:rPr>
        <w:t>Undang-Undang</w:t>
      </w:r>
      <w:proofErr w:type="spellEnd"/>
      <w:r w:rsidRPr="00CA1C11">
        <w:rPr>
          <w:rFonts w:ascii="Times New Roman" w:hAnsi="Times New Roman" w:cs="Times New Roman"/>
          <w:b/>
          <w:bCs/>
          <w:sz w:val="24"/>
          <w:lang w:val="en-ID"/>
        </w:rPr>
        <w:t xml:space="preserve"> </w:t>
      </w:r>
      <w:proofErr w:type="spellStart"/>
      <w:r w:rsidRPr="00CA1C11">
        <w:rPr>
          <w:rFonts w:ascii="Times New Roman" w:hAnsi="Times New Roman" w:cs="Times New Roman"/>
          <w:b/>
          <w:bCs/>
          <w:sz w:val="24"/>
          <w:lang w:val="en-ID"/>
        </w:rPr>
        <w:t>Nomor</w:t>
      </w:r>
      <w:proofErr w:type="spellEnd"/>
      <w:r w:rsidRPr="00CA1C11">
        <w:rPr>
          <w:rFonts w:ascii="Times New Roman" w:hAnsi="Times New Roman" w:cs="Times New Roman"/>
          <w:b/>
          <w:bCs/>
          <w:sz w:val="24"/>
          <w:lang w:val="en-ID"/>
        </w:rPr>
        <w:t xml:space="preserve"> 8 </w:t>
      </w:r>
      <w:proofErr w:type="spellStart"/>
      <w:r w:rsidRPr="00CA1C11">
        <w:rPr>
          <w:rFonts w:ascii="Times New Roman" w:hAnsi="Times New Roman" w:cs="Times New Roman"/>
          <w:b/>
          <w:bCs/>
          <w:sz w:val="24"/>
          <w:lang w:val="en-ID"/>
        </w:rPr>
        <w:t>Tahun</w:t>
      </w:r>
      <w:proofErr w:type="spellEnd"/>
      <w:r w:rsidRPr="00CA1C11">
        <w:rPr>
          <w:rFonts w:ascii="Times New Roman" w:hAnsi="Times New Roman" w:cs="Times New Roman"/>
          <w:b/>
          <w:bCs/>
          <w:sz w:val="24"/>
          <w:lang w:val="en-ID"/>
        </w:rPr>
        <w:t xml:space="preserve"> 1981 </w:t>
      </w:r>
      <w:proofErr w:type="spellStart"/>
      <w:r w:rsidRPr="00CA1C11">
        <w:rPr>
          <w:rFonts w:ascii="Times New Roman" w:hAnsi="Times New Roman" w:cs="Times New Roman"/>
          <w:b/>
          <w:bCs/>
          <w:sz w:val="24"/>
          <w:lang w:val="en-ID"/>
        </w:rPr>
        <w:t>Tentang</w:t>
      </w:r>
      <w:proofErr w:type="spellEnd"/>
      <w:r w:rsidRPr="00CA1C11">
        <w:rPr>
          <w:rFonts w:ascii="Times New Roman" w:hAnsi="Times New Roman" w:cs="Times New Roman"/>
          <w:b/>
          <w:bCs/>
          <w:sz w:val="24"/>
          <w:lang w:val="en-ID"/>
        </w:rPr>
        <w:t xml:space="preserve"> Kitab </w:t>
      </w:r>
      <w:proofErr w:type="spellStart"/>
      <w:r w:rsidRPr="00CA1C11">
        <w:rPr>
          <w:rFonts w:ascii="Times New Roman" w:hAnsi="Times New Roman" w:cs="Times New Roman"/>
          <w:b/>
          <w:bCs/>
          <w:sz w:val="24"/>
          <w:lang w:val="en-ID"/>
        </w:rPr>
        <w:t>Undang-Undang</w:t>
      </w:r>
      <w:proofErr w:type="spellEnd"/>
      <w:r w:rsidRPr="00CA1C11">
        <w:rPr>
          <w:rFonts w:ascii="Times New Roman" w:hAnsi="Times New Roman" w:cs="Times New Roman"/>
          <w:b/>
          <w:bCs/>
          <w:sz w:val="24"/>
          <w:lang w:val="en-ID"/>
        </w:rPr>
        <w:t xml:space="preserve"> Hukum Acara </w:t>
      </w:r>
      <w:proofErr w:type="spellStart"/>
      <w:r w:rsidRPr="00CA1C11">
        <w:rPr>
          <w:rFonts w:ascii="Times New Roman" w:hAnsi="Times New Roman" w:cs="Times New Roman"/>
          <w:b/>
          <w:bCs/>
          <w:sz w:val="24"/>
          <w:lang w:val="en-ID"/>
        </w:rPr>
        <w:t>Pidana</w:t>
      </w:r>
      <w:proofErr w:type="spellEnd"/>
      <w:r w:rsidRPr="00CA1C11">
        <w:rPr>
          <w:rFonts w:ascii="Times New Roman" w:hAnsi="Times New Roman" w:cs="Times New Roman"/>
          <w:b/>
          <w:bCs/>
          <w:sz w:val="24"/>
          <w:lang w:val="en-ID"/>
        </w:rPr>
        <w:t>)</w:t>
      </w:r>
      <w:bookmarkEnd w:id="0"/>
    </w:p>
    <w:p w14:paraId="02ED1B68" w14:textId="77777777" w:rsidR="00CA1C11" w:rsidRPr="00CA1C11" w:rsidRDefault="00CA1C11" w:rsidP="00CA1C11">
      <w:pPr>
        <w:spacing w:after="0" w:line="240" w:lineRule="auto"/>
        <w:jc w:val="center"/>
        <w:rPr>
          <w:rFonts w:ascii="Times New Roman" w:hAnsi="Times New Roman" w:cs="Times New Roman"/>
          <w:b/>
          <w:bCs/>
          <w:sz w:val="24"/>
          <w:lang w:val="en-ID"/>
        </w:rPr>
      </w:pPr>
    </w:p>
    <w:p w14:paraId="4990971D" w14:textId="462B3A6D" w:rsidR="00EB0C88" w:rsidRPr="00CA1C11" w:rsidRDefault="004E53A0" w:rsidP="00EB0C88">
      <w:pPr>
        <w:spacing w:after="0" w:line="240" w:lineRule="auto"/>
        <w:ind w:right="-72"/>
        <w:jc w:val="center"/>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vertAlign w:val="superscript"/>
        </w:rPr>
        <w:t>1</w:t>
      </w:r>
      <w:r w:rsidR="00CA1C11">
        <w:rPr>
          <w:rFonts w:ascii="Times New Roman" w:hAnsi="Times New Roman" w:cs="Times New Roman"/>
          <w:b/>
          <w:color w:val="000000" w:themeColor="text1"/>
          <w:sz w:val="20"/>
          <w:szCs w:val="20"/>
        </w:rPr>
        <w:t xml:space="preserve">Syukur </w:t>
      </w:r>
      <w:proofErr w:type="spellStart"/>
      <w:r w:rsidR="00CA1C11">
        <w:rPr>
          <w:rFonts w:ascii="Times New Roman" w:hAnsi="Times New Roman" w:cs="Times New Roman"/>
          <w:b/>
          <w:color w:val="000000" w:themeColor="text1"/>
          <w:sz w:val="20"/>
          <w:szCs w:val="20"/>
        </w:rPr>
        <w:t>Destieli</w:t>
      </w:r>
      <w:proofErr w:type="spellEnd"/>
      <w:r w:rsidR="00CA1C11">
        <w:rPr>
          <w:rFonts w:ascii="Times New Roman" w:hAnsi="Times New Roman" w:cs="Times New Roman"/>
          <w:b/>
          <w:color w:val="000000" w:themeColor="text1"/>
          <w:sz w:val="20"/>
          <w:szCs w:val="20"/>
        </w:rPr>
        <w:t xml:space="preserve"> Gulo</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vertAlign w:val="superscript"/>
        </w:rPr>
        <w:t>2</w:t>
      </w:r>
      <w:r>
        <w:rPr>
          <w:rFonts w:ascii="Times New Roman" w:hAnsi="Times New Roman" w:cs="Times New Roman"/>
          <w:b/>
          <w:color w:val="000000" w:themeColor="text1"/>
          <w:sz w:val="20"/>
          <w:szCs w:val="20"/>
        </w:rPr>
        <w:t>Abdul Hadi</w:t>
      </w:r>
    </w:p>
    <w:p w14:paraId="4B0211A5" w14:textId="381D12CC" w:rsidR="00EB0C88" w:rsidRDefault="004E53A0" w:rsidP="00EB0C88">
      <w:pPr>
        <w:spacing w:after="0" w:line="240" w:lineRule="auto"/>
        <w:ind w:right="-72"/>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vertAlign w:val="superscript"/>
        </w:rPr>
        <w:t>1</w:t>
      </w:r>
      <w:r w:rsidR="00EB0C88" w:rsidRPr="00CA1C11">
        <w:rPr>
          <w:rFonts w:ascii="Times New Roman" w:hAnsi="Times New Roman" w:cs="Times New Roman"/>
          <w:b/>
          <w:bCs/>
          <w:color w:val="000000" w:themeColor="text1"/>
          <w:sz w:val="20"/>
          <w:szCs w:val="20"/>
        </w:rPr>
        <w:t>Fakultas Hukum</w:t>
      </w:r>
      <w:r>
        <w:rPr>
          <w:rFonts w:ascii="Times New Roman" w:hAnsi="Times New Roman" w:cs="Times New Roman"/>
          <w:b/>
          <w:bCs/>
          <w:color w:val="000000" w:themeColor="text1"/>
          <w:sz w:val="20"/>
          <w:szCs w:val="20"/>
        </w:rPr>
        <w:t>,</w:t>
      </w:r>
      <w:r w:rsidR="00EB0C88" w:rsidRPr="00CA1C11">
        <w:rPr>
          <w:rFonts w:ascii="Times New Roman" w:hAnsi="Times New Roman" w:cs="Times New Roman"/>
          <w:b/>
          <w:bCs/>
          <w:color w:val="000000" w:themeColor="text1"/>
          <w:sz w:val="20"/>
          <w:szCs w:val="20"/>
        </w:rPr>
        <w:t xml:space="preserve"> Universitas </w:t>
      </w:r>
      <w:proofErr w:type="spellStart"/>
      <w:r w:rsidR="00EB0C88" w:rsidRPr="00CA1C11">
        <w:rPr>
          <w:rFonts w:ascii="Times New Roman" w:hAnsi="Times New Roman" w:cs="Times New Roman"/>
          <w:b/>
          <w:bCs/>
          <w:color w:val="000000" w:themeColor="text1"/>
          <w:sz w:val="20"/>
          <w:szCs w:val="20"/>
        </w:rPr>
        <w:t>Pamulang</w:t>
      </w:r>
      <w:proofErr w:type="spellEnd"/>
    </w:p>
    <w:p w14:paraId="2A45557B" w14:textId="4E66FA5E" w:rsidR="004E53A0" w:rsidRPr="00CA1C11" w:rsidRDefault="004E53A0" w:rsidP="004E53A0">
      <w:pPr>
        <w:spacing w:after="0" w:line="240" w:lineRule="auto"/>
        <w:ind w:right="-72"/>
        <w:jc w:val="center"/>
        <w:rPr>
          <w:rFonts w:ascii="Times New Roman" w:hAnsi="Times New Roman" w:cs="Times New Roman"/>
          <w:b/>
          <w:bCs/>
          <w:color w:val="000000" w:themeColor="text1"/>
          <w:sz w:val="20"/>
          <w:szCs w:val="20"/>
          <w:lang w:val="id-ID"/>
        </w:rPr>
      </w:pPr>
      <w:r>
        <w:rPr>
          <w:rFonts w:ascii="Times New Roman" w:hAnsi="Times New Roman" w:cs="Times New Roman"/>
          <w:b/>
          <w:bCs/>
          <w:color w:val="000000" w:themeColor="text1"/>
          <w:sz w:val="20"/>
          <w:szCs w:val="20"/>
          <w:vertAlign w:val="superscript"/>
        </w:rPr>
        <w:t>2</w:t>
      </w:r>
      <w:r w:rsidRPr="00CA1C11">
        <w:rPr>
          <w:rFonts w:ascii="Times New Roman" w:hAnsi="Times New Roman" w:cs="Times New Roman"/>
          <w:b/>
          <w:bCs/>
          <w:color w:val="000000" w:themeColor="text1"/>
          <w:sz w:val="20"/>
          <w:szCs w:val="20"/>
        </w:rPr>
        <w:t>Fakultas Hukum</w:t>
      </w:r>
      <w:r>
        <w:rPr>
          <w:rFonts w:ascii="Times New Roman" w:hAnsi="Times New Roman" w:cs="Times New Roman"/>
          <w:b/>
          <w:bCs/>
          <w:color w:val="000000" w:themeColor="text1"/>
          <w:sz w:val="20"/>
          <w:szCs w:val="20"/>
        </w:rPr>
        <w:t>,</w:t>
      </w:r>
      <w:r w:rsidRPr="00CA1C11">
        <w:rPr>
          <w:rFonts w:ascii="Times New Roman" w:hAnsi="Times New Roman" w:cs="Times New Roman"/>
          <w:b/>
          <w:bCs/>
          <w:color w:val="000000" w:themeColor="text1"/>
          <w:sz w:val="20"/>
          <w:szCs w:val="20"/>
        </w:rPr>
        <w:t xml:space="preserve"> Universitas </w:t>
      </w:r>
      <w:proofErr w:type="spellStart"/>
      <w:r w:rsidRPr="00CA1C11">
        <w:rPr>
          <w:rFonts w:ascii="Times New Roman" w:hAnsi="Times New Roman" w:cs="Times New Roman"/>
          <w:b/>
          <w:bCs/>
          <w:color w:val="000000" w:themeColor="text1"/>
          <w:sz w:val="20"/>
          <w:szCs w:val="20"/>
        </w:rPr>
        <w:t>Pamulang</w:t>
      </w:r>
      <w:proofErr w:type="spellEnd"/>
    </w:p>
    <w:p w14:paraId="296BC62D" w14:textId="71D087CC" w:rsidR="00EB0C88" w:rsidRPr="004E53A0" w:rsidRDefault="00CA1C11" w:rsidP="00EB0C88">
      <w:pPr>
        <w:spacing w:after="0" w:line="240" w:lineRule="auto"/>
        <w:ind w:right="-72"/>
        <w:jc w:val="center"/>
        <w:rPr>
          <w:rFonts w:ascii="Times New Roman" w:hAnsi="Times New Roman" w:cs="Times New Roman"/>
          <w:i/>
          <w:iCs/>
          <w:color w:val="000000" w:themeColor="text1"/>
          <w:sz w:val="20"/>
          <w:szCs w:val="20"/>
          <w:lang w:val="id-ID"/>
        </w:rPr>
      </w:pPr>
      <w:r w:rsidRPr="004E53A0">
        <w:rPr>
          <w:rFonts w:ascii="Times New Roman" w:hAnsi="Times New Roman" w:cs="Times New Roman"/>
          <w:b/>
          <w:i/>
          <w:iCs/>
          <w:color w:val="000000" w:themeColor="text1"/>
          <w:sz w:val="20"/>
          <w:szCs w:val="20"/>
          <w:lang w:val="id-ID"/>
        </w:rPr>
        <w:t>syukurdestieli@gmail.com</w:t>
      </w:r>
    </w:p>
    <w:p w14:paraId="29C85A09" w14:textId="77777777" w:rsidR="001D2A7F" w:rsidRPr="004E53A0" w:rsidRDefault="001D2A7F" w:rsidP="001D2A7F">
      <w:pPr>
        <w:spacing w:after="0" w:line="240" w:lineRule="auto"/>
        <w:ind w:left="1440" w:hanging="1440"/>
        <w:jc w:val="both"/>
        <w:rPr>
          <w:rFonts w:ascii="Times New Roman" w:hAnsi="Times New Roman" w:cs="Times New Roman"/>
          <w:sz w:val="20"/>
          <w:szCs w:val="20"/>
          <w:lang w:val="id-ID"/>
        </w:rPr>
      </w:pPr>
    </w:p>
    <w:p w14:paraId="30627FB5" w14:textId="0698CE55" w:rsidR="00616238" w:rsidRPr="00616238" w:rsidRDefault="00616238" w:rsidP="00616238">
      <w:pPr>
        <w:pStyle w:val="JudulAbstrak"/>
        <w:rPr>
          <w:sz w:val="20"/>
          <w:szCs w:val="20"/>
        </w:rPr>
      </w:pPr>
      <w:r w:rsidRPr="00616238">
        <w:rPr>
          <w:sz w:val="20"/>
          <w:szCs w:val="20"/>
        </w:rPr>
        <w:t>ABSTRAK</w:t>
      </w:r>
    </w:p>
    <w:p w14:paraId="1499E20F" w14:textId="3FA6D600" w:rsidR="00F70F2C" w:rsidRDefault="00F70F2C" w:rsidP="00636704">
      <w:pPr>
        <w:spacing w:after="0"/>
        <w:jc w:val="both"/>
        <w:rPr>
          <w:rFonts w:ascii="Times New Roman" w:eastAsia="Times New Roman" w:hAnsi="Times New Roman" w:cs="Times New Roman"/>
          <w:iCs/>
          <w:sz w:val="20"/>
          <w:szCs w:val="20"/>
          <w:shd w:val="clear" w:color="auto" w:fill="FFFFFF"/>
          <w:lang w:val="en-ID"/>
        </w:rPr>
      </w:pPr>
      <w:r w:rsidRPr="004E53A0">
        <w:rPr>
          <w:rFonts w:ascii="Times New Roman" w:eastAsia="Times New Roman" w:hAnsi="Times New Roman" w:cs="Times New Roman"/>
          <w:bCs/>
          <w:iCs/>
          <w:sz w:val="20"/>
          <w:szCs w:val="20"/>
          <w:shd w:val="clear" w:color="auto" w:fill="FFFFFF"/>
          <w:lang w:val="id-ID"/>
        </w:rPr>
        <w:t xml:space="preserve">Ketentuan gugurnya praperadilan ketika pokok perkara telah dilimpahkan dan telah dimulai sidang pertama terhadap pokok perkara atas nama terdakwa/pemohon praperadilan tidak memberikan jaminan kepastian hukum yang adil kepada tersangka pemohon praperadilan. </w:t>
      </w:r>
      <w:proofErr w:type="spellStart"/>
      <w:r w:rsidRPr="00F70F2C">
        <w:rPr>
          <w:rFonts w:ascii="Times New Roman" w:eastAsia="Times New Roman" w:hAnsi="Times New Roman" w:cs="Times New Roman"/>
          <w:bCs/>
          <w:iCs/>
          <w:sz w:val="20"/>
          <w:szCs w:val="20"/>
          <w:shd w:val="clear" w:color="auto" w:fill="FFFFFF"/>
          <w:lang w:val="en-ID"/>
        </w:rPr>
        <w:t>Ketentuan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tersebut</w:t>
      </w:r>
      <w:proofErr w:type="spellEnd"/>
      <w:r w:rsidRPr="00F70F2C">
        <w:rPr>
          <w:rFonts w:ascii="Times New Roman" w:eastAsia="Times New Roman" w:hAnsi="Times New Roman" w:cs="Times New Roman"/>
          <w:bCs/>
          <w:iCs/>
          <w:sz w:val="20"/>
          <w:szCs w:val="20"/>
          <w:shd w:val="clear" w:color="auto" w:fill="FFFFFF"/>
          <w:lang w:val="en-ID"/>
        </w:rPr>
        <w:t xml:space="preserve"> juga </w:t>
      </w:r>
      <w:proofErr w:type="spellStart"/>
      <w:r w:rsidRPr="00F70F2C">
        <w:rPr>
          <w:rFonts w:ascii="Times New Roman" w:eastAsia="Times New Roman" w:hAnsi="Times New Roman" w:cs="Times New Roman"/>
          <w:bCs/>
          <w:iCs/>
          <w:sz w:val="20"/>
          <w:szCs w:val="20"/>
          <w:shd w:val="clear" w:color="auto" w:fill="FFFFFF"/>
          <w:lang w:val="en-ID"/>
        </w:rPr>
        <w:t>diskriminatif</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karena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tersangka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tidak</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dapat</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mengimbangi</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kekuatan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penegak</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hukum</w:t>
      </w:r>
      <w:proofErr w:type="spellEnd"/>
      <w:r w:rsidRPr="00F70F2C">
        <w:rPr>
          <w:rFonts w:ascii="Times New Roman" w:eastAsia="Times New Roman" w:hAnsi="Times New Roman" w:cs="Times New Roman"/>
          <w:bCs/>
          <w:iCs/>
          <w:sz w:val="20"/>
          <w:szCs w:val="20"/>
          <w:shd w:val="clear" w:color="auto" w:fill="FFFFFF"/>
          <w:lang w:val="en-ID"/>
        </w:rPr>
        <w:t xml:space="preserve"> yang </w:t>
      </w:r>
      <w:proofErr w:type="spellStart"/>
      <w:r w:rsidRPr="00F70F2C">
        <w:rPr>
          <w:rFonts w:ascii="Times New Roman" w:eastAsia="Times New Roman" w:hAnsi="Times New Roman" w:cs="Times New Roman"/>
          <w:bCs/>
          <w:iCs/>
          <w:sz w:val="20"/>
          <w:szCs w:val="20"/>
          <w:shd w:val="clear" w:color="auto" w:fill="FFFFFF"/>
          <w:lang w:val="en-ID"/>
        </w:rPr>
        <w:t>dilindungi</w:t>
      </w:r>
      <w:proofErr w:type="spellEnd"/>
      <w:r w:rsidRPr="00F70F2C">
        <w:rPr>
          <w:rFonts w:ascii="Times New Roman" w:eastAsia="Times New Roman" w:hAnsi="Times New Roman" w:cs="Times New Roman"/>
          <w:bCs/>
          <w:iCs/>
          <w:sz w:val="20"/>
          <w:szCs w:val="20"/>
          <w:shd w:val="clear" w:color="auto" w:fill="FFFFFF"/>
          <w:lang w:val="en-ID"/>
        </w:rPr>
        <w:t xml:space="preserve"> oleh </w:t>
      </w:r>
      <w:proofErr w:type="spellStart"/>
      <w:r w:rsidRPr="00F70F2C">
        <w:rPr>
          <w:rFonts w:ascii="Times New Roman" w:eastAsia="Times New Roman" w:hAnsi="Times New Roman" w:cs="Times New Roman"/>
          <w:bCs/>
          <w:iCs/>
          <w:sz w:val="20"/>
          <w:szCs w:val="20"/>
          <w:shd w:val="clear" w:color="auto" w:fill="FFFFFF"/>
          <w:lang w:val="en-ID"/>
        </w:rPr>
        <w:t>aturan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hukum</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sehingga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terjadi</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depresiasi</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prinsip</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keadilan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dalam</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penegakan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hukum</w:t>
      </w:r>
      <w:proofErr w:type="spellEnd"/>
      <w:r w:rsidRPr="00F70F2C">
        <w:rPr>
          <w:rFonts w:ascii="Times New Roman" w:eastAsia="Times New Roman" w:hAnsi="Times New Roman" w:cs="Times New Roman"/>
          <w:bCs/>
          <w:iCs/>
          <w:sz w:val="20"/>
          <w:szCs w:val="20"/>
          <w:shd w:val="clear" w:color="auto" w:fill="FFFFFF"/>
          <w:lang w:val="en-ID"/>
        </w:rPr>
        <w:t xml:space="preserve">. Adapun </w:t>
      </w:r>
      <w:proofErr w:type="spellStart"/>
      <w:r w:rsidRPr="00F70F2C">
        <w:rPr>
          <w:rFonts w:ascii="Times New Roman" w:eastAsia="Times New Roman" w:hAnsi="Times New Roman" w:cs="Times New Roman"/>
          <w:bCs/>
          <w:iCs/>
          <w:sz w:val="20"/>
          <w:szCs w:val="20"/>
          <w:shd w:val="clear" w:color="auto" w:fill="FFFFFF"/>
          <w:lang w:val="en-ID"/>
        </w:rPr>
        <w:t>permasalahannya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adalah</w:t>
      </w:r>
      <w:proofErr w:type="spellEnd"/>
      <w:r w:rsidRPr="00F70F2C">
        <w:rPr>
          <w:rFonts w:ascii="Times New Roman" w:eastAsia="Times New Roman" w:hAnsi="Times New Roman" w:cs="Times New Roman"/>
          <w:bCs/>
          <w:iCs/>
          <w:sz w:val="20"/>
          <w:szCs w:val="20"/>
          <w:shd w:val="clear" w:color="auto" w:fill="FFFFFF"/>
          <w:lang w:val="en-ID"/>
        </w:rPr>
        <w:t xml:space="preserve"> b</w:t>
      </w:r>
      <w:proofErr w:type="spellStart"/>
      <w:r w:rsidRPr="00F70F2C">
        <w:rPr>
          <w:rFonts w:ascii="Times New Roman" w:eastAsia="Times New Roman" w:hAnsi="Times New Roman" w:cs="Times New Roman"/>
          <w:iCs/>
          <w:sz w:val="20"/>
          <w:szCs w:val="20"/>
          <w:shd w:val="clear" w:color="auto" w:fill="FFFFFF"/>
          <w:lang w:val="id-ID"/>
        </w:rPr>
        <w:t>agaimana</w:t>
      </w:r>
      <w:proofErr w:type="spellEnd"/>
      <w:r w:rsidRPr="00F70F2C">
        <w:rPr>
          <w:rFonts w:ascii="Times New Roman" w:eastAsia="Times New Roman" w:hAnsi="Times New Roman" w:cs="Times New Roman"/>
          <w:iCs/>
          <w:sz w:val="20"/>
          <w:szCs w:val="20"/>
          <w:shd w:val="clear" w:color="auto" w:fill="FFFFFF"/>
          <w:lang w:val="id-ID"/>
        </w:rPr>
        <w:t xml:space="preserve"> bentuk depresiasi prinsip keadilan dalam upaya praperadilan terkait limitasi waktu yang mengacu pada sidang pokok perkara dalam </w:t>
      </w:r>
      <w:proofErr w:type="spellStart"/>
      <w:r w:rsidRPr="00F70F2C">
        <w:rPr>
          <w:rFonts w:ascii="Times New Roman" w:eastAsia="Times New Roman" w:hAnsi="Times New Roman" w:cs="Times New Roman"/>
          <w:iCs/>
          <w:sz w:val="20"/>
          <w:szCs w:val="20"/>
          <w:shd w:val="clear" w:color="auto" w:fill="FFFFFF"/>
          <w:lang w:val="id-ID"/>
        </w:rPr>
        <w:t>prespektif</w:t>
      </w:r>
      <w:proofErr w:type="spellEnd"/>
      <w:r w:rsidRPr="00F70F2C">
        <w:rPr>
          <w:rFonts w:ascii="Times New Roman" w:eastAsia="Times New Roman" w:hAnsi="Times New Roman" w:cs="Times New Roman"/>
          <w:iCs/>
          <w:sz w:val="20"/>
          <w:szCs w:val="20"/>
          <w:shd w:val="clear" w:color="auto" w:fill="FFFFFF"/>
          <w:lang w:val="id-ID"/>
        </w:rPr>
        <w:t xml:space="preserve"> ilmu perundang-undangan</w:t>
      </w:r>
      <w:r w:rsidRPr="00F70F2C">
        <w:rPr>
          <w:rFonts w:ascii="Times New Roman" w:eastAsia="Times New Roman" w:hAnsi="Times New Roman" w:cs="Times New Roman"/>
          <w:iCs/>
          <w:sz w:val="20"/>
          <w:szCs w:val="20"/>
          <w:shd w:val="clear" w:color="auto" w:fill="FFFFFF"/>
        </w:rPr>
        <w:t xml:space="preserve"> dan b</w:t>
      </w:r>
      <w:proofErr w:type="spellStart"/>
      <w:r w:rsidRPr="00F70F2C">
        <w:rPr>
          <w:rFonts w:ascii="Times New Roman" w:eastAsia="Times New Roman" w:hAnsi="Times New Roman" w:cs="Times New Roman"/>
          <w:bCs/>
          <w:iCs/>
          <w:sz w:val="20"/>
          <w:szCs w:val="20"/>
          <w:shd w:val="clear" w:color="auto" w:fill="FFFFFF"/>
          <w:lang w:val="en-ID"/>
        </w:rPr>
        <w:t>agaimana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aspek</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keadilan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bagi</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tersangka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terhadap</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upaya</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praperadilan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dalam</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ketentuan</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Pasal</w:t>
      </w:r>
      <w:proofErr w:type="spellEnd"/>
      <w:r w:rsidRPr="00F70F2C">
        <w:rPr>
          <w:rFonts w:ascii="Times New Roman" w:eastAsia="Times New Roman" w:hAnsi="Times New Roman" w:cs="Times New Roman"/>
          <w:bCs/>
          <w:iCs/>
          <w:sz w:val="20"/>
          <w:szCs w:val="20"/>
          <w:shd w:val="clear" w:color="auto" w:fill="FFFFFF"/>
          <w:lang w:val="en-ID"/>
        </w:rPr>
        <w:t xml:space="preserve"> 82 </w:t>
      </w:r>
      <w:proofErr w:type="spellStart"/>
      <w:r w:rsidRPr="00F70F2C">
        <w:rPr>
          <w:rFonts w:ascii="Times New Roman" w:eastAsia="Times New Roman" w:hAnsi="Times New Roman" w:cs="Times New Roman"/>
          <w:bCs/>
          <w:iCs/>
          <w:sz w:val="20"/>
          <w:szCs w:val="20"/>
          <w:shd w:val="clear" w:color="auto" w:fill="FFFFFF"/>
          <w:lang w:val="en-ID"/>
        </w:rPr>
        <w:t>ayat</w:t>
      </w:r>
      <w:proofErr w:type="spellEnd"/>
      <w:r w:rsidRPr="00F70F2C">
        <w:rPr>
          <w:rFonts w:ascii="Times New Roman" w:eastAsia="Times New Roman" w:hAnsi="Times New Roman" w:cs="Times New Roman"/>
          <w:bCs/>
          <w:iCs/>
          <w:sz w:val="20"/>
          <w:szCs w:val="20"/>
          <w:shd w:val="clear" w:color="auto" w:fill="FFFFFF"/>
          <w:lang w:val="en-ID"/>
        </w:rPr>
        <w:t xml:space="preserve"> (1) </w:t>
      </w:r>
      <w:proofErr w:type="spellStart"/>
      <w:r w:rsidRPr="00F70F2C">
        <w:rPr>
          <w:rFonts w:ascii="Times New Roman" w:eastAsia="Times New Roman" w:hAnsi="Times New Roman" w:cs="Times New Roman"/>
          <w:bCs/>
          <w:iCs/>
          <w:sz w:val="20"/>
          <w:szCs w:val="20"/>
          <w:shd w:val="clear" w:color="auto" w:fill="FFFFFF"/>
          <w:lang w:val="en-ID"/>
        </w:rPr>
        <w:t>huruf</w:t>
      </w:r>
      <w:proofErr w:type="spellEnd"/>
      <w:r w:rsidRPr="00F70F2C">
        <w:rPr>
          <w:rFonts w:ascii="Times New Roman" w:eastAsia="Times New Roman" w:hAnsi="Times New Roman" w:cs="Times New Roman"/>
          <w:bCs/>
          <w:iCs/>
          <w:sz w:val="20"/>
          <w:szCs w:val="20"/>
          <w:shd w:val="clear" w:color="auto" w:fill="FFFFFF"/>
          <w:lang w:val="en-ID"/>
        </w:rPr>
        <w:t xml:space="preserve"> d </w:t>
      </w:r>
      <w:proofErr w:type="spellStart"/>
      <w:r w:rsidRPr="00F70F2C">
        <w:rPr>
          <w:rFonts w:ascii="Times New Roman" w:eastAsia="Times New Roman" w:hAnsi="Times New Roman" w:cs="Times New Roman"/>
          <w:bCs/>
          <w:iCs/>
          <w:sz w:val="20"/>
          <w:szCs w:val="20"/>
          <w:shd w:val="clear" w:color="auto" w:fill="FFFFFF"/>
          <w:lang w:val="en-ID"/>
        </w:rPr>
        <w:t>Undang-Undang</w:t>
      </w:r>
      <w:proofErr w:type="spellEnd"/>
      <w:r w:rsidRPr="00F70F2C">
        <w:rPr>
          <w:rFonts w:ascii="Times New Roman" w:eastAsia="Times New Roman" w:hAnsi="Times New Roman" w:cs="Times New Roman"/>
          <w:bCs/>
          <w:iCs/>
          <w:sz w:val="20"/>
          <w:szCs w:val="20"/>
          <w:shd w:val="clear" w:color="auto" w:fill="FFFFFF"/>
          <w:lang w:val="en-ID"/>
        </w:rPr>
        <w:t xml:space="preserve"> </w:t>
      </w:r>
      <w:proofErr w:type="spellStart"/>
      <w:r w:rsidRPr="00F70F2C">
        <w:rPr>
          <w:rFonts w:ascii="Times New Roman" w:eastAsia="Times New Roman" w:hAnsi="Times New Roman" w:cs="Times New Roman"/>
          <w:bCs/>
          <w:iCs/>
          <w:sz w:val="20"/>
          <w:szCs w:val="20"/>
          <w:shd w:val="clear" w:color="auto" w:fill="FFFFFF"/>
          <w:lang w:val="en-ID"/>
        </w:rPr>
        <w:t>Nomor</w:t>
      </w:r>
      <w:proofErr w:type="spellEnd"/>
      <w:r w:rsidRPr="00F70F2C">
        <w:rPr>
          <w:rFonts w:ascii="Times New Roman" w:eastAsia="Times New Roman" w:hAnsi="Times New Roman" w:cs="Times New Roman"/>
          <w:bCs/>
          <w:iCs/>
          <w:sz w:val="20"/>
          <w:szCs w:val="20"/>
          <w:shd w:val="clear" w:color="auto" w:fill="FFFFFF"/>
          <w:lang w:val="en-ID"/>
        </w:rPr>
        <w:t xml:space="preserve"> 8 </w:t>
      </w:r>
      <w:proofErr w:type="spellStart"/>
      <w:r w:rsidRPr="00F70F2C">
        <w:rPr>
          <w:rFonts w:ascii="Times New Roman" w:eastAsia="Times New Roman" w:hAnsi="Times New Roman" w:cs="Times New Roman"/>
          <w:bCs/>
          <w:iCs/>
          <w:sz w:val="20"/>
          <w:szCs w:val="20"/>
          <w:shd w:val="clear" w:color="auto" w:fill="FFFFFF"/>
          <w:lang w:val="en-ID"/>
        </w:rPr>
        <w:t>Tahun</w:t>
      </w:r>
      <w:proofErr w:type="spellEnd"/>
      <w:r w:rsidRPr="00F70F2C">
        <w:rPr>
          <w:rFonts w:ascii="Times New Roman" w:eastAsia="Times New Roman" w:hAnsi="Times New Roman" w:cs="Times New Roman"/>
          <w:bCs/>
          <w:iCs/>
          <w:sz w:val="20"/>
          <w:szCs w:val="20"/>
          <w:shd w:val="clear" w:color="auto" w:fill="FFFFFF"/>
          <w:lang w:val="en-ID"/>
        </w:rPr>
        <w:t xml:space="preserve"> 1981 </w:t>
      </w:r>
      <w:proofErr w:type="spellStart"/>
      <w:r w:rsidRPr="00F70F2C">
        <w:rPr>
          <w:rFonts w:ascii="Times New Roman" w:eastAsia="Times New Roman" w:hAnsi="Times New Roman" w:cs="Times New Roman"/>
          <w:bCs/>
          <w:iCs/>
          <w:sz w:val="20"/>
          <w:szCs w:val="20"/>
          <w:shd w:val="clear" w:color="auto" w:fill="FFFFFF"/>
          <w:lang w:val="en-ID"/>
        </w:rPr>
        <w:t>Tentang</w:t>
      </w:r>
      <w:proofErr w:type="spellEnd"/>
      <w:r w:rsidRPr="00F70F2C">
        <w:rPr>
          <w:rFonts w:ascii="Times New Roman" w:eastAsia="Times New Roman" w:hAnsi="Times New Roman" w:cs="Times New Roman"/>
          <w:bCs/>
          <w:iCs/>
          <w:sz w:val="20"/>
          <w:szCs w:val="20"/>
          <w:shd w:val="clear" w:color="auto" w:fill="FFFFFF"/>
          <w:lang w:val="en-ID"/>
        </w:rPr>
        <w:t xml:space="preserve"> Kitab </w:t>
      </w:r>
      <w:proofErr w:type="spellStart"/>
      <w:r w:rsidRPr="00F70F2C">
        <w:rPr>
          <w:rFonts w:ascii="Times New Roman" w:eastAsia="Times New Roman" w:hAnsi="Times New Roman" w:cs="Times New Roman"/>
          <w:bCs/>
          <w:iCs/>
          <w:sz w:val="20"/>
          <w:szCs w:val="20"/>
          <w:shd w:val="clear" w:color="auto" w:fill="FFFFFF"/>
          <w:lang w:val="en-ID"/>
        </w:rPr>
        <w:t>Undang-Undang</w:t>
      </w:r>
      <w:proofErr w:type="spellEnd"/>
      <w:r w:rsidRPr="00F70F2C">
        <w:rPr>
          <w:rFonts w:ascii="Times New Roman" w:eastAsia="Times New Roman" w:hAnsi="Times New Roman" w:cs="Times New Roman"/>
          <w:bCs/>
          <w:iCs/>
          <w:sz w:val="20"/>
          <w:szCs w:val="20"/>
          <w:shd w:val="clear" w:color="auto" w:fill="FFFFFF"/>
          <w:lang w:val="en-ID"/>
        </w:rPr>
        <w:t xml:space="preserve"> Hukum Acara </w:t>
      </w:r>
      <w:proofErr w:type="spellStart"/>
      <w:r w:rsidRPr="00F70F2C">
        <w:rPr>
          <w:rFonts w:ascii="Times New Roman" w:eastAsia="Times New Roman" w:hAnsi="Times New Roman" w:cs="Times New Roman"/>
          <w:bCs/>
          <w:iCs/>
          <w:sz w:val="20"/>
          <w:szCs w:val="20"/>
          <w:shd w:val="clear" w:color="auto" w:fill="FFFFFF"/>
          <w:lang w:val="en-ID"/>
        </w:rPr>
        <w:t>Pidana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Untuk</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menjawab</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permasalahan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tersebut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Penulis</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melakukan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penelitian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menggunakan</w:t>
      </w:r>
      <w:proofErr w:type="spellEnd"/>
      <w:r w:rsidRPr="00F70F2C">
        <w:rPr>
          <w:rFonts w:ascii="Times New Roman" w:eastAsia="Times New Roman" w:hAnsi="Times New Roman" w:cs="Times New Roman"/>
          <w:iCs/>
          <w:sz w:val="20"/>
          <w:szCs w:val="20"/>
          <w:shd w:val="clear" w:color="auto" w:fill="FFFFFF"/>
          <w:lang w:val="en-ID"/>
        </w:rPr>
        <w:t xml:space="preserve"> Metode </w:t>
      </w:r>
      <w:proofErr w:type="spellStart"/>
      <w:r w:rsidRPr="00F70F2C">
        <w:rPr>
          <w:rFonts w:ascii="Times New Roman" w:eastAsia="Times New Roman" w:hAnsi="Times New Roman" w:cs="Times New Roman"/>
          <w:iCs/>
          <w:sz w:val="20"/>
          <w:szCs w:val="20"/>
          <w:shd w:val="clear" w:color="auto" w:fill="FFFFFF"/>
          <w:lang w:val="en-ID"/>
        </w:rPr>
        <w:t>Penelitian</w:t>
      </w:r>
      <w:proofErr w:type="spellEnd"/>
      <w:r w:rsidRPr="00F70F2C">
        <w:rPr>
          <w:rFonts w:ascii="Times New Roman" w:eastAsia="Times New Roman" w:hAnsi="Times New Roman" w:cs="Times New Roman"/>
          <w:iCs/>
          <w:sz w:val="20"/>
          <w:szCs w:val="20"/>
          <w:shd w:val="clear" w:color="auto" w:fill="FFFFFF"/>
          <w:lang w:val="en-ID"/>
        </w:rPr>
        <w:t xml:space="preserve"> Hukum </w:t>
      </w:r>
      <w:proofErr w:type="spellStart"/>
      <w:r w:rsidRPr="00F70F2C">
        <w:rPr>
          <w:rFonts w:ascii="Times New Roman" w:eastAsia="Times New Roman" w:hAnsi="Times New Roman" w:cs="Times New Roman"/>
          <w:iCs/>
          <w:sz w:val="20"/>
          <w:szCs w:val="20"/>
          <w:shd w:val="clear" w:color="auto" w:fill="FFFFFF"/>
          <w:lang w:val="en-ID"/>
        </w:rPr>
        <w:t>Normatif</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yakni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penelitian</w:t>
      </w:r>
      <w:proofErr w:type="spellEnd"/>
      <w:r w:rsidRPr="00F70F2C">
        <w:rPr>
          <w:rFonts w:ascii="Times New Roman" w:eastAsia="Times New Roman" w:hAnsi="Times New Roman" w:cs="Times New Roman"/>
          <w:iCs/>
          <w:sz w:val="20"/>
          <w:szCs w:val="20"/>
          <w:shd w:val="clear" w:color="auto" w:fill="FFFFFF"/>
          <w:lang w:val="en-ID"/>
        </w:rPr>
        <w:t xml:space="preserve"> yang </w:t>
      </w:r>
      <w:proofErr w:type="spellStart"/>
      <w:r w:rsidRPr="00F70F2C">
        <w:rPr>
          <w:rFonts w:ascii="Times New Roman" w:eastAsia="Times New Roman" w:hAnsi="Times New Roman" w:cs="Times New Roman"/>
          <w:iCs/>
          <w:sz w:val="20"/>
          <w:szCs w:val="20"/>
          <w:shd w:val="clear" w:color="auto" w:fill="FFFFFF"/>
          <w:lang w:val="en-ID"/>
        </w:rPr>
        <w:t>mencitrakan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hukum</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sebagai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disiplin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preskriptif</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hanya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melihat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hukum</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dari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sudut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pandang</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norma-norma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saja</w:t>
      </w:r>
      <w:proofErr w:type="spellEnd"/>
      <w:r w:rsidRPr="00F70F2C">
        <w:rPr>
          <w:rFonts w:ascii="Times New Roman" w:eastAsia="Times New Roman" w:hAnsi="Times New Roman" w:cs="Times New Roman"/>
          <w:iCs/>
          <w:sz w:val="20"/>
          <w:szCs w:val="20"/>
          <w:shd w:val="clear" w:color="auto" w:fill="FFFFFF"/>
          <w:lang w:val="en-ID"/>
        </w:rPr>
        <w:t xml:space="preserve"> yang </w:t>
      </w:r>
      <w:proofErr w:type="spellStart"/>
      <w:r w:rsidRPr="00F70F2C">
        <w:rPr>
          <w:rFonts w:ascii="Times New Roman" w:eastAsia="Times New Roman" w:hAnsi="Times New Roman" w:cs="Times New Roman"/>
          <w:iCs/>
          <w:sz w:val="20"/>
          <w:szCs w:val="20"/>
          <w:shd w:val="clear" w:color="auto" w:fill="FFFFFF"/>
          <w:lang w:val="en-ID"/>
        </w:rPr>
        <w:t>bersifat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preskriptif</w:t>
      </w:r>
      <w:proofErr w:type="spellEnd"/>
      <w:r w:rsidRPr="00F70F2C">
        <w:rPr>
          <w:rFonts w:ascii="Times New Roman" w:eastAsia="Times New Roman" w:hAnsi="Times New Roman" w:cs="Times New Roman"/>
          <w:iCs/>
          <w:sz w:val="20"/>
          <w:szCs w:val="20"/>
          <w:shd w:val="clear" w:color="auto" w:fill="FFFFFF"/>
          <w:lang w:val="en-ID"/>
        </w:rPr>
        <w:t xml:space="preserve">. Hasil </w:t>
      </w:r>
      <w:proofErr w:type="spellStart"/>
      <w:r w:rsidRPr="00F70F2C">
        <w:rPr>
          <w:rFonts w:ascii="Times New Roman" w:eastAsia="Times New Roman" w:hAnsi="Times New Roman" w:cs="Times New Roman"/>
          <w:iCs/>
          <w:sz w:val="20"/>
          <w:szCs w:val="20"/>
          <w:shd w:val="clear" w:color="auto" w:fill="FFFFFF"/>
          <w:lang w:val="en-ID"/>
        </w:rPr>
        <w:t>penelitian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menunjukkan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bahwa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terdapat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depresiasi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prinsip</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keadilan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dalam</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upaya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praperadilan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terkait</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limitasi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waktu</w:t>
      </w:r>
      <w:proofErr w:type="spellEnd"/>
      <w:r w:rsidRPr="00F70F2C">
        <w:rPr>
          <w:rFonts w:ascii="Times New Roman" w:eastAsia="Times New Roman" w:hAnsi="Times New Roman" w:cs="Times New Roman"/>
          <w:iCs/>
          <w:sz w:val="20"/>
          <w:szCs w:val="20"/>
          <w:shd w:val="clear" w:color="auto" w:fill="FFFFFF"/>
          <w:lang w:val="en-ID"/>
        </w:rPr>
        <w:t xml:space="preserve"> yang </w:t>
      </w:r>
      <w:proofErr w:type="spellStart"/>
      <w:r w:rsidRPr="00F70F2C">
        <w:rPr>
          <w:rFonts w:ascii="Times New Roman" w:eastAsia="Times New Roman" w:hAnsi="Times New Roman" w:cs="Times New Roman"/>
          <w:iCs/>
          <w:sz w:val="20"/>
          <w:szCs w:val="20"/>
          <w:shd w:val="clear" w:color="auto" w:fill="FFFFFF"/>
          <w:lang w:val="en-ID"/>
        </w:rPr>
        <w:t>mengacu</w:t>
      </w:r>
      <w:proofErr w:type="spellEnd"/>
      <w:r w:rsidRPr="00F70F2C">
        <w:rPr>
          <w:rFonts w:ascii="Times New Roman" w:eastAsia="Times New Roman" w:hAnsi="Times New Roman" w:cs="Times New Roman"/>
          <w:iCs/>
          <w:sz w:val="20"/>
          <w:szCs w:val="20"/>
          <w:shd w:val="clear" w:color="auto" w:fill="FFFFFF"/>
          <w:lang w:val="en-ID"/>
        </w:rPr>
        <w:t xml:space="preserve"> pada </w:t>
      </w:r>
      <w:proofErr w:type="spellStart"/>
      <w:r w:rsidRPr="00F70F2C">
        <w:rPr>
          <w:rFonts w:ascii="Times New Roman" w:eastAsia="Times New Roman" w:hAnsi="Times New Roman" w:cs="Times New Roman"/>
          <w:iCs/>
          <w:sz w:val="20"/>
          <w:szCs w:val="20"/>
          <w:shd w:val="clear" w:color="auto" w:fill="FFFFFF"/>
          <w:lang w:val="en-ID"/>
        </w:rPr>
        <w:t>sidang</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pokok</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perkara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dalam</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prespektif</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ilmu</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perundang-undangan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karena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secara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yuridis</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pengaturan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upaya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praperadilan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tidak</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mengandung</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kepastian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hukum</w:t>
      </w:r>
      <w:proofErr w:type="spellEnd"/>
      <w:r w:rsidRPr="00F70F2C">
        <w:rPr>
          <w:rFonts w:ascii="Times New Roman" w:eastAsia="Times New Roman" w:hAnsi="Times New Roman" w:cs="Times New Roman"/>
          <w:iCs/>
          <w:sz w:val="20"/>
          <w:szCs w:val="20"/>
          <w:shd w:val="clear" w:color="auto" w:fill="FFFFFF"/>
          <w:lang w:val="en-ID"/>
        </w:rPr>
        <w:t xml:space="preserve"> yang </w:t>
      </w:r>
      <w:proofErr w:type="spellStart"/>
      <w:r w:rsidRPr="00F70F2C">
        <w:rPr>
          <w:rFonts w:ascii="Times New Roman" w:eastAsia="Times New Roman" w:hAnsi="Times New Roman" w:cs="Times New Roman"/>
          <w:iCs/>
          <w:sz w:val="20"/>
          <w:szCs w:val="20"/>
          <w:shd w:val="clear" w:color="auto" w:fill="FFFFFF"/>
          <w:lang w:val="en-ID"/>
        </w:rPr>
        <w:t>adil</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serta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ketentuan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Pasal</w:t>
      </w:r>
      <w:proofErr w:type="spellEnd"/>
      <w:r w:rsidRPr="00F70F2C">
        <w:rPr>
          <w:rFonts w:ascii="Times New Roman" w:eastAsia="Times New Roman" w:hAnsi="Times New Roman" w:cs="Times New Roman"/>
          <w:iCs/>
          <w:sz w:val="20"/>
          <w:szCs w:val="20"/>
          <w:shd w:val="clear" w:color="auto" w:fill="FFFFFF"/>
          <w:lang w:val="en-ID"/>
        </w:rPr>
        <w:t xml:space="preserve"> 82 </w:t>
      </w:r>
      <w:proofErr w:type="spellStart"/>
      <w:r w:rsidRPr="00F70F2C">
        <w:rPr>
          <w:rFonts w:ascii="Times New Roman" w:eastAsia="Times New Roman" w:hAnsi="Times New Roman" w:cs="Times New Roman"/>
          <w:iCs/>
          <w:sz w:val="20"/>
          <w:szCs w:val="20"/>
          <w:shd w:val="clear" w:color="auto" w:fill="FFFFFF"/>
          <w:lang w:val="en-ID"/>
        </w:rPr>
        <w:t>ayat</w:t>
      </w:r>
      <w:proofErr w:type="spellEnd"/>
      <w:r w:rsidRPr="00F70F2C">
        <w:rPr>
          <w:rFonts w:ascii="Times New Roman" w:eastAsia="Times New Roman" w:hAnsi="Times New Roman" w:cs="Times New Roman"/>
          <w:iCs/>
          <w:sz w:val="20"/>
          <w:szCs w:val="20"/>
          <w:shd w:val="clear" w:color="auto" w:fill="FFFFFF"/>
          <w:lang w:val="en-ID"/>
        </w:rPr>
        <w:t xml:space="preserve"> (1) </w:t>
      </w:r>
      <w:proofErr w:type="spellStart"/>
      <w:r w:rsidRPr="00F70F2C">
        <w:rPr>
          <w:rFonts w:ascii="Times New Roman" w:eastAsia="Times New Roman" w:hAnsi="Times New Roman" w:cs="Times New Roman"/>
          <w:iCs/>
          <w:sz w:val="20"/>
          <w:szCs w:val="20"/>
          <w:shd w:val="clear" w:color="auto" w:fill="FFFFFF"/>
          <w:lang w:val="en-ID"/>
        </w:rPr>
        <w:t>huruf</w:t>
      </w:r>
      <w:proofErr w:type="spellEnd"/>
      <w:r w:rsidRPr="00F70F2C">
        <w:rPr>
          <w:rFonts w:ascii="Times New Roman" w:eastAsia="Times New Roman" w:hAnsi="Times New Roman" w:cs="Times New Roman"/>
          <w:iCs/>
          <w:sz w:val="20"/>
          <w:szCs w:val="20"/>
          <w:shd w:val="clear" w:color="auto" w:fill="FFFFFF"/>
          <w:lang w:val="en-ID"/>
        </w:rPr>
        <w:t xml:space="preserve"> d </w:t>
      </w:r>
      <w:proofErr w:type="spellStart"/>
      <w:r w:rsidRPr="00F70F2C">
        <w:rPr>
          <w:rFonts w:ascii="Times New Roman" w:eastAsia="Times New Roman" w:hAnsi="Times New Roman" w:cs="Times New Roman"/>
          <w:iCs/>
          <w:sz w:val="20"/>
          <w:szCs w:val="20"/>
          <w:shd w:val="clear" w:color="auto" w:fill="FFFFFF"/>
          <w:lang w:val="en-ID"/>
        </w:rPr>
        <w:t>Undang-Undang</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Nomor</w:t>
      </w:r>
      <w:proofErr w:type="spellEnd"/>
      <w:r w:rsidRPr="00F70F2C">
        <w:rPr>
          <w:rFonts w:ascii="Times New Roman" w:eastAsia="Times New Roman" w:hAnsi="Times New Roman" w:cs="Times New Roman"/>
          <w:iCs/>
          <w:sz w:val="20"/>
          <w:szCs w:val="20"/>
          <w:shd w:val="clear" w:color="auto" w:fill="FFFFFF"/>
          <w:lang w:val="en-ID"/>
        </w:rPr>
        <w:t xml:space="preserve"> 8 </w:t>
      </w:r>
      <w:proofErr w:type="spellStart"/>
      <w:r w:rsidRPr="00F70F2C">
        <w:rPr>
          <w:rFonts w:ascii="Times New Roman" w:eastAsia="Times New Roman" w:hAnsi="Times New Roman" w:cs="Times New Roman"/>
          <w:iCs/>
          <w:sz w:val="20"/>
          <w:szCs w:val="20"/>
          <w:shd w:val="clear" w:color="auto" w:fill="FFFFFF"/>
          <w:lang w:val="en-ID"/>
        </w:rPr>
        <w:t>Tahun</w:t>
      </w:r>
      <w:proofErr w:type="spellEnd"/>
      <w:r w:rsidRPr="00F70F2C">
        <w:rPr>
          <w:rFonts w:ascii="Times New Roman" w:eastAsia="Times New Roman" w:hAnsi="Times New Roman" w:cs="Times New Roman"/>
          <w:iCs/>
          <w:sz w:val="20"/>
          <w:szCs w:val="20"/>
          <w:shd w:val="clear" w:color="auto" w:fill="FFFFFF"/>
          <w:lang w:val="en-ID"/>
        </w:rPr>
        <w:t xml:space="preserve"> 1981 </w:t>
      </w:r>
      <w:proofErr w:type="spellStart"/>
      <w:r w:rsidRPr="00F70F2C">
        <w:rPr>
          <w:rFonts w:ascii="Times New Roman" w:eastAsia="Times New Roman" w:hAnsi="Times New Roman" w:cs="Times New Roman"/>
          <w:iCs/>
          <w:sz w:val="20"/>
          <w:szCs w:val="20"/>
          <w:shd w:val="clear" w:color="auto" w:fill="FFFFFF"/>
          <w:lang w:val="en-ID"/>
        </w:rPr>
        <w:t>Tentang</w:t>
      </w:r>
      <w:proofErr w:type="spellEnd"/>
      <w:r w:rsidRPr="00F70F2C">
        <w:rPr>
          <w:rFonts w:ascii="Times New Roman" w:eastAsia="Times New Roman" w:hAnsi="Times New Roman" w:cs="Times New Roman"/>
          <w:iCs/>
          <w:sz w:val="20"/>
          <w:szCs w:val="20"/>
          <w:shd w:val="clear" w:color="auto" w:fill="FFFFFF"/>
          <w:lang w:val="en-ID"/>
        </w:rPr>
        <w:t xml:space="preserve"> Kitab </w:t>
      </w:r>
      <w:proofErr w:type="spellStart"/>
      <w:r w:rsidRPr="00F70F2C">
        <w:rPr>
          <w:rFonts w:ascii="Times New Roman" w:eastAsia="Times New Roman" w:hAnsi="Times New Roman" w:cs="Times New Roman"/>
          <w:iCs/>
          <w:sz w:val="20"/>
          <w:szCs w:val="20"/>
          <w:shd w:val="clear" w:color="auto" w:fill="FFFFFF"/>
          <w:lang w:val="en-ID"/>
        </w:rPr>
        <w:t>Undang-Undang</w:t>
      </w:r>
      <w:proofErr w:type="spellEnd"/>
      <w:r w:rsidRPr="00F70F2C">
        <w:rPr>
          <w:rFonts w:ascii="Times New Roman" w:eastAsia="Times New Roman" w:hAnsi="Times New Roman" w:cs="Times New Roman"/>
          <w:iCs/>
          <w:sz w:val="20"/>
          <w:szCs w:val="20"/>
          <w:shd w:val="clear" w:color="auto" w:fill="FFFFFF"/>
          <w:lang w:val="en-ID"/>
        </w:rPr>
        <w:t xml:space="preserve"> Hukum Acara </w:t>
      </w:r>
      <w:proofErr w:type="spellStart"/>
      <w:r w:rsidRPr="00F70F2C">
        <w:rPr>
          <w:rFonts w:ascii="Times New Roman" w:eastAsia="Times New Roman" w:hAnsi="Times New Roman" w:cs="Times New Roman"/>
          <w:iCs/>
          <w:sz w:val="20"/>
          <w:szCs w:val="20"/>
          <w:shd w:val="clear" w:color="auto" w:fill="FFFFFF"/>
          <w:lang w:val="en-ID"/>
        </w:rPr>
        <w:t>Pidana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tidak</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memberikan</w:t>
      </w:r>
      <w:proofErr w:type="spellEnd"/>
      <w:r w:rsidRPr="00F70F2C">
        <w:rPr>
          <w:rFonts w:ascii="Times New Roman" w:eastAsia="Times New Roman" w:hAnsi="Times New Roman" w:cs="Times New Roman"/>
          <w:iCs/>
          <w:sz w:val="20"/>
          <w:szCs w:val="20"/>
          <w:shd w:val="clear" w:color="auto" w:fill="FFFFFF"/>
          <w:lang w:val="en-ID"/>
        </w:rPr>
        <w:t xml:space="preserve"> rasa </w:t>
      </w:r>
      <w:proofErr w:type="spellStart"/>
      <w:r w:rsidRPr="00F70F2C">
        <w:rPr>
          <w:rFonts w:ascii="Times New Roman" w:eastAsia="Times New Roman" w:hAnsi="Times New Roman" w:cs="Times New Roman"/>
          <w:iCs/>
          <w:sz w:val="20"/>
          <w:szCs w:val="20"/>
          <w:shd w:val="clear" w:color="auto" w:fill="FFFFFF"/>
          <w:lang w:val="en-ID"/>
        </w:rPr>
        <w:t>keadilan</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bagi</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tersangka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dalam</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upaya</w:t>
      </w:r>
      <w:proofErr w:type="spellEnd"/>
      <w:r w:rsidRPr="00F70F2C">
        <w:rPr>
          <w:rFonts w:ascii="Times New Roman" w:eastAsia="Times New Roman" w:hAnsi="Times New Roman" w:cs="Times New Roman"/>
          <w:iCs/>
          <w:sz w:val="20"/>
          <w:szCs w:val="20"/>
          <w:shd w:val="clear" w:color="auto" w:fill="FFFFFF"/>
          <w:lang w:val="en-ID"/>
        </w:rPr>
        <w:t xml:space="preserve"> </w:t>
      </w:r>
      <w:proofErr w:type="spellStart"/>
      <w:r w:rsidRPr="00F70F2C">
        <w:rPr>
          <w:rFonts w:ascii="Times New Roman" w:eastAsia="Times New Roman" w:hAnsi="Times New Roman" w:cs="Times New Roman"/>
          <w:iCs/>
          <w:sz w:val="20"/>
          <w:szCs w:val="20"/>
          <w:shd w:val="clear" w:color="auto" w:fill="FFFFFF"/>
          <w:lang w:val="en-ID"/>
        </w:rPr>
        <w:t>praperadilan</w:t>
      </w:r>
      <w:proofErr w:type="spellEnd"/>
      <w:r w:rsidRPr="00F70F2C">
        <w:rPr>
          <w:rFonts w:ascii="Times New Roman" w:eastAsia="Times New Roman" w:hAnsi="Times New Roman" w:cs="Times New Roman"/>
          <w:iCs/>
          <w:sz w:val="20"/>
          <w:szCs w:val="20"/>
          <w:shd w:val="clear" w:color="auto" w:fill="FFFFFF"/>
          <w:lang w:val="en-ID"/>
        </w:rPr>
        <w:t>.</w:t>
      </w:r>
    </w:p>
    <w:p w14:paraId="7E6CA420" w14:textId="77777777" w:rsidR="00636704" w:rsidRDefault="00636704" w:rsidP="00636704">
      <w:pPr>
        <w:spacing w:after="0"/>
        <w:jc w:val="both"/>
        <w:rPr>
          <w:rFonts w:ascii="Times New Roman" w:eastAsia="Times New Roman" w:hAnsi="Times New Roman" w:cs="Times New Roman"/>
          <w:iCs/>
          <w:sz w:val="20"/>
          <w:szCs w:val="20"/>
          <w:shd w:val="clear" w:color="auto" w:fill="FFFFFF"/>
          <w:lang w:val="en-ID"/>
        </w:rPr>
      </w:pPr>
    </w:p>
    <w:p w14:paraId="507A7EBC" w14:textId="155B9B3A" w:rsidR="00616238" w:rsidRDefault="00616238" w:rsidP="00636704">
      <w:pPr>
        <w:spacing w:after="0"/>
        <w:jc w:val="both"/>
        <w:rPr>
          <w:rFonts w:ascii="Times New Roman" w:hAnsi="Times New Roman" w:cs="Times New Roman"/>
          <w:iCs/>
          <w:sz w:val="20"/>
          <w:szCs w:val="20"/>
          <w:lang w:val="en-ID"/>
        </w:rPr>
      </w:pPr>
      <w:r w:rsidRPr="00616238">
        <w:rPr>
          <w:rFonts w:ascii="Times New Roman" w:hAnsi="Times New Roman" w:cs="Times New Roman"/>
          <w:iCs/>
          <w:sz w:val="20"/>
          <w:szCs w:val="20"/>
        </w:rPr>
        <w:t xml:space="preserve">Kata </w:t>
      </w:r>
      <w:proofErr w:type="spellStart"/>
      <w:r w:rsidRPr="00616238">
        <w:rPr>
          <w:rFonts w:ascii="Times New Roman" w:hAnsi="Times New Roman" w:cs="Times New Roman"/>
          <w:iCs/>
          <w:sz w:val="20"/>
          <w:szCs w:val="20"/>
        </w:rPr>
        <w:t>Kunci</w:t>
      </w:r>
      <w:proofErr w:type="spellEnd"/>
      <w:r w:rsidRPr="00F70F2C">
        <w:rPr>
          <w:rFonts w:ascii="Times New Roman" w:hAnsi="Times New Roman" w:cs="Times New Roman"/>
          <w:iCs/>
          <w:sz w:val="20"/>
          <w:szCs w:val="20"/>
        </w:rPr>
        <w:t>:</w:t>
      </w:r>
      <w:r w:rsidR="00F70F2C">
        <w:rPr>
          <w:rFonts w:ascii="Times New Roman" w:hAnsi="Times New Roman" w:cs="Times New Roman"/>
          <w:iCs/>
          <w:sz w:val="20"/>
          <w:szCs w:val="20"/>
        </w:rPr>
        <w:t xml:space="preserve"> </w:t>
      </w:r>
      <w:proofErr w:type="spellStart"/>
      <w:r w:rsidR="00F70F2C" w:rsidRPr="00F70F2C">
        <w:rPr>
          <w:rFonts w:ascii="Times New Roman" w:hAnsi="Times New Roman" w:cs="Times New Roman"/>
          <w:iCs/>
          <w:sz w:val="20"/>
          <w:szCs w:val="20"/>
          <w:lang w:val="en-ID"/>
        </w:rPr>
        <w:t>Keadilan</w:t>
      </w:r>
      <w:proofErr w:type="spellEnd"/>
      <w:r w:rsidR="00F70F2C" w:rsidRPr="00F70F2C">
        <w:rPr>
          <w:rFonts w:ascii="Times New Roman" w:hAnsi="Times New Roman" w:cs="Times New Roman"/>
          <w:iCs/>
          <w:sz w:val="20"/>
          <w:szCs w:val="20"/>
          <w:lang w:val="en-ID"/>
        </w:rPr>
        <w:t xml:space="preserve">, </w:t>
      </w:r>
      <w:proofErr w:type="spellStart"/>
      <w:r w:rsidR="00F70F2C" w:rsidRPr="00F70F2C">
        <w:rPr>
          <w:rFonts w:ascii="Times New Roman" w:hAnsi="Times New Roman" w:cs="Times New Roman"/>
          <w:iCs/>
          <w:sz w:val="20"/>
          <w:szCs w:val="20"/>
          <w:lang w:val="en-ID"/>
        </w:rPr>
        <w:t>Praperadilan</w:t>
      </w:r>
      <w:proofErr w:type="spellEnd"/>
      <w:r w:rsidR="00F70F2C" w:rsidRPr="00F70F2C">
        <w:rPr>
          <w:rFonts w:ascii="Times New Roman" w:hAnsi="Times New Roman" w:cs="Times New Roman"/>
          <w:iCs/>
          <w:sz w:val="20"/>
          <w:szCs w:val="20"/>
          <w:lang w:val="en-ID"/>
        </w:rPr>
        <w:t xml:space="preserve">, </w:t>
      </w:r>
      <w:proofErr w:type="spellStart"/>
      <w:r w:rsidR="00F70F2C" w:rsidRPr="00F70F2C">
        <w:rPr>
          <w:rFonts w:ascii="Times New Roman" w:hAnsi="Times New Roman" w:cs="Times New Roman"/>
          <w:iCs/>
          <w:sz w:val="20"/>
          <w:szCs w:val="20"/>
          <w:lang w:val="en-ID"/>
        </w:rPr>
        <w:t>Ilmu</w:t>
      </w:r>
      <w:proofErr w:type="spellEnd"/>
      <w:r w:rsidR="00F70F2C" w:rsidRPr="00F70F2C">
        <w:rPr>
          <w:rFonts w:ascii="Times New Roman" w:hAnsi="Times New Roman" w:cs="Times New Roman"/>
          <w:iCs/>
          <w:sz w:val="20"/>
          <w:szCs w:val="20"/>
          <w:lang w:val="en-ID"/>
        </w:rPr>
        <w:t xml:space="preserve"> </w:t>
      </w:r>
      <w:proofErr w:type="spellStart"/>
      <w:r w:rsidR="00F70F2C" w:rsidRPr="00F70F2C">
        <w:rPr>
          <w:rFonts w:ascii="Times New Roman" w:hAnsi="Times New Roman" w:cs="Times New Roman"/>
          <w:iCs/>
          <w:sz w:val="20"/>
          <w:szCs w:val="20"/>
          <w:lang w:val="en-ID"/>
        </w:rPr>
        <w:t>Perundang-undangan</w:t>
      </w:r>
      <w:proofErr w:type="spellEnd"/>
      <w:r w:rsidR="00F70F2C" w:rsidRPr="00F70F2C">
        <w:rPr>
          <w:rFonts w:ascii="Times New Roman" w:hAnsi="Times New Roman" w:cs="Times New Roman"/>
          <w:iCs/>
          <w:sz w:val="20"/>
          <w:szCs w:val="20"/>
          <w:lang w:val="en-ID"/>
        </w:rPr>
        <w:t>.</w:t>
      </w:r>
    </w:p>
    <w:p w14:paraId="765EA9E1" w14:textId="77777777" w:rsidR="004547EC" w:rsidRPr="00F70F2C" w:rsidRDefault="004547EC" w:rsidP="00636704">
      <w:pPr>
        <w:spacing w:after="0"/>
        <w:jc w:val="both"/>
        <w:rPr>
          <w:rFonts w:ascii="Times New Roman" w:hAnsi="Times New Roman" w:cs="Times New Roman"/>
          <w:iCs/>
          <w:sz w:val="20"/>
          <w:szCs w:val="20"/>
          <w:u w:val="single"/>
          <w:lang w:val="en-ID"/>
        </w:rPr>
      </w:pPr>
    </w:p>
    <w:p w14:paraId="139E6BE0" w14:textId="6ACE39CE" w:rsidR="00616238" w:rsidRPr="00616238" w:rsidRDefault="00616238" w:rsidP="004547EC">
      <w:pPr>
        <w:pStyle w:val="JudulAbstrak"/>
        <w:spacing w:before="0"/>
        <w:rPr>
          <w:i/>
          <w:iCs/>
          <w:sz w:val="20"/>
          <w:szCs w:val="20"/>
        </w:rPr>
      </w:pPr>
      <w:r w:rsidRPr="00616238">
        <w:rPr>
          <w:i/>
          <w:iCs/>
          <w:sz w:val="20"/>
          <w:szCs w:val="20"/>
        </w:rPr>
        <w:t>ABSTRACT</w:t>
      </w:r>
    </w:p>
    <w:p w14:paraId="5AA3E82F" w14:textId="26363213" w:rsidR="00636704" w:rsidRDefault="00636704" w:rsidP="004547EC">
      <w:pPr>
        <w:pStyle w:val="KataKunci"/>
        <w:spacing w:before="0" w:after="0"/>
        <w:jc w:val="both"/>
        <w:rPr>
          <w:iCs/>
          <w:lang w:val="en"/>
        </w:rPr>
      </w:pPr>
      <w:r w:rsidRPr="00636704">
        <w:rPr>
          <w:iCs/>
          <w:sz w:val="20"/>
          <w:szCs w:val="20"/>
          <w:lang w:val="en"/>
        </w:rPr>
        <w:t>The provision for the death of the pretrial when the subject matter has been delegated and the first trial of the principal case on behalf of the defendant/pretrial applicant has not provided a guarantee of fair legal certainty to the alleged pretrial applicant.</w:t>
      </w:r>
      <w:r>
        <w:rPr>
          <w:rFonts w:ascii="inherit" w:hAnsi="inherit" w:cs="Courier New"/>
          <w:color w:val="202124"/>
          <w:sz w:val="42"/>
          <w:szCs w:val="42"/>
          <w:lang w:val="en" w:eastAsia="en-ID"/>
        </w:rPr>
        <w:t xml:space="preserve"> </w:t>
      </w:r>
      <w:r w:rsidRPr="00636704">
        <w:rPr>
          <w:iCs/>
          <w:lang w:val="en"/>
        </w:rPr>
        <w:t>This provision is also discriminatory because the suspect cannot balance the power of law enforcement which is protected by the rule of law, resulting in a depreciation of the principle of justice in law enforcement.</w:t>
      </w:r>
      <w:r>
        <w:rPr>
          <w:rFonts w:ascii="inherit" w:hAnsi="inherit" w:cs="Courier New"/>
          <w:color w:val="202124"/>
          <w:sz w:val="42"/>
          <w:szCs w:val="42"/>
          <w:lang w:val="en" w:eastAsia="en-ID"/>
        </w:rPr>
        <w:t xml:space="preserve"> </w:t>
      </w:r>
      <w:r w:rsidRPr="00636704">
        <w:rPr>
          <w:iCs/>
          <w:lang w:val="en"/>
        </w:rPr>
        <w:t>The problem is how is the form of depreciation of the principle of justice in pretrial efforts related to the time limit which refers to the main trial of the case in the perspective of statutory science and how is the aspect of justice for the suspect against pretrial efforts in the provisions of Article 82 paragraph (1) letter d of Law Number 8 1981 concerning the Criminal Procedure Code.</w:t>
      </w:r>
      <w:r>
        <w:rPr>
          <w:rFonts w:ascii="inherit" w:hAnsi="inherit" w:cs="Courier New"/>
          <w:color w:val="202124"/>
          <w:sz w:val="42"/>
          <w:szCs w:val="42"/>
          <w:lang w:val="en" w:eastAsia="en-ID"/>
        </w:rPr>
        <w:t xml:space="preserve"> </w:t>
      </w:r>
      <w:r w:rsidRPr="00636704">
        <w:rPr>
          <w:iCs/>
          <w:lang w:val="en"/>
        </w:rPr>
        <w:t>To answer these problems, the author conducted a study using the Normative Legal Research Method, namely research that imaged law as a prescriptive discipline, only looking at law from the point of view of norms which are prescriptive.</w:t>
      </w:r>
      <w:r>
        <w:rPr>
          <w:rFonts w:ascii="inherit" w:hAnsi="inherit" w:cs="Courier New"/>
          <w:color w:val="202124"/>
          <w:sz w:val="42"/>
          <w:szCs w:val="42"/>
          <w:lang w:val="en" w:eastAsia="en-ID"/>
        </w:rPr>
        <w:t xml:space="preserve"> </w:t>
      </w:r>
      <w:r w:rsidRPr="00636704">
        <w:rPr>
          <w:iCs/>
          <w:lang w:val="en"/>
        </w:rPr>
        <w:t>The results of the study indicate that there is a depreciation of the principle of justice in pretrial efforts related to time limitations that refer to the main trial of the case in the perspective of statutory science because juridically the regulation of pretrial efforts does not contain fair legal certainty and the provisions of Article 82 paragraph (1) letter d of the Law. Law Number 8 of 1981 concerning the Criminal Procedure Code does not provide a sense of justice for suspects in pretrial efforts.</w:t>
      </w:r>
    </w:p>
    <w:p w14:paraId="082BDA1F" w14:textId="77777777" w:rsidR="004547EC" w:rsidRDefault="004547EC" w:rsidP="004547EC">
      <w:pPr>
        <w:pStyle w:val="KataKunci"/>
        <w:spacing w:before="0" w:after="0"/>
        <w:jc w:val="both"/>
        <w:rPr>
          <w:iCs/>
          <w:lang w:val="en-ID"/>
        </w:rPr>
      </w:pPr>
    </w:p>
    <w:p w14:paraId="2580031B" w14:textId="5D4A6887" w:rsidR="00616238" w:rsidRPr="00636704" w:rsidRDefault="00616238" w:rsidP="004547EC">
      <w:pPr>
        <w:pStyle w:val="KataKunci"/>
        <w:spacing w:before="0" w:after="0"/>
        <w:jc w:val="both"/>
        <w:rPr>
          <w:iCs/>
          <w:lang w:val="en-ID"/>
        </w:rPr>
      </w:pPr>
      <w:r w:rsidRPr="00616238">
        <w:rPr>
          <w:iCs/>
          <w:sz w:val="20"/>
          <w:szCs w:val="20"/>
        </w:rPr>
        <w:t>Keywords: sociology, transport, local government and local regulations.</w:t>
      </w:r>
    </w:p>
    <w:p w14:paraId="66B655E6" w14:textId="77777777" w:rsidR="00636704" w:rsidRPr="00F70F2C" w:rsidRDefault="00636704" w:rsidP="00636704">
      <w:pPr>
        <w:pStyle w:val="KataKunci"/>
        <w:spacing w:after="0"/>
        <w:jc w:val="left"/>
        <w:rPr>
          <w:iCs/>
          <w:sz w:val="20"/>
          <w:szCs w:val="20"/>
        </w:rPr>
      </w:pPr>
    </w:p>
    <w:p w14:paraId="4CC677C6" w14:textId="74EDCC4E" w:rsidR="0076459C" w:rsidRPr="004E53A0" w:rsidRDefault="00A309A9" w:rsidP="004E53A0">
      <w:pPr>
        <w:spacing w:after="0"/>
        <w:jc w:val="center"/>
        <w:rPr>
          <w:rStyle w:val="Kuat"/>
          <w:rFonts w:ascii="Times New Roman" w:hAnsi="Times New Roman" w:cs="Times New Roman"/>
          <w:b w:val="0"/>
          <w:bCs w:val="0"/>
          <w:sz w:val="24"/>
          <w:szCs w:val="24"/>
          <w:lang w:val="nl-NL"/>
        </w:rPr>
      </w:pPr>
      <w:r w:rsidRPr="004E53A0">
        <w:rPr>
          <w:rFonts w:ascii="Times New Roman" w:hAnsi="Times New Roman" w:cs="Times New Roman"/>
          <w:b/>
          <w:lang w:val="nl-NL"/>
        </w:rPr>
        <w:t>PENDAHULUAN</w:t>
      </w:r>
    </w:p>
    <w:p w14:paraId="400128EA" w14:textId="77777777" w:rsidR="0076459C" w:rsidRPr="004E53A0" w:rsidRDefault="0076459C" w:rsidP="002C374B">
      <w:pPr>
        <w:spacing w:after="0"/>
        <w:ind w:firstLine="567"/>
        <w:jc w:val="both"/>
        <w:rPr>
          <w:rFonts w:ascii="Times New Roman" w:hAnsi="Times New Roman" w:cs="Times New Roman"/>
          <w:lang w:val="nl-NL"/>
        </w:rPr>
      </w:pPr>
      <w:r w:rsidRPr="004E53A0">
        <w:rPr>
          <w:rFonts w:ascii="Times New Roman" w:hAnsi="Times New Roman" w:cs="Times New Roman"/>
          <w:lang w:val="nl-NL"/>
        </w:rPr>
        <w:t xml:space="preserve">Dalam Negara Hukum berkonsep </w:t>
      </w:r>
      <w:r w:rsidRPr="004E53A0">
        <w:rPr>
          <w:rFonts w:ascii="Times New Roman" w:hAnsi="Times New Roman" w:cs="Times New Roman"/>
          <w:i/>
          <w:iCs/>
          <w:lang w:val="nl-NL"/>
        </w:rPr>
        <w:t>rechtstaat</w:t>
      </w:r>
      <w:r w:rsidRPr="004E53A0">
        <w:rPr>
          <w:rFonts w:ascii="Times New Roman" w:hAnsi="Times New Roman" w:cs="Times New Roman"/>
          <w:lang w:val="nl-NL"/>
        </w:rPr>
        <w:t xml:space="preserve"> ini, hukum dikonsepsikan sebagai suatu norma hukum tertulis yang disebut peraturan perundang-undangan untuk memberikan kepastian hukum yang adil, oleh Julius Stahl mengemukakan adanya empat unsur dari </w:t>
      </w:r>
      <w:r w:rsidRPr="004E53A0">
        <w:rPr>
          <w:rFonts w:ascii="Times New Roman" w:hAnsi="Times New Roman" w:cs="Times New Roman"/>
          <w:i/>
          <w:iCs/>
          <w:lang w:val="nl-NL"/>
        </w:rPr>
        <w:t>rechtsstaat</w:t>
      </w:r>
      <w:r w:rsidRPr="004E53A0">
        <w:rPr>
          <w:rFonts w:ascii="Times New Roman" w:hAnsi="Times New Roman" w:cs="Times New Roman"/>
          <w:lang w:val="nl-NL"/>
        </w:rPr>
        <w:t xml:space="preserve"> yaitu:</w:t>
      </w:r>
      <w:r w:rsidRPr="0076459C">
        <w:rPr>
          <w:rFonts w:ascii="Times New Roman" w:hAnsi="Times New Roman" w:cs="Times New Roman"/>
          <w:vertAlign w:val="superscript"/>
          <w:lang w:val="en-ID"/>
        </w:rPr>
        <w:footnoteReference w:id="1"/>
      </w:r>
    </w:p>
    <w:p w14:paraId="078B7A6B" w14:textId="77777777" w:rsidR="0076459C" w:rsidRPr="0076459C" w:rsidRDefault="0076459C" w:rsidP="0076459C">
      <w:pPr>
        <w:numPr>
          <w:ilvl w:val="0"/>
          <w:numId w:val="8"/>
        </w:numPr>
        <w:spacing w:after="0" w:line="240" w:lineRule="auto"/>
        <w:jc w:val="both"/>
        <w:rPr>
          <w:rFonts w:ascii="Times New Roman" w:hAnsi="Times New Roman" w:cs="Times New Roman"/>
          <w:lang w:val="en-ID"/>
        </w:rPr>
      </w:pPr>
      <w:r w:rsidRPr="0076459C">
        <w:rPr>
          <w:rFonts w:ascii="Times New Roman" w:hAnsi="Times New Roman" w:cs="Times New Roman"/>
          <w:lang w:val="en-ID"/>
        </w:rPr>
        <w:t xml:space="preserve">Adanya </w:t>
      </w:r>
      <w:proofErr w:type="spellStart"/>
      <w:r w:rsidRPr="0076459C">
        <w:rPr>
          <w:rFonts w:ascii="Times New Roman" w:hAnsi="Times New Roman" w:cs="Times New Roman"/>
          <w:lang w:val="en-ID"/>
        </w:rPr>
        <w:t>pengakuan</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hak</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asasi</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manusia</w:t>
      </w:r>
      <w:proofErr w:type="spellEnd"/>
      <w:r w:rsidRPr="0076459C">
        <w:rPr>
          <w:rFonts w:ascii="Times New Roman" w:hAnsi="Times New Roman" w:cs="Times New Roman"/>
          <w:lang w:val="en-ID"/>
        </w:rPr>
        <w:t>;</w:t>
      </w:r>
    </w:p>
    <w:p w14:paraId="0CE41372" w14:textId="77777777" w:rsidR="0076459C" w:rsidRPr="0076459C" w:rsidRDefault="0076459C" w:rsidP="0076459C">
      <w:pPr>
        <w:numPr>
          <w:ilvl w:val="0"/>
          <w:numId w:val="8"/>
        </w:numPr>
        <w:spacing w:after="0" w:line="240" w:lineRule="auto"/>
        <w:jc w:val="both"/>
        <w:rPr>
          <w:rFonts w:ascii="Times New Roman" w:hAnsi="Times New Roman" w:cs="Times New Roman"/>
          <w:lang w:val="en-ID"/>
        </w:rPr>
      </w:pPr>
      <w:r w:rsidRPr="0076459C">
        <w:rPr>
          <w:rFonts w:ascii="Times New Roman" w:hAnsi="Times New Roman" w:cs="Times New Roman"/>
          <w:lang w:val="en-ID"/>
        </w:rPr>
        <w:t xml:space="preserve">Adanya </w:t>
      </w:r>
      <w:proofErr w:type="spellStart"/>
      <w:r w:rsidRPr="0076459C">
        <w:rPr>
          <w:rFonts w:ascii="Times New Roman" w:hAnsi="Times New Roman" w:cs="Times New Roman"/>
          <w:lang w:val="en-ID"/>
        </w:rPr>
        <w:t>pemisahan</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kekuasaan</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untuk</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menjamin</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hak-hak</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tersebut</w:t>
      </w:r>
      <w:proofErr w:type="spellEnd"/>
      <w:r w:rsidRPr="0076459C">
        <w:rPr>
          <w:rFonts w:ascii="Times New Roman" w:hAnsi="Times New Roman" w:cs="Times New Roman"/>
          <w:lang w:val="en-ID"/>
        </w:rPr>
        <w:t>;</w:t>
      </w:r>
    </w:p>
    <w:p w14:paraId="24CAB536" w14:textId="77777777" w:rsidR="0076459C" w:rsidRPr="0076459C" w:rsidRDefault="0076459C" w:rsidP="0076459C">
      <w:pPr>
        <w:numPr>
          <w:ilvl w:val="0"/>
          <w:numId w:val="8"/>
        </w:numPr>
        <w:spacing w:after="0" w:line="240" w:lineRule="auto"/>
        <w:jc w:val="both"/>
        <w:rPr>
          <w:rFonts w:ascii="Times New Roman" w:hAnsi="Times New Roman" w:cs="Times New Roman"/>
          <w:lang w:val="en-ID"/>
        </w:rPr>
      </w:pPr>
      <w:proofErr w:type="spellStart"/>
      <w:r w:rsidRPr="0076459C">
        <w:rPr>
          <w:rFonts w:ascii="Times New Roman" w:hAnsi="Times New Roman" w:cs="Times New Roman"/>
          <w:lang w:val="en-ID"/>
        </w:rPr>
        <w:t>Pemerintahan</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berdasar</w:t>
      </w:r>
      <w:proofErr w:type="spellEnd"/>
      <w:r w:rsidRPr="0076459C">
        <w:rPr>
          <w:rFonts w:ascii="Times New Roman" w:hAnsi="Times New Roman" w:cs="Times New Roman"/>
          <w:lang w:val="en-ID"/>
        </w:rPr>
        <w:t xml:space="preserve"> </w:t>
      </w:r>
      <w:proofErr w:type="spellStart"/>
      <w:r w:rsidRPr="0076459C">
        <w:rPr>
          <w:rFonts w:ascii="Times New Roman" w:hAnsi="Times New Roman" w:cs="Times New Roman"/>
          <w:lang w:val="en-ID"/>
        </w:rPr>
        <w:t>peraturan-peraturan</w:t>
      </w:r>
      <w:proofErr w:type="spellEnd"/>
      <w:r w:rsidRPr="0076459C">
        <w:rPr>
          <w:rFonts w:ascii="Times New Roman" w:hAnsi="Times New Roman" w:cs="Times New Roman"/>
          <w:lang w:val="en-ID"/>
        </w:rPr>
        <w:t xml:space="preserve"> </w:t>
      </w:r>
      <w:r w:rsidRPr="0076459C">
        <w:rPr>
          <w:rFonts w:ascii="Times New Roman" w:hAnsi="Times New Roman" w:cs="Times New Roman"/>
          <w:i/>
          <w:iCs/>
          <w:lang w:val="en-ID"/>
        </w:rPr>
        <w:t>(</w:t>
      </w:r>
      <w:proofErr w:type="spellStart"/>
      <w:r w:rsidRPr="0076459C">
        <w:rPr>
          <w:rFonts w:ascii="Times New Roman" w:hAnsi="Times New Roman" w:cs="Times New Roman"/>
          <w:i/>
          <w:iCs/>
          <w:lang w:val="en-ID"/>
        </w:rPr>
        <w:t>wetmatigheid</w:t>
      </w:r>
      <w:proofErr w:type="spellEnd"/>
      <w:r w:rsidRPr="0076459C">
        <w:rPr>
          <w:rFonts w:ascii="Times New Roman" w:hAnsi="Times New Roman" w:cs="Times New Roman"/>
          <w:i/>
          <w:iCs/>
          <w:lang w:val="en-ID"/>
        </w:rPr>
        <w:t xml:space="preserve"> van </w:t>
      </w:r>
      <w:proofErr w:type="spellStart"/>
      <w:r w:rsidRPr="0076459C">
        <w:rPr>
          <w:rFonts w:ascii="Times New Roman" w:hAnsi="Times New Roman" w:cs="Times New Roman"/>
          <w:i/>
          <w:iCs/>
          <w:lang w:val="en-ID"/>
        </w:rPr>
        <w:t>bestuur</w:t>
      </w:r>
      <w:proofErr w:type="spellEnd"/>
      <w:r w:rsidRPr="0076459C">
        <w:rPr>
          <w:rFonts w:ascii="Times New Roman" w:hAnsi="Times New Roman" w:cs="Times New Roman"/>
          <w:i/>
          <w:iCs/>
          <w:lang w:val="en-ID"/>
        </w:rPr>
        <w:t>);</w:t>
      </w:r>
    </w:p>
    <w:p w14:paraId="0F96A652" w14:textId="77777777" w:rsidR="0076459C" w:rsidRPr="0076459C" w:rsidRDefault="0076459C" w:rsidP="0076459C">
      <w:pPr>
        <w:numPr>
          <w:ilvl w:val="0"/>
          <w:numId w:val="8"/>
        </w:numPr>
        <w:spacing w:after="0" w:line="240" w:lineRule="auto"/>
        <w:jc w:val="both"/>
        <w:rPr>
          <w:rFonts w:ascii="Times New Roman" w:hAnsi="Times New Roman" w:cs="Times New Roman"/>
          <w:lang w:val="en-ID"/>
        </w:rPr>
      </w:pPr>
      <w:r w:rsidRPr="0076459C">
        <w:rPr>
          <w:rFonts w:ascii="Times New Roman" w:hAnsi="Times New Roman" w:cs="Times New Roman"/>
          <w:lang w:val="en-ID"/>
        </w:rPr>
        <w:lastRenderedPageBreak/>
        <w:t xml:space="preserve">Adanya </w:t>
      </w:r>
      <w:proofErr w:type="spellStart"/>
      <w:r w:rsidRPr="0076459C">
        <w:rPr>
          <w:rFonts w:ascii="Times New Roman" w:hAnsi="Times New Roman" w:cs="Times New Roman"/>
          <w:lang w:val="en-ID"/>
        </w:rPr>
        <w:t>peradilan</w:t>
      </w:r>
      <w:proofErr w:type="spellEnd"/>
      <w:r w:rsidRPr="0076459C">
        <w:rPr>
          <w:rFonts w:ascii="Times New Roman" w:hAnsi="Times New Roman" w:cs="Times New Roman"/>
          <w:lang w:val="en-ID"/>
        </w:rPr>
        <w:t xml:space="preserve"> tata </w:t>
      </w:r>
      <w:proofErr w:type="spellStart"/>
      <w:r w:rsidRPr="0076459C">
        <w:rPr>
          <w:rFonts w:ascii="Times New Roman" w:hAnsi="Times New Roman" w:cs="Times New Roman"/>
          <w:lang w:val="en-ID"/>
        </w:rPr>
        <w:t>usaha</w:t>
      </w:r>
      <w:proofErr w:type="spellEnd"/>
      <w:r w:rsidRPr="0076459C">
        <w:rPr>
          <w:rFonts w:ascii="Times New Roman" w:hAnsi="Times New Roman" w:cs="Times New Roman"/>
          <w:lang w:val="en-ID"/>
        </w:rPr>
        <w:t xml:space="preserve"> negara.</w:t>
      </w:r>
    </w:p>
    <w:p w14:paraId="71CE969A" w14:textId="77777777" w:rsidR="0076459C" w:rsidRPr="0076459C" w:rsidRDefault="0076459C" w:rsidP="002C374B">
      <w:pPr>
        <w:spacing w:after="0"/>
        <w:ind w:firstLine="567"/>
        <w:jc w:val="both"/>
        <w:rPr>
          <w:rFonts w:ascii="Times New Roman" w:hAnsi="Times New Roman" w:cs="Times New Roman"/>
        </w:rPr>
      </w:pPr>
      <w:r w:rsidRPr="0076459C">
        <w:rPr>
          <w:rFonts w:ascii="Times New Roman" w:hAnsi="Times New Roman" w:cs="Times New Roman"/>
        </w:rPr>
        <w:t xml:space="preserve">Selaras </w:t>
      </w:r>
      <w:proofErr w:type="spellStart"/>
      <w:r w:rsidRPr="0076459C">
        <w:rPr>
          <w:rFonts w:ascii="Times New Roman" w:hAnsi="Times New Roman" w:cs="Times New Roman"/>
        </w:rPr>
        <w:t>dengan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itu</w:t>
      </w:r>
      <w:proofErr w:type="spellEnd"/>
      <w:r w:rsidRPr="0076459C">
        <w:rPr>
          <w:rFonts w:ascii="Times New Roman" w:hAnsi="Times New Roman" w:cs="Times New Roman"/>
        </w:rPr>
        <w:t xml:space="preserve">, Sri </w:t>
      </w:r>
      <w:proofErr w:type="spellStart"/>
      <w:r w:rsidRPr="0076459C">
        <w:rPr>
          <w:rFonts w:ascii="Times New Roman" w:hAnsi="Times New Roman" w:cs="Times New Roman"/>
        </w:rPr>
        <w:t>Soemantri</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mengemukakan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bahwa</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suatu</w:t>
      </w:r>
      <w:proofErr w:type="spellEnd"/>
      <w:r w:rsidRPr="0076459C">
        <w:rPr>
          <w:rFonts w:ascii="Times New Roman" w:hAnsi="Times New Roman" w:cs="Times New Roman"/>
        </w:rPr>
        <w:t xml:space="preserve"> negara </w:t>
      </w:r>
      <w:proofErr w:type="spellStart"/>
      <w:r w:rsidRPr="0076459C">
        <w:rPr>
          <w:rFonts w:ascii="Times New Roman" w:hAnsi="Times New Roman" w:cs="Times New Roman"/>
        </w:rPr>
        <w:t>hukum</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harus</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memenuhi</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beberapa</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unsur</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antara</w:t>
      </w:r>
      <w:proofErr w:type="spellEnd"/>
      <w:r w:rsidRPr="0076459C">
        <w:rPr>
          <w:rFonts w:ascii="Times New Roman" w:hAnsi="Times New Roman" w:cs="Times New Roman"/>
        </w:rPr>
        <w:t xml:space="preserve"> lain: </w:t>
      </w:r>
    </w:p>
    <w:p w14:paraId="1D7493F3" w14:textId="163C06BD" w:rsidR="0076459C" w:rsidRPr="0076459C" w:rsidRDefault="0076459C" w:rsidP="0076459C">
      <w:pPr>
        <w:pStyle w:val="DaftarParagraf"/>
        <w:numPr>
          <w:ilvl w:val="0"/>
          <w:numId w:val="9"/>
        </w:numPr>
        <w:spacing w:after="0" w:line="240" w:lineRule="auto"/>
        <w:jc w:val="both"/>
        <w:rPr>
          <w:rFonts w:ascii="Times New Roman" w:hAnsi="Times New Roman" w:cs="Times New Roman"/>
        </w:rPr>
      </w:pPr>
      <w:proofErr w:type="spellStart"/>
      <w:r w:rsidRPr="0076459C">
        <w:rPr>
          <w:rFonts w:ascii="Times New Roman" w:hAnsi="Times New Roman" w:cs="Times New Roman"/>
        </w:rPr>
        <w:t>Pemerintahan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dalam</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melaksanakan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tugas</w:t>
      </w:r>
      <w:proofErr w:type="spellEnd"/>
      <w:r w:rsidRPr="0076459C">
        <w:rPr>
          <w:rFonts w:ascii="Times New Roman" w:hAnsi="Times New Roman" w:cs="Times New Roman"/>
        </w:rPr>
        <w:t xml:space="preserve"> dan </w:t>
      </w:r>
      <w:proofErr w:type="spellStart"/>
      <w:r w:rsidRPr="0076459C">
        <w:rPr>
          <w:rFonts w:ascii="Times New Roman" w:hAnsi="Times New Roman" w:cs="Times New Roman"/>
        </w:rPr>
        <w:t>kewajiban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harus</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berdasar</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atas</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hukum</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atau</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peraturan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perundang-undangan</w:t>
      </w:r>
      <w:proofErr w:type="spellEnd"/>
      <w:r w:rsidRPr="0076459C">
        <w:rPr>
          <w:rFonts w:ascii="Times New Roman" w:hAnsi="Times New Roman" w:cs="Times New Roman"/>
        </w:rPr>
        <w:t>;</w:t>
      </w:r>
    </w:p>
    <w:p w14:paraId="49F36CC3" w14:textId="1AA05D38" w:rsidR="0076459C" w:rsidRPr="0076459C" w:rsidRDefault="0076459C" w:rsidP="0076459C">
      <w:pPr>
        <w:pStyle w:val="DaftarParagraf"/>
        <w:numPr>
          <w:ilvl w:val="0"/>
          <w:numId w:val="9"/>
        </w:numPr>
        <w:spacing w:after="0" w:line="240" w:lineRule="auto"/>
        <w:jc w:val="both"/>
        <w:rPr>
          <w:rFonts w:ascii="Times New Roman" w:hAnsi="Times New Roman" w:cs="Times New Roman"/>
        </w:rPr>
      </w:pPr>
      <w:r w:rsidRPr="0076459C">
        <w:rPr>
          <w:rFonts w:ascii="Times New Roman" w:hAnsi="Times New Roman" w:cs="Times New Roman"/>
        </w:rPr>
        <w:t xml:space="preserve">Adanya </w:t>
      </w:r>
      <w:proofErr w:type="spellStart"/>
      <w:r w:rsidRPr="0076459C">
        <w:rPr>
          <w:rFonts w:ascii="Times New Roman" w:hAnsi="Times New Roman" w:cs="Times New Roman"/>
        </w:rPr>
        <w:t>jaminan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terhadap</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hak-hak</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asasi</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manusia</w:t>
      </w:r>
      <w:proofErr w:type="spellEnd"/>
      <w:r w:rsidRPr="0076459C">
        <w:rPr>
          <w:rFonts w:ascii="Times New Roman" w:hAnsi="Times New Roman" w:cs="Times New Roman"/>
        </w:rPr>
        <w:t>;</w:t>
      </w:r>
    </w:p>
    <w:p w14:paraId="0A176513" w14:textId="77777777" w:rsidR="0076459C" w:rsidRDefault="0076459C" w:rsidP="0076459C">
      <w:pPr>
        <w:pStyle w:val="DaftarParagraf"/>
        <w:numPr>
          <w:ilvl w:val="0"/>
          <w:numId w:val="9"/>
        </w:numPr>
        <w:spacing w:after="0" w:line="240" w:lineRule="auto"/>
        <w:jc w:val="both"/>
        <w:rPr>
          <w:rFonts w:ascii="Times New Roman" w:hAnsi="Times New Roman" w:cs="Times New Roman"/>
        </w:rPr>
      </w:pPr>
      <w:r w:rsidRPr="0076459C">
        <w:rPr>
          <w:rFonts w:ascii="Times New Roman" w:hAnsi="Times New Roman" w:cs="Times New Roman"/>
        </w:rPr>
        <w:t xml:space="preserve">Adanya </w:t>
      </w:r>
      <w:proofErr w:type="spellStart"/>
      <w:r w:rsidRPr="0076459C">
        <w:rPr>
          <w:rFonts w:ascii="Times New Roman" w:hAnsi="Times New Roman" w:cs="Times New Roman"/>
        </w:rPr>
        <w:t>pembagian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kekuasaan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dalam</w:t>
      </w:r>
      <w:proofErr w:type="spellEnd"/>
      <w:r w:rsidRPr="0076459C">
        <w:rPr>
          <w:rFonts w:ascii="Times New Roman" w:hAnsi="Times New Roman" w:cs="Times New Roman"/>
        </w:rPr>
        <w:t xml:space="preserve"> negara;</w:t>
      </w:r>
    </w:p>
    <w:p w14:paraId="7D2063A5" w14:textId="2F0C68A6" w:rsidR="00834783" w:rsidRPr="0076459C" w:rsidRDefault="0076459C" w:rsidP="0076459C">
      <w:pPr>
        <w:pStyle w:val="DaftarParagraf"/>
        <w:numPr>
          <w:ilvl w:val="0"/>
          <w:numId w:val="9"/>
        </w:numPr>
        <w:spacing w:after="0" w:line="240" w:lineRule="auto"/>
        <w:jc w:val="both"/>
        <w:rPr>
          <w:rFonts w:ascii="Times New Roman" w:hAnsi="Times New Roman" w:cs="Times New Roman"/>
        </w:rPr>
      </w:pPr>
      <w:r w:rsidRPr="0076459C">
        <w:rPr>
          <w:rFonts w:ascii="Times New Roman" w:hAnsi="Times New Roman" w:cs="Times New Roman"/>
        </w:rPr>
        <w:t xml:space="preserve">Adanya </w:t>
      </w:r>
      <w:proofErr w:type="spellStart"/>
      <w:r w:rsidRPr="0076459C">
        <w:rPr>
          <w:rFonts w:ascii="Times New Roman" w:hAnsi="Times New Roman" w:cs="Times New Roman"/>
        </w:rPr>
        <w:t>pengawasan</w:t>
      </w:r>
      <w:proofErr w:type="spellEnd"/>
      <w:r w:rsidRPr="0076459C">
        <w:rPr>
          <w:rFonts w:ascii="Times New Roman" w:hAnsi="Times New Roman" w:cs="Times New Roman"/>
        </w:rPr>
        <w:t xml:space="preserve"> </w:t>
      </w:r>
      <w:proofErr w:type="spellStart"/>
      <w:r w:rsidRPr="0076459C">
        <w:rPr>
          <w:rFonts w:ascii="Times New Roman" w:hAnsi="Times New Roman" w:cs="Times New Roman"/>
        </w:rPr>
        <w:t>dari</w:t>
      </w:r>
      <w:proofErr w:type="spellEnd"/>
      <w:r w:rsidRPr="0076459C">
        <w:rPr>
          <w:rFonts w:ascii="Times New Roman" w:hAnsi="Times New Roman" w:cs="Times New Roman"/>
        </w:rPr>
        <w:t xml:space="preserve"> badan-badan </w:t>
      </w:r>
      <w:proofErr w:type="spellStart"/>
      <w:r w:rsidRPr="0076459C">
        <w:rPr>
          <w:rFonts w:ascii="Times New Roman" w:hAnsi="Times New Roman" w:cs="Times New Roman"/>
        </w:rPr>
        <w:t>peradilan</w:t>
      </w:r>
      <w:proofErr w:type="spellEnd"/>
      <w:r w:rsidRPr="0076459C">
        <w:rPr>
          <w:rFonts w:ascii="Times New Roman" w:hAnsi="Times New Roman" w:cs="Times New Roman"/>
        </w:rPr>
        <w:t>.</w:t>
      </w:r>
    </w:p>
    <w:p w14:paraId="00E474C7" w14:textId="77777777" w:rsidR="00B71F52" w:rsidRDefault="002C374B" w:rsidP="00B71F52">
      <w:pPr>
        <w:spacing w:after="0"/>
        <w:ind w:firstLine="567"/>
        <w:jc w:val="both"/>
        <w:rPr>
          <w:rFonts w:ascii="Times New Roman" w:hAnsi="Times New Roman" w:cs="Times New Roman"/>
          <w:bCs/>
          <w:lang w:val="en-ID"/>
        </w:rPr>
      </w:pPr>
      <w:proofErr w:type="spellStart"/>
      <w:r w:rsidRPr="002C374B">
        <w:rPr>
          <w:rFonts w:ascii="Times New Roman" w:hAnsi="Times New Roman" w:cs="Times New Roman"/>
          <w:bCs/>
        </w:rPr>
        <w:t>Umumnya</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jaminan</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serta</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pengakuan</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terhadap</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hak</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asasi</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manusia</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dirumuskan</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dalam</w:t>
      </w:r>
      <w:proofErr w:type="spellEnd"/>
      <w:r w:rsidRPr="002C374B">
        <w:rPr>
          <w:rFonts w:ascii="Times New Roman" w:hAnsi="Times New Roman" w:cs="Times New Roman"/>
          <w:bCs/>
        </w:rPr>
        <w:t xml:space="preserve"> </w:t>
      </w:r>
      <w:proofErr w:type="spellStart"/>
      <w:r w:rsidRPr="002C374B">
        <w:rPr>
          <w:rFonts w:ascii="Times New Roman" w:hAnsi="Times New Roman" w:cs="Times New Roman"/>
          <w:bCs/>
        </w:rPr>
        <w:t>konstitusi</w:t>
      </w:r>
      <w:proofErr w:type="spellEnd"/>
      <w:r w:rsidRPr="002C374B">
        <w:rPr>
          <w:rFonts w:ascii="Times New Roman" w:hAnsi="Times New Roman" w:cs="Times New Roman"/>
          <w:bCs/>
        </w:rPr>
        <w:t xml:space="preserve"> negara.</w:t>
      </w:r>
      <w:r w:rsidRPr="002C374B">
        <w:rPr>
          <w:rFonts w:ascii="Times New Roman" w:eastAsiaTheme="minorHAnsi" w:hAnsi="Times New Roman"/>
          <w:sz w:val="28"/>
          <w:szCs w:val="24"/>
          <w:lang w:val="en-ID"/>
        </w:rPr>
        <w:t xml:space="preserve">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merupakan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dasar</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berisi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pengaturan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ketatanegaraan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serta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didalamnya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mengandung</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jaminan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hak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asasi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warga</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Menurut</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Prodjodikoro</w:t>
      </w:r>
      <w:proofErr w:type="spellEnd"/>
      <w:r w:rsidRPr="002C374B">
        <w:rPr>
          <w:rFonts w:ascii="Times New Roman" w:hAnsi="Times New Roman" w:cs="Times New Roman"/>
          <w:b/>
          <w:bCs/>
          <w:lang w:val="en-ID"/>
        </w:rPr>
        <w:t xml:space="preserve"> </w:t>
      </w:r>
      <w:proofErr w:type="spellStart"/>
      <w:r w:rsidRPr="002C374B">
        <w:rPr>
          <w:rFonts w:ascii="Times New Roman" w:hAnsi="Times New Roman" w:cs="Times New Roman"/>
          <w:bCs/>
          <w:lang w:val="en-ID"/>
        </w:rPr>
        <w:t>sebagaimana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dikutip</w:t>
      </w:r>
      <w:proofErr w:type="spellEnd"/>
      <w:r w:rsidRPr="002C374B">
        <w:rPr>
          <w:rFonts w:ascii="Times New Roman" w:hAnsi="Times New Roman" w:cs="Times New Roman"/>
          <w:bCs/>
          <w:lang w:val="en-ID"/>
        </w:rPr>
        <w:t xml:space="preserve"> oleh </w:t>
      </w:r>
      <w:proofErr w:type="spellStart"/>
      <w:r w:rsidRPr="002C374B">
        <w:rPr>
          <w:rFonts w:ascii="Times New Roman" w:hAnsi="Times New Roman" w:cs="Times New Roman"/>
          <w:bCs/>
          <w:lang w:val="en-ID"/>
        </w:rPr>
        <w:t>Lintje</w:t>
      </w:r>
      <w:proofErr w:type="spellEnd"/>
      <w:r w:rsidRPr="002C374B">
        <w:rPr>
          <w:rFonts w:ascii="Times New Roman" w:hAnsi="Times New Roman" w:cs="Times New Roman"/>
          <w:bCs/>
          <w:lang w:val="en-ID"/>
        </w:rPr>
        <w:t xml:space="preserve"> A. </w:t>
      </w:r>
      <w:proofErr w:type="spellStart"/>
      <w:r w:rsidRPr="002C374B">
        <w:rPr>
          <w:rFonts w:ascii="Times New Roman" w:hAnsi="Times New Roman" w:cs="Times New Roman"/>
          <w:bCs/>
          <w:lang w:val="en-ID"/>
        </w:rPr>
        <w:t>Marpaung</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berarti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pembentukan</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berasal</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dari</w:t>
      </w:r>
      <w:proofErr w:type="spellEnd"/>
      <w:r w:rsidRPr="002C374B">
        <w:rPr>
          <w:rFonts w:ascii="Times New Roman" w:hAnsi="Times New Roman" w:cs="Times New Roman"/>
          <w:bCs/>
          <w:lang w:val="en-ID"/>
        </w:rPr>
        <w:t xml:space="preserve"> kata </w:t>
      </w:r>
      <w:proofErr w:type="spellStart"/>
      <w:r w:rsidRPr="002C374B">
        <w:rPr>
          <w:rFonts w:ascii="Times New Roman" w:hAnsi="Times New Roman" w:cs="Times New Roman"/>
          <w:bCs/>
          <w:lang w:val="en-ID"/>
        </w:rPr>
        <w:t>kerja</w:t>
      </w:r>
      <w:proofErr w:type="spellEnd"/>
      <w:r w:rsidRPr="002C374B">
        <w:rPr>
          <w:rFonts w:ascii="Times New Roman" w:hAnsi="Times New Roman" w:cs="Times New Roman"/>
          <w:bCs/>
          <w:lang w:val="en-ID"/>
        </w:rPr>
        <w:t xml:space="preserve"> </w:t>
      </w:r>
      <w:r w:rsidRPr="002C374B">
        <w:rPr>
          <w:rFonts w:ascii="Times New Roman" w:hAnsi="Times New Roman" w:cs="Times New Roman"/>
          <w:bCs/>
          <w:i/>
          <w:iCs/>
          <w:lang w:val="en-ID"/>
        </w:rPr>
        <w:t>“</w:t>
      </w:r>
      <w:proofErr w:type="spellStart"/>
      <w:r w:rsidRPr="002C374B">
        <w:rPr>
          <w:rFonts w:ascii="Times New Roman" w:hAnsi="Times New Roman" w:cs="Times New Roman"/>
          <w:bCs/>
          <w:i/>
          <w:iCs/>
          <w:lang w:val="en-ID"/>
        </w:rPr>
        <w:t>Constituer</w:t>
      </w:r>
      <w:proofErr w:type="spellEnd"/>
      <w:r w:rsidRPr="002C374B">
        <w:rPr>
          <w:rFonts w:ascii="Times New Roman" w:hAnsi="Times New Roman" w:cs="Times New Roman"/>
          <w:bCs/>
          <w:i/>
          <w:iCs/>
          <w:lang w:val="en-ID"/>
        </w:rPr>
        <w:t>”</w:t>
      </w:r>
      <w:r w:rsidRPr="002C374B">
        <w:rPr>
          <w:rFonts w:ascii="Times New Roman" w:hAnsi="Times New Roman" w:cs="Times New Roman"/>
          <w:bCs/>
          <w:lang w:val="en-ID"/>
        </w:rPr>
        <w:t xml:space="preserve"> (Bahasa </w:t>
      </w:r>
      <w:proofErr w:type="spellStart"/>
      <w:r w:rsidRPr="002C374B">
        <w:rPr>
          <w:rFonts w:ascii="Times New Roman" w:hAnsi="Times New Roman" w:cs="Times New Roman"/>
          <w:bCs/>
          <w:lang w:val="en-ID"/>
        </w:rPr>
        <w:t>Prancis</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berarti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membentuk</w:t>
      </w:r>
      <w:proofErr w:type="spellEnd"/>
      <w:r w:rsidRPr="002C374B">
        <w:rPr>
          <w:rFonts w:ascii="Times New Roman" w:hAnsi="Times New Roman" w:cs="Times New Roman"/>
          <w:bCs/>
          <w:lang w:val="en-ID"/>
        </w:rPr>
        <w:t xml:space="preserve">”. Dalam </w:t>
      </w:r>
      <w:proofErr w:type="spellStart"/>
      <w:r w:rsidRPr="002C374B">
        <w:rPr>
          <w:rFonts w:ascii="Times New Roman" w:hAnsi="Times New Roman" w:cs="Times New Roman"/>
          <w:bCs/>
          <w:lang w:val="en-ID"/>
        </w:rPr>
        <w:t>konteks</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ini</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dibentuk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adalah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sehingga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mengandung</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permulaan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segala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peraturan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mengenai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negara.</w:t>
      </w:r>
      <w:r w:rsidRPr="002C374B">
        <w:rPr>
          <w:rFonts w:ascii="Times New Roman" w:hAnsi="Times New Roman" w:cs="Times New Roman"/>
          <w:bCs/>
          <w:vertAlign w:val="superscript"/>
          <w:lang w:val="en-ID"/>
        </w:rPr>
        <w:footnoteReference w:id="2"/>
      </w:r>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Sebagai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dasar</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maka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sudah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semestinya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dalam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penyelenggaraan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harus</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didasarkan</w:t>
      </w:r>
      <w:proofErr w:type="spellEnd"/>
      <w:r w:rsidRPr="002C374B">
        <w:rPr>
          <w:rFonts w:ascii="Times New Roman" w:hAnsi="Times New Roman" w:cs="Times New Roman"/>
          <w:bCs/>
          <w:lang w:val="en-ID"/>
        </w:rPr>
        <w:t xml:space="preserve"> pada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baik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kekuasaan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legislatif</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kekuasaan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eksekutif</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kekuasaan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yudikatif</w:t>
      </w:r>
      <w:proofErr w:type="spellEnd"/>
      <w:r w:rsidRPr="002C374B">
        <w:rPr>
          <w:rFonts w:ascii="Times New Roman" w:hAnsi="Times New Roman" w:cs="Times New Roman"/>
          <w:bCs/>
          <w:lang w:val="en-ID"/>
        </w:rPr>
        <w:t>.</w:t>
      </w:r>
    </w:p>
    <w:p w14:paraId="45A3F1A8" w14:textId="6B74F4E9" w:rsidR="002C374B" w:rsidRPr="002C374B" w:rsidRDefault="002C374B" w:rsidP="00B71F52">
      <w:pPr>
        <w:spacing w:after="0"/>
        <w:ind w:firstLine="567"/>
        <w:jc w:val="both"/>
        <w:rPr>
          <w:rFonts w:ascii="Times New Roman" w:hAnsi="Times New Roman" w:cs="Times New Roman"/>
          <w:bCs/>
          <w:lang w:val="en-ID"/>
        </w:rPr>
      </w:pPr>
      <w:proofErr w:type="spellStart"/>
      <w:r w:rsidRPr="002C374B">
        <w:rPr>
          <w:rFonts w:ascii="Times New Roman" w:hAnsi="Times New Roman" w:cs="Times New Roman"/>
          <w:bCs/>
          <w:lang w:val="en-ID"/>
        </w:rPr>
        <w:t>Bentuk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konkretisasi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konsep</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r w:rsidRPr="002C374B">
        <w:rPr>
          <w:rFonts w:ascii="Times New Roman" w:hAnsi="Times New Roman" w:cs="Times New Roman"/>
          <w:bCs/>
          <w:i/>
          <w:iCs/>
          <w:lang w:val="en-ID"/>
        </w:rPr>
        <w:t>(</w:t>
      </w:r>
      <w:proofErr w:type="spellStart"/>
      <w:r w:rsidRPr="002C374B">
        <w:rPr>
          <w:rFonts w:ascii="Times New Roman" w:hAnsi="Times New Roman" w:cs="Times New Roman"/>
          <w:bCs/>
          <w:i/>
          <w:iCs/>
          <w:lang w:val="en-ID"/>
        </w:rPr>
        <w:t>rechtsstaat</w:t>
      </w:r>
      <w:proofErr w:type="spellEnd"/>
      <w:r w:rsidRPr="002C374B">
        <w:rPr>
          <w:rFonts w:ascii="Times New Roman" w:hAnsi="Times New Roman" w:cs="Times New Roman"/>
          <w:bCs/>
          <w:i/>
          <w:iCs/>
          <w:lang w:val="en-ID"/>
        </w:rPr>
        <w:t>)</w:t>
      </w:r>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melindungi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hak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asasi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manusia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maka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memiliki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pengaturan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tersendiri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mengenai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pengakuan</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jaminan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hak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asasi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manusia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tersebut</w:t>
      </w:r>
      <w:proofErr w:type="spellEnd"/>
      <w:r w:rsidRPr="002C374B">
        <w:rPr>
          <w:rFonts w:ascii="Times New Roman" w:hAnsi="Times New Roman" w:cs="Times New Roman"/>
          <w:bCs/>
          <w:lang w:val="en-ID"/>
        </w:rPr>
        <w:t>.</w:t>
      </w:r>
      <w:r w:rsidRPr="002C374B">
        <w:rPr>
          <w:rFonts w:ascii="Times New Roman" w:eastAsiaTheme="minorHAnsi" w:hAnsi="Times New Roman"/>
          <w:lang w:val="en-ID"/>
        </w:rPr>
        <w:t xml:space="preserve"> </w:t>
      </w:r>
      <w:r w:rsidRPr="002C374B">
        <w:rPr>
          <w:rFonts w:ascii="Times New Roman" w:hAnsi="Times New Roman" w:cs="Times New Roman"/>
          <w:bCs/>
          <w:lang w:val="en-ID"/>
        </w:rPr>
        <w:t xml:space="preserve">Dalam </w:t>
      </w:r>
      <w:proofErr w:type="spellStart"/>
      <w:r w:rsidRPr="002C374B">
        <w:rPr>
          <w:rFonts w:ascii="Times New Roman" w:hAnsi="Times New Roman" w:cs="Times New Roman"/>
          <w:bCs/>
          <w:lang w:val="en-ID"/>
        </w:rPr>
        <w:t>konteks</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Indonesia, </w:t>
      </w:r>
      <w:proofErr w:type="spellStart"/>
      <w:r w:rsidRPr="002C374B">
        <w:rPr>
          <w:rFonts w:ascii="Times New Roman" w:hAnsi="Times New Roman" w:cs="Times New Roman"/>
          <w:bCs/>
          <w:lang w:val="en-ID"/>
        </w:rPr>
        <w:t>Undang-Undang</w:t>
      </w:r>
      <w:proofErr w:type="spellEnd"/>
      <w:r w:rsidRPr="002C374B">
        <w:rPr>
          <w:rFonts w:ascii="Times New Roman" w:hAnsi="Times New Roman" w:cs="Times New Roman"/>
          <w:bCs/>
          <w:lang w:val="en-ID"/>
        </w:rPr>
        <w:t xml:space="preserve"> Dasar Negara </w:t>
      </w:r>
      <w:proofErr w:type="spellStart"/>
      <w:r w:rsidRPr="002C374B">
        <w:rPr>
          <w:rFonts w:ascii="Times New Roman" w:hAnsi="Times New Roman" w:cs="Times New Roman"/>
          <w:bCs/>
          <w:lang w:val="en-ID"/>
        </w:rPr>
        <w:t>Republik</w:t>
      </w:r>
      <w:proofErr w:type="spellEnd"/>
      <w:r w:rsidRPr="002C374B">
        <w:rPr>
          <w:rFonts w:ascii="Times New Roman" w:hAnsi="Times New Roman" w:cs="Times New Roman"/>
          <w:bCs/>
          <w:lang w:val="en-ID"/>
        </w:rPr>
        <w:t xml:space="preserve"> Indonesia </w:t>
      </w:r>
      <w:proofErr w:type="spellStart"/>
      <w:r w:rsidRPr="002C374B">
        <w:rPr>
          <w:rFonts w:ascii="Times New Roman" w:hAnsi="Times New Roman" w:cs="Times New Roman"/>
          <w:bCs/>
          <w:lang w:val="en-ID"/>
        </w:rPr>
        <w:t>Tahun</w:t>
      </w:r>
      <w:proofErr w:type="spellEnd"/>
      <w:r w:rsidRPr="002C374B">
        <w:rPr>
          <w:rFonts w:ascii="Times New Roman" w:hAnsi="Times New Roman" w:cs="Times New Roman"/>
          <w:bCs/>
          <w:lang w:val="en-ID"/>
        </w:rPr>
        <w:t xml:space="preserve"> 1945 </w:t>
      </w:r>
      <w:proofErr w:type="spellStart"/>
      <w:r w:rsidRPr="002C374B">
        <w:rPr>
          <w:rFonts w:ascii="Times New Roman" w:hAnsi="Times New Roman" w:cs="Times New Roman"/>
          <w:bCs/>
          <w:lang w:val="en-ID"/>
        </w:rPr>
        <w:t>merupakan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konstitusi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tertulis</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dimiliki</w:t>
      </w:r>
      <w:proofErr w:type="spellEnd"/>
      <w:r w:rsidRPr="002C374B">
        <w:rPr>
          <w:rFonts w:ascii="Times New Roman" w:hAnsi="Times New Roman" w:cs="Times New Roman"/>
          <w:bCs/>
          <w:lang w:val="en-ID"/>
        </w:rPr>
        <w:t xml:space="preserve"> oleh Negara </w:t>
      </w:r>
      <w:proofErr w:type="spellStart"/>
      <w:r w:rsidRPr="002C374B">
        <w:rPr>
          <w:rFonts w:ascii="Times New Roman" w:hAnsi="Times New Roman" w:cs="Times New Roman"/>
          <w:bCs/>
          <w:lang w:val="en-ID"/>
        </w:rPr>
        <w:t>Republik</w:t>
      </w:r>
      <w:proofErr w:type="spellEnd"/>
      <w:r w:rsidRPr="002C374B">
        <w:rPr>
          <w:rFonts w:ascii="Times New Roman" w:hAnsi="Times New Roman" w:cs="Times New Roman"/>
          <w:bCs/>
          <w:lang w:val="en-ID"/>
        </w:rPr>
        <w:t xml:space="preserve"> Indonesia. Dalam </w:t>
      </w:r>
      <w:proofErr w:type="spellStart"/>
      <w:r w:rsidRPr="002C374B">
        <w:rPr>
          <w:rFonts w:ascii="Times New Roman" w:hAnsi="Times New Roman" w:cs="Times New Roman"/>
          <w:bCs/>
          <w:lang w:val="en-ID"/>
        </w:rPr>
        <w:t>pasal</w:t>
      </w:r>
      <w:proofErr w:type="spellEnd"/>
      <w:r w:rsidRPr="002C374B">
        <w:rPr>
          <w:rFonts w:ascii="Times New Roman" w:hAnsi="Times New Roman" w:cs="Times New Roman"/>
          <w:bCs/>
          <w:lang w:val="en-ID"/>
        </w:rPr>
        <w:t xml:space="preserve"> 1 </w:t>
      </w:r>
      <w:proofErr w:type="spellStart"/>
      <w:r w:rsidRPr="002C374B">
        <w:rPr>
          <w:rFonts w:ascii="Times New Roman" w:hAnsi="Times New Roman" w:cs="Times New Roman"/>
          <w:bCs/>
          <w:lang w:val="en-ID"/>
        </w:rPr>
        <w:t>ayat</w:t>
      </w:r>
      <w:proofErr w:type="spellEnd"/>
      <w:r w:rsidRPr="002C374B">
        <w:rPr>
          <w:rFonts w:ascii="Times New Roman" w:hAnsi="Times New Roman" w:cs="Times New Roman"/>
          <w:bCs/>
          <w:lang w:val="en-ID"/>
        </w:rPr>
        <w:t xml:space="preserve"> (3) UUD NRI 1945 </w:t>
      </w:r>
      <w:proofErr w:type="spellStart"/>
      <w:r w:rsidRPr="002C374B">
        <w:rPr>
          <w:rFonts w:ascii="Times New Roman" w:hAnsi="Times New Roman" w:cs="Times New Roman"/>
          <w:bCs/>
          <w:lang w:val="en-ID"/>
        </w:rPr>
        <w:t>menyatakan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secara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jelas</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bahwa</w:t>
      </w:r>
      <w:proofErr w:type="spellEnd"/>
      <w:r w:rsidRPr="002C374B">
        <w:rPr>
          <w:rFonts w:ascii="Times New Roman" w:hAnsi="Times New Roman" w:cs="Times New Roman"/>
          <w:bCs/>
          <w:lang w:val="en-ID"/>
        </w:rPr>
        <w:t xml:space="preserve"> negara Indonesia </w:t>
      </w:r>
      <w:proofErr w:type="spellStart"/>
      <w:r w:rsidRPr="002C374B">
        <w:rPr>
          <w:rFonts w:ascii="Times New Roman" w:hAnsi="Times New Roman" w:cs="Times New Roman"/>
          <w:bCs/>
          <w:lang w:val="en-ID"/>
        </w:rPr>
        <w:t>adalah</w:t>
      </w:r>
      <w:proofErr w:type="spellEnd"/>
      <w:r w:rsidRPr="002C374B">
        <w:rPr>
          <w:rFonts w:ascii="Times New Roman" w:hAnsi="Times New Roman" w:cs="Times New Roman"/>
          <w:bCs/>
          <w:lang w:val="en-ID"/>
        </w:rPr>
        <w:t xml:space="preserve"> negara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Eksistensi</w:t>
      </w:r>
      <w:proofErr w:type="spellEnd"/>
      <w:r w:rsidRPr="002C374B">
        <w:rPr>
          <w:rFonts w:ascii="Times New Roman" w:hAnsi="Times New Roman" w:cs="Times New Roman"/>
          <w:bCs/>
          <w:lang w:val="en-ID"/>
        </w:rPr>
        <w:t xml:space="preserve"> UUD NRI 1945 </w:t>
      </w:r>
      <w:proofErr w:type="spellStart"/>
      <w:r w:rsidRPr="002C374B">
        <w:rPr>
          <w:rFonts w:ascii="Times New Roman" w:hAnsi="Times New Roman" w:cs="Times New Roman"/>
          <w:bCs/>
          <w:lang w:val="en-ID"/>
        </w:rPr>
        <w:t>sebagai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tertinggi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merupakan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pengaruh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teori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jenjang</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r w:rsidRPr="002C374B">
        <w:rPr>
          <w:rFonts w:ascii="Times New Roman" w:hAnsi="Times New Roman" w:cs="Times New Roman"/>
          <w:bCs/>
          <w:i/>
          <w:iCs/>
          <w:lang w:val="en-ID"/>
        </w:rPr>
        <w:t>(</w:t>
      </w:r>
      <w:proofErr w:type="spellStart"/>
      <w:r w:rsidRPr="002C374B">
        <w:rPr>
          <w:rFonts w:ascii="Times New Roman" w:hAnsi="Times New Roman" w:cs="Times New Roman"/>
          <w:bCs/>
          <w:i/>
          <w:iCs/>
          <w:lang w:val="en-ID"/>
        </w:rPr>
        <w:t>Stufentheorie</w:t>
      </w:r>
      <w:proofErr w:type="spellEnd"/>
      <w:r w:rsidRPr="002C374B">
        <w:rPr>
          <w:rFonts w:ascii="Times New Roman" w:hAnsi="Times New Roman" w:cs="Times New Roman"/>
          <w:bCs/>
          <w:i/>
          <w:iCs/>
          <w:lang w:val="en-ID"/>
        </w:rPr>
        <w:t xml:space="preserve">). </w:t>
      </w:r>
      <w:r w:rsidRPr="002C374B">
        <w:rPr>
          <w:rFonts w:ascii="Times New Roman" w:hAnsi="Times New Roman" w:cs="Times New Roman"/>
          <w:bCs/>
          <w:lang w:val="en-ID"/>
        </w:rPr>
        <w:t xml:space="preserve">Teori </w:t>
      </w:r>
      <w:proofErr w:type="spellStart"/>
      <w:r w:rsidRPr="002C374B">
        <w:rPr>
          <w:rFonts w:ascii="Times New Roman" w:hAnsi="Times New Roman" w:cs="Times New Roman"/>
          <w:bCs/>
          <w:lang w:val="en-ID"/>
        </w:rPr>
        <w:t>ini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merupakan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buah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pikir</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dari</w:t>
      </w:r>
      <w:proofErr w:type="spellEnd"/>
      <w:r w:rsidRPr="002C374B">
        <w:rPr>
          <w:rFonts w:ascii="Times New Roman" w:hAnsi="Times New Roman" w:cs="Times New Roman"/>
          <w:bCs/>
          <w:lang w:val="en-ID"/>
        </w:rPr>
        <w:t xml:space="preserve"> Hans Kelsen,</w:t>
      </w:r>
      <w:r w:rsidRPr="002C374B">
        <w:rPr>
          <w:rFonts w:ascii="Times New Roman" w:hAnsi="Times New Roman" w:cs="Times New Roman"/>
          <w:b/>
          <w:bCs/>
          <w:lang w:val="en-ID"/>
        </w:rPr>
        <w:t xml:space="preserve"> </w:t>
      </w:r>
      <w:proofErr w:type="spellStart"/>
      <w:r w:rsidRPr="002C374B">
        <w:rPr>
          <w:rFonts w:ascii="Times New Roman" w:hAnsi="Times New Roman" w:cs="Times New Roman"/>
          <w:bCs/>
          <w:lang w:val="en-ID"/>
        </w:rPr>
        <w:t>sebagaimana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dijelaskan</w:t>
      </w:r>
      <w:proofErr w:type="spellEnd"/>
      <w:r w:rsidRPr="002C374B">
        <w:rPr>
          <w:rFonts w:ascii="Times New Roman" w:hAnsi="Times New Roman" w:cs="Times New Roman"/>
          <w:bCs/>
          <w:lang w:val="en-ID"/>
        </w:rPr>
        <w:t xml:space="preserve"> oleh Maria Farida </w:t>
      </w:r>
      <w:proofErr w:type="spellStart"/>
      <w:r w:rsidRPr="002C374B">
        <w:rPr>
          <w:rFonts w:ascii="Times New Roman" w:hAnsi="Times New Roman" w:cs="Times New Roman"/>
          <w:bCs/>
          <w:lang w:val="en-ID"/>
        </w:rPr>
        <w:t>Indrati</w:t>
      </w:r>
      <w:proofErr w:type="spellEnd"/>
      <w:r w:rsidRPr="002C374B">
        <w:rPr>
          <w:rFonts w:ascii="Times New Roman" w:hAnsi="Times New Roman" w:cs="Times New Roman"/>
          <w:b/>
          <w:bCs/>
          <w:lang w:val="en-ID"/>
        </w:rPr>
        <w:t xml:space="preserve"> </w:t>
      </w:r>
      <w:proofErr w:type="spellStart"/>
      <w:r w:rsidRPr="002C374B">
        <w:rPr>
          <w:rFonts w:ascii="Times New Roman" w:hAnsi="Times New Roman" w:cs="Times New Roman"/>
          <w:bCs/>
          <w:lang w:val="en-ID"/>
        </w:rPr>
        <w:t>sebagai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berikut</w:t>
      </w:r>
      <w:proofErr w:type="spellEnd"/>
      <w:r w:rsidRPr="002C374B">
        <w:rPr>
          <w:rFonts w:ascii="Times New Roman" w:hAnsi="Times New Roman" w:cs="Times New Roman"/>
          <w:bCs/>
          <w:lang w:val="en-ID"/>
        </w:rPr>
        <w:t>:</w:t>
      </w:r>
      <w:r w:rsidRPr="002C374B">
        <w:rPr>
          <w:rFonts w:ascii="Times New Roman" w:hAnsi="Times New Roman" w:cs="Times New Roman"/>
          <w:bCs/>
          <w:vertAlign w:val="superscript"/>
          <w:lang w:val="en-ID"/>
        </w:rPr>
        <w:footnoteReference w:id="3"/>
      </w:r>
    </w:p>
    <w:p w14:paraId="665637FB" w14:textId="77777777" w:rsidR="002C374B" w:rsidRPr="002C374B" w:rsidRDefault="002C374B" w:rsidP="00B71F52">
      <w:pPr>
        <w:spacing w:after="0" w:line="240" w:lineRule="auto"/>
        <w:ind w:left="567"/>
        <w:jc w:val="both"/>
        <w:rPr>
          <w:rFonts w:ascii="Times New Roman" w:hAnsi="Times New Roman" w:cs="Times New Roman"/>
          <w:bCs/>
          <w:lang w:val="en-ID"/>
        </w:rPr>
      </w:pPr>
      <w:r w:rsidRPr="002C374B">
        <w:rPr>
          <w:rFonts w:ascii="Times New Roman" w:hAnsi="Times New Roman" w:cs="Times New Roman"/>
          <w:bCs/>
          <w:lang w:val="en-ID"/>
        </w:rPr>
        <w:t xml:space="preserve">Dalam </w:t>
      </w:r>
      <w:proofErr w:type="spellStart"/>
      <w:r w:rsidRPr="002C374B">
        <w:rPr>
          <w:rFonts w:ascii="Times New Roman" w:hAnsi="Times New Roman" w:cs="Times New Roman"/>
          <w:bCs/>
          <w:lang w:val="en-ID"/>
        </w:rPr>
        <w:t>kaitannya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dengan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hierarki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Hans Kelsen</w:t>
      </w:r>
      <w:r w:rsidRPr="002C374B">
        <w:rPr>
          <w:rFonts w:ascii="Times New Roman" w:hAnsi="Times New Roman" w:cs="Times New Roman"/>
          <w:b/>
          <w:bCs/>
          <w:lang w:val="en-ID"/>
        </w:rPr>
        <w:t xml:space="preserve"> </w:t>
      </w:r>
      <w:proofErr w:type="spellStart"/>
      <w:r w:rsidRPr="002C374B">
        <w:rPr>
          <w:rFonts w:ascii="Times New Roman" w:hAnsi="Times New Roman" w:cs="Times New Roman"/>
          <w:bCs/>
          <w:lang w:val="en-ID"/>
        </w:rPr>
        <w:t>mengemukakan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teori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mengenai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jenjang</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r w:rsidRPr="002C374B">
        <w:rPr>
          <w:rFonts w:ascii="Times New Roman" w:hAnsi="Times New Roman" w:cs="Times New Roman"/>
          <w:bCs/>
          <w:i/>
          <w:iCs/>
          <w:lang w:val="en-ID"/>
        </w:rPr>
        <w:t>(</w:t>
      </w:r>
      <w:proofErr w:type="spellStart"/>
      <w:r w:rsidRPr="002C374B">
        <w:rPr>
          <w:rFonts w:ascii="Times New Roman" w:hAnsi="Times New Roman" w:cs="Times New Roman"/>
          <w:bCs/>
          <w:i/>
          <w:iCs/>
          <w:lang w:val="en-ID"/>
        </w:rPr>
        <w:t>stufentheorie</w:t>
      </w:r>
      <w:proofErr w:type="spellEnd"/>
      <w:r w:rsidRPr="002C374B">
        <w:rPr>
          <w:rFonts w:ascii="Times New Roman" w:hAnsi="Times New Roman" w:cs="Times New Roman"/>
          <w:bCs/>
          <w:i/>
          <w:iCs/>
          <w:lang w:val="en-ID"/>
        </w:rPr>
        <w:t xml:space="preserve">). </w:t>
      </w:r>
      <w:r w:rsidRPr="002C374B">
        <w:rPr>
          <w:rFonts w:ascii="Times New Roman" w:hAnsi="Times New Roman" w:cs="Times New Roman"/>
          <w:bCs/>
          <w:lang w:val="en-ID"/>
        </w:rPr>
        <w:t xml:space="preserve">Hans Kelsen </w:t>
      </w:r>
      <w:proofErr w:type="spellStart"/>
      <w:r w:rsidRPr="002C374B">
        <w:rPr>
          <w:rFonts w:ascii="Times New Roman" w:hAnsi="Times New Roman" w:cs="Times New Roman"/>
          <w:bCs/>
          <w:lang w:val="en-ID"/>
        </w:rPr>
        <w:t>berpendapat</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bahwa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norma-norma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hukum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itu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berjenjang-jenjang</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berlapis</w:t>
      </w:r>
      <w:proofErr w:type="spellEnd"/>
      <w:r w:rsidRPr="002C374B">
        <w:rPr>
          <w:rFonts w:ascii="Times New Roman" w:hAnsi="Times New Roman" w:cs="Times New Roman"/>
          <w:bCs/>
          <w:lang w:val="en-ID"/>
        </w:rPr>
        <w:t xml:space="preserve">-lapis </w:t>
      </w:r>
      <w:proofErr w:type="spellStart"/>
      <w:r w:rsidRPr="002C374B">
        <w:rPr>
          <w:rFonts w:ascii="Times New Roman" w:hAnsi="Times New Roman" w:cs="Times New Roman"/>
          <w:bCs/>
          <w:lang w:val="en-ID"/>
        </w:rPr>
        <w:t>dalam</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hierarki</w:t>
      </w:r>
      <w:proofErr w:type="spellEnd"/>
      <w:r w:rsidRPr="002C374B">
        <w:rPr>
          <w:rFonts w:ascii="Times New Roman" w:hAnsi="Times New Roman" w:cs="Times New Roman"/>
          <w:bCs/>
          <w:lang w:val="en-ID"/>
        </w:rPr>
        <w:t xml:space="preserve"> (tata </w:t>
      </w:r>
      <w:proofErr w:type="spellStart"/>
      <w:r w:rsidRPr="002C374B">
        <w:rPr>
          <w:rFonts w:ascii="Times New Roman" w:hAnsi="Times New Roman" w:cs="Times New Roman"/>
          <w:bCs/>
          <w:lang w:val="en-ID"/>
        </w:rPr>
        <w:t>susunan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dalam</w:t>
      </w:r>
      <w:proofErr w:type="spellEnd"/>
      <w:r w:rsidRPr="002C374B">
        <w:rPr>
          <w:rFonts w:ascii="Times New Roman" w:hAnsi="Times New Roman" w:cs="Times New Roman"/>
          <w:bCs/>
          <w:lang w:val="en-ID"/>
        </w:rPr>
        <w:t xml:space="preserve"> arti,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lebih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rendah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berlaku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bersumber</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berdasar</w:t>
      </w:r>
      <w:proofErr w:type="spellEnd"/>
      <w:r w:rsidRPr="002C374B">
        <w:rPr>
          <w:rFonts w:ascii="Times New Roman" w:hAnsi="Times New Roman" w:cs="Times New Roman"/>
          <w:bCs/>
          <w:lang w:val="en-ID"/>
        </w:rPr>
        <w:t xml:space="preserve"> pada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lebih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tinggi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lebih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tinggi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berlaku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bersumber</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berdasar</w:t>
      </w:r>
      <w:proofErr w:type="spellEnd"/>
      <w:r w:rsidRPr="002C374B">
        <w:rPr>
          <w:rFonts w:ascii="Times New Roman" w:hAnsi="Times New Roman" w:cs="Times New Roman"/>
          <w:bCs/>
          <w:lang w:val="en-ID"/>
        </w:rPr>
        <w:t xml:space="preserve"> pada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lebih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tinggi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lagi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demikian</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seterusnya</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sampai</w:t>
      </w:r>
      <w:proofErr w:type="spellEnd"/>
      <w:r w:rsidRPr="002C374B">
        <w:rPr>
          <w:rFonts w:ascii="Times New Roman" w:hAnsi="Times New Roman" w:cs="Times New Roman"/>
          <w:bCs/>
          <w:lang w:val="en-ID"/>
        </w:rPr>
        <w:t xml:space="preserve"> pada </w:t>
      </w:r>
      <w:proofErr w:type="spellStart"/>
      <w:r w:rsidRPr="002C374B">
        <w:rPr>
          <w:rFonts w:ascii="Times New Roman" w:hAnsi="Times New Roman" w:cs="Times New Roman"/>
          <w:bCs/>
          <w:lang w:val="en-ID"/>
        </w:rPr>
        <w:t>suatu</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norma</w:t>
      </w:r>
      <w:proofErr w:type="spellEnd"/>
      <w:r w:rsidRPr="002C374B">
        <w:rPr>
          <w:rFonts w:ascii="Times New Roman" w:hAnsi="Times New Roman" w:cs="Times New Roman"/>
          <w:bCs/>
          <w:lang w:val="en-ID"/>
        </w:rPr>
        <w:t xml:space="preserve"> yang </w:t>
      </w:r>
      <w:proofErr w:type="spellStart"/>
      <w:r w:rsidRPr="002C374B">
        <w:rPr>
          <w:rFonts w:ascii="Times New Roman" w:hAnsi="Times New Roman" w:cs="Times New Roman"/>
          <w:bCs/>
          <w:lang w:val="en-ID"/>
        </w:rPr>
        <w:t>tidak</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dapat</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ditelusuri</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lebih</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lanjut</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bersifat</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hipotesis</w:t>
      </w:r>
      <w:proofErr w:type="spellEnd"/>
      <w:r w:rsidRPr="002C374B">
        <w:rPr>
          <w:rFonts w:ascii="Times New Roman" w:hAnsi="Times New Roman" w:cs="Times New Roman"/>
          <w:bCs/>
          <w:lang w:val="en-ID"/>
        </w:rPr>
        <w:t xml:space="preserve"> dan </w:t>
      </w:r>
      <w:proofErr w:type="spellStart"/>
      <w:r w:rsidRPr="002C374B">
        <w:rPr>
          <w:rFonts w:ascii="Times New Roman" w:hAnsi="Times New Roman" w:cs="Times New Roman"/>
          <w:bCs/>
          <w:lang w:val="en-ID"/>
        </w:rPr>
        <w:t>fiktif</w:t>
      </w:r>
      <w:proofErr w:type="spellEnd"/>
      <w:r w:rsidRPr="002C374B">
        <w:rPr>
          <w:rFonts w:ascii="Times New Roman" w:hAnsi="Times New Roman" w:cs="Times New Roman"/>
          <w:bCs/>
          <w:lang w:val="en-ID"/>
        </w:rPr>
        <w:t xml:space="preserve"> </w:t>
      </w:r>
      <w:proofErr w:type="spellStart"/>
      <w:r w:rsidRPr="002C374B">
        <w:rPr>
          <w:rFonts w:ascii="Times New Roman" w:hAnsi="Times New Roman" w:cs="Times New Roman"/>
          <w:bCs/>
          <w:lang w:val="en-ID"/>
        </w:rPr>
        <w:t>yaitu</w:t>
      </w:r>
      <w:proofErr w:type="spellEnd"/>
      <w:r w:rsidRPr="002C374B">
        <w:rPr>
          <w:rFonts w:ascii="Times New Roman" w:hAnsi="Times New Roman" w:cs="Times New Roman"/>
          <w:bCs/>
          <w:lang w:val="en-ID"/>
        </w:rPr>
        <w:t xml:space="preserve"> Norma Dasar </w:t>
      </w:r>
      <w:r w:rsidRPr="002C374B">
        <w:rPr>
          <w:rFonts w:ascii="Times New Roman" w:hAnsi="Times New Roman" w:cs="Times New Roman"/>
          <w:bCs/>
          <w:i/>
          <w:iCs/>
          <w:lang w:val="en-ID"/>
        </w:rPr>
        <w:t>(</w:t>
      </w:r>
      <w:proofErr w:type="spellStart"/>
      <w:r w:rsidRPr="002C374B">
        <w:rPr>
          <w:rFonts w:ascii="Times New Roman" w:hAnsi="Times New Roman" w:cs="Times New Roman"/>
          <w:bCs/>
          <w:i/>
          <w:iCs/>
          <w:lang w:val="en-ID"/>
        </w:rPr>
        <w:t>Grundnorm</w:t>
      </w:r>
      <w:proofErr w:type="spellEnd"/>
      <w:r w:rsidRPr="002C374B">
        <w:rPr>
          <w:rFonts w:ascii="Times New Roman" w:hAnsi="Times New Roman" w:cs="Times New Roman"/>
          <w:bCs/>
          <w:i/>
          <w:iCs/>
          <w:lang w:val="en-ID"/>
        </w:rPr>
        <w:t>).</w:t>
      </w:r>
    </w:p>
    <w:p w14:paraId="240DDE3B" w14:textId="7E1270D8" w:rsidR="002C374B" w:rsidRDefault="002C374B" w:rsidP="00B71F52">
      <w:pPr>
        <w:spacing w:after="0"/>
        <w:ind w:firstLine="567"/>
        <w:jc w:val="both"/>
        <w:rPr>
          <w:rFonts w:ascii="Times New Roman" w:hAnsi="Times New Roman" w:cs="Times New Roman"/>
          <w:bCs/>
          <w:sz w:val="20"/>
          <w:szCs w:val="20"/>
          <w:lang w:val="en-ID"/>
        </w:rPr>
      </w:pPr>
      <w:proofErr w:type="spellStart"/>
      <w:r w:rsidRPr="00BE52F8">
        <w:rPr>
          <w:rFonts w:ascii="Times New Roman" w:hAnsi="Times New Roman" w:cs="Times New Roman"/>
          <w:bCs/>
          <w:lang w:val="en-ID"/>
        </w:rPr>
        <w:t>Penjenjangan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norma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hukum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ini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dalam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konteks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hukum</w:t>
      </w:r>
      <w:proofErr w:type="spellEnd"/>
      <w:r w:rsidRPr="00BE52F8">
        <w:rPr>
          <w:rFonts w:ascii="Times New Roman" w:hAnsi="Times New Roman" w:cs="Times New Roman"/>
          <w:bCs/>
          <w:lang w:val="en-ID"/>
        </w:rPr>
        <w:t xml:space="preserve"> Indonesia </w:t>
      </w:r>
      <w:proofErr w:type="spellStart"/>
      <w:r w:rsidRPr="00BE52F8">
        <w:rPr>
          <w:rFonts w:ascii="Times New Roman" w:hAnsi="Times New Roman" w:cs="Times New Roman"/>
          <w:bCs/>
          <w:lang w:val="en-ID"/>
        </w:rPr>
        <w:t>diatur</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dalam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ketentuan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Pasal</w:t>
      </w:r>
      <w:proofErr w:type="spellEnd"/>
      <w:r w:rsidRPr="00BE52F8">
        <w:rPr>
          <w:rFonts w:ascii="Times New Roman" w:hAnsi="Times New Roman" w:cs="Times New Roman"/>
          <w:bCs/>
          <w:lang w:val="en-ID"/>
        </w:rPr>
        <w:t xml:space="preserve"> 7 Ayat (1) UU 12/2011, yang </w:t>
      </w:r>
      <w:proofErr w:type="spellStart"/>
      <w:r w:rsidRPr="00BE52F8">
        <w:rPr>
          <w:rFonts w:ascii="Times New Roman" w:hAnsi="Times New Roman" w:cs="Times New Roman"/>
          <w:bCs/>
          <w:lang w:val="en-ID"/>
        </w:rPr>
        <w:t>menempatkan</w:t>
      </w:r>
      <w:proofErr w:type="spellEnd"/>
      <w:r w:rsidRPr="00BE52F8">
        <w:rPr>
          <w:rFonts w:ascii="Times New Roman" w:hAnsi="Times New Roman" w:cs="Times New Roman"/>
          <w:bCs/>
          <w:lang w:val="en-ID"/>
        </w:rPr>
        <w:t xml:space="preserve"> UUD NRI 1945 </w:t>
      </w:r>
      <w:proofErr w:type="spellStart"/>
      <w:r w:rsidRPr="00BE52F8">
        <w:rPr>
          <w:rFonts w:ascii="Times New Roman" w:hAnsi="Times New Roman" w:cs="Times New Roman"/>
          <w:bCs/>
          <w:lang w:val="en-ID"/>
        </w:rPr>
        <w:t>berada</w:t>
      </w:r>
      <w:proofErr w:type="spellEnd"/>
      <w:r w:rsidRPr="00BE52F8">
        <w:rPr>
          <w:rFonts w:ascii="Times New Roman" w:hAnsi="Times New Roman" w:cs="Times New Roman"/>
          <w:bCs/>
          <w:lang w:val="en-ID"/>
        </w:rPr>
        <w:t xml:space="preserve"> pada </w:t>
      </w:r>
      <w:proofErr w:type="spellStart"/>
      <w:r w:rsidRPr="00BE52F8">
        <w:rPr>
          <w:rFonts w:ascii="Times New Roman" w:hAnsi="Times New Roman" w:cs="Times New Roman"/>
          <w:bCs/>
          <w:lang w:val="en-ID"/>
        </w:rPr>
        <w:t>hierarki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tertinggi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Sedangkan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dalam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Pasal</w:t>
      </w:r>
      <w:proofErr w:type="spellEnd"/>
      <w:r w:rsidRPr="00BE52F8">
        <w:rPr>
          <w:rFonts w:ascii="Times New Roman" w:hAnsi="Times New Roman" w:cs="Times New Roman"/>
          <w:bCs/>
          <w:lang w:val="en-ID"/>
        </w:rPr>
        <w:t xml:space="preserve"> 7 </w:t>
      </w:r>
      <w:proofErr w:type="spellStart"/>
      <w:r w:rsidRPr="00BE52F8">
        <w:rPr>
          <w:rFonts w:ascii="Times New Roman" w:hAnsi="Times New Roman" w:cs="Times New Roman"/>
          <w:bCs/>
          <w:lang w:val="en-ID"/>
        </w:rPr>
        <w:t>ayat</w:t>
      </w:r>
      <w:proofErr w:type="spellEnd"/>
      <w:r w:rsidRPr="00BE52F8">
        <w:rPr>
          <w:rFonts w:ascii="Times New Roman" w:hAnsi="Times New Roman" w:cs="Times New Roman"/>
          <w:bCs/>
          <w:lang w:val="en-ID"/>
        </w:rPr>
        <w:t xml:space="preserve"> (2) </w:t>
      </w:r>
      <w:proofErr w:type="spellStart"/>
      <w:r w:rsidRPr="00BE52F8">
        <w:rPr>
          <w:rFonts w:ascii="Times New Roman" w:hAnsi="Times New Roman" w:cs="Times New Roman"/>
          <w:bCs/>
          <w:lang w:val="en-ID"/>
        </w:rPr>
        <w:t>menyatakan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Kekuatan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hukum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Perundang-undangan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sesuai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dengan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hierarki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sebagaimana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dimaksud</w:t>
      </w:r>
      <w:proofErr w:type="spellEnd"/>
      <w:r w:rsidRPr="00BE52F8">
        <w:rPr>
          <w:rFonts w:ascii="Times New Roman" w:hAnsi="Times New Roman" w:cs="Times New Roman"/>
          <w:bCs/>
          <w:lang w:val="en-ID"/>
        </w:rPr>
        <w:t xml:space="preserve"> pada </w:t>
      </w:r>
      <w:proofErr w:type="spellStart"/>
      <w:r w:rsidRPr="00BE52F8">
        <w:rPr>
          <w:rFonts w:ascii="Times New Roman" w:hAnsi="Times New Roman" w:cs="Times New Roman"/>
          <w:bCs/>
          <w:lang w:val="en-ID"/>
        </w:rPr>
        <w:t>ayat</w:t>
      </w:r>
      <w:proofErr w:type="spellEnd"/>
      <w:r w:rsidRPr="00BE52F8">
        <w:rPr>
          <w:rFonts w:ascii="Times New Roman" w:hAnsi="Times New Roman" w:cs="Times New Roman"/>
          <w:bCs/>
          <w:lang w:val="en-ID"/>
        </w:rPr>
        <w:t xml:space="preserve"> (1)”.</w:t>
      </w:r>
      <w:r w:rsidR="00D53A62" w:rsidRPr="00BE52F8">
        <w:rPr>
          <w:rFonts w:ascii="Times New Roman" w:eastAsiaTheme="minorHAnsi" w:hAnsi="Times New Roman"/>
          <w:sz w:val="28"/>
          <w:szCs w:val="24"/>
          <w:lang w:val="en-ID"/>
        </w:rPr>
        <w:t xml:space="preserve"> </w:t>
      </w:r>
      <w:proofErr w:type="spellStart"/>
      <w:r w:rsidR="00D53A62" w:rsidRPr="00BE52F8">
        <w:rPr>
          <w:rFonts w:ascii="Times New Roman" w:hAnsi="Times New Roman" w:cs="Times New Roman"/>
          <w:bCs/>
          <w:lang w:val="en-ID"/>
        </w:rPr>
        <w:t>Undang-Undang</w:t>
      </w:r>
      <w:proofErr w:type="spellEnd"/>
      <w:r w:rsidR="00D53A62" w:rsidRPr="00BE52F8">
        <w:rPr>
          <w:rFonts w:ascii="Times New Roman" w:hAnsi="Times New Roman" w:cs="Times New Roman"/>
          <w:bCs/>
          <w:lang w:val="en-ID"/>
        </w:rPr>
        <w:t xml:space="preserve"> Dasar Negara </w:t>
      </w:r>
      <w:proofErr w:type="spellStart"/>
      <w:r w:rsidR="00D53A62" w:rsidRPr="00BE52F8">
        <w:rPr>
          <w:rFonts w:ascii="Times New Roman" w:hAnsi="Times New Roman" w:cs="Times New Roman"/>
          <w:bCs/>
          <w:lang w:val="en-ID"/>
        </w:rPr>
        <w:t>Republik</w:t>
      </w:r>
      <w:proofErr w:type="spellEnd"/>
      <w:r w:rsidR="00D53A62" w:rsidRPr="00BE52F8">
        <w:rPr>
          <w:rFonts w:ascii="Times New Roman" w:hAnsi="Times New Roman" w:cs="Times New Roman"/>
          <w:bCs/>
          <w:lang w:val="en-ID"/>
        </w:rPr>
        <w:t xml:space="preserve"> Indonesia </w:t>
      </w:r>
      <w:proofErr w:type="spellStart"/>
      <w:r w:rsidR="00D53A62" w:rsidRPr="00BE52F8">
        <w:rPr>
          <w:rFonts w:ascii="Times New Roman" w:hAnsi="Times New Roman" w:cs="Times New Roman"/>
          <w:bCs/>
          <w:lang w:val="en-ID"/>
        </w:rPr>
        <w:t>Tahun</w:t>
      </w:r>
      <w:proofErr w:type="spellEnd"/>
      <w:r w:rsidR="00D53A62" w:rsidRPr="00BE52F8">
        <w:rPr>
          <w:rFonts w:ascii="Times New Roman" w:hAnsi="Times New Roman" w:cs="Times New Roman"/>
          <w:bCs/>
          <w:lang w:val="en-ID"/>
        </w:rPr>
        <w:t xml:space="preserve"> 1945 yang </w:t>
      </w:r>
      <w:proofErr w:type="spellStart"/>
      <w:r w:rsidR="00D53A62" w:rsidRPr="00BE52F8">
        <w:rPr>
          <w:rFonts w:ascii="Times New Roman" w:hAnsi="Times New Roman" w:cs="Times New Roman"/>
          <w:bCs/>
          <w:lang w:val="en-ID"/>
        </w:rPr>
        <w:t>bersifat</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abstrak</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harus</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diatur</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dalam</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hukum</w:t>
      </w:r>
      <w:proofErr w:type="spellEnd"/>
      <w:r w:rsidR="00D53A62" w:rsidRPr="00BE52F8">
        <w:rPr>
          <w:rFonts w:ascii="Times New Roman" w:hAnsi="Times New Roman" w:cs="Times New Roman"/>
          <w:bCs/>
          <w:lang w:val="en-ID"/>
        </w:rPr>
        <w:t xml:space="preserve"> yang </w:t>
      </w:r>
      <w:proofErr w:type="spellStart"/>
      <w:r w:rsidR="00D53A62" w:rsidRPr="00BE52F8">
        <w:rPr>
          <w:rFonts w:ascii="Times New Roman" w:hAnsi="Times New Roman" w:cs="Times New Roman"/>
          <w:bCs/>
          <w:lang w:val="en-ID"/>
        </w:rPr>
        <w:t>lebih</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teknis</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yakni</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hukum</w:t>
      </w:r>
      <w:proofErr w:type="spellEnd"/>
      <w:r w:rsidR="00D53A62" w:rsidRPr="00BE52F8">
        <w:rPr>
          <w:rFonts w:ascii="Times New Roman" w:hAnsi="Times New Roman" w:cs="Times New Roman"/>
          <w:bCs/>
          <w:lang w:val="en-ID"/>
        </w:rPr>
        <w:t xml:space="preserve"> yang </w:t>
      </w:r>
      <w:proofErr w:type="spellStart"/>
      <w:r w:rsidR="00D53A62" w:rsidRPr="00BE52F8">
        <w:rPr>
          <w:rFonts w:ascii="Times New Roman" w:hAnsi="Times New Roman" w:cs="Times New Roman"/>
          <w:bCs/>
          <w:lang w:val="en-ID"/>
        </w:rPr>
        <w:t>berada</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dibawahnya</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yaitu</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mulai</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dari</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undang-undang</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atau</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pemerintah</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pengganti</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undang-undang</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pemerintah</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presiden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peraturan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daerah</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provinsi</w:t>
      </w:r>
      <w:proofErr w:type="spellEnd"/>
      <w:r w:rsidR="00D53A62" w:rsidRPr="00BE52F8">
        <w:rPr>
          <w:rFonts w:ascii="Times New Roman" w:hAnsi="Times New Roman" w:cs="Times New Roman"/>
          <w:bCs/>
          <w:lang w:val="en-ID"/>
        </w:rPr>
        <w:t xml:space="preserve">, dan </w:t>
      </w:r>
      <w:proofErr w:type="spellStart"/>
      <w:r w:rsidR="00D53A62" w:rsidRPr="00BE52F8">
        <w:rPr>
          <w:rFonts w:ascii="Times New Roman" w:hAnsi="Times New Roman" w:cs="Times New Roman"/>
          <w:bCs/>
          <w:lang w:val="en-ID"/>
        </w:rPr>
        <w:t>peraturan</w:t>
      </w:r>
      <w:proofErr w:type="spellEnd"/>
      <w:r w:rsidR="00A95ED3"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daerah</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kabupaten</w:t>
      </w:r>
      <w:proofErr w:type="spellEnd"/>
      <w:r w:rsidR="00D53A62" w:rsidRPr="00BE52F8">
        <w:rPr>
          <w:rFonts w:ascii="Times New Roman" w:hAnsi="Times New Roman" w:cs="Times New Roman"/>
          <w:bCs/>
          <w:lang w:val="en-ID"/>
        </w:rPr>
        <w:t>/</w:t>
      </w:r>
      <w:proofErr w:type="spellStart"/>
      <w:r w:rsidR="00D53A62" w:rsidRPr="00BE52F8">
        <w:rPr>
          <w:rFonts w:ascii="Times New Roman" w:hAnsi="Times New Roman" w:cs="Times New Roman"/>
          <w:bCs/>
          <w:lang w:val="en-ID"/>
        </w:rPr>
        <w:t>kota</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sehingga</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ketentuan</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dari</w:t>
      </w:r>
      <w:proofErr w:type="spellEnd"/>
      <w:r w:rsidR="00D53A62" w:rsidRPr="00BE52F8">
        <w:rPr>
          <w:rFonts w:ascii="Times New Roman" w:hAnsi="Times New Roman" w:cs="Times New Roman"/>
          <w:bCs/>
          <w:lang w:val="en-ID"/>
        </w:rPr>
        <w:t xml:space="preserve"> UUD NRI 1945 </w:t>
      </w:r>
      <w:proofErr w:type="spellStart"/>
      <w:r w:rsidR="00D53A62" w:rsidRPr="00BE52F8">
        <w:rPr>
          <w:rFonts w:ascii="Times New Roman" w:hAnsi="Times New Roman" w:cs="Times New Roman"/>
          <w:bCs/>
          <w:lang w:val="en-ID"/>
        </w:rPr>
        <w:t>dapat</w:t>
      </w:r>
      <w:proofErr w:type="spellEnd"/>
      <w:r w:rsidR="00D53A62" w:rsidRPr="00BE52F8">
        <w:rPr>
          <w:rFonts w:ascii="Times New Roman" w:hAnsi="Times New Roman" w:cs="Times New Roman"/>
          <w:bCs/>
          <w:lang w:val="en-ID"/>
        </w:rPr>
        <w:t xml:space="preserve"> </w:t>
      </w:r>
      <w:proofErr w:type="spellStart"/>
      <w:r w:rsidR="00D53A62" w:rsidRPr="00BE52F8">
        <w:rPr>
          <w:rFonts w:ascii="Times New Roman" w:hAnsi="Times New Roman" w:cs="Times New Roman"/>
          <w:bCs/>
          <w:lang w:val="en-ID"/>
        </w:rPr>
        <w:t>dikonkritkan</w:t>
      </w:r>
      <w:proofErr w:type="spellEnd"/>
      <w:r w:rsidR="00D53A62" w:rsidRPr="00BE52F8">
        <w:rPr>
          <w:rFonts w:ascii="Times New Roman" w:hAnsi="Times New Roman" w:cs="Times New Roman"/>
          <w:bCs/>
          <w:lang w:val="en-ID"/>
        </w:rPr>
        <w:t>.</w:t>
      </w:r>
      <w:r w:rsidR="00A95ED3" w:rsidRPr="00BE52F8">
        <w:rPr>
          <w:rFonts w:ascii="Times New Roman" w:eastAsiaTheme="minorHAnsi" w:hAnsi="Times New Roman"/>
          <w:sz w:val="28"/>
          <w:szCs w:val="24"/>
          <w:lang w:val="en-ID"/>
        </w:rPr>
        <w:t xml:space="preserve"> </w:t>
      </w:r>
      <w:r w:rsidR="00A95ED3" w:rsidRPr="00BE52F8">
        <w:rPr>
          <w:rFonts w:ascii="Times New Roman" w:hAnsi="Times New Roman" w:cs="Times New Roman"/>
          <w:bCs/>
          <w:lang w:val="en-ID"/>
        </w:rPr>
        <w:t xml:space="preserve">Salah </w:t>
      </w:r>
      <w:proofErr w:type="spellStart"/>
      <w:r w:rsidR="00A95ED3" w:rsidRPr="00BE52F8">
        <w:rPr>
          <w:rFonts w:ascii="Times New Roman" w:hAnsi="Times New Roman" w:cs="Times New Roman"/>
          <w:bCs/>
          <w:lang w:val="en-ID"/>
        </w:rPr>
        <w:t>satu</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peraturan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perundang-undangan</w:t>
      </w:r>
      <w:proofErr w:type="spellEnd"/>
      <w:r w:rsidR="00A95ED3" w:rsidRPr="00BE52F8">
        <w:rPr>
          <w:rFonts w:ascii="Times New Roman" w:hAnsi="Times New Roman" w:cs="Times New Roman"/>
          <w:bCs/>
          <w:lang w:val="en-ID"/>
        </w:rPr>
        <w:t xml:space="preserve"> yang </w:t>
      </w:r>
      <w:proofErr w:type="spellStart"/>
      <w:r w:rsidR="00A95ED3" w:rsidRPr="00BE52F8">
        <w:rPr>
          <w:rFonts w:ascii="Times New Roman" w:hAnsi="Times New Roman" w:cs="Times New Roman"/>
          <w:bCs/>
          <w:lang w:val="en-ID"/>
        </w:rPr>
        <w:t>merupakan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turunan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dari</w:t>
      </w:r>
      <w:proofErr w:type="spellEnd"/>
      <w:r w:rsidR="00A95ED3" w:rsidRPr="00BE52F8">
        <w:rPr>
          <w:rFonts w:ascii="Times New Roman" w:hAnsi="Times New Roman" w:cs="Times New Roman"/>
          <w:bCs/>
          <w:lang w:val="en-ID"/>
        </w:rPr>
        <w:t xml:space="preserve"> UUD NRI 1945 </w:t>
      </w:r>
      <w:proofErr w:type="spellStart"/>
      <w:r w:rsidR="00A95ED3" w:rsidRPr="00BE52F8">
        <w:rPr>
          <w:rFonts w:ascii="Times New Roman" w:hAnsi="Times New Roman" w:cs="Times New Roman"/>
          <w:bCs/>
          <w:lang w:val="en-ID"/>
        </w:rPr>
        <w:t>adalah</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Undang-Undang</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Nomor</w:t>
      </w:r>
      <w:proofErr w:type="spellEnd"/>
      <w:r w:rsidR="00A95ED3" w:rsidRPr="00BE52F8">
        <w:rPr>
          <w:rFonts w:ascii="Times New Roman" w:hAnsi="Times New Roman" w:cs="Times New Roman"/>
          <w:bCs/>
          <w:lang w:val="en-ID"/>
        </w:rPr>
        <w:t xml:space="preserve"> 8 </w:t>
      </w:r>
      <w:proofErr w:type="spellStart"/>
      <w:r w:rsidR="00A95ED3" w:rsidRPr="00BE52F8">
        <w:rPr>
          <w:rFonts w:ascii="Times New Roman" w:hAnsi="Times New Roman" w:cs="Times New Roman"/>
          <w:bCs/>
          <w:lang w:val="en-ID"/>
        </w:rPr>
        <w:t>Tahun</w:t>
      </w:r>
      <w:proofErr w:type="spellEnd"/>
      <w:r w:rsidR="00A95ED3" w:rsidRPr="00BE52F8">
        <w:rPr>
          <w:rFonts w:ascii="Times New Roman" w:hAnsi="Times New Roman" w:cs="Times New Roman"/>
          <w:bCs/>
          <w:lang w:val="en-ID"/>
        </w:rPr>
        <w:t xml:space="preserve"> 1981 </w:t>
      </w:r>
      <w:proofErr w:type="spellStart"/>
      <w:r w:rsidR="00A95ED3" w:rsidRPr="00BE52F8">
        <w:rPr>
          <w:rFonts w:ascii="Times New Roman" w:hAnsi="Times New Roman" w:cs="Times New Roman"/>
          <w:bCs/>
          <w:lang w:val="en-ID"/>
        </w:rPr>
        <w:t>Tentang</w:t>
      </w:r>
      <w:proofErr w:type="spellEnd"/>
      <w:r w:rsidR="00A95ED3" w:rsidRPr="00BE52F8">
        <w:rPr>
          <w:rFonts w:ascii="Times New Roman" w:hAnsi="Times New Roman" w:cs="Times New Roman"/>
          <w:bCs/>
          <w:lang w:val="en-ID"/>
        </w:rPr>
        <w:t xml:space="preserve"> Kitab </w:t>
      </w:r>
      <w:proofErr w:type="spellStart"/>
      <w:r w:rsidR="00A95ED3" w:rsidRPr="00BE52F8">
        <w:rPr>
          <w:rFonts w:ascii="Times New Roman" w:hAnsi="Times New Roman" w:cs="Times New Roman"/>
          <w:bCs/>
          <w:lang w:val="en-ID"/>
        </w:rPr>
        <w:t>Undang-Undang</w:t>
      </w:r>
      <w:proofErr w:type="spellEnd"/>
      <w:r w:rsidR="00A95ED3" w:rsidRPr="00BE52F8">
        <w:rPr>
          <w:rFonts w:ascii="Times New Roman" w:hAnsi="Times New Roman" w:cs="Times New Roman"/>
          <w:bCs/>
          <w:lang w:val="en-ID"/>
        </w:rPr>
        <w:t xml:space="preserve"> Hukum Acara </w:t>
      </w:r>
      <w:proofErr w:type="spellStart"/>
      <w:r w:rsidR="00A95ED3" w:rsidRPr="00BE52F8">
        <w:rPr>
          <w:rFonts w:ascii="Times New Roman" w:hAnsi="Times New Roman" w:cs="Times New Roman"/>
          <w:bCs/>
          <w:lang w:val="en-ID"/>
        </w:rPr>
        <w:t>Pidana</w:t>
      </w:r>
      <w:proofErr w:type="spellEnd"/>
      <w:r w:rsidR="00A95ED3" w:rsidRPr="00BE52F8">
        <w:rPr>
          <w:rFonts w:ascii="Times New Roman" w:hAnsi="Times New Roman" w:cs="Times New Roman"/>
          <w:bCs/>
          <w:lang w:val="en-ID"/>
        </w:rPr>
        <w:t xml:space="preserve"> (KUHAP). </w:t>
      </w:r>
      <w:proofErr w:type="spellStart"/>
      <w:r w:rsidR="00A95ED3" w:rsidRPr="00BE52F8">
        <w:rPr>
          <w:rFonts w:ascii="Times New Roman" w:hAnsi="Times New Roman" w:cs="Times New Roman"/>
          <w:bCs/>
          <w:lang w:val="en-ID"/>
        </w:rPr>
        <w:t>Sesuai</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konsiderannya</w:t>
      </w:r>
      <w:proofErr w:type="spellEnd"/>
      <w:r w:rsidR="00A95ED3" w:rsidRPr="00BE52F8">
        <w:rPr>
          <w:rFonts w:ascii="Times New Roman" w:hAnsi="Times New Roman" w:cs="Times New Roman"/>
          <w:bCs/>
          <w:lang w:val="en-ID"/>
        </w:rPr>
        <w:t xml:space="preserve">, KUHAP </w:t>
      </w:r>
      <w:proofErr w:type="spellStart"/>
      <w:r w:rsidR="00A95ED3" w:rsidRPr="00BE52F8">
        <w:rPr>
          <w:rFonts w:ascii="Times New Roman" w:hAnsi="Times New Roman" w:cs="Times New Roman"/>
          <w:bCs/>
          <w:lang w:val="en-ID"/>
        </w:rPr>
        <w:t>bertujuan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untuk</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untuk</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mengatur</w:t>
      </w:r>
      <w:proofErr w:type="spellEnd"/>
      <w:r w:rsidR="00A95ED3" w:rsidRPr="00BE52F8">
        <w:rPr>
          <w:rFonts w:ascii="Times New Roman" w:hAnsi="Times New Roman" w:cs="Times New Roman"/>
          <w:bCs/>
          <w:lang w:val="en-ID"/>
        </w:rPr>
        <w:t xml:space="preserve"> dan </w:t>
      </w:r>
      <w:proofErr w:type="spellStart"/>
      <w:r w:rsidR="00A95ED3" w:rsidRPr="00BE52F8">
        <w:rPr>
          <w:rFonts w:ascii="Times New Roman" w:hAnsi="Times New Roman" w:cs="Times New Roman"/>
          <w:bCs/>
          <w:lang w:val="en-ID"/>
        </w:rPr>
        <w:t>memberikan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batasan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terhadap</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tindakan</w:t>
      </w:r>
      <w:proofErr w:type="spellEnd"/>
      <w:r w:rsidR="00A95ED3" w:rsidRPr="00BE52F8">
        <w:rPr>
          <w:rFonts w:ascii="Times New Roman" w:hAnsi="Times New Roman" w:cs="Times New Roman"/>
          <w:bCs/>
          <w:lang w:val="en-ID"/>
        </w:rPr>
        <w:t xml:space="preserve"> para </w:t>
      </w:r>
      <w:proofErr w:type="spellStart"/>
      <w:r w:rsidR="00A95ED3" w:rsidRPr="00BE52F8">
        <w:rPr>
          <w:rFonts w:ascii="Times New Roman" w:hAnsi="Times New Roman" w:cs="Times New Roman"/>
          <w:bCs/>
          <w:lang w:val="en-ID"/>
        </w:rPr>
        <w:t>penegak</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hukum</w:t>
      </w:r>
      <w:proofErr w:type="spellEnd"/>
      <w:r w:rsidR="00A95ED3" w:rsidRPr="00BE52F8">
        <w:rPr>
          <w:rFonts w:ascii="Times New Roman" w:hAnsi="Times New Roman" w:cs="Times New Roman"/>
          <w:bCs/>
          <w:lang w:val="en-ID"/>
        </w:rPr>
        <w:t xml:space="preserve"> agar </w:t>
      </w:r>
      <w:proofErr w:type="spellStart"/>
      <w:r w:rsidR="00A95ED3" w:rsidRPr="00BE52F8">
        <w:rPr>
          <w:rFonts w:ascii="Times New Roman" w:hAnsi="Times New Roman" w:cs="Times New Roman"/>
          <w:bCs/>
          <w:lang w:val="en-ID"/>
        </w:rPr>
        <w:t>dapat</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ditegakkannya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hukum</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keadilan</w:t>
      </w:r>
      <w:proofErr w:type="spellEnd"/>
      <w:r w:rsidR="00A95ED3" w:rsidRPr="00BE52F8">
        <w:rPr>
          <w:rFonts w:ascii="Times New Roman" w:hAnsi="Times New Roman" w:cs="Times New Roman"/>
          <w:bCs/>
          <w:lang w:val="en-ID"/>
        </w:rPr>
        <w:t xml:space="preserve"> dan </w:t>
      </w:r>
      <w:proofErr w:type="spellStart"/>
      <w:r w:rsidR="00A95ED3" w:rsidRPr="00BE52F8">
        <w:rPr>
          <w:rFonts w:ascii="Times New Roman" w:hAnsi="Times New Roman" w:cs="Times New Roman"/>
          <w:bCs/>
          <w:lang w:val="en-ID"/>
        </w:rPr>
        <w:t>perlindungan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terhadap</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harkat</w:t>
      </w:r>
      <w:proofErr w:type="spellEnd"/>
      <w:r w:rsidR="00A95ED3" w:rsidRPr="00BE52F8">
        <w:rPr>
          <w:rFonts w:ascii="Times New Roman" w:hAnsi="Times New Roman" w:cs="Times New Roman"/>
          <w:bCs/>
          <w:lang w:val="en-ID"/>
        </w:rPr>
        <w:t xml:space="preserve"> dan </w:t>
      </w:r>
      <w:proofErr w:type="spellStart"/>
      <w:r w:rsidR="00A95ED3" w:rsidRPr="00BE52F8">
        <w:rPr>
          <w:rFonts w:ascii="Times New Roman" w:hAnsi="Times New Roman" w:cs="Times New Roman"/>
          <w:bCs/>
          <w:lang w:val="en-ID"/>
        </w:rPr>
        <w:t>martabat</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manusia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ketertiban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serta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kepastian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hukum</w:t>
      </w:r>
      <w:proofErr w:type="spellEnd"/>
      <w:r w:rsidR="00A95ED3" w:rsidRPr="00BE52F8">
        <w:rPr>
          <w:rFonts w:ascii="Times New Roman" w:hAnsi="Times New Roman" w:cs="Times New Roman"/>
          <w:bCs/>
          <w:lang w:val="en-ID"/>
        </w:rPr>
        <w:t xml:space="preserve"> demi </w:t>
      </w:r>
      <w:proofErr w:type="spellStart"/>
      <w:r w:rsidR="00A95ED3" w:rsidRPr="00BE52F8">
        <w:rPr>
          <w:rFonts w:ascii="Times New Roman" w:hAnsi="Times New Roman" w:cs="Times New Roman"/>
          <w:bCs/>
          <w:lang w:val="en-ID"/>
        </w:rPr>
        <w:t>terselenggaranya</w:t>
      </w:r>
      <w:proofErr w:type="spellEnd"/>
      <w:r w:rsidR="00A95ED3" w:rsidRPr="00BE52F8">
        <w:rPr>
          <w:rFonts w:ascii="Times New Roman" w:hAnsi="Times New Roman" w:cs="Times New Roman"/>
          <w:bCs/>
          <w:lang w:val="en-ID"/>
        </w:rPr>
        <w:t xml:space="preserve"> negara </w:t>
      </w:r>
      <w:proofErr w:type="spellStart"/>
      <w:r w:rsidR="00A95ED3" w:rsidRPr="00BE52F8">
        <w:rPr>
          <w:rFonts w:ascii="Times New Roman" w:hAnsi="Times New Roman" w:cs="Times New Roman"/>
          <w:bCs/>
          <w:lang w:val="en-ID"/>
        </w:rPr>
        <w:t>hukum</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sesuai</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dengan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Undang-Undang</w:t>
      </w:r>
      <w:proofErr w:type="spellEnd"/>
      <w:r w:rsidR="00A95ED3" w:rsidRPr="00BE52F8">
        <w:rPr>
          <w:rFonts w:ascii="Times New Roman" w:hAnsi="Times New Roman" w:cs="Times New Roman"/>
          <w:bCs/>
          <w:lang w:val="en-ID"/>
        </w:rPr>
        <w:t xml:space="preserve"> Dasar 1945 (vide</w:t>
      </w:r>
      <w:r w:rsidR="00A95ED3" w:rsidRPr="00BE52F8">
        <w:rPr>
          <w:rFonts w:ascii="Times New Roman" w:hAnsi="Times New Roman" w:cs="Times New Roman"/>
          <w:bCs/>
          <w:i/>
          <w:iCs/>
          <w:lang w:val="en-ID"/>
        </w:rPr>
        <w:t xml:space="preserve"> </w:t>
      </w:r>
      <w:proofErr w:type="spellStart"/>
      <w:r w:rsidR="00A95ED3" w:rsidRPr="00BE52F8">
        <w:rPr>
          <w:rFonts w:ascii="Times New Roman" w:hAnsi="Times New Roman" w:cs="Times New Roman"/>
          <w:bCs/>
          <w:lang w:val="en-ID"/>
        </w:rPr>
        <w:t>konsideran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huruf</w:t>
      </w:r>
      <w:proofErr w:type="spellEnd"/>
      <w:r w:rsidR="00A95ED3" w:rsidRPr="00BE52F8">
        <w:rPr>
          <w:rFonts w:ascii="Times New Roman" w:hAnsi="Times New Roman" w:cs="Times New Roman"/>
          <w:bCs/>
          <w:lang w:val="en-ID"/>
        </w:rPr>
        <w:t xml:space="preserve"> c KUHAP). </w:t>
      </w:r>
      <w:proofErr w:type="spellStart"/>
      <w:r w:rsidR="00A95ED3" w:rsidRPr="00BE52F8">
        <w:rPr>
          <w:rFonts w:ascii="Times New Roman" w:hAnsi="Times New Roman" w:cs="Times New Roman"/>
          <w:bCs/>
          <w:lang w:val="en-ID"/>
        </w:rPr>
        <w:t>Menurut</w:t>
      </w:r>
      <w:proofErr w:type="spellEnd"/>
      <w:r w:rsidR="00A95ED3" w:rsidRPr="00BE52F8">
        <w:rPr>
          <w:rFonts w:ascii="Times New Roman" w:hAnsi="Times New Roman" w:cs="Times New Roman"/>
          <w:bCs/>
          <w:lang w:val="en-ID"/>
        </w:rPr>
        <w:t xml:space="preserve"> Van </w:t>
      </w:r>
      <w:proofErr w:type="spellStart"/>
      <w:r w:rsidR="00A95ED3" w:rsidRPr="00BE52F8">
        <w:rPr>
          <w:rFonts w:ascii="Times New Roman" w:hAnsi="Times New Roman" w:cs="Times New Roman"/>
          <w:bCs/>
          <w:lang w:val="en-ID"/>
        </w:rPr>
        <w:t>Bemmelen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sebagaimana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dikutip</w:t>
      </w:r>
      <w:proofErr w:type="spellEnd"/>
      <w:r w:rsidR="00A95ED3" w:rsidRPr="00BE52F8">
        <w:rPr>
          <w:rFonts w:ascii="Times New Roman" w:hAnsi="Times New Roman" w:cs="Times New Roman"/>
          <w:bCs/>
          <w:lang w:val="en-ID"/>
        </w:rPr>
        <w:t xml:space="preserve"> oleh Andi Hamzah,</w:t>
      </w:r>
      <w:r w:rsidR="00A95ED3" w:rsidRPr="00BE52F8">
        <w:rPr>
          <w:rFonts w:ascii="Times New Roman" w:hAnsi="Times New Roman" w:cs="Times New Roman"/>
          <w:b/>
          <w:bCs/>
          <w:lang w:val="en-ID"/>
        </w:rPr>
        <w:t xml:space="preserve"> </w:t>
      </w:r>
      <w:proofErr w:type="spellStart"/>
      <w:r w:rsidR="00A95ED3" w:rsidRPr="00BE52F8">
        <w:rPr>
          <w:rFonts w:ascii="Times New Roman" w:hAnsi="Times New Roman" w:cs="Times New Roman"/>
          <w:bCs/>
          <w:lang w:val="en-ID"/>
        </w:rPr>
        <w:t>mengemukakan</w:t>
      </w:r>
      <w:proofErr w:type="spellEnd"/>
      <w:r w:rsidR="00A95ED3" w:rsidRPr="00BE52F8">
        <w:rPr>
          <w:rFonts w:ascii="Times New Roman" w:hAnsi="Times New Roman" w:cs="Times New Roman"/>
          <w:bCs/>
          <w:lang w:val="en-ID"/>
        </w:rPr>
        <w:t xml:space="preserve"> 3 (</w:t>
      </w:r>
      <w:proofErr w:type="spellStart"/>
      <w:r w:rsidR="00A95ED3" w:rsidRPr="00BE52F8">
        <w:rPr>
          <w:rFonts w:ascii="Times New Roman" w:hAnsi="Times New Roman" w:cs="Times New Roman"/>
          <w:bCs/>
          <w:lang w:val="en-ID"/>
        </w:rPr>
        <w:t>tiga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fungsi</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hukum</w:t>
      </w:r>
      <w:proofErr w:type="spellEnd"/>
      <w:r w:rsidR="00A95ED3" w:rsidRPr="00BE52F8">
        <w:rPr>
          <w:rFonts w:ascii="Times New Roman" w:hAnsi="Times New Roman" w:cs="Times New Roman"/>
          <w:bCs/>
          <w:lang w:val="en-ID"/>
        </w:rPr>
        <w:t xml:space="preserve"> acara </w:t>
      </w:r>
      <w:proofErr w:type="spellStart"/>
      <w:r w:rsidR="00A95ED3" w:rsidRPr="00BE52F8">
        <w:rPr>
          <w:rFonts w:ascii="Times New Roman" w:hAnsi="Times New Roman" w:cs="Times New Roman"/>
          <w:bCs/>
          <w:lang w:val="en-ID"/>
        </w:rPr>
        <w:t>pidana</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yaitu</w:t>
      </w:r>
      <w:proofErr w:type="spellEnd"/>
      <w:r w:rsidR="00A95ED3" w:rsidRPr="00BE52F8">
        <w:rPr>
          <w:rFonts w:ascii="Times New Roman" w:hAnsi="Times New Roman" w:cs="Times New Roman"/>
          <w:bCs/>
          <w:lang w:val="en-ID"/>
        </w:rPr>
        <w:t xml:space="preserve">: 1) </w:t>
      </w:r>
      <w:proofErr w:type="spellStart"/>
      <w:r w:rsidR="00A95ED3" w:rsidRPr="00BE52F8">
        <w:rPr>
          <w:rFonts w:ascii="Times New Roman" w:hAnsi="Times New Roman" w:cs="Times New Roman"/>
          <w:bCs/>
          <w:lang w:val="en-ID"/>
        </w:rPr>
        <w:t>Mencari</w:t>
      </w:r>
      <w:proofErr w:type="spellEnd"/>
      <w:r w:rsidR="00A95ED3" w:rsidRPr="00BE52F8">
        <w:rPr>
          <w:rFonts w:ascii="Times New Roman" w:hAnsi="Times New Roman" w:cs="Times New Roman"/>
          <w:bCs/>
          <w:lang w:val="en-ID"/>
        </w:rPr>
        <w:t xml:space="preserve"> dan </w:t>
      </w:r>
      <w:proofErr w:type="spellStart"/>
      <w:r w:rsidR="00A95ED3" w:rsidRPr="00BE52F8">
        <w:rPr>
          <w:rFonts w:ascii="Times New Roman" w:hAnsi="Times New Roman" w:cs="Times New Roman"/>
          <w:bCs/>
          <w:lang w:val="en-ID"/>
        </w:rPr>
        <w:t>menemukan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kebenaran</w:t>
      </w:r>
      <w:proofErr w:type="spellEnd"/>
      <w:r w:rsidR="00A95ED3" w:rsidRPr="00BE52F8">
        <w:rPr>
          <w:rFonts w:ascii="Times New Roman" w:hAnsi="Times New Roman" w:cs="Times New Roman"/>
          <w:bCs/>
          <w:lang w:val="en-ID"/>
        </w:rPr>
        <w:t xml:space="preserve">; 2) </w:t>
      </w:r>
      <w:proofErr w:type="spellStart"/>
      <w:r w:rsidR="00A95ED3" w:rsidRPr="00BE52F8">
        <w:rPr>
          <w:rFonts w:ascii="Times New Roman" w:hAnsi="Times New Roman" w:cs="Times New Roman"/>
          <w:bCs/>
          <w:lang w:val="en-ID"/>
        </w:rPr>
        <w:t>Pemberian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putusan</w:t>
      </w:r>
      <w:proofErr w:type="spellEnd"/>
      <w:r w:rsidR="00A95ED3" w:rsidRPr="00BE52F8">
        <w:rPr>
          <w:rFonts w:ascii="Times New Roman" w:hAnsi="Times New Roman" w:cs="Times New Roman"/>
          <w:bCs/>
          <w:lang w:val="en-ID"/>
        </w:rPr>
        <w:t xml:space="preserve"> oleh hakim; 3) </w:t>
      </w:r>
      <w:proofErr w:type="spellStart"/>
      <w:r w:rsidR="00A95ED3" w:rsidRPr="00BE52F8">
        <w:rPr>
          <w:rFonts w:ascii="Times New Roman" w:hAnsi="Times New Roman" w:cs="Times New Roman"/>
          <w:bCs/>
          <w:lang w:val="en-ID"/>
        </w:rPr>
        <w:t>Pelaksanaan</w:t>
      </w:r>
      <w:proofErr w:type="spellEnd"/>
      <w:r w:rsidR="00A95ED3" w:rsidRPr="00BE52F8">
        <w:rPr>
          <w:rFonts w:ascii="Times New Roman" w:hAnsi="Times New Roman" w:cs="Times New Roman"/>
          <w:bCs/>
          <w:lang w:val="en-ID"/>
        </w:rPr>
        <w:t xml:space="preserve"> </w:t>
      </w:r>
      <w:proofErr w:type="spellStart"/>
      <w:r w:rsidR="00A95ED3" w:rsidRPr="00BE52F8">
        <w:rPr>
          <w:rFonts w:ascii="Times New Roman" w:hAnsi="Times New Roman" w:cs="Times New Roman"/>
          <w:bCs/>
          <w:lang w:val="en-ID"/>
        </w:rPr>
        <w:t>keputusan</w:t>
      </w:r>
      <w:proofErr w:type="spellEnd"/>
      <w:r w:rsidR="00A95ED3" w:rsidRPr="00A95ED3">
        <w:rPr>
          <w:rFonts w:ascii="Times New Roman" w:hAnsi="Times New Roman" w:cs="Times New Roman"/>
          <w:bCs/>
          <w:sz w:val="20"/>
          <w:szCs w:val="20"/>
          <w:lang w:val="en-ID"/>
        </w:rPr>
        <w:t>.</w:t>
      </w:r>
      <w:r w:rsidR="00A95ED3" w:rsidRPr="00A95ED3">
        <w:rPr>
          <w:rFonts w:ascii="Times New Roman" w:hAnsi="Times New Roman" w:cs="Times New Roman"/>
          <w:bCs/>
          <w:sz w:val="20"/>
          <w:szCs w:val="20"/>
          <w:vertAlign w:val="superscript"/>
          <w:lang w:val="en-ID"/>
        </w:rPr>
        <w:footnoteReference w:id="4"/>
      </w:r>
    </w:p>
    <w:p w14:paraId="3EAEB1F5" w14:textId="77777777" w:rsidR="007277E8" w:rsidRPr="007277E8" w:rsidRDefault="007277E8" w:rsidP="00B71F52">
      <w:pPr>
        <w:spacing w:after="0"/>
        <w:ind w:firstLine="567"/>
        <w:jc w:val="both"/>
        <w:rPr>
          <w:rFonts w:ascii="Times New Roman" w:hAnsi="Times New Roman" w:cs="Times New Roman"/>
          <w:bCs/>
          <w:i/>
          <w:iCs/>
          <w:sz w:val="20"/>
          <w:szCs w:val="20"/>
          <w:lang w:val="en-ID"/>
        </w:rPr>
      </w:pPr>
      <w:r w:rsidRPr="007277E8">
        <w:rPr>
          <w:rFonts w:ascii="Times New Roman" w:hAnsi="Times New Roman" w:cs="Times New Roman"/>
          <w:bCs/>
          <w:lang w:val="en-ID"/>
        </w:rPr>
        <w:t xml:space="preserve">Oleh </w:t>
      </w:r>
      <w:proofErr w:type="spellStart"/>
      <w:r w:rsidRPr="007277E8">
        <w:rPr>
          <w:rFonts w:ascii="Times New Roman" w:hAnsi="Times New Roman" w:cs="Times New Roman"/>
          <w:bCs/>
          <w:lang w:val="en-ID"/>
        </w:rPr>
        <w:t>karenanya</w:t>
      </w:r>
      <w:proofErr w:type="spellEnd"/>
      <w:r w:rsidRPr="007277E8">
        <w:rPr>
          <w:rFonts w:ascii="Times New Roman" w:hAnsi="Times New Roman" w:cs="Times New Roman"/>
          <w:bCs/>
          <w:lang w:val="en-ID"/>
        </w:rPr>
        <w:t xml:space="preserve">, KUHAP </w:t>
      </w:r>
      <w:proofErr w:type="spellStart"/>
      <w:r w:rsidRPr="007277E8">
        <w:rPr>
          <w:rFonts w:ascii="Times New Roman" w:hAnsi="Times New Roman" w:cs="Times New Roman"/>
          <w:bCs/>
          <w:lang w:val="en-ID"/>
        </w:rPr>
        <w:t>selain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berisi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pengaturan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tindakan</w:t>
      </w:r>
      <w:proofErr w:type="spellEnd"/>
      <w:r w:rsidRPr="007277E8">
        <w:rPr>
          <w:rFonts w:ascii="Times New Roman" w:hAnsi="Times New Roman" w:cs="Times New Roman"/>
          <w:bCs/>
          <w:lang w:val="en-ID"/>
        </w:rPr>
        <w:t xml:space="preserve"> para </w:t>
      </w:r>
      <w:proofErr w:type="spellStart"/>
      <w:r w:rsidRPr="007277E8">
        <w:rPr>
          <w:rFonts w:ascii="Times New Roman" w:hAnsi="Times New Roman" w:cs="Times New Roman"/>
          <w:bCs/>
          <w:lang w:val="en-ID"/>
        </w:rPr>
        <w:t>penegak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hukum</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untuk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menyelesaikan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perkara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pidana</w:t>
      </w:r>
      <w:proofErr w:type="spellEnd"/>
      <w:r w:rsidRPr="007277E8">
        <w:rPr>
          <w:rFonts w:ascii="Times New Roman" w:hAnsi="Times New Roman" w:cs="Times New Roman"/>
          <w:bCs/>
          <w:lang w:val="en-ID"/>
        </w:rPr>
        <w:t xml:space="preserve">, KUHAP juga </w:t>
      </w:r>
      <w:proofErr w:type="spellStart"/>
      <w:r w:rsidRPr="007277E8">
        <w:rPr>
          <w:rFonts w:ascii="Times New Roman" w:hAnsi="Times New Roman" w:cs="Times New Roman"/>
          <w:bCs/>
          <w:lang w:val="en-ID"/>
        </w:rPr>
        <w:t>mengatur</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perlindungan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terhadap</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hak-hak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untuk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mempertahankan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haknya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apabila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dilanggar</w:t>
      </w:r>
      <w:proofErr w:type="spellEnd"/>
      <w:r w:rsidRPr="007277E8">
        <w:rPr>
          <w:rFonts w:ascii="Times New Roman" w:hAnsi="Times New Roman" w:cs="Times New Roman"/>
          <w:bCs/>
          <w:lang w:val="en-ID"/>
        </w:rPr>
        <w:t xml:space="preserve"> oleh para </w:t>
      </w:r>
      <w:proofErr w:type="spellStart"/>
      <w:r w:rsidRPr="007277E8">
        <w:rPr>
          <w:rFonts w:ascii="Times New Roman" w:hAnsi="Times New Roman" w:cs="Times New Roman"/>
          <w:bCs/>
          <w:lang w:val="en-ID"/>
        </w:rPr>
        <w:t>penegak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hukum</w:t>
      </w:r>
      <w:proofErr w:type="spellEnd"/>
      <w:r w:rsidRPr="007277E8">
        <w:rPr>
          <w:rFonts w:ascii="Times New Roman" w:hAnsi="Times New Roman" w:cs="Times New Roman"/>
          <w:bCs/>
          <w:lang w:val="en-ID"/>
        </w:rPr>
        <w:t xml:space="preserve">, salah </w:t>
      </w:r>
      <w:proofErr w:type="spellStart"/>
      <w:r w:rsidRPr="007277E8">
        <w:rPr>
          <w:rFonts w:ascii="Times New Roman" w:hAnsi="Times New Roman" w:cs="Times New Roman"/>
          <w:bCs/>
          <w:lang w:val="en-ID"/>
        </w:rPr>
        <w:t>satunya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adalah</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upaya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praperadilan</w:t>
      </w:r>
      <w:proofErr w:type="spellEnd"/>
      <w:r w:rsidRPr="007277E8">
        <w:rPr>
          <w:rFonts w:ascii="Times New Roman" w:hAnsi="Times New Roman" w:cs="Times New Roman"/>
          <w:bCs/>
          <w:lang w:val="en-ID"/>
        </w:rPr>
        <w:t xml:space="preserve"> (Vide</w:t>
      </w:r>
      <w:r w:rsidRPr="007277E8">
        <w:rPr>
          <w:rFonts w:ascii="Times New Roman" w:hAnsi="Times New Roman" w:cs="Times New Roman"/>
          <w:bCs/>
          <w:i/>
          <w:iCs/>
          <w:lang w:val="en-ID"/>
        </w:rPr>
        <w:t xml:space="preserve"> </w:t>
      </w:r>
      <w:proofErr w:type="spellStart"/>
      <w:r w:rsidRPr="007277E8">
        <w:rPr>
          <w:rFonts w:ascii="Times New Roman" w:hAnsi="Times New Roman" w:cs="Times New Roman"/>
          <w:bCs/>
          <w:lang w:val="en-ID"/>
        </w:rPr>
        <w:t>Pasal</w:t>
      </w:r>
      <w:proofErr w:type="spellEnd"/>
      <w:r w:rsidRPr="007277E8">
        <w:rPr>
          <w:rFonts w:ascii="Times New Roman" w:hAnsi="Times New Roman" w:cs="Times New Roman"/>
          <w:bCs/>
          <w:lang w:val="en-ID"/>
        </w:rPr>
        <w:t xml:space="preserve"> 77 KUHAP). </w:t>
      </w:r>
      <w:proofErr w:type="spellStart"/>
      <w:r w:rsidRPr="007277E8">
        <w:rPr>
          <w:rFonts w:ascii="Times New Roman" w:hAnsi="Times New Roman" w:cs="Times New Roman"/>
          <w:bCs/>
          <w:lang w:val="en-ID"/>
        </w:rPr>
        <w:t>Praperadilan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merupakan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suatu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mekanisme</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dalam</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hukum</w:t>
      </w:r>
      <w:proofErr w:type="spellEnd"/>
      <w:r w:rsidRPr="007277E8">
        <w:rPr>
          <w:rFonts w:ascii="Times New Roman" w:hAnsi="Times New Roman" w:cs="Times New Roman"/>
          <w:bCs/>
          <w:lang w:val="en-ID"/>
        </w:rPr>
        <w:t xml:space="preserve"> acara </w:t>
      </w:r>
      <w:proofErr w:type="spellStart"/>
      <w:r w:rsidRPr="007277E8">
        <w:rPr>
          <w:rFonts w:ascii="Times New Roman" w:hAnsi="Times New Roman" w:cs="Times New Roman"/>
          <w:bCs/>
          <w:lang w:val="en-ID"/>
        </w:rPr>
        <w:t>pidana</w:t>
      </w:r>
      <w:proofErr w:type="spellEnd"/>
      <w:r w:rsidRPr="007277E8">
        <w:rPr>
          <w:rFonts w:ascii="Times New Roman" w:hAnsi="Times New Roman" w:cs="Times New Roman"/>
          <w:bCs/>
          <w:lang w:val="en-ID"/>
        </w:rPr>
        <w:t xml:space="preserve"> yang </w:t>
      </w:r>
      <w:proofErr w:type="spellStart"/>
      <w:r w:rsidRPr="007277E8">
        <w:rPr>
          <w:rFonts w:ascii="Times New Roman" w:hAnsi="Times New Roman" w:cs="Times New Roman"/>
          <w:bCs/>
          <w:lang w:val="en-ID"/>
        </w:rPr>
        <w:t>dapat</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ditempuh</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untuk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menguji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keabsahan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tindakan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aparat</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penegak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hukum</w:t>
      </w:r>
      <w:proofErr w:type="spellEnd"/>
      <w:r w:rsidRPr="007277E8">
        <w:rPr>
          <w:rFonts w:ascii="Times New Roman" w:hAnsi="Times New Roman" w:cs="Times New Roman"/>
          <w:bCs/>
          <w:lang w:val="en-ID"/>
        </w:rPr>
        <w:t xml:space="preserve">. Dalam </w:t>
      </w:r>
      <w:proofErr w:type="spellStart"/>
      <w:r w:rsidRPr="007277E8">
        <w:rPr>
          <w:rFonts w:ascii="Times New Roman" w:hAnsi="Times New Roman" w:cs="Times New Roman"/>
          <w:bCs/>
          <w:lang w:val="en-ID"/>
        </w:rPr>
        <w:t>pedoman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pelaksanaan</w:t>
      </w:r>
      <w:proofErr w:type="spellEnd"/>
      <w:r w:rsidRPr="007277E8">
        <w:rPr>
          <w:rFonts w:ascii="Times New Roman" w:hAnsi="Times New Roman" w:cs="Times New Roman"/>
          <w:bCs/>
          <w:lang w:val="en-ID"/>
        </w:rPr>
        <w:t xml:space="preserve"> Kitab </w:t>
      </w:r>
      <w:proofErr w:type="spellStart"/>
      <w:r w:rsidRPr="007277E8">
        <w:rPr>
          <w:rFonts w:ascii="Times New Roman" w:hAnsi="Times New Roman" w:cs="Times New Roman"/>
          <w:bCs/>
          <w:lang w:val="en-ID"/>
        </w:rPr>
        <w:t>Undang-Undang</w:t>
      </w:r>
      <w:proofErr w:type="spellEnd"/>
      <w:r w:rsidRPr="007277E8">
        <w:rPr>
          <w:rFonts w:ascii="Times New Roman" w:hAnsi="Times New Roman" w:cs="Times New Roman"/>
          <w:bCs/>
          <w:lang w:val="en-ID"/>
        </w:rPr>
        <w:t xml:space="preserve"> Hukum Acara </w:t>
      </w:r>
      <w:proofErr w:type="spellStart"/>
      <w:r w:rsidRPr="007277E8">
        <w:rPr>
          <w:rFonts w:ascii="Times New Roman" w:hAnsi="Times New Roman" w:cs="Times New Roman"/>
          <w:bCs/>
          <w:lang w:val="en-ID"/>
        </w:rPr>
        <w:t>Pidana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dijelaskan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sebagai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berikut</w:t>
      </w:r>
      <w:proofErr w:type="spellEnd"/>
      <w:r w:rsidRPr="007277E8">
        <w:rPr>
          <w:rFonts w:ascii="Times New Roman" w:hAnsi="Times New Roman" w:cs="Times New Roman"/>
          <w:bCs/>
          <w:sz w:val="20"/>
          <w:szCs w:val="20"/>
          <w:lang w:val="en-ID"/>
        </w:rPr>
        <w:t>:</w:t>
      </w:r>
      <w:r w:rsidRPr="007277E8">
        <w:rPr>
          <w:rFonts w:ascii="Times New Roman" w:hAnsi="Times New Roman" w:cs="Times New Roman"/>
          <w:bCs/>
          <w:sz w:val="20"/>
          <w:szCs w:val="20"/>
          <w:vertAlign w:val="superscript"/>
          <w:lang w:val="en-ID"/>
        </w:rPr>
        <w:footnoteReference w:id="5"/>
      </w:r>
    </w:p>
    <w:p w14:paraId="025AA066" w14:textId="77777777" w:rsidR="007277E8" w:rsidRPr="007277E8" w:rsidRDefault="007277E8" w:rsidP="00B71F52">
      <w:pPr>
        <w:spacing w:after="0" w:line="240" w:lineRule="auto"/>
        <w:ind w:left="567"/>
        <w:jc w:val="both"/>
        <w:rPr>
          <w:rFonts w:ascii="Times New Roman" w:hAnsi="Times New Roman" w:cs="Times New Roman"/>
          <w:bCs/>
          <w:lang w:val="id-ID"/>
        </w:rPr>
      </w:pPr>
      <w:proofErr w:type="spellStart"/>
      <w:r w:rsidRPr="007277E8">
        <w:rPr>
          <w:rFonts w:ascii="Times New Roman" w:hAnsi="Times New Roman" w:cs="Times New Roman"/>
          <w:bCs/>
          <w:lang w:val="en-ID"/>
        </w:rPr>
        <w:t>Mengingat</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bahwa</w:t>
      </w:r>
      <w:proofErr w:type="spellEnd"/>
      <w:r w:rsidRPr="007277E8">
        <w:rPr>
          <w:rFonts w:ascii="Times New Roman" w:hAnsi="Times New Roman" w:cs="Times New Roman"/>
          <w:bCs/>
          <w:lang w:val="en-ID"/>
        </w:rPr>
        <w:t xml:space="preserve"> demi </w:t>
      </w:r>
      <w:proofErr w:type="spellStart"/>
      <w:r w:rsidRPr="007277E8">
        <w:rPr>
          <w:rFonts w:ascii="Times New Roman" w:hAnsi="Times New Roman" w:cs="Times New Roman"/>
          <w:bCs/>
          <w:lang w:val="en-ID"/>
        </w:rPr>
        <w:t>kepentingan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pemeriksaan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perkara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diperlakukan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adanya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pengurangan-pengurangan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dari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asasi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namun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bagaimanapun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hendaknya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selalu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berdasar</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ketentuan-ketentuan</w:t>
      </w:r>
      <w:proofErr w:type="spellEnd"/>
      <w:r w:rsidRPr="007277E8">
        <w:rPr>
          <w:rFonts w:ascii="Times New Roman" w:hAnsi="Times New Roman" w:cs="Times New Roman"/>
          <w:bCs/>
          <w:lang w:val="en-ID"/>
        </w:rPr>
        <w:t xml:space="preserve"> yang </w:t>
      </w:r>
      <w:proofErr w:type="spellStart"/>
      <w:r w:rsidRPr="007277E8">
        <w:rPr>
          <w:rFonts w:ascii="Times New Roman" w:hAnsi="Times New Roman" w:cs="Times New Roman"/>
          <w:bCs/>
          <w:lang w:val="en-ID"/>
        </w:rPr>
        <w:t>diatur</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dalam</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undang-undang</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maka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untuk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kepentingan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pengawasan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terhadap</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lastRenderedPageBreak/>
        <w:t>perlindungan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hak-hak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asasi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terdakwa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diadakan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suatu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lembaga</w:t>
      </w:r>
      <w:proofErr w:type="spellEnd"/>
      <w:r w:rsidRPr="007277E8">
        <w:rPr>
          <w:rFonts w:ascii="Times New Roman" w:hAnsi="Times New Roman" w:cs="Times New Roman"/>
          <w:bCs/>
          <w:lang w:val="en-ID"/>
        </w:rPr>
        <w:t xml:space="preserve"> yang </w:t>
      </w:r>
      <w:proofErr w:type="spellStart"/>
      <w:r w:rsidRPr="007277E8">
        <w:rPr>
          <w:rFonts w:ascii="Times New Roman" w:hAnsi="Times New Roman" w:cs="Times New Roman"/>
          <w:bCs/>
          <w:lang w:val="en-ID"/>
        </w:rPr>
        <w:t>dinamakan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praperadilan</w:t>
      </w:r>
      <w:proofErr w:type="spellEnd"/>
      <w:r w:rsidRPr="007277E8">
        <w:rPr>
          <w:rFonts w:ascii="Times New Roman" w:hAnsi="Times New Roman" w:cs="Times New Roman"/>
          <w:bCs/>
          <w:lang w:val="en-ID"/>
        </w:rPr>
        <w:t>.</w:t>
      </w:r>
    </w:p>
    <w:p w14:paraId="09C8130B" w14:textId="77777777" w:rsidR="007277E8" w:rsidRPr="007277E8" w:rsidRDefault="007277E8" w:rsidP="00B71F52">
      <w:pPr>
        <w:spacing w:after="0"/>
        <w:ind w:firstLine="567"/>
        <w:jc w:val="both"/>
        <w:rPr>
          <w:rFonts w:ascii="Times New Roman" w:hAnsi="Times New Roman" w:cs="Times New Roman"/>
          <w:bCs/>
          <w:lang w:val="en-ID"/>
        </w:rPr>
      </w:pPr>
      <w:proofErr w:type="spellStart"/>
      <w:r w:rsidRPr="007277E8">
        <w:rPr>
          <w:rFonts w:ascii="Times New Roman" w:hAnsi="Times New Roman" w:cs="Times New Roman"/>
          <w:bCs/>
          <w:lang w:val="en-ID"/>
        </w:rPr>
        <w:t>Menurut</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pasal</w:t>
      </w:r>
      <w:proofErr w:type="spellEnd"/>
      <w:r w:rsidRPr="007277E8">
        <w:rPr>
          <w:rFonts w:ascii="Times New Roman" w:hAnsi="Times New Roman" w:cs="Times New Roman"/>
          <w:bCs/>
          <w:lang w:val="en-ID"/>
        </w:rPr>
        <w:t xml:space="preserve"> 1 </w:t>
      </w:r>
      <w:proofErr w:type="spellStart"/>
      <w:r w:rsidRPr="007277E8">
        <w:rPr>
          <w:rFonts w:ascii="Times New Roman" w:hAnsi="Times New Roman" w:cs="Times New Roman"/>
          <w:bCs/>
          <w:lang w:val="en-ID"/>
        </w:rPr>
        <w:t>angka</w:t>
      </w:r>
      <w:proofErr w:type="spellEnd"/>
      <w:r w:rsidRPr="007277E8">
        <w:rPr>
          <w:rFonts w:ascii="Times New Roman" w:hAnsi="Times New Roman" w:cs="Times New Roman"/>
          <w:bCs/>
          <w:lang w:val="en-ID"/>
        </w:rPr>
        <w:t xml:space="preserve"> 10 KUHAP </w:t>
      </w:r>
      <w:proofErr w:type="spellStart"/>
      <w:r w:rsidRPr="007277E8">
        <w:rPr>
          <w:rFonts w:ascii="Times New Roman" w:hAnsi="Times New Roman" w:cs="Times New Roman"/>
          <w:bCs/>
          <w:lang w:val="en-ID"/>
        </w:rPr>
        <w:t>Praperadilan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adalah</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wewenang</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pengadilan</w:t>
      </w:r>
      <w:proofErr w:type="spellEnd"/>
      <w:r w:rsidRPr="007277E8">
        <w:rPr>
          <w:rFonts w:ascii="Times New Roman" w:hAnsi="Times New Roman" w:cs="Times New Roman"/>
          <w:bCs/>
          <w:lang w:val="en-ID"/>
        </w:rPr>
        <w:t xml:space="preserve"> negeri </w:t>
      </w:r>
      <w:proofErr w:type="spellStart"/>
      <w:r w:rsidRPr="007277E8">
        <w:rPr>
          <w:rFonts w:ascii="Times New Roman" w:hAnsi="Times New Roman" w:cs="Times New Roman"/>
          <w:bCs/>
          <w:lang w:val="en-ID"/>
        </w:rPr>
        <w:t>untuk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memeriksa</w:t>
      </w:r>
      <w:proofErr w:type="spellEnd"/>
      <w:r w:rsidRPr="007277E8">
        <w:rPr>
          <w:rFonts w:ascii="Times New Roman" w:hAnsi="Times New Roman" w:cs="Times New Roman"/>
          <w:bCs/>
          <w:lang w:val="en-ID"/>
        </w:rPr>
        <w:t xml:space="preserve"> dan </w:t>
      </w:r>
      <w:proofErr w:type="spellStart"/>
      <w:r w:rsidRPr="007277E8">
        <w:rPr>
          <w:rFonts w:ascii="Times New Roman" w:hAnsi="Times New Roman" w:cs="Times New Roman"/>
          <w:bCs/>
          <w:lang w:val="en-ID"/>
        </w:rPr>
        <w:t>memutus</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menurut</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cara</w:t>
      </w:r>
      <w:proofErr w:type="spellEnd"/>
      <w:r w:rsidRPr="007277E8">
        <w:rPr>
          <w:rFonts w:ascii="Times New Roman" w:hAnsi="Times New Roman" w:cs="Times New Roman"/>
          <w:bCs/>
          <w:lang w:val="en-ID"/>
        </w:rPr>
        <w:t xml:space="preserve"> yang </w:t>
      </w:r>
      <w:proofErr w:type="spellStart"/>
      <w:r w:rsidRPr="007277E8">
        <w:rPr>
          <w:rFonts w:ascii="Times New Roman" w:hAnsi="Times New Roman" w:cs="Times New Roman"/>
          <w:bCs/>
          <w:lang w:val="en-ID"/>
        </w:rPr>
        <w:t>diatur</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dalam</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undang-undang</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ini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tentang</w:t>
      </w:r>
      <w:proofErr w:type="spellEnd"/>
      <w:r w:rsidRPr="007277E8">
        <w:rPr>
          <w:rFonts w:ascii="Times New Roman" w:hAnsi="Times New Roman" w:cs="Times New Roman"/>
          <w:bCs/>
          <w:lang w:val="en-ID"/>
        </w:rPr>
        <w:t>:</w:t>
      </w:r>
    </w:p>
    <w:p w14:paraId="725EE737" w14:textId="77777777" w:rsidR="00BE52F8" w:rsidRPr="00F70F2C" w:rsidRDefault="007277E8" w:rsidP="00B71F52">
      <w:pPr>
        <w:numPr>
          <w:ilvl w:val="0"/>
          <w:numId w:val="10"/>
        </w:numPr>
        <w:spacing w:after="0" w:line="240" w:lineRule="auto"/>
        <w:jc w:val="both"/>
        <w:rPr>
          <w:rFonts w:ascii="Times New Roman" w:hAnsi="Times New Roman" w:cs="Times New Roman"/>
          <w:bCs/>
          <w:lang w:val="en-ID"/>
        </w:rPr>
      </w:pPr>
      <w:r w:rsidRPr="007277E8">
        <w:rPr>
          <w:rFonts w:ascii="Times New Roman" w:hAnsi="Times New Roman" w:cs="Times New Roman"/>
          <w:bCs/>
          <w:lang w:val="en-ID"/>
        </w:rPr>
        <w:t xml:space="preserve">Sah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tidaknya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suatu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penangkapan</w:t>
      </w:r>
      <w:proofErr w:type="spellEnd"/>
      <w:r w:rsidRPr="007277E8">
        <w:rPr>
          <w:rFonts w:ascii="Times New Roman" w:hAnsi="Times New Roman" w:cs="Times New Roman"/>
          <w:bCs/>
          <w:lang w:val="en-ID"/>
        </w:rPr>
        <w:t xml:space="preserve"> dan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penahanan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atas</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permintaan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keluarganya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pihak</w:t>
      </w:r>
      <w:proofErr w:type="spellEnd"/>
      <w:r w:rsidRPr="007277E8">
        <w:rPr>
          <w:rFonts w:ascii="Times New Roman" w:hAnsi="Times New Roman" w:cs="Times New Roman"/>
          <w:bCs/>
          <w:lang w:val="en-ID"/>
        </w:rPr>
        <w:t xml:space="preserve"> lain </w:t>
      </w:r>
      <w:proofErr w:type="spellStart"/>
      <w:r w:rsidRPr="007277E8">
        <w:rPr>
          <w:rFonts w:ascii="Times New Roman" w:hAnsi="Times New Roman" w:cs="Times New Roman"/>
          <w:bCs/>
          <w:lang w:val="en-ID"/>
        </w:rPr>
        <w:t>atas</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kuasa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w:t>
      </w:r>
    </w:p>
    <w:p w14:paraId="456FED95" w14:textId="6F50306E" w:rsidR="007277E8" w:rsidRPr="007277E8" w:rsidRDefault="007277E8" w:rsidP="00BE52F8">
      <w:pPr>
        <w:numPr>
          <w:ilvl w:val="0"/>
          <w:numId w:val="10"/>
        </w:numPr>
        <w:spacing w:after="0" w:line="240" w:lineRule="auto"/>
        <w:jc w:val="both"/>
        <w:rPr>
          <w:rFonts w:ascii="Times New Roman" w:hAnsi="Times New Roman" w:cs="Times New Roman"/>
          <w:bCs/>
          <w:lang w:val="en-ID"/>
        </w:rPr>
      </w:pPr>
      <w:r w:rsidRPr="007277E8">
        <w:rPr>
          <w:rFonts w:ascii="Times New Roman" w:hAnsi="Times New Roman" w:cs="Times New Roman"/>
          <w:bCs/>
          <w:lang w:val="en-ID"/>
        </w:rPr>
        <w:t xml:space="preserve">Sah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tidaknya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penghentian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penyelidikan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penghentian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penuntutan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atas</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permintaan</w:t>
      </w:r>
      <w:proofErr w:type="spellEnd"/>
      <w:r w:rsidRPr="007277E8">
        <w:rPr>
          <w:rFonts w:ascii="Times New Roman" w:hAnsi="Times New Roman" w:cs="Times New Roman"/>
          <w:bCs/>
          <w:lang w:val="en-ID"/>
        </w:rPr>
        <w:t xml:space="preserve"> demi </w:t>
      </w:r>
      <w:proofErr w:type="spellStart"/>
      <w:r w:rsidRPr="007277E8">
        <w:rPr>
          <w:rFonts w:ascii="Times New Roman" w:hAnsi="Times New Roman" w:cs="Times New Roman"/>
          <w:bCs/>
          <w:lang w:val="en-ID"/>
        </w:rPr>
        <w:t>tegaknya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hukum</w:t>
      </w:r>
      <w:proofErr w:type="spellEnd"/>
      <w:r w:rsidRPr="007277E8">
        <w:rPr>
          <w:rFonts w:ascii="Times New Roman" w:hAnsi="Times New Roman" w:cs="Times New Roman"/>
          <w:bCs/>
          <w:lang w:val="en-ID"/>
        </w:rPr>
        <w:t xml:space="preserve"> dan </w:t>
      </w:r>
      <w:proofErr w:type="spellStart"/>
      <w:r w:rsidRPr="007277E8">
        <w:rPr>
          <w:rFonts w:ascii="Times New Roman" w:hAnsi="Times New Roman" w:cs="Times New Roman"/>
          <w:bCs/>
          <w:lang w:val="en-ID"/>
        </w:rPr>
        <w:t>keadilan</w:t>
      </w:r>
      <w:proofErr w:type="spellEnd"/>
      <w:r w:rsidRPr="007277E8">
        <w:rPr>
          <w:rFonts w:ascii="Times New Roman" w:hAnsi="Times New Roman" w:cs="Times New Roman"/>
          <w:bCs/>
          <w:lang w:val="en-ID"/>
        </w:rPr>
        <w:t>;</w:t>
      </w:r>
    </w:p>
    <w:p w14:paraId="71FA5833" w14:textId="77777777" w:rsidR="007277E8" w:rsidRPr="007277E8" w:rsidRDefault="007277E8" w:rsidP="00BE52F8">
      <w:pPr>
        <w:numPr>
          <w:ilvl w:val="0"/>
          <w:numId w:val="10"/>
        </w:numPr>
        <w:spacing w:after="0" w:line="240" w:lineRule="auto"/>
        <w:jc w:val="both"/>
        <w:rPr>
          <w:rFonts w:ascii="Times New Roman" w:hAnsi="Times New Roman" w:cs="Times New Roman"/>
          <w:bCs/>
          <w:sz w:val="20"/>
          <w:szCs w:val="20"/>
          <w:lang w:val="en-ID"/>
        </w:rPr>
      </w:pPr>
      <w:proofErr w:type="spellStart"/>
      <w:r w:rsidRPr="007277E8">
        <w:rPr>
          <w:rFonts w:ascii="Times New Roman" w:hAnsi="Times New Roman" w:cs="Times New Roman"/>
          <w:bCs/>
          <w:lang w:val="en-ID"/>
        </w:rPr>
        <w:t>Permintaan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ganti</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kerugian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rehabilitasi</w:t>
      </w:r>
      <w:proofErr w:type="spellEnd"/>
      <w:r w:rsidRPr="007277E8">
        <w:rPr>
          <w:rFonts w:ascii="Times New Roman" w:hAnsi="Times New Roman" w:cs="Times New Roman"/>
          <w:bCs/>
          <w:lang w:val="en-ID"/>
        </w:rPr>
        <w:t xml:space="preserve"> oleh </w:t>
      </w:r>
      <w:proofErr w:type="spellStart"/>
      <w:r w:rsidRPr="007277E8">
        <w:rPr>
          <w:rFonts w:ascii="Times New Roman" w:hAnsi="Times New Roman" w:cs="Times New Roman"/>
          <w:bCs/>
          <w:lang w:val="en-ID"/>
        </w:rPr>
        <w:t>tersangka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keluarganya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atau</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pihak</w:t>
      </w:r>
      <w:proofErr w:type="spellEnd"/>
      <w:r w:rsidRPr="007277E8">
        <w:rPr>
          <w:rFonts w:ascii="Times New Roman" w:hAnsi="Times New Roman" w:cs="Times New Roman"/>
          <w:bCs/>
          <w:lang w:val="en-ID"/>
        </w:rPr>
        <w:t xml:space="preserve"> lain </w:t>
      </w:r>
      <w:proofErr w:type="spellStart"/>
      <w:r w:rsidRPr="007277E8">
        <w:rPr>
          <w:rFonts w:ascii="Times New Roman" w:hAnsi="Times New Roman" w:cs="Times New Roman"/>
          <w:bCs/>
          <w:lang w:val="en-ID"/>
        </w:rPr>
        <w:t>atas</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kuasanya</w:t>
      </w:r>
      <w:proofErr w:type="spellEnd"/>
      <w:r w:rsidRPr="007277E8">
        <w:rPr>
          <w:rFonts w:ascii="Times New Roman" w:hAnsi="Times New Roman" w:cs="Times New Roman"/>
          <w:bCs/>
          <w:lang w:val="en-ID"/>
        </w:rPr>
        <w:t xml:space="preserve"> yang </w:t>
      </w:r>
      <w:proofErr w:type="spellStart"/>
      <w:r w:rsidRPr="007277E8">
        <w:rPr>
          <w:rFonts w:ascii="Times New Roman" w:hAnsi="Times New Roman" w:cs="Times New Roman"/>
          <w:bCs/>
          <w:lang w:val="en-ID"/>
        </w:rPr>
        <w:t>perkaranya</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tidak</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diajukan</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ke</w:t>
      </w:r>
      <w:proofErr w:type="spellEnd"/>
      <w:r w:rsidRPr="007277E8">
        <w:rPr>
          <w:rFonts w:ascii="Times New Roman" w:hAnsi="Times New Roman" w:cs="Times New Roman"/>
          <w:bCs/>
          <w:lang w:val="en-ID"/>
        </w:rPr>
        <w:t xml:space="preserve"> </w:t>
      </w:r>
      <w:proofErr w:type="spellStart"/>
      <w:r w:rsidRPr="007277E8">
        <w:rPr>
          <w:rFonts w:ascii="Times New Roman" w:hAnsi="Times New Roman" w:cs="Times New Roman"/>
          <w:bCs/>
          <w:lang w:val="en-ID"/>
        </w:rPr>
        <w:t>pengadilan</w:t>
      </w:r>
      <w:proofErr w:type="spellEnd"/>
      <w:r w:rsidRPr="007277E8">
        <w:rPr>
          <w:rFonts w:ascii="Times New Roman" w:hAnsi="Times New Roman" w:cs="Times New Roman"/>
          <w:bCs/>
          <w:sz w:val="20"/>
          <w:szCs w:val="20"/>
          <w:lang w:val="en-ID"/>
        </w:rPr>
        <w:t>.</w:t>
      </w:r>
    </w:p>
    <w:p w14:paraId="44B2F270" w14:textId="77777777" w:rsidR="008D15F3" w:rsidRPr="00F70F2C" w:rsidRDefault="007277E8" w:rsidP="008D15F3">
      <w:pPr>
        <w:spacing w:after="0"/>
        <w:ind w:firstLine="567"/>
        <w:jc w:val="both"/>
        <w:rPr>
          <w:rFonts w:ascii="Times New Roman" w:hAnsi="Times New Roman" w:cs="Times New Roman"/>
          <w:bCs/>
          <w:lang w:val="en-ID"/>
        </w:rPr>
      </w:pPr>
      <w:proofErr w:type="spellStart"/>
      <w:r w:rsidRPr="00F70F2C">
        <w:rPr>
          <w:rFonts w:ascii="Times New Roman" w:hAnsi="Times New Roman" w:cs="Times New Roman"/>
          <w:bCs/>
          <w:lang w:val="en-ID"/>
        </w:rPr>
        <w:t>Objek</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praperadilan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sebagaimana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disebutkan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diatas</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selanjutnya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mengalami</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perluasan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dalam</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Putusan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Mahkamah</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Konstitusi</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Nomor</w:t>
      </w:r>
      <w:proofErr w:type="spellEnd"/>
      <w:r w:rsidRPr="00F70F2C">
        <w:rPr>
          <w:rFonts w:ascii="Times New Roman" w:hAnsi="Times New Roman" w:cs="Times New Roman"/>
          <w:bCs/>
          <w:lang w:val="en-ID"/>
        </w:rPr>
        <w:t xml:space="preserve"> 21/PUU-XII/2014, yang </w:t>
      </w:r>
      <w:proofErr w:type="spellStart"/>
      <w:r w:rsidRPr="00F70F2C">
        <w:rPr>
          <w:rFonts w:ascii="Times New Roman" w:hAnsi="Times New Roman" w:cs="Times New Roman"/>
          <w:bCs/>
          <w:lang w:val="en-ID"/>
        </w:rPr>
        <w:t>menyatakan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bahwa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praperadilan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mencakup</w:t>
      </w:r>
      <w:proofErr w:type="spellEnd"/>
      <w:r w:rsidRPr="00F70F2C">
        <w:rPr>
          <w:rFonts w:ascii="Times New Roman" w:hAnsi="Times New Roman" w:cs="Times New Roman"/>
          <w:bCs/>
          <w:lang w:val="en-ID"/>
        </w:rPr>
        <w:t xml:space="preserve"> pula </w:t>
      </w:r>
      <w:proofErr w:type="spellStart"/>
      <w:r w:rsidRPr="00F70F2C">
        <w:rPr>
          <w:rFonts w:ascii="Times New Roman" w:hAnsi="Times New Roman" w:cs="Times New Roman"/>
          <w:bCs/>
          <w:lang w:val="en-ID"/>
        </w:rPr>
        <w:t>sah</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atau</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tidaknya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penetapan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tersangka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penggeledahan</w:t>
      </w:r>
      <w:proofErr w:type="spellEnd"/>
      <w:r w:rsidRPr="00F70F2C">
        <w:rPr>
          <w:rFonts w:ascii="Times New Roman" w:hAnsi="Times New Roman" w:cs="Times New Roman"/>
          <w:bCs/>
          <w:lang w:val="en-ID"/>
        </w:rPr>
        <w:t xml:space="preserve">, dan </w:t>
      </w:r>
      <w:proofErr w:type="spellStart"/>
      <w:r w:rsidRPr="00F70F2C">
        <w:rPr>
          <w:rFonts w:ascii="Times New Roman" w:hAnsi="Times New Roman" w:cs="Times New Roman"/>
          <w:bCs/>
          <w:lang w:val="en-ID"/>
        </w:rPr>
        <w:t>penyitaan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sebagai</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objeknya</w:t>
      </w:r>
      <w:proofErr w:type="spellEnd"/>
      <w:r w:rsidRPr="00F70F2C">
        <w:rPr>
          <w:rFonts w:ascii="Times New Roman" w:hAnsi="Times New Roman" w:cs="Times New Roman"/>
          <w:bCs/>
          <w:lang w:val="en-ID"/>
        </w:rPr>
        <w:t xml:space="preserve">. Upaya </w:t>
      </w:r>
      <w:proofErr w:type="spellStart"/>
      <w:r w:rsidRPr="00F70F2C">
        <w:rPr>
          <w:rFonts w:ascii="Times New Roman" w:hAnsi="Times New Roman" w:cs="Times New Roman"/>
          <w:bCs/>
          <w:lang w:val="en-ID"/>
        </w:rPr>
        <w:t>Praperadilan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merupakan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hak</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tersangka</w:t>
      </w:r>
      <w:proofErr w:type="spellEnd"/>
      <w:r w:rsidRPr="00F70F2C">
        <w:rPr>
          <w:rFonts w:ascii="Times New Roman" w:hAnsi="Times New Roman" w:cs="Times New Roman"/>
          <w:bCs/>
          <w:lang w:val="en-ID"/>
        </w:rPr>
        <w:t xml:space="preserve"> (Vide </w:t>
      </w:r>
      <w:proofErr w:type="spellStart"/>
      <w:r w:rsidRPr="00F70F2C">
        <w:rPr>
          <w:rFonts w:ascii="Times New Roman" w:hAnsi="Times New Roman" w:cs="Times New Roman"/>
          <w:bCs/>
          <w:lang w:val="en-ID"/>
        </w:rPr>
        <w:t>Pasal</w:t>
      </w:r>
      <w:proofErr w:type="spellEnd"/>
      <w:r w:rsidRPr="00F70F2C">
        <w:rPr>
          <w:rFonts w:ascii="Times New Roman" w:hAnsi="Times New Roman" w:cs="Times New Roman"/>
          <w:bCs/>
          <w:lang w:val="en-ID"/>
        </w:rPr>
        <w:t xml:space="preserve"> 80 KUHAP), </w:t>
      </w:r>
      <w:proofErr w:type="spellStart"/>
      <w:r w:rsidRPr="00F70F2C">
        <w:rPr>
          <w:rFonts w:ascii="Times New Roman" w:hAnsi="Times New Roman" w:cs="Times New Roman"/>
          <w:bCs/>
          <w:lang w:val="en-ID"/>
        </w:rPr>
        <w:t>maka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harus</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dijamin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pemenuhannya</w:t>
      </w:r>
      <w:proofErr w:type="spellEnd"/>
      <w:r w:rsidRPr="00F70F2C">
        <w:rPr>
          <w:rFonts w:ascii="Times New Roman" w:hAnsi="Times New Roman" w:cs="Times New Roman"/>
          <w:bCs/>
          <w:lang w:val="en-ID"/>
        </w:rPr>
        <w:t xml:space="preserve"> oleh negara </w:t>
      </w:r>
      <w:proofErr w:type="spellStart"/>
      <w:r w:rsidRPr="00F70F2C">
        <w:rPr>
          <w:rFonts w:ascii="Times New Roman" w:hAnsi="Times New Roman" w:cs="Times New Roman"/>
          <w:bCs/>
          <w:lang w:val="en-ID"/>
        </w:rPr>
        <w:t>terutama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pemerintah</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Sedangkan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pemeriksaan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praperadilan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dilakukan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secara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cepat</w:t>
      </w:r>
      <w:proofErr w:type="spellEnd"/>
      <w:r w:rsidRPr="00F70F2C">
        <w:rPr>
          <w:rFonts w:ascii="Times New Roman" w:hAnsi="Times New Roman" w:cs="Times New Roman"/>
          <w:bCs/>
          <w:lang w:val="en-ID"/>
        </w:rPr>
        <w:t xml:space="preserve"> dan </w:t>
      </w:r>
      <w:proofErr w:type="spellStart"/>
      <w:r w:rsidRPr="00F70F2C">
        <w:rPr>
          <w:rFonts w:ascii="Times New Roman" w:hAnsi="Times New Roman" w:cs="Times New Roman"/>
          <w:bCs/>
          <w:lang w:val="en-ID"/>
        </w:rPr>
        <w:t>selambat-lambatnya</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tujuh</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hari</w:t>
      </w:r>
      <w:proofErr w:type="spellEnd"/>
      <w:r w:rsidRPr="00F70F2C">
        <w:rPr>
          <w:rFonts w:ascii="Times New Roman" w:hAnsi="Times New Roman" w:cs="Times New Roman"/>
          <w:bCs/>
          <w:lang w:val="en-ID"/>
        </w:rPr>
        <w:t xml:space="preserve"> hakim </w:t>
      </w:r>
      <w:proofErr w:type="spellStart"/>
      <w:r w:rsidRPr="00F70F2C">
        <w:rPr>
          <w:rFonts w:ascii="Times New Roman" w:hAnsi="Times New Roman" w:cs="Times New Roman"/>
          <w:bCs/>
          <w:lang w:val="en-ID"/>
        </w:rPr>
        <w:t>harus</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sudah</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menjatuhkan</w:t>
      </w:r>
      <w:proofErr w:type="spellEnd"/>
      <w:r w:rsidRPr="00F70F2C">
        <w:rPr>
          <w:rFonts w:ascii="Times New Roman" w:hAnsi="Times New Roman" w:cs="Times New Roman"/>
          <w:bCs/>
          <w:lang w:val="en-ID"/>
        </w:rPr>
        <w:t xml:space="preserve"> </w:t>
      </w:r>
      <w:proofErr w:type="spellStart"/>
      <w:r w:rsidRPr="00F70F2C">
        <w:rPr>
          <w:rFonts w:ascii="Times New Roman" w:hAnsi="Times New Roman" w:cs="Times New Roman"/>
          <w:bCs/>
          <w:lang w:val="en-ID"/>
        </w:rPr>
        <w:t>putusannya</w:t>
      </w:r>
      <w:proofErr w:type="spellEnd"/>
      <w:r w:rsidRPr="00F70F2C">
        <w:rPr>
          <w:rFonts w:ascii="Times New Roman" w:hAnsi="Times New Roman" w:cs="Times New Roman"/>
          <w:bCs/>
          <w:lang w:val="en-ID"/>
        </w:rPr>
        <w:t xml:space="preserve"> (Vide </w:t>
      </w:r>
      <w:proofErr w:type="spellStart"/>
      <w:r w:rsidRPr="00F70F2C">
        <w:rPr>
          <w:rFonts w:ascii="Times New Roman" w:hAnsi="Times New Roman" w:cs="Times New Roman"/>
          <w:bCs/>
          <w:lang w:val="en-ID"/>
        </w:rPr>
        <w:t>Pasal</w:t>
      </w:r>
      <w:proofErr w:type="spellEnd"/>
      <w:r w:rsidRPr="00F70F2C">
        <w:rPr>
          <w:rFonts w:ascii="Times New Roman" w:hAnsi="Times New Roman" w:cs="Times New Roman"/>
          <w:bCs/>
          <w:lang w:val="en-ID"/>
        </w:rPr>
        <w:t xml:space="preserve"> 82 </w:t>
      </w:r>
      <w:proofErr w:type="spellStart"/>
      <w:r w:rsidRPr="00F70F2C">
        <w:rPr>
          <w:rFonts w:ascii="Times New Roman" w:hAnsi="Times New Roman" w:cs="Times New Roman"/>
          <w:bCs/>
          <w:lang w:val="en-ID"/>
        </w:rPr>
        <w:t>ayat</w:t>
      </w:r>
      <w:proofErr w:type="spellEnd"/>
      <w:r w:rsidRPr="00F70F2C">
        <w:rPr>
          <w:rFonts w:ascii="Times New Roman" w:hAnsi="Times New Roman" w:cs="Times New Roman"/>
          <w:bCs/>
          <w:lang w:val="en-ID"/>
        </w:rPr>
        <w:t xml:space="preserve"> (1) </w:t>
      </w:r>
      <w:proofErr w:type="spellStart"/>
      <w:r w:rsidRPr="00F70F2C">
        <w:rPr>
          <w:rFonts w:ascii="Times New Roman" w:hAnsi="Times New Roman" w:cs="Times New Roman"/>
          <w:bCs/>
          <w:lang w:val="en-ID"/>
        </w:rPr>
        <w:t>huruf</w:t>
      </w:r>
      <w:proofErr w:type="spellEnd"/>
      <w:r w:rsidRPr="00F70F2C">
        <w:rPr>
          <w:rFonts w:ascii="Times New Roman" w:hAnsi="Times New Roman" w:cs="Times New Roman"/>
          <w:bCs/>
          <w:lang w:val="en-ID"/>
        </w:rPr>
        <w:t xml:space="preserve"> c KUHAP).</w:t>
      </w:r>
      <w:r w:rsidR="00BE52F8" w:rsidRPr="00F70F2C">
        <w:rPr>
          <w:rFonts w:ascii="Times New Roman" w:eastAsiaTheme="minorHAnsi" w:hAnsi="Times New Roman"/>
          <w:sz w:val="28"/>
          <w:szCs w:val="24"/>
          <w:lang w:val="en-ID"/>
        </w:rPr>
        <w:t xml:space="preserve"> </w:t>
      </w:r>
      <w:r w:rsidR="00BE52F8" w:rsidRPr="00F70F2C">
        <w:rPr>
          <w:rFonts w:ascii="Times New Roman" w:hAnsi="Times New Roman" w:cs="Times New Roman"/>
          <w:bCs/>
          <w:lang w:val="en-ID"/>
        </w:rPr>
        <w:t xml:space="preserve">Dalam </w:t>
      </w:r>
      <w:proofErr w:type="spellStart"/>
      <w:r w:rsidR="00BE52F8" w:rsidRPr="00F70F2C">
        <w:rPr>
          <w:rFonts w:ascii="Times New Roman" w:hAnsi="Times New Roman" w:cs="Times New Roman"/>
          <w:bCs/>
          <w:lang w:val="en-ID"/>
        </w:rPr>
        <w:t>Putusan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Mahkamah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Konstitusi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Nomor</w:t>
      </w:r>
      <w:proofErr w:type="spellEnd"/>
      <w:r w:rsidR="00BE52F8" w:rsidRPr="00F70F2C">
        <w:rPr>
          <w:rFonts w:ascii="Times New Roman" w:hAnsi="Times New Roman" w:cs="Times New Roman"/>
          <w:bCs/>
          <w:lang w:val="en-ID"/>
        </w:rPr>
        <w:t xml:space="preserve"> 102/PUU-XIII/2015, </w:t>
      </w:r>
      <w:proofErr w:type="spellStart"/>
      <w:r w:rsidR="00BE52F8" w:rsidRPr="00F70F2C">
        <w:rPr>
          <w:rFonts w:ascii="Times New Roman" w:hAnsi="Times New Roman" w:cs="Times New Roman"/>
          <w:bCs/>
          <w:lang w:val="en-ID"/>
        </w:rPr>
        <w:t>Mahakamah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dalam</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amar</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putusannya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Menyatakan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Pasal</w:t>
      </w:r>
      <w:proofErr w:type="spellEnd"/>
      <w:r w:rsidR="00BE52F8" w:rsidRPr="00F70F2C">
        <w:rPr>
          <w:rFonts w:ascii="Times New Roman" w:hAnsi="Times New Roman" w:cs="Times New Roman"/>
          <w:bCs/>
          <w:lang w:val="en-ID"/>
        </w:rPr>
        <w:t xml:space="preserve"> 82 </w:t>
      </w:r>
      <w:proofErr w:type="spellStart"/>
      <w:r w:rsidR="00BE52F8" w:rsidRPr="00F70F2C">
        <w:rPr>
          <w:rFonts w:ascii="Times New Roman" w:hAnsi="Times New Roman" w:cs="Times New Roman"/>
          <w:bCs/>
          <w:lang w:val="en-ID"/>
        </w:rPr>
        <w:t>ayat</w:t>
      </w:r>
      <w:proofErr w:type="spellEnd"/>
      <w:r w:rsidR="00BE52F8" w:rsidRPr="00F70F2C">
        <w:rPr>
          <w:rFonts w:ascii="Times New Roman" w:hAnsi="Times New Roman" w:cs="Times New Roman"/>
          <w:bCs/>
          <w:lang w:val="en-ID"/>
        </w:rPr>
        <w:t xml:space="preserve"> (1) </w:t>
      </w:r>
      <w:proofErr w:type="spellStart"/>
      <w:r w:rsidR="00BE52F8" w:rsidRPr="00F70F2C">
        <w:rPr>
          <w:rFonts w:ascii="Times New Roman" w:hAnsi="Times New Roman" w:cs="Times New Roman"/>
          <w:bCs/>
          <w:lang w:val="en-ID"/>
        </w:rPr>
        <w:t>huruf</w:t>
      </w:r>
      <w:proofErr w:type="spellEnd"/>
      <w:r w:rsidR="00BE52F8" w:rsidRPr="00F70F2C">
        <w:rPr>
          <w:rFonts w:ascii="Times New Roman" w:hAnsi="Times New Roman" w:cs="Times New Roman"/>
          <w:bCs/>
          <w:lang w:val="en-ID"/>
        </w:rPr>
        <w:t xml:space="preserve"> d </w:t>
      </w:r>
      <w:proofErr w:type="spellStart"/>
      <w:r w:rsidR="00BE52F8" w:rsidRPr="00F70F2C">
        <w:rPr>
          <w:rFonts w:ascii="Times New Roman" w:hAnsi="Times New Roman" w:cs="Times New Roman"/>
          <w:bCs/>
          <w:lang w:val="en-ID"/>
        </w:rPr>
        <w:t>Undang-Undang</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Nomor</w:t>
      </w:r>
      <w:proofErr w:type="spellEnd"/>
      <w:r w:rsidR="00BE52F8" w:rsidRPr="00F70F2C">
        <w:rPr>
          <w:rFonts w:ascii="Times New Roman" w:hAnsi="Times New Roman" w:cs="Times New Roman"/>
          <w:bCs/>
          <w:lang w:val="en-ID"/>
        </w:rPr>
        <w:t xml:space="preserve"> 8 </w:t>
      </w:r>
      <w:proofErr w:type="spellStart"/>
      <w:r w:rsidR="00BE52F8" w:rsidRPr="00F70F2C">
        <w:rPr>
          <w:rFonts w:ascii="Times New Roman" w:hAnsi="Times New Roman" w:cs="Times New Roman"/>
          <w:bCs/>
          <w:lang w:val="en-ID"/>
        </w:rPr>
        <w:t>Tahun</w:t>
      </w:r>
      <w:proofErr w:type="spellEnd"/>
      <w:r w:rsidR="00BE52F8" w:rsidRPr="00F70F2C">
        <w:rPr>
          <w:rFonts w:ascii="Times New Roman" w:hAnsi="Times New Roman" w:cs="Times New Roman"/>
          <w:bCs/>
          <w:lang w:val="en-ID"/>
        </w:rPr>
        <w:t xml:space="preserve"> 1981 </w:t>
      </w:r>
      <w:proofErr w:type="spellStart"/>
      <w:r w:rsidR="00BE52F8" w:rsidRPr="00F70F2C">
        <w:rPr>
          <w:rFonts w:ascii="Times New Roman" w:hAnsi="Times New Roman" w:cs="Times New Roman"/>
          <w:bCs/>
          <w:lang w:val="en-ID"/>
        </w:rPr>
        <w:t>Tentang</w:t>
      </w:r>
      <w:proofErr w:type="spellEnd"/>
      <w:r w:rsidR="00BE52F8" w:rsidRPr="00F70F2C">
        <w:rPr>
          <w:rFonts w:ascii="Times New Roman" w:hAnsi="Times New Roman" w:cs="Times New Roman"/>
          <w:bCs/>
          <w:lang w:val="en-ID"/>
        </w:rPr>
        <w:t xml:space="preserve"> Hukum Acara </w:t>
      </w:r>
      <w:proofErr w:type="spellStart"/>
      <w:r w:rsidR="00BE52F8" w:rsidRPr="00F70F2C">
        <w:rPr>
          <w:rFonts w:ascii="Times New Roman" w:hAnsi="Times New Roman" w:cs="Times New Roman"/>
          <w:bCs/>
          <w:lang w:val="en-ID"/>
        </w:rPr>
        <w:t>Pidana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Lembaran</w:t>
      </w:r>
      <w:proofErr w:type="spellEnd"/>
      <w:r w:rsidR="00BE52F8" w:rsidRPr="00F70F2C">
        <w:rPr>
          <w:rFonts w:ascii="Times New Roman" w:hAnsi="Times New Roman" w:cs="Times New Roman"/>
          <w:bCs/>
          <w:lang w:val="en-ID"/>
        </w:rPr>
        <w:t xml:space="preserve"> Negara </w:t>
      </w:r>
      <w:proofErr w:type="spellStart"/>
      <w:r w:rsidR="00BE52F8" w:rsidRPr="00F70F2C">
        <w:rPr>
          <w:rFonts w:ascii="Times New Roman" w:hAnsi="Times New Roman" w:cs="Times New Roman"/>
          <w:bCs/>
          <w:lang w:val="en-ID"/>
        </w:rPr>
        <w:t>Republik</w:t>
      </w:r>
      <w:proofErr w:type="spellEnd"/>
      <w:r w:rsidR="00BE52F8" w:rsidRPr="00F70F2C">
        <w:rPr>
          <w:rFonts w:ascii="Times New Roman" w:hAnsi="Times New Roman" w:cs="Times New Roman"/>
          <w:bCs/>
          <w:lang w:val="en-ID"/>
        </w:rPr>
        <w:t xml:space="preserve"> Indonesia </w:t>
      </w:r>
      <w:proofErr w:type="spellStart"/>
      <w:r w:rsidR="00BE52F8" w:rsidRPr="00F70F2C">
        <w:rPr>
          <w:rFonts w:ascii="Times New Roman" w:hAnsi="Times New Roman" w:cs="Times New Roman"/>
          <w:bCs/>
          <w:lang w:val="en-ID"/>
        </w:rPr>
        <w:t>Tahun</w:t>
      </w:r>
      <w:proofErr w:type="spellEnd"/>
      <w:r w:rsidR="00BE52F8" w:rsidRPr="00F70F2C">
        <w:rPr>
          <w:rFonts w:ascii="Times New Roman" w:hAnsi="Times New Roman" w:cs="Times New Roman"/>
          <w:bCs/>
          <w:lang w:val="en-ID"/>
        </w:rPr>
        <w:t xml:space="preserve"> 1981 </w:t>
      </w:r>
      <w:proofErr w:type="spellStart"/>
      <w:r w:rsidR="00BE52F8" w:rsidRPr="00F70F2C">
        <w:rPr>
          <w:rFonts w:ascii="Times New Roman" w:hAnsi="Times New Roman" w:cs="Times New Roman"/>
          <w:bCs/>
          <w:lang w:val="en-ID"/>
        </w:rPr>
        <w:t>Nomor</w:t>
      </w:r>
      <w:proofErr w:type="spellEnd"/>
      <w:r w:rsidR="00BE52F8" w:rsidRPr="00F70F2C">
        <w:rPr>
          <w:rFonts w:ascii="Times New Roman" w:hAnsi="Times New Roman" w:cs="Times New Roman"/>
          <w:bCs/>
          <w:lang w:val="en-ID"/>
        </w:rPr>
        <w:t xml:space="preserve"> 76, </w:t>
      </w:r>
      <w:proofErr w:type="spellStart"/>
      <w:r w:rsidR="00BE52F8" w:rsidRPr="00F70F2C">
        <w:rPr>
          <w:rFonts w:ascii="Times New Roman" w:hAnsi="Times New Roman" w:cs="Times New Roman"/>
          <w:bCs/>
          <w:lang w:val="en-ID"/>
        </w:rPr>
        <w:t>Tambahan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Lembaran</w:t>
      </w:r>
      <w:proofErr w:type="spellEnd"/>
      <w:r w:rsidR="00BE52F8" w:rsidRPr="00F70F2C">
        <w:rPr>
          <w:rFonts w:ascii="Times New Roman" w:hAnsi="Times New Roman" w:cs="Times New Roman"/>
          <w:bCs/>
          <w:lang w:val="en-ID"/>
        </w:rPr>
        <w:t xml:space="preserve"> Negara </w:t>
      </w:r>
      <w:proofErr w:type="spellStart"/>
      <w:r w:rsidR="00BE52F8" w:rsidRPr="00F70F2C">
        <w:rPr>
          <w:rFonts w:ascii="Times New Roman" w:hAnsi="Times New Roman" w:cs="Times New Roman"/>
          <w:bCs/>
          <w:lang w:val="en-ID"/>
        </w:rPr>
        <w:t>Republik</w:t>
      </w:r>
      <w:proofErr w:type="spellEnd"/>
      <w:r w:rsidR="00BE52F8" w:rsidRPr="00F70F2C">
        <w:rPr>
          <w:rFonts w:ascii="Times New Roman" w:hAnsi="Times New Roman" w:cs="Times New Roman"/>
          <w:bCs/>
          <w:lang w:val="en-ID"/>
        </w:rPr>
        <w:t xml:space="preserve"> Indonesia </w:t>
      </w:r>
      <w:proofErr w:type="spellStart"/>
      <w:r w:rsidR="00BE52F8" w:rsidRPr="00F70F2C">
        <w:rPr>
          <w:rFonts w:ascii="Times New Roman" w:hAnsi="Times New Roman" w:cs="Times New Roman"/>
          <w:bCs/>
          <w:lang w:val="en-ID"/>
        </w:rPr>
        <w:t>Nomor</w:t>
      </w:r>
      <w:proofErr w:type="spellEnd"/>
      <w:r w:rsidR="00BE52F8" w:rsidRPr="00F70F2C">
        <w:rPr>
          <w:rFonts w:ascii="Times New Roman" w:hAnsi="Times New Roman" w:cs="Times New Roman"/>
          <w:bCs/>
          <w:lang w:val="en-ID"/>
        </w:rPr>
        <w:t xml:space="preserve"> 3258) </w:t>
      </w:r>
      <w:proofErr w:type="spellStart"/>
      <w:r w:rsidR="00BE52F8" w:rsidRPr="00F70F2C">
        <w:rPr>
          <w:rFonts w:ascii="Times New Roman" w:hAnsi="Times New Roman" w:cs="Times New Roman"/>
          <w:bCs/>
          <w:lang w:val="en-ID"/>
        </w:rPr>
        <w:t>bertentangan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dengan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Undang-Undang</w:t>
      </w:r>
      <w:proofErr w:type="spellEnd"/>
      <w:r w:rsidR="00BE52F8" w:rsidRPr="00F70F2C">
        <w:rPr>
          <w:rFonts w:ascii="Times New Roman" w:hAnsi="Times New Roman" w:cs="Times New Roman"/>
          <w:bCs/>
          <w:lang w:val="en-ID"/>
        </w:rPr>
        <w:t xml:space="preserve"> Dasar Negara </w:t>
      </w:r>
      <w:proofErr w:type="spellStart"/>
      <w:r w:rsidR="00BE52F8" w:rsidRPr="00F70F2C">
        <w:rPr>
          <w:rFonts w:ascii="Times New Roman" w:hAnsi="Times New Roman" w:cs="Times New Roman"/>
          <w:bCs/>
          <w:lang w:val="en-ID"/>
        </w:rPr>
        <w:t>Republik</w:t>
      </w:r>
      <w:proofErr w:type="spellEnd"/>
      <w:r w:rsidR="00BE52F8" w:rsidRPr="00F70F2C">
        <w:rPr>
          <w:rFonts w:ascii="Times New Roman" w:hAnsi="Times New Roman" w:cs="Times New Roman"/>
          <w:bCs/>
          <w:lang w:val="en-ID"/>
        </w:rPr>
        <w:t xml:space="preserve"> Indonesia </w:t>
      </w:r>
      <w:proofErr w:type="spellStart"/>
      <w:r w:rsidR="00BE52F8" w:rsidRPr="00F70F2C">
        <w:rPr>
          <w:rFonts w:ascii="Times New Roman" w:hAnsi="Times New Roman" w:cs="Times New Roman"/>
          <w:bCs/>
          <w:lang w:val="en-ID"/>
        </w:rPr>
        <w:t>Tahun</w:t>
      </w:r>
      <w:proofErr w:type="spellEnd"/>
      <w:r w:rsidR="00BE52F8" w:rsidRPr="00F70F2C">
        <w:rPr>
          <w:rFonts w:ascii="Times New Roman" w:hAnsi="Times New Roman" w:cs="Times New Roman"/>
          <w:bCs/>
          <w:lang w:val="en-ID"/>
        </w:rPr>
        <w:t xml:space="preserve"> 1945 dan </w:t>
      </w:r>
      <w:proofErr w:type="spellStart"/>
      <w:r w:rsidR="00BE52F8" w:rsidRPr="00F70F2C">
        <w:rPr>
          <w:rFonts w:ascii="Times New Roman" w:hAnsi="Times New Roman" w:cs="Times New Roman"/>
          <w:bCs/>
          <w:lang w:val="en-ID"/>
        </w:rPr>
        <w:t>tidak</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mempunyai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kekuatan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hukum</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mengikat</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sepanjang</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frasa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suatu</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perkara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mulai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diperiksa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tidak</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dimaknai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permintaan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gugur</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ketika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pokok</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perkara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telah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dilimpahkan</w:t>
      </w:r>
      <w:proofErr w:type="spellEnd"/>
      <w:r w:rsidR="00BE52F8" w:rsidRPr="00F70F2C">
        <w:rPr>
          <w:rFonts w:ascii="Times New Roman" w:hAnsi="Times New Roman" w:cs="Times New Roman"/>
          <w:bCs/>
          <w:lang w:val="en-ID"/>
        </w:rPr>
        <w:t xml:space="preserve"> dan </w:t>
      </w:r>
      <w:proofErr w:type="spellStart"/>
      <w:r w:rsidR="00BE52F8" w:rsidRPr="00F70F2C">
        <w:rPr>
          <w:rFonts w:ascii="Times New Roman" w:hAnsi="Times New Roman" w:cs="Times New Roman"/>
          <w:bCs/>
          <w:lang w:val="en-ID"/>
        </w:rPr>
        <w:t>telah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dimulai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sidang</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pertama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terhadap</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pokok</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perkara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atas</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nama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terdakwa</w:t>
      </w:r>
      <w:proofErr w:type="spellEnd"/>
      <w:r w:rsidR="00BE52F8" w:rsidRPr="00F70F2C">
        <w:rPr>
          <w:rFonts w:ascii="Times New Roman" w:hAnsi="Times New Roman" w:cs="Times New Roman"/>
          <w:bCs/>
          <w:lang w:val="en-ID"/>
        </w:rPr>
        <w:t>/</w:t>
      </w:r>
      <w:proofErr w:type="spellStart"/>
      <w:r w:rsidR="00BE52F8" w:rsidRPr="00F70F2C">
        <w:rPr>
          <w:rFonts w:ascii="Times New Roman" w:hAnsi="Times New Roman" w:cs="Times New Roman"/>
          <w:bCs/>
          <w:lang w:val="en-ID"/>
        </w:rPr>
        <w:t>pemohon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w:t>
      </w:r>
      <w:r w:rsidR="00BE52F8" w:rsidRPr="00F70F2C">
        <w:rPr>
          <w:rFonts w:ascii="Times New Roman" w:hAnsi="Times New Roman" w:cs="Times New Roman"/>
          <w:bCs/>
          <w:i/>
          <w:iCs/>
          <w:lang w:val="en-ID"/>
        </w:rPr>
        <w:t xml:space="preserve">. </w:t>
      </w:r>
      <w:proofErr w:type="spellStart"/>
      <w:r w:rsidR="00BE52F8" w:rsidRPr="00F70F2C">
        <w:rPr>
          <w:rFonts w:ascii="Times New Roman" w:hAnsi="Times New Roman" w:cs="Times New Roman"/>
          <w:bCs/>
          <w:lang w:val="en-ID"/>
        </w:rPr>
        <w:t>Sehingga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pemeriksaan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memiliki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limitasi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waktu</w:t>
      </w:r>
      <w:proofErr w:type="spellEnd"/>
      <w:r w:rsidR="00BE52F8" w:rsidRPr="00F70F2C">
        <w:rPr>
          <w:rFonts w:ascii="Times New Roman" w:hAnsi="Times New Roman" w:cs="Times New Roman"/>
          <w:bCs/>
          <w:lang w:val="en-ID"/>
        </w:rPr>
        <w:t xml:space="preserve"> yang </w:t>
      </w:r>
      <w:proofErr w:type="spellStart"/>
      <w:r w:rsidR="00BE52F8" w:rsidRPr="00F70F2C">
        <w:rPr>
          <w:rFonts w:ascii="Times New Roman" w:hAnsi="Times New Roman" w:cs="Times New Roman"/>
          <w:bCs/>
          <w:lang w:val="en-ID"/>
        </w:rPr>
        <w:t>harus</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diperhatikan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yaitu</w:t>
      </w:r>
      <w:proofErr w:type="spellEnd"/>
      <w:r w:rsidR="00BE52F8" w:rsidRPr="00F70F2C">
        <w:rPr>
          <w:rFonts w:ascii="Times New Roman" w:hAnsi="Times New Roman" w:cs="Times New Roman"/>
          <w:bCs/>
          <w:lang w:val="en-ID"/>
        </w:rPr>
        <w:t xml:space="preserve">: 1) </w:t>
      </w:r>
      <w:proofErr w:type="spellStart"/>
      <w:r w:rsidR="00BE52F8" w:rsidRPr="00F70F2C">
        <w:rPr>
          <w:rFonts w:ascii="Times New Roman" w:hAnsi="Times New Roman" w:cs="Times New Roman"/>
          <w:bCs/>
          <w:lang w:val="en-ID"/>
        </w:rPr>
        <w:t>Pemeriksaan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selambat-lambatnya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harus</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diputus</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dalam</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jangka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waktu</w:t>
      </w:r>
      <w:proofErr w:type="spellEnd"/>
      <w:r w:rsidR="00BE52F8" w:rsidRPr="00F70F2C">
        <w:rPr>
          <w:rFonts w:ascii="Times New Roman" w:hAnsi="Times New Roman" w:cs="Times New Roman"/>
          <w:bCs/>
          <w:lang w:val="en-ID"/>
        </w:rPr>
        <w:t xml:space="preserve"> 7 (</w:t>
      </w:r>
      <w:proofErr w:type="spellStart"/>
      <w:r w:rsidR="00BE52F8" w:rsidRPr="00F70F2C">
        <w:rPr>
          <w:rFonts w:ascii="Times New Roman" w:hAnsi="Times New Roman" w:cs="Times New Roman"/>
          <w:bCs/>
          <w:lang w:val="en-ID"/>
        </w:rPr>
        <w:t>tujuh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hari</w:t>
      </w:r>
      <w:proofErr w:type="spellEnd"/>
      <w:r w:rsidR="00BE52F8" w:rsidRPr="00F70F2C">
        <w:rPr>
          <w:rFonts w:ascii="Times New Roman" w:hAnsi="Times New Roman" w:cs="Times New Roman"/>
          <w:bCs/>
          <w:lang w:val="en-ID"/>
        </w:rPr>
        <w:t xml:space="preserve"> oleh hakim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2) Dalam </w:t>
      </w:r>
      <w:proofErr w:type="spellStart"/>
      <w:r w:rsidR="00BE52F8" w:rsidRPr="00F70F2C">
        <w:rPr>
          <w:rFonts w:ascii="Times New Roman" w:hAnsi="Times New Roman" w:cs="Times New Roman"/>
          <w:bCs/>
          <w:lang w:val="en-ID"/>
        </w:rPr>
        <w:t>hal</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perkara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telah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dilimpahkan</w:t>
      </w:r>
      <w:proofErr w:type="spellEnd"/>
      <w:r w:rsidR="00BE52F8" w:rsidRPr="00F70F2C">
        <w:rPr>
          <w:rFonts w:ascii="Times New Roman" w:hAnsi="Times New Roman" w:cs="Times New Roman"/>
          <w:bCs/>
          <w:lang w:val="en-ID"/>
        </w:rPr>
        <w:t xml:space="preserve"> di </w:t>
      </w:r>
      <w:proofErr w:type="spellStart"/>
      <w:r w:rsidR="00BE52F8" w:rsidRPr="00F70F2C">
        <w:rPr>
          <w:rFonts w:ascii="Times New Roman" w:hAnsi="Times New Roman" w:cs="Times New Roman"/>
          <w:bCs/>
          <w:lang w:val="en-ID"/>
        </w:rPr>
        <w:t>pengadilan</w:t>
      </w:r>
      <w:proofErr w:type="spellEnd"/>
      <w:r w:rsidR="00BE52F8" w:rsidRPr="00F70F2C">
        <w:rPr>
          <w:rFonts w:ascii="Times New Roman" w:hAnsi="Times New Roman" w:cs="Times New Roman"/>
          <w:bCs/>
          <w:lang w:val="en-ID"/>
        </w:rPr>
        <w:t xml:space="preserve"> dan </w:t>
      </w:r>
      <w:proofErr w:type="spellStart"/>
      <w:r w:rsidR="00BE52F8" w:rsidRPr="00F70F2C">
        <w:rPr>
          <w:rFonts w:ascii="Times New Roman" w:hAnsi="Times New Roman" w:cs="Times New Roman"/>
          <w:bCs/>
          <w:lang w:val="en-ID"/>
        </w:rPr>
        <w:t>telah</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dimulai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sidang</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pertama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terhadap</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pokok</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perkara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atas</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nama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terdakwa</w:t>
      </w:r>
      <w:proofErr w:type="spellEnd"/>
      <w:r w:rsidR="00BE52F8" w:rsidRPr="00F70F2C">
        <w:rPr>
          <w:rFonts w:ascii="Times New Roman" w:hAnsi="Times New Roman" w:cs="Times New Roman"/>
          <w:bCs/>
          <w:lang w:val="en-ID"/>
        </w:rPr>
        <w:t>/</w:t>
      </w:r>
      <w:proofErr w:type="spellStart"/>
      <w:r w:rsidR="00BE52F8" w:rsidRPr="00F70F2C">
        <w:rPr>
          <w:rFonts w:ascii="Times New Roman" w:hAnsi="Times New Roman" w:cs="Times New Roman"/>
          <w:bCs/>
          <w:lang w:val="en-ID"/>
        </w:rPr>
        <w:t>pemohon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sedangkan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pemeriksaan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mengenai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permintaan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kepada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belum</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selesai</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maka</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permintaan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praperadilan</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tersebut</w:t>
      </w:r>
      <w:proofErr w:type="spellEnd"/>
      <w:r w:rsidR="00BE52F8" w:rsidRPr="00F70F2C">
        <w:rPr>
          <w:rFonts w:ascii="Times New Roman" w:hAnsi="Times New Roman" w:cs="Times New Roman"/>
          <w:bCs/>
          <w:lang w:val="en-ID"/>
        </w:rPr>
        <w:t xml:space="preserve"> </w:t>
      </w:r>
      <w:proofErr w:type="spellStart"/>
      <w:r w:rsidR="00BE52F8" w:rsidRPr="00F70F2C">
        <w:rPr>
          <w:rFonts w:ascii="Times New Roman" w:hAnsi="Times New Roman" w:cs="Times New Roman"/>
          <w:bCs/>
          <w:lang w:val="en-ID"/>
        </w:rPr>
        <w:t>gugur</w:t>
      </w:r>
      <w:proofErr w:type="spellEnd"/>
      <w:r w:rsidR="00BE52F8" w:rsidRPr="00F70F2C">
        <w:rPr>
          <w:rFonts w:ascii="Times New Roman" w:hAnsi="Times New Roman" w:cs="Times New Roman"/>
          <w:bCs/>
          <w:lang w:val="en-ID"/>
        </w:rPr>
        <w:t>.</w:t>
      </w:r>
    </w:p>
    <w:p w14:paraId="484146DD" w14:textId="200B9D8A" w:rsidR="00BE52F8" w:rsidRDefault="00BE52F8" w:rsidP="008D15F3">
      <w:pPr>
        <w:spacing w:after="0"/>
        <w:ind w:firstLine="567"/>
        <w:jc w:val="both"/>
        <w:rPr>
          <w:rFonts w:ascii="Times New Roman" w:hAnsi="Times New Roman" w:cs="Times New Roman"/>
          <w:bCs/>
          <w:lang w:val="en-ID"/>
        </w:rPr>
      </w:pPr>
      <w:proofErr w:type="spellStart"/>
      <w:r w:rsidRPr="00BE52F8">
        <w:rPr>
          <w:rFonts w:ascii="Times New Roman" w:hAnsi="Times New Roman" w:cs="Times New Roman"/>
          <w:bCs/>
          <w:lang w:val="en-ID"/>
        </w:rPr>
        <w:t>Ketentuan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diatas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tidak</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memberikan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kepastian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hukum</w:t>
      </w:r>
      <w:proofErr w:type="spellEnd"/>
      <w:r w:rsidRPr="00BE52F8">
        <w:rPr>
          <w:rFonts w:ascii="Times New Roman" w:hAnsi="Times New Roman" w:cs="Times New Roman"/>
          <w:bCs/>
          <w:lang w:val="en-ID"/>
        </w:rPr>
        <w:t xml:space="preserve"> yang </w:t>
      </w:r>
      <w:proofErr w:type="spellStart"/>
      <w:r w:rsidRPr="00BE52F8">
        <w:rPr>
          <w:rFonts w:ascii="Times New Roman" w:hAnsi="Times New Roman" w:cs="Times New Roman"/>
          <w:bCs/>
          <w:lang w:val="en-ID"/>
        </w:rPr>
        <w:t>adil</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karena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seorang</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tersangka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tidak</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dapat</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menggunakan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haknya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sepenuhnya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dikarenakan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dibatasi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dua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hal</w:t>
      </w:r>
      <w:proofErr w:type="spellEnd"/>
      <w:r w:rsidRPr="00BE52F8">
        <w:rPr>
          <w:rFonts w:ascii="Times New Roman" w:hAnsi="Times New Roman" w:cs="Times New Roman"/>
          <w:bCs/>
          <w:lang w:val="en-ID"/>
        </w:rPr>
        <w:t xml:space="preserve">: 1) </w:t>
      </w:r>
      <w:proofErr w:type="spellStart"/>
      <w:r w:rsidRPr="00BE52F8">
        <w:rPr>
          <w:rFonts w:ascii="Times New Roman" w:hAnsi="Times New Roman" w:cs="Times New Roman"/>
          <w:bCs/>
          <w:lang w:val="en-ID"/>
        </w:rPr>
        <w:t>Pemeriksaan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praperadilan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selambat-lambatnya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harus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diputus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dalam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jangka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waktu</w:t>
      </w:r>
      <w:proofErr w:type="spellEnd"/>
      <w:r w:rsidRPr="00BE52F8">
        <w:rPr>
          <w:rFonts w:ascii="Times New Roman" w:hAnsi="Times New Roman" w:cs="Times New Roman"/>
          <w:bCs/>
          <w:lang w:val="en-ID"/>
        </w:rPr>
        <w:t xml:space="preserve"> 7 (</w:t>
      </w:r>
      <w:proofErr w:type="spellStart"/>
      <w:r w:rsidRPr="00BE52F8">
        <w:rPr>
          <w:rFonts w:ascii="Times New Roman" w:hAnsi="Times New Roman" w:cs="Times New Roman"/>
          <w:bCs/>
          <w:lang w:val="en-ID"/>
        </w:rPr>
        <w:t>tujuh</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hari</w:t>
      </w:r>
      <w:proofErr w:type="spellEnd"/>
      <w:r w:rsidRPr="00BE52F8">
        <w:rPr>
          <w:rFonts w:ascii="Times New Roman" w:hAnsi="Times New Roman" w:cs="Times New Roman"/>
          <w:bCs/>
          <w:lang w:val="en-ID"/>
        </w:rPr>
        <w:t xml:space="preserve"> oleh hakim </w:t>
      </w:r>
      <w:proofErr w:type="spellStart"/>
      <w:r w:rsidRPr="00BE52F8">
        <w:rPr>
          <w:rFonts w:ascii="Times New Roman" w:hAnsi="Times New Roman" w:cs="Times New Roman"/>
          <w:bCs/>
          <w:lang w:val="en-ID"/>
        </w:rPr>
        <w:t>praperadilan</w:t>
      </w:r>
      <w:proofErr w:type="spellEnd"/>
      <w:r w:rsidRPr="00BE52F8">
        <w:rPr>
          <w:rFonts w:ascii="Times New Roman" w:hAnsi="Times New Roman" w:cs="Times New Roman"/>
          <w:bCs/>
          <w:lang w:val="en-ID"/>
        </w:rPr>
        <w:t xml:space="preserve">; 2) Dalam </w:t>
      </w:r>
      <w:proofErr w:type="spellStart"/>
      <w:r w:rsidRPr="00BE52F8">
        <w:rPr>
          <w:rFonts w:ascii="Times New Roman" w:hAnsi="Times New Roman" w:cs="Times New Roman"/>
          <w:bCs/>
          <w:lang w:val="en-ID"/>
        </w:rPr>
        <w:t>hal</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perkara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telah</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dilimpahkan</w:t>
      </w:r>
      <w:proofErr w:type="spellEnd"/>
      <w:r w:rsidRPr="00BE52F8">
        <w:rPr>
          <w:rFonts w:ascii="Times New Roman" w:hAnsi="Times New Roman" w:cs="Times New Roman"/>
          <w:bCs/>
          <w:lang w:val="en-ID"/>
        </w:rPr>
        <w:t xml:space="preserve"> di </w:t>
      </w:r>
      <w:proofErr w:type="spellStart"/>
      <w:r w:rsidRPr="00BE52F8">
        <w:rPr>
          <w:rFonts w:ascii="Times New Roman" w:hAnsi="Times New Roman" w:cs="Times New Roman"/>
          <w:bCs/>
          <w:lang w:val="en-ID"/>
        </w:rPr>
        <w:t>pengadilan</w:t>
      </w:r>
      <w:proofErr w:type="spellEnd"/>
      <w:r w:rsidRPr="00BE52F8">
        <w:rPr>
          <w:rFonts w:ascii="Times New Roman" w:hAnsi="Times New Roman" w:cs="Times New Roman"/>
          <w:bCs/>
          <w:lang w:val="en-ID"/>
        </w:rPr>
        <w:t xml:space="preserve"> dan </w:t>
      </w:r>
      <w:proofErr w:type="spellStart"/>
      <w:r w:rsidRPr="00BE52F8">
        <w:rPr>
          <w:rFonts w:ascii="Times New Roman" w:hAnsi="Times New Roman" w:cs="Times New Roman"/>
          <w:bCs/>
          <w:lang w:val="en-ID"/>
        </w:rPr>
        <w:t>telah</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dimulai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sidang</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pertama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terhadap</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pokok</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perkara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atas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nama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terdakwa</w:t>
      </w:r>
      <w:proofErr w:type="spellEnd"/>
      <w:r w:rsidRPr="00BE52F8">
        <w:rPr>
          <w:rFonts w:ascii="Times New Roman" w:hAnsi="Times New Roman" w:cs="Times New Roman"/>
          <w:bCs/>
          <w:lang w:val="en-ID"/>
        </w:rPr>
        <w:t>/</w:t>
      </w:r>
      <w:proofErr w:type="spellStart"/>
      <w:r w:rsidRPr="00BE52F8">
        <w:rPr>
          <w:rFonts w:ascii="Times New Roman" w:hAnsi="Times New Roman" w:cs="Times New Roman"/>
          <w:bCs/>
          <w:lang w:val="en-ID"/>
        </w:rPr>
        <w:t>pemohon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praperadilan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sedangkan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pemeriksaan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mengenai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permintaan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kepada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praperadilan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belum</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selesai</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maka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permintaan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praperadilan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tersebut</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gugur</w:t>
      </w:r>
      <w:proofErr w:type="spellEnd"/>
      <w:r w:rsidRPr="00BE52F8">
        <w:rPr>
          <w:rFonts w:ascii="Times New Roman" w:hAnsi="Times New Roman" w:cs="Times New Roman"/>
          <w:bCs/>
          <w:lang w:val="en-ID"/>
        </w:rPr>
        <w:t>.</w:t>
      </w:r>
      <w:r w:rsidRPr="00BE52F8">
        <w:rPr>
          <w:rFonts w:ascii="Times New Roman" w:eastAsiaTheme="minorHAnsi" w:hAnsi="Times New Roman"/>
          <w:sz w:val="28"/>
          <w:szCs w:val="24"/>
          <w:lang w:val="en-ID"/>
        </w:rPr>
        <w:t xml:space="preserve"> </w:t>
      </w:r>
      <w:proofErr w:type="spellStart"/>
      <w:r w:rsidRPr="00BE52F8">
        <w:rPr>
          <w:rFonts w:ascii="Times New Roman" w:hAnsi="Times New Roman" w:cs="Times New Roman"/>
          <w:bCs/>
          <w:lang w:val="en-ID"/>
        </w:rPr>
        <w:t>Ketentuan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tersebut</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jelas</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tidak</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berkepastian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hukum</w:t>
      </w:r>
      <w:proofErr w:type="spellEnd"/>
      <w:r w:rsidRPr="00BE52F8">
        <w:rPr>
          <w:rFonts w:ascii="Times New Roman" w:hAnsi="Times New Roman" w:cs="Times New Roman"/>
          <w:bCs/>
          <w:lang w:val="en-ID"/>
        </w:rPr>
        <w:t xml:space="preserve"> yang </w:t>
      </w:r>
      <w:proofErr w:type="spellStart"/>
      <w:r w:rsidRPr="00BE52F8">
        <w:rPr>
          <w:rFonts w:ascii="Times New Roman" w:hAnsi="Times New Roman" w:cs="Times New Roman"/>
          <w:bCs/>
          <w:lang w:val="en-ID"/>
        </w:rPr>
        <w:t>adil</w:t>
      </w:r>
      <w:proofErr w:type="spellEnd"/>
      <w:r w:rsidRPr="00BE52F8">
        <w:rPr>
          <w:rFonts w:ascii="Times New Roman" w:hAnsi="Times New Roman" w:cs="Times New Roman"/>
          <w:bCs/>
          <w:lang w:val="en-ID"/>
        </w:rPr>
        <w:t xml:space="preserve"> dan </w:t>
      </w:r>
      <w:proofErr w:type="spellStart"/>
      <w:r w:rsidRPr="00BE52F8">
        <w:rPr>
          <w:rFonts w:ascii="Times New Roman" w:hAnsi="Times New Roman" w:cs="Times New Roman"/>
          <w:bCs/>
          <w:lang w:val="en-ID"/>
        </w:rPr>
        <w:t>diskriminatif</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sehingga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bertentangan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dengan</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hak</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asasi</w:t>
      </w:r>
      <w:proofErr w:type="spellEnd"/>
      <w:r w:rsidRPr="00BE52F8">
        <w:rPr>
          <w:rFonts w:ascii="Times New Roman" w:hAnsi="Times New Roman" w:cs="Times New Roman"/>
          <w:bCs/>
          <w:lang w:val="en-ID"/>
        </w:rPr>
        <w:t xml:space="preserve"> yang </w:t>
      </w:r>
      <w:proofErr w:type="spellStart"/>
      <w:r w:rsidRPr="00BE52F8">
        <w:rPr>
          <w:rFonts w:ascii="Times New Roman" w:hAnsi="Times New Roman" w:cs="Times New Roman"/>
          <w:bCs/>
          <w:lang w:val="en-ID"/>
        </w:rPr>
        <w:t>dijamin</w:t>
      </w:r>
      <w:proofErr w:type="spellEnd"/>
      <w:r w:rsidRPr="00BE52F8">
        <w:rPr>
          <w:rFonts w:ascii="Times New Roman" w:hAnsi="Times New Roman" w:cs="Times New Roman"/>
          <w:bCs/>
          <w:lang w:val="en-ID"/>
        </w:rPr>
        <w:t xml:space="preserve"> oleh UUD NRI 1945, </w:t>
      </w:r>
      <w:proofErr w:type="spellStart"/>
      <w:r w:rsidRPr="00BE52F8">
        <w:rPr>
          <w:rFonts w:ascii="Times New Roman" w:hAnsi="Times New Roman" w:cs="Times New Roman"/>
          <w:bCs/>
          <w:lang w:val="en-ID"/>
        </w:rPr>
        <w:t>khususnya</w:t>
      </w:r>
      <w:proofErr w:type="spellEnd"/>
      <w:r w:rsidRPr="00BE52F8">
        <w:rPr>
          <w:rFonts w:ascii="Times New Roman" w:hAnsi="Times New Roman" w:cs="Times New Roman"/>
          <w:bCs/>
          <w:lang w:val="en-ID"/>
        </w:rPr>
        <w:t xml:space="preserve"> </w:t>
      </w:r>
      <w:proofErr w:type="spellStart"/>
      <w:r w:rsidRPr="00BE52F8">
        <w:rPr>
          <w:rFonts w:ascii="Times New Roman" w:hAnsi="Times New Roman" w:cs="Times New Roman"/>
          <w:bCs/>
          <w:lang w:val="en-ID"/>
        </w:rPr>
        <w:t>Pasal</w:t>
      </w:r>
      <w:proofErr w:type="spellEnd"/>
      <w:r w:rsidRPr="00BE52F8">
        <w:rPr>
          <w:rFonts w:ascii="Times New Roman" w:hAnsi="Times New Roman" w:cs="Times New Roman"/>
          <w:bCs/>
          <w:lang w:val="en-ID"/>
        </w:rPr>
        <w:t xml:space="preserve"> 28I dan </w:t>
      </w:r>
      <w:proofErr w:type="spellStart"/>
      <w:r w:rsidRPr="00BE52F8">
        <w:rPr>
          <w:rFonts w:ascii="Times New Roman" w:hAnsi="Times New Roman" w:cs="Times New Roman"/>
          <w:bCs/>
          <w:lang w:val="en-ID"/>
        </w:rPr>
        <w:t>Pasal</w:t>
      </w:r>
      <w:proofErr w:type="spellEnd"/>
      <w:r w:rsidRPr="00BE52F8">
        <w:rPr>
          <w:rFonts w:ascii="Times New Roman" w:hAnsi="Times New Roman" w:cs="Times New Roman"/>
          <w:bCs/>
          <w:lang w:val="en-ID"/>
        </w:rPr>
        <w:t xml:space="preserve"> 28D UUD NRI 1945.</w:t>
      </w:r>
    </w:p>
    <w:p w14:paraId="78A76B5B" w14:textId="77777777" w:rsidR="008D15F3" w:rsidRPr="00BE52F8" w:rsidRDefault="008D15F3" w:rsidP="008D15F3">
      <w:pPr>
        <w:spacing w:after="0"/>
        <w:jc w:val="both"/>
        <w:rPr>
          <w:rFonts w:ascii="Times New Roman" w:hAnsi="Times New Roman" w:cs="Times New Roman"/>
          <w:bCs/>
          <w:lang w:val="en-ID"/>
        </w:rPr>
      </w:pPr>
    </w:p>
    <w:p w14:paraId="5E9BB88F" w14:textId="156272B5" w:rsidR="00A309A9" w:rsidRPr="00914535" w:rsidRDefault="00A309A9" w:rsidP="008D15F3">
      <w:pPr>
        <w:spacing w:after="0"/>
        <w:jc w:val="both"/>
        <w:rPr>
          <w:rFonts w:ascii="Times New Roman" w:hAnsi="Times New Roman" w:cs="Times New Roman"/>
          <w:sz w:val="20"/>
          <w:szCs w:val="20"/>
        </w:rPr>
      </w:pPr>
      <w:r w:rsidRPr="00914535">
        <w:rPr>
          <w:rFonts w:ascii="Times New Roman" w:hAnsi="Times New Roman" w:cs="Times New Roman"/>
          <w:b/>
          <w:sz w:val="20"/>
          <w:szCs w:val="20"/>
        </w:rPr>
        <w:t>PERMASALAHAN</w:t>
      </w:r>
    </w:p>
    <w:p w14:paraId="18B6A6D8" w14:textId="60C7F2F5" w:rsidR="002E2A7D" w:rsidRDefault="008D15F3" w:rsidP="008D15F3">
      <w:pPr>
        <w:spacing w:after="0"/>
        <w:jc w:val="both"/>
        <w:rPr>
          <w:rFonts w:ascii="Times New Roman" w:hAnsi="Times New Roman" w:cs="Times New Roman"/>
          <w:lang w:val="en-ID"/>
        </w:rPr>
      </w:pPr>
      <w:proofErr w:type="spellStart"/>
      <w:r w:rsidRPr="008D15F3">
        <w:rPr>
          <w:rFonts w:ascii="Times New Roman" w:hAnsi="Times New Roman" w:cs="Times New Roman"/>
        </w:rPr>
        <w:t>Penelitian</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ini</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akan</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membahas</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dua</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masalah</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utama</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yakni</w:t>
      </w:r>
      <w:proofErr w:type="spellEnd"/>
      <w:r w:rsidRPr="008D15F3">
        <w:rPr>
          <w:rFonts w:ascii="Times New Roman" w:hAnsi="Times New Roman" w:cs="Times New Roman"/>
        </w:rPr>
        <w:t xml:space="preserve">, </w:t>
      </w:r>
      <w:proofErr w:type="spellStart"/>
      <w:r w:rsidRPr="008D15F3">
        <w:rPr>
          <w:rFonts w:ascii="Times New Roman" w:hAnsi="Times New Roman" w:cs="Times New Roman"/>
        </w:rPr>
        <w:t>masalah</w:t>
      </w:r>
      <w:proofErr w:type="spellEnd"/>
      <w:r w:rsidRPr="008D15F3">
        <w:rPr>
          <w:rFonts w:ascii="Times New Roman" w:hAnsi="Times New Roman" w:cs="Times New Roman"/>
        </w:rPr>
        <w:t xml:space="preserve"> </w:t>
      </w:r>
      <w:r w:rsidRPr="008D15F3">
        <w:rPr>
          <w:rFonts w:ascii="Times New Roman" w:hAnsi="Times New Roman" w:cs="Times New Roman"/>
          <w:lang w:val="id-ID"/>
        </w:rPr>
        <w:t xml:space="preserve">depresiasi prinsip keadilan dalam upaya praperadilan terkait limitasi waktu yang mengacu pada sidang pokok perkara dalam </w:t>
      </w:r>
      <w:proofErr w:type="spellStart"/>
      <w:r w:rsidRPr="008D15F3">
        <w:rPr>
          <w:rFonts w:ascii="Times New Roman" w:hAnsi="Times New Roman" w:cs="Times New Roman"/>
          <w:lang w:val="id-ID"/>
        </w:rPr>
        <w:t>pe</w:t>
      </w:r>
      <w:proofErr w:type="spellEnd"/>
      <w:r w:rsidRPr="008D15F3">
        <w:rPr>
          <w:rFonts w:ascii="Times New Roman" w:hAnsi="Times New Roman" w:cs="Times New Roman"/>
        </w:rPr>
        <w:t>r</w:t>
      </w:r>
      <w:proofErr w:type="spellStart"/>
      <w:r w:rsidRPr="008D15F3">
        <w:rPr>
          <w:rFonts w:ascii="Times New Roman" w:hAnsi="Times New Roman" w:cs="Times New Roman"/>
          <w:lang w:val="id-ID"/>
        </w:rPr>
        <w:t>spektif</w:t>
      </w:r>
      <w:proofErr w:type="spellEnd"/>
      <w:r w:rsidRPr="008D15F3">
        <w:rPr>
          <w:rFonts w:ascii="Times New Roman" w:hAnsi="Times New Roman" w:cs="Times New Roman"/>
          <w:lang w:val="id-ID"/>
        </w:rPr>
        <w:t xml:space="preserve"> Ilmu </w:t>
      </w:r>
      <w:proofErr w:type="spellStart"/>
      <w:r w:rsidRPr="008D15F3">
        <w:rPr>
          <w:rFonts w:ascii="Times New Roman" w:hAnsi="Times New Roman" w:cs="Times New Roman"/>
          <w:lang w:val="id-ID"/>
        </w:rPr>
        <w:t>Perundang</w:t>
      </w:r>
      <w:proofErr w:type="spellEnd"/>
      <w:r w:rsidRPr="008D15F3">
        <w:rPr>
          <w:rFonts w:ascii="Times New Roman" w:hAnsi="Times New Roman" w:cs="Times New Roman"/>
          <w:lang w:val="id-ID"/>
        </w:rPr>
        <w:t>-</w:t>
      </w:r>
      <w:r w:rsidRPr="008D15F3">
        <w:rPr>
          <w:rFonts w:ascii="Times New Roman" w:hAnsi="Times New Roman" w:cs="Times New Roman"/>
        </w:rPr>
        <w:t>u</w:t>
      </w:r>
      <w:proofErr w:type="spellStart"/>
      <w:r w:rsidRPr="008D15F3">
        <w:rPr>
          <w:rFonts w:ascii="Times New Roman" w:hAnsi="Times New Roman" w:cs="Times New Roman"/>
          <w:lang w:val="id-ID"/>
        </w:rPr>
        <w:t>ndangan</w:t>
      </w:r>
      <w:bookmarkStart w:id="1" w:name="_Hlk111478054"/>
      <w:bookmarkStart w:id="2" w:name="_Hlk111471919"/>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serta</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masalah</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keadilan</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bagi</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tersangka</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terhadap</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upaya</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praperadilan</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dalam</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ketentuan</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Pasal</w:t>
      </w:r>
      <w:proofErr w:type="spellEnd"/>
      <w:r w:rsidRPr="008D15F3">
        <w:rPr>
          <w:rFonts w:ascii="Times New Roman" w:hAnsi="Times New Roman" w:cs="Times New Roman"/>
          <w:lang w:val="en-ID"/>
        </w:rPr>
        <w:t xml:space="preserve"> 82 </w:t>
      </w:r>
      <w:proofErr w:type="spellStart"/>
      <w:r w:rsidRPr="008D15F3">
        <w:rPr>
          <w:rFonts w:ascii="Times New Roman" w:hAnsi="Times New Roman" w:cs="Times New Roman"/>
          <w:lang w:val="en-ID"/>
        </w:rPr>
        <w:t>ayat</w:t>
      </w:r>
      <w:proofErr w:type="spellEnd"/>
      <w:r w:rsidRPr="008D15F3">
        <w:rPr>
          <w:rFonts w:ascii="Times New Roman" w:hAnsi="Times New Roman" w:cs="Times New Roman"/>
          <w:lang w:val="en-ID"/>
        </w:rPr>
        <w:t xml:space="preserve"> (1) </w:t>
      </w:r>
      <w:proofErr w:type="spellStart"/>
      <w:r w:rsidRPr="008D15F3">
        <w:rPr>
          <w:rFonts w:ascii="Times New Roman" w:hAnsi="Times New Roman" w:cs="Times New Roman"/>
          <w:lang w:val="en-ID"/>
        </w:rPr>
        <w:t>huruf</w:t>
      </w:r>
      <w:proofErr w:type="spellEnd"/>
      <w:r w:rsidRPr="008D15F3">
        <w:rPr>
          <w:rFonts w:ascii="Times New Roman" w:hAnsi="Times New Roman" w:cs="Times New Roman"/>
          <w:lang w:val="en-ID"/>
        </w:rPr>
        <w:t xml:space="preserve"> d </w:t>
      </w:r>
      <w:proofErr w:type="spellStart"/>
      <w:r w:rsidRPr="008D15F3">
        <w:rPr>
          <w:rFonts w:ascii="Times New Roman" w:hAnsi="Times New Roman" w:cs="Times New Roman"/>
          <w:lang w:val="en-ID"/>
        </w:rPr>
        <w:t>Undang-Undang</w:t>
      </w:r>
      <w:proofErr w:type="spellEnd"/>
      <w:r w:rsidRPr="008D15F3">
        <w:rPr>
          <w:rFonts w:ascii="Times New Roman" w:hAnsi="Times New Roman" w:cs="Times New Roman"/>
          <w:lang w:val="en-ID"/>
        </w:rPr>
        <w:t xml:space="preserve"> </w:t>
      </w:r>
      <w:proofErr w:type="spellStart"/>
      <w:r w:rsidRPr="008D15F3">
        <w:rPr>
          <w:rFonts w:ascii="Times New Roman" w:hAnsi="Times New Roman" w:cs="Times New Roman"/>
          <w:lang w:val="en-ID"/>
        </w:rPr>
        <w:t>Nomor</w:t>
      </w:r>
      <w:proofErr w:type="spellEnd"/>
      <w:r w:rsidRPr="008D15F3">
        <w:rPr>
          <w:rFonts w:ascii="Times New Roman" w:hAnsi="Times New Roman" w:cs="Times New Roman"/>
          <w:lang w:val="en-ID"/>
        </w:rPr>
        <w:t xml:space="preserve"> 8 </w:t>
      </w:r>
      <w:proofErr w:type="spellStart"/>
      <w:r w:rsidRPr="008D15F3">
        <w:rPr>
          <w:rFonts w:ascii="Times New Roman" w:hAnsi="Times New Roman" w:cs="Times New Roman"/>
          <w:lang w:val="en-ID"/>
        </w:rPr>
        <w:t>Tahun</w:t>
      </w:r>
      <w:proofErr w:type="spellEnd"/>
      <w:r w:rsidRPr="008D15F3">
        <w:rPr>
          <w:rFonts w:ascii="Times New Roman" w:hAnsi="Times New Roman" w:cs="Times New Roman"/>
          <w:lang w:val="en-ID"/>
        </w:rPr>
        <w:t xml:space="preserve"> 1981 </w:t>
      </w:r>
      <w:proofErr w:type="spellStart"/>
      <w:r w:rsidRPr="008D15F3">
        <w:rPr>
          <w:rFonts w:ascii="Times New Roman" w:hAnsi="Times New Roman" w:cs="Times New Roman"/>
          <w:lang w:val="en-ID"/>
        </w:rPr>
        <w:t>Tentang</w:t>
      </w:r>
      <w:proofErr w:type="spellEnd"/>
      <w:r w:rsidRPr="008D15F3">
        <w:rPr>
          <w:rFonts w:ascii="Times New Roman" w:hAnsi="Times New Roman" w:cs="Times New Roman"/>
          <w:lang w:val="en-ID"/>
        </w:rPr>
        <w:t xml:space="preserve"> Kitab </w:t>
      </w:r>
      <w:proofErr w:type="spellStart"/>
      <w:r w:rsidRPr="008D15F3">
        <w:rPr>
          <w:rFonts w:ascii="Times New Roman" w:hAnsi="Times New Roman" w:cs="Times New Roman"/>
          <w:lang w:val="en-ID"/>
        </w:rPr>
        <w:t>Undang-Undang</w:t>
      </w:r>
      <w:proofErr w:type="spellEnd"/>
      <w:r w:rsidRPr="008D15F3">
        <w:rPr>
          <w:rFonts w:ascii="Times New Roman" w:hAnsi="Times New Roman" w:cs="Times New Roman"/>
          <w:lang w:val="en-ID"/>
        </w:rPr>
        <w:t xml:space="preserve"> Hukum Acara </w:t>
      </w:r>
      <w:proofErr w:type="spellStart"/>
      <w:r w:rsidRPr="008D15F3">
        <w:rPr>
          <w:rFonts w:ascii="Times New Roman" w:hAnsi="Times New Roman" w:cs="Times New Roman"/>
          <w:lang w:val="en-ID"/>
        </w:rPr>
        <w:t>Pidana</w:t>
      </w:r>
      <w:bookmarkEnd w:id="1"/>
      <w:bookmarkEnd w:id="2"/>
      <w:proofErr w:type="spellEnd"/>
      <w:r w:rsidRPr="008D15F3">
        <w:rPr>
          <w:rFonts w:ascii="Times New Roman" w:hAnsi="Times New Roman" w:cs="Times New Roman"/>
          <w:lang w:val="en-ID"/>
        </w:rPr>
        <w:t>.</w:t>
      </w:r>
    </w:p>
    <w:p w14:paraId="71C08C99" w14:textId="77777777" w:rsidR="00F70F2C" w:rsidRPr="008D15F3" w:rsidRDefault="00F70F2C" w:rsidP="008D15F3">
      <w:pPr>
        <w:spacing w:after="0"/>
        <w:jc w:val="both"/>
        <w:rPr>
          <w:rFonts w:ascii="Times New Roman" w:hAnsi="Times New Roman" w:cs="Times New Roman"/>
          <w:lang w:val="en-ID"/>
        </w:rPr>
      </w:pPr>
    </w:p>
    <w:p w14:paraId="322B712E" w14:textId="34EB0C4B" w:rsidR="00A309A9" w:rsidRPr="00914535" w:rsidRDefault="00A309A9" w:rsidP="004E53A0">
      <w:pPr>
        <w:spacing w:after="0"/>
        <w:jc w:val="center"/>
        <w:rPr>
          <w:rFonts w:ascii="Times New Roman" w:hAnsi="Times New Roman" w:cs="Times New Roman"/>
          <w:sz w:val="20"/>
          <w:szCs w:val="20"/>
        </w:rPr>
      </w:pPr>
      <w:r w:rsidRPr="00914535">
        <w:rPr>
          <w:rFonts w:ascii="Times New Roman" w:hAnsi="Times New Roman" w:cs="Times New Roman"/>
          <w:b/>
          <w:sz w:val="20"/>
          <w:szCs w:val="20"/>
        </w:rPr>
        <w:t>METODELOGI PENELITIAN</w:t>
      </w:r>
    </w:p>
    <w:p w14:paraId="10DA3287" w14:textId="0E7D8659" w:rsidR="00394D97" w:rsidRDefault="008D15F3" w:rsidP="00F70F2C">
      <w:pPr>
        <w:spacing w:after="0"/>
        <w:jc w:val="both"/>
        <w:rPr>
          <w:rFonts w:ascii="Times New Roman" w:hAnsi="Times New Roman" w:cs="Times New Roman"/>
          <w:lang w:val="en-ID"/>
        </w:rPr>
      </w:pPr>
      <w:proofErr w:type="spellStart"/>
      <w:r w:rsidRPr="00394D97">
        <w:rPr>
          <w:rFonts w:ascii="Times New Roman" w:hAnsi="Times New Roman" w:cs="Times New Roman"/>
        </w:rPr>
        <w:t>Penelitian</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ini</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menggunakan</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metode</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penelitian</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hukum</w:t>
      </w:r>
      <w:proofErr w:type="spellEnd"/>
      <w:r w:rsidRPr="00394D97">
        <w:rPr>
          <w:rFonts w:ascii="Times New Roman" w:hAnsi="Times New Roman" w:cs="Times New Roman"/>
        </w:rPr>
        <w:t xml:space="preserve"> </w:t>
      </w:r>
      <w:proofErr w:type="spellStart"/>
      <w:r w:rsidRPr="00394D97">
        <w:rPr>
          <w:rFonts w:ascii="Times New Roman" w:hAnsi="Times New Roman" w:cs="Times New Roman"/>
        </w:rPr>
        <w:t>normatif</w:t>
      </w:r>
      <w:proofErr w:type="spellEnd"/>
      <w:r w:rsidRPr="00394D97">
        <w:rPr>
          <w:rFonts w:ascii="Times New Roman" w:hAnsi="Times New Roman" w:cs="Times New Roman"/>
        </w:rPr>
        <w:t>.</w:t>
      </w:r>
      <w:r w:rsidR="00AA74F9" w:rsidRPr="00394D97">
        <w:rPr>
          <w:rFonts w:ascii="Times New Roman" w:eastAsiaTheme="minorHAnsi" w:hAnsi="Times New Roman"/>
          <w:lang w:val="en-ID"/>
        </w:rPr>
        <w:t xml:space="preserve"> </w:t>
      </w:r>
      <w:proofErr w:type="spellStart"/>
      <w:r w:rsidR="00AA74F9" w:rsidRPr="00394D97">
        <w:rPr>
          <w:rFonts w:ascii="Times New Roman" w:hAnsi="Times New Roman" w:cs="Times New Roman"/>
          <w:lang w:val="en-ID"/>
        </w:rPr>
        <w:t>Irwansyah</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menjelaskan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bahwa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Penelitian</w:t>
      </w:r>
      <w:proofErr w:type="spellEnd"/>
      <w:r w:rsidR="00AA74F9" w:rsidRPr="00394D97">
        <w:rPr>
          <w:rFonts w:ascii="Times New Roman" w:hAnsi="Times New Roman" w:cs="Times New Roman"/>
          <w:lang w:val="en-ID"/>
        </w:rPr>
        <w:t xml:space="preserve"> Hukum </w:t>
      </w:r>
      <w:proofErr w:type="spellStart"/>
      <w:r w:rsidR="00AA74F9" w:rsidRPr="00394D97">
        <w:rPr>
          <w:rFonts w:ascii="Times New Roman" w:hAnsi="Times New Roman" w:cs="Times New Roman"/>
          <w:lang w:val="en-ID"/>
        </w:rPr>
        <w:t>Normatif</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memiliki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kecenderungan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dalam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mencitrakan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sebagai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disiplin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preskriptif</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hanya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melihat</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dari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sudut</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pandang</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norma-norma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saja</w:t>
      </w:r>
      <w:proofErr w:type="spellEnd"/>
      <w:r w:rsidR="00AA74F9" w:rsidRPr="00394D97">
        <w:rPr>
          <w:rFonts w:ascii="Times New Roman" w:hAnsi="Times New Roman" w:cs="Times New Roman"/>
          <w:lang w:val="en-ID"/>
        </w:rPr>
        <w:t xml:space="preserve">, yang </w:t>
      </w:r>
      <w:proofErr w:type="spellStart"/>
      <w:r w:rsidR="00AA74F9" w:rsidRPr="00394D97">
        <w:rPr>
          <w:rFonts w:ascii="Times New Roman" w:hAnsi="Times New Roman" w:cs="Times New Roman"/>
          <w:lang w:val="en-ID"/>
        </w:rPr>
        <w:t>tentunya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bersifat</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preskriptif</w:t>
      </w:r>
      <w:proofErr w:type="spellEnd"/>
      <w:r w:rsidR="00AA74F9" w:rsidRPr="00394D97">
        <w:rPr>
          <w:rFonts w:ascii="Times New Roman" w:hAnsi="Times New Roman" w:cs="Times New Roman"/>
          <w:lang w:val="en-ID"/>
        </w:rPr>
        <w:t>.</w:t>
      </w:r>
      <w:r w:rsidR="00AA74F9" w:rsidRPr="00394D97">
        <w:rPr>
          <w:rFonts w:ascii="Times New Roman" w:hAnsi="Times New Roman" w:cs="Times New Roman"/>
          <w:vertAlign w:val="superscript"/>
          <w:lang w:val="en-ID"/>
        </w:rPr>
        <w:footnoteReference w:id="6"/>
      </w:r>
      <w:r w:rsidR="00AA74F9" w:rsidRPr="00394D97">
        <w:rPr>
          <w:rFonts w:ascii="Times New Roman" w:hAnsi="Times New Roman" w:cs="Times New Roman"/>
          <w:lang w:val="en-ID"/>
        </w:rPr>
        <w:t xml:space="preserve"> Data-data </w:t>
      </w:r>
      <w:proofErr w:type="spellStart"/>
      <w:r w:rsidR="00AA74F9" w:rsidRPr="00394D97">
        <w:rPr>
          <w:rFonts w:ascii="Times New Roman" w:hAnsi="Times New Roman" w:cs="Times New Roman"/>
          <w:lang w:val="en-ID"/>
        </w:rPr>
        <w:t>penelitian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diperoleh</w:t>
      </w:r>
      <w:proofErr w:type="spellEnd"/>
      <w:r w:rsidR="00AA74F9" w:rsidRPr="00394D97">
        <w:rPr>
          <w:rFonts w:ascii="Times New Roman" w:hAnsi="Times New Roman" w:cs="Times New Roman"/>
          <w:lang w:val="en-ID"/>
        </w:rPr>
        <w:t xml:space="preserve"> dan </w:t>
      </w:r>
      <w:proofErr w:type="spellStart"/>
      <w:r w:rsidR="00AA74F9" w:rsidRPr="00394D97">
        <w:rPr>
          <w:rFonts w:ascii="Times New Roman" w:hAnsi="Times New Roman" w:cs="Times New Roman"/>
          <w:lang w:val="en-ID"/>
        </w:rPr>
        <w:t>dianalisis</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dengan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menggunakan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tiga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jenis</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pendekatan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antaralain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pendekatan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perundang-undangan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pendekatan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konsep</w:t>
      </w:r>
      <w:proofErr w:type="spellEnd"/>
      <w:r w:rsidR="00AA74F9" w:rsidRPr="00394D97">
        <w:rPr>
          <w:rFonts w:ascii="Times New Roman" w:hAnsi="Times New Roman" w:cs="Times New Roman"/>
          <w:lang w:val="en-ID"/>
        </w:rPr>
        <w:t xml:space="preserve"> dan </w:t>
      </w:r>
      <w:proofErr w:type="spellStart"/>
      <w:r w:rsidR="00AA74F9" w:rsidRPr="00394D97">
        <w:rPr>
          <w:rFonts w:ascii="Times New Roman" w:hAnsi="Times New Roman" w:cs="Times New Roman"/>
          <w:lang w:val="en-ID"/>
        </w:rPr>
        <w:t>pendekatan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kasus</w:t>
      </w:r>
      <w:proofErr w:type="spellEnd"/>
      <w:r w:rsidR="00AA74F9" w:rsidRPr="00394D97">
        <w:rPr>
          <w:rFonts w:ascii="Times New Roman" w:hAnsi="Times New Roman" w:cs="Times New Roman"/>
          <w:lang w:val="en-ID"/>
        </w:rPr>
        <w:t xml:space="preserve">. Selain </w:t>
      </w:r>
      <w:proofErr w:type="spellStart"/>
      <w:r w:rsidR="00AA74F9" w:rsidRPr="00394D97">
        <w:rPr>
          <w:rFonts w:ascii="Times New Roman" w:hAnsi="Times New Roman" w:cs="Times New Roman"/>
          <w:lang w:val="en-ID"/>
        </w:rPr>
        <w:t>itu</w:t>
      </w:r>
      <w:proofErr w:type="spellEnd"/>
      <w:r w:rsidR="00AA74F9" w:rsidRPr="00394D97">
        <w:rPr>
          <w:rFonts w:ascii="Times New Roman" w:hAnsi="Times New Roman" w:cs="Times New Roman"/>
          <w:lang w:val="en-ID"/>
        </w:rPr>
        <w:t xml:space="preserve">, data </w:t>
      </w:r>
      <w:proofErr w:type="spellStart"/>
      <w:r w:rsidR="00AA74F9" w:rsidRPr="00394D97">
        <w:rPr>
          <w:rFonts w:ascii="Times New Roman" w:hAnsi="Times New Roman" w:cs="Times New Roman"/>
          <w:lang w:val="en-ID"/>
        </w:rPr>
        <w:t>penelitian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bersumber</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dari</w:t>
      </w:r>
      <w:proofErr w:type="spellEnd"/>
      <w:r w:rsidR="00AA74F9" w:rsidRPr="00394D97">
        <w:rPr>
          <w:rFonts w:ascii="Times New Roman" w:hAnsi="Times New Roman" w:cs="Times New Roman"/>
          <w:lang w:val="en-ID"/>
        </w:rPr>
        <w:t xml:space="preserve"> data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primer yang </w:t>
      </w:r>
      <w:proofErr w:type="spellStart"/>
      <w:r w:rsidR="00AA74F9" w:rsidRPr="00394D97">
        <w:rPr>
          <w:rFonts w:ascii="Times New Roman" w:hAnsi="Times New Roman" w:cs="Times New Roman"/>
          <w:lang w:val="en-ID"/>
        </w:rPr>
        <w:t>terdiri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atas</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tiga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antaralain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primer,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sekunder</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serta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tersie</w:t>
      </w:r>
      <w:proofErr w:type="spellEnd"/>
      <w:r w:rsidR="00AA74F9" w:rsidRPr="00394D97">
        <w:rPr>
          <w:rFonts w:ascii="Times New Roman" w:hAnsi="Times New Roman" w:cs="Times New Roman"/>
          <w:lang w:val="en-ID"/>
        </w:rPr>
        <w:t>.</w:t>
      </w:r>
      <w:r w:rsidR="00AA74F9" w:rsidRPr="00394D97">
        <w:rPr>
          <w:rFonts w:ascii="Times New Roman" w:eastAsiaTheme="minorHAnsi" w:hAnsi="Times New Roman"/>
          <w:lang w:val="en-ID"/>
        </w:rPr>
        <w:t xml:space="preserve"> </w:t>
      </w:r>
      <w:proofErr w:type="spellStart"/>
      <w:r w:rsidR="00AA74F9" w:rsidRPr="00394D97">
        <w:rPr>
          <w:rFonts w:ascii="Times New Roman" w:eastAsiaTheme="minorHAnsi" w:hAnsi="Times New Roman"/>
          <w:lang w:val="en-ID"/>
        </w:rPr>
        <w:t>Pengumpulan</w:t>
      </w:r>
      <w:proofErr w:type="spellEnd"/>
      <w:r w:rsidR="00AA74F9" w:rsidRPr="00394D97">
        <w:rPr>
          <w:rFonts w:ascii="Times New Roman" w:eastAsiaTheme="minorHAnsi" w:hAnsi="Times New Roman"/>
          <w:lang w:val="en-ID"/>
        </w:rPr>
        <w:t xml:space="preserve"> data </w:t>
      </w:r>
      <w:proofErr w:type="spellStart"/>
      <w:r w:rsidR="00AA74F9" w:rsidRPr="00394D97">
        <w:rPr>
          <w:rFonts w:ascii="Times New Roman" w:eastAsiaTheme="minorHAnsi" w:hAnsi="Times New Roman"/>
          <w:lang w:val="en-ID"/>
        </w:rPr>
        <w:t>menggunakan</w:t>
      </w:r>
      <w:proofErr w:type="spellEnd"/>
      <w:r w:rsidR="00AA74F9" w:rsidRPr="00394D97">
        <w:rPr>
          <w:rFonts w:ascii="Times New Roman" w:eastAsiaTheme="minorHAnsi" w:hAnsi="Times New Roman"/>
          <w:lang w:val="en-ID"/>
        </w:rPr>
        <w:t xml:space="preserve"> </w:t>
      </w:r>
      <w:proofErr w:type="spellStart"/>
      <w:r w:rsidR="00AA74F9" w:rsidRPr="00394D97">
        <w:rPr>
          <w:rFonts w:ascii="Times New Roman" w:hAnsi="Times New Roman" w:cs="Times New Roman"/>
          <w:lang w:val="en-ID"/>
        </w:rPr>
        <w:t>teknik</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studi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dokumenter</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yaitu</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studi</w:t>
      </w:r>
      <w:proofErr w:type="spellEnd"/>
      <w:r w:rsidR="00AA74F9" w:rsidRPr="00394D97">
        <w:rPr>
          <w:rFonts w:ascii="Times New Roman" w:hAnsi="Times New Roman" w:cs="Times New Roman"/>
          <w:lang w:val="en-ID"/>
        </w:rPr>
        <w:t xml:space="preserve"> yang </w:t>
      </w:r>
      <w:proofErr w:type="spellStart"/>
      <w:r w:rsidR="00AA74F9" w:rsidRPr="00394D97">
        <w:rPr>
          <w:rFonts w:ascii="Times New Roman" w:hAnsi="Times New Roman" w:cs="Times New Roman"/>
          <w:lang w:val="en-ID"/>
        </w:rPr>
        <w:t>mengkaji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tentang</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berbagai</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dokumen-dokumen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berkaitan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dengan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peraturan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perundang-undangan</w:t>
      </w:r>
      <w:proofErr w:type="spellEnd"/>
      <w:r w:rsidR="00AA74F9" w:rsidRPr="00394D97">
        <w:rPr>
          <w:rFonts w:ascii="Times New Roman" w:hAnsi="Times New Roman" w:cs="Times New Roman"/>
          <w:lang w:val="en-ID"/>
        </w:rPr>
        <w:t xml:space="preserve"> dan </w:t>
      </w:r>
      <w:proofErr w:type="spellStart"/>
      <w:r w:rsidR="00AA74F9" w:rsidRPr="00394D97">
        <w:rPr>
          <w:rFonts w:ascii="Times New Roman" w:hAnsi="Times New Roman" w:cs="Times New Roman"/>
          <w:lang w:val="en-ID"/>
        </w:rPr>
        <w:t>bahan-bahan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lainnya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Sebagaimana</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dikemukakan</w:t>
      </w:r>
      <w:proofErr w:type="spellEnd"/>
      <w:r w:rsidR="00AA74F9" w:rsidRPr="00394D97">
        <w:rPr>
          <w:rFonts w:ascii="Times New Roman" w:hAnsi="Times New Roman" w:cs="Times New Roman"/>
          <w:lang w:val="en-ID"/>
        </w:rPr>
        <w:t xml:space="preserve"> oleh Mukti Fajar dan Yulianto Achmad, </w:t>
      </w:r>
      <w:proofErr w:type="spellStart"/>
      <w:r w:rsidR="00AA74F9" w:rsidRPr="00394D97">
        <w:rPr>
          <w:rFonts w:ascii="Times New Roman" w:hAnsi="Times New Roman" w:cs="Times New Roman"/>
          <w:lang w:val="en-ID"/>
        </w:rPr>
        <w:t>teknik</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pengumpulan</w:t>
      </w:r>
      <w:proofErr w:type="spellEnd"/>
      <w:r w:rsidR="00AA74F9" w:rsidRPr="00394D97">
        <w:rPr>
          <w:rFonts w:ascii="Times New Roman" w:hAnsi="Times New Roman" w:cs="Times New Roman"/>
          <w:lang w:val="en-ID"/>
        </w:rPr>
        <w:t xml:space="preserve"> data </w:t>
      </w:r>
      <w:proofErr w:type="spellStart"/>
      <w:r w:rsidR="00AA74F9" w:rsidRPr="00394D97">
        <w:rPr>
          <w:rFonts w:ascii="Times New Roman" w:hAnsi="Times New Roman" w:cs="Times New Roman"/>
          <w:lang w:val="en-ID"/>
        </w:rPr>
        <w:t>dalam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penelitian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normatif</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dilakukan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dengan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studi</w:t>
      </w:r>
      <w:proofErr w:type="spellEnd"/>
      <w:r w:rsidR="00AA74F9" w:rsidRPr="00394D97">
        <w:rPr>
          <w:rFonts w:ascii="Times New Roman" w:hAnsi="Times New Roman" w:cs="Times New Roman"/>
          <w:lang w:val="en-ID"/>
        </w:rPr>
        <w:t xml:space="preserve"> Pustaka </w:t>
      </w:r>
      <w:proofErr w:type="spellStart"/>
      <w:r w:rsidR="00AA74F9" w:rsidRPr="00394D97">
        <w:rPr>
          <w:rFonts w:ascii="Times New Roman" w:hAnsi="Times New Roman" w:cs="Times New Roman"/>
          <w:lang w:val="en-ID"/>
        </w:rPr>
        <w:t>terhadap</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w:t>
      </w:r>
      <w:r w:rsidR="00AA74F9" w:rsidRPr="00394D97">
        <w:rPr>
          <w:rFonts w:ascii="Times New Roman" w:hAnsi="Times New Roman" w:cs="Times New Roman"/>
          <w:lang w:val="en-ID"/>
        </w:rPr>
        <w:lastRenderedPageBreak/>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baik</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primer, </w:t>
      </w:r>
      <w:proofErr w:type="spellStart"/>
      <w:r w:rsidR="00AA74F9" w:rsidRPr="00394D97">
        <w:rPr>
          <w:rFonts w:ascii="Times New Roman" w:hAnsi="Times New Roman" w:cs="Times New Roman"/>
          <w:lang w:val="en-ID"/>
        </w:rPr>
        <w:t>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sekunder</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maupun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bahan-bahan</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hukum</w:t>
      </w:r>
      <w:proofErr w:type="spellEnd"/>
      <w:r w:rsidR="00AA74F9" w:rsidRPr="00394D97">
        <w:rPr>
          <w:rFonts w:ascii="Times New Roman" w:hAnsi="Times New Roman" w:cs="Times New Roman"/>
          <w:lang w:val="en-ID"/>
        </w:rPr>
        <w:t xml:space="preserve"> </w:t>
      </w:r>
      <w:proofErr w:type="spellStart"/>
      <w:r w:rsidR="00AA74F9" w:rsidRPr="00394D97">
        <w:rPr>
          <w:rFonts w:ascii="Times New Roman" w:hAnsi="Times New Roman" w:cs="Times New Roman"/>
          <w:lang w:val="en-ID"/>
        </w:rPr>
        <w:t>sekunder</w:t>
      </w:r>
      <w:proofErr w:type="spellEnd"/>
      <w:r w:rsidR="00AA74F9" w:rsidRPr="00394D97">
        <w:rPr>
          <w:rFonts w:ascii="Times New Roman" w:hAnsi="Times New Roman" w:cs="Times New Roman"/>
          <w:lang w:val="en-ID"/>
        </w:rPr>
        <w:t>.</w:t>
      </w:r>
      <w:r w:rsidR="00AA74F9" w:rsidRPr="00394D97">
        <w:rPr>
          <w:rFonts w:ascii="Times New Roman" w:hAnsi="Times New Roman" w:cs="Times New Roman"/>
          <w:vertAlign w:val="superscript"/>
          <w:lang w:val="en-ID"/>
        </w:rPr>
        <w:footnoteReference w:id="7"/>
      </w:r>
      <w:r w:rsidR="00950726" w:rsidRPr="00394D97">
        <w:rPr>
          <w:rFonts w:ascii="Times New Roman" w:hAnsi="Times New Roman" w:cs="Times New Roman"/>
          <w:lang w:val="en-ID"/>
        </w:rPr>
        <w:t xml:space="preserve"> Data </w:t>
      </w:r>
      <w:proofErr w:type="spellStart"/>
      <w:r w:rsidR="00950726" w:rsidRPr="00394D97">
        <w:rPr>
          <w:rFonts w:ascii="Times New Roman" w:hAnsi="Times New Roman" w:cs="Times New Roman"/>
          <w:lang w:val="en-ID"/>
        </w:rPr>
        <w:t>penelitian</w:t>
      </w:r>
      <w:proofErr w:type="spellEnd"/>
      <w:r w:rsidR="00950726" w:rsidRPr="00394D97">
        <w:rPr>
          <w:rFonts w:ascii="Times New Roman" w:hAnsi="Times New Roman" w:cs="Times New Roman"/>
          <w:lang w:val="en-ID"/>
        </w:rPr>
        <w:t xml:space="preserve"> </w:t>
      </w:r>
      <w:proofErr w:type="spellStart"/>
      <w:r w:rsidR="00950726" w:rsidRPr="00394D97">
        <w:rPr>
          <w:rFonts w:ascii="Times New Roman" w:hAnsi="Times New Roman" w:cs="Times New Roman"/>
          <w:lang w:val="en-ID"/>
        </w:rPr>
        <w:t>kemudian</w:t>
      </w:r>
      <w:proofErr w:type="spellEnd"/>
      <w:r w:rsidR="00950726" w:rsidRPr="00394D97">
        <w:rPr>
          <w:rFonts w:ascii="Times New Roman" w:hAnsi="Times New Roman" w:cs="Times New Roman"/>
          <w:lang w:val="en-ID"/>
        </w:rPr>
        <w:t xml:space="preserve"> </w:t>
      </w:r>
      <w:proofErr w:type="spellStart"/>
      <w:r w:rsidR="00950726" w:rsidRPr="00394D97">
        <w:rPr>
          <w:rFonts w:ascii="Times New Roman" w:hAnsi="Times New Roman" w:cs="Times New Roman"/>
          <w:lang w:val="en-ID"/>
        </w:rPr>
        <w:t>dianalisis</w:t>
      </w:r>
      <w:proofErr w:type="spellEnd"/>
      <w:r w:rsidR="00950726" w:rsidRPr="00394D97">
        <w:rPr>
          <w:rFonts w:ascii="Times New Roman" w:hAnsi="Times New Roman" w:cs="Times New Roman"/>
          <w:lang w:val="en-ID"/>
        </w:rPr>
        <w:t xml:space="preserve"> </w:t>
      </w:r>
      <w:proofErr w:type="spellStart"/>
      <w:r w:rsidR="00950726" w:rsidRPr="00394D97">
        <w:rPr>
          <w:rFonts w:ascii="Times New Roman" w:hAnsi="Times New Roman" w:cs="Times New Roman"/>
          <w:lang w:val="en-ID"/>
        </w:rPr>
        <w:t>secara</w:t>
      </w:r>
      <w:proofErr w:type="spellEnd"/>
      <w:r w:rsidR="00950726" w:rsidRPr="00394D97">
        <w:rPr>
          <w:rFonts w:ascii="Times New Roman" w:hAnsi="Times New Roman" w:cs="Times New Roman"/>
          <w:lang w:val="en-ID"/>
        </w:rPr>
        <w:t xml:space="preserve"> </w:t>
      </w:r>
      <w:proofErr w:type="spellStart"/>
      <w:r w:rsidR="00950726" w:rsidRPr="00394D97">
        <w:rPr>
          <w:rFonts w:ascii="Times New Roman" w:hAnsi="Times New Roman" w:cs="Times New Roman"/>
          <w:lang w:val="en-ID"/>
        </w:rPr>
        <w:t>kualitatif</w:t>
      </w:r>
      <w:proofErr w:type="spellEnd"/>
      <w:r w:rsidR="00950726" w:rsidRPr="00394D97">
        <w:rPr>
          <w:rFonts w:ascii="Times New Roman" w:hAnsi="Times New Roman" w:cs="Times New Roman"/>
          <w:lang w:val="en-ID"/>
        </w:rPr>
        <w:t>.</w:t>
      </w:r>
    </w:p>
    <w:p w14:paraId="0097C693" w14:textId="77777777" w:rsidR="00F70F2C" w:rsidRPr="00F70F2C" w:rsidRDefault="00F70F2C" w:rsidP="00F70F2C">
      <w:pPr>
        <w:spacing w:after="0"/>
        <w:jc w:val="both"/>
        <w:rPr>
          <w:rFonts w:ascii="Times New Roman" w:hAnsi="Times New Roman" w:cs="Times New Roman"/>
          <w:lang w:val="en-ID"/>
        </w:rPr>
      </w:pPr>
    </w:p>
    <w:p w14:paraId="170139F7" w14:textId="2E945BE3" w:rsidR="00A309A9" w:rsidRPr="0066302B" w:rsidRDefault="00A309A9" w:rsidP="004E53A0">
      <w:pPr>
        <w:spacing w:after="0"/>
        <w:jc w:val="center"/>
        <w:rPr>
          <w:rFonts w:ascii="Times New Roman" w:hAnsi="Times New Roman" w:cs="Times New Roman"/>
        </w:rPr>
      </w:pPr>
      <w:r w:rsidRPr="0066302B">
        <w:rPr>
          <w:rFonts w:ascii="Times New Roman" w:hAnsi="Times New Roman" w:cs="Times New Roman"/>
          <w:b/>
        </w:rPr>
        <w:t>PEMBAHASAN</w:t>
      </w:r>
    </w:p>
    <w:p w14:paraId="5E559C86" w14:textId="186FAFC0" w:rsidR="009F3FE3" w:rsidRPr="0066302B" w:rsidRDefault="00950726" w:rsidP="0066302B">
      <w:pPr>
        <w:spacing w:after="0" w:line="240" w:lineRule="auto"/>
        <w:jc w:val="both"/>
        <w:rPr>
          <w:rFonts w:ascii="Times New Roman" w:hAnsi="Times New Roman" w:cs="Times New Roman"/>
          <w:b/>
        </w:rPr>
      </w:pPr>
      <w:proofErr w:type="spellStart"/>
      <w:r w:rsidRPr="0066302B">
        <w:rPr>
          <w:rFonts w:ascii="Times New Roman" w:hAnsi="Times New Roman" w:cs="Times New Roman"/>
          <w:b/>
        </w:rPr>
        <w:t>Depresiasi</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Prinsip</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Keadilan</w:t>
      </w:r>
      <w:proofErr w:type="spellEnd"/>
      <w:r w:rsidRPr="0066302B">
        <w:rPr>
          <w:rFonts w:ascii="Times New Roman" w:hAnsi="Times New Roman" w:cs="Times New Roman"/>
          <w:b/>
        </w:rPr>
        <w:t xml:space="preserve"> Dalam Upaya </w:t>
      </w:r>
      <w:proofErr w:type="spellStart"/>
      <w:r w:rsidRPr="0066302B">
        <w:rPr>
          <w:rFonts w:ascii="Times New Roman" w:hAnsi="Times New Roman" w:cs="Times New Roman"/>
          <w:b/>
        </w:rPr>
        <w:t>Praperadilan</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Terkait</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Limitasi</w:t>
      </w:r>
      <w:proofErr w:type="spellEnd"/>
      <w:r w:rsidRPr="0066302B">
        <w:rPr>
          <w:rFonts w:ascii="Times New Roman" w:hAnsi="Times New Roman" w:cs="Times New Roman"/>
          <w:b/>
        </w:rPr>
        <w:t xml:space="preserve"> Waktu Yang </w:t>
      </w:r>
      <w:proofErr w:type="spellStart"/>
      <w:r w:rsidRPr="0066302B">
        <w:rPr>
          <w:rFonts w:ascii="Times New Roman" w:hAnsi="Times New Roman" w:cs="Times New Roman"/>
          <w:b/>
        </w:rPr>
        <w:t>Mengacu</w:t>
      </w:r>
      <w:proofErr w:type="spellEnd"/>
      <w:r w:rsidRPr="0066302B">
        <w:rPr>
          <w:rFonts w:ascii="Times New Roman" w:hAnsi="Times New Roman" w:cs="Times New Roman"/>
          <w:b/>
        </w:rPr>
        <w:t xml:space="preserve"> Pada </w:t>
      </w:r>
      <w:proofErr w:type="spellStart"/>
      <w:r w:rsidRPr="0066302B">
        <w:rPr>
          <w:rFonts w:ascii="Times New Roman" w:hAnsi="Times New Roman" w:cs="Times New Roman"/>
          <w:b/>
        </w:rPr>
        <w:t>Sidang</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Pokok</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Perkara</w:t>
      </w:r>
      <w:proofErr w:type="spellEnd"/>
      <w:r w:rsidRPr="0066302B">
        <w:rPr>
          <w:rFonts w:ascii="Times New Roman" w:hAnsi="Times New Roman" w:cs="Times New Roman"/>
          <w:b/>
        </w:rPr>
        <w:t xml:space="preserve"> Dalam </w:t>
      </w:r>
      <w:proofErr w:type="spellStart"/>
      <w:r w:rsidRPr="0066302B">
        <w:rPr>
          <w:rFonts w:ascii="Times New Roman" w:hAnsi="Times New Roman" w:cs="Times New Roman"/>
          <w:b/>
        </w:rPr>
        <w:t>Perspektif</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Ilmu</w:t>
      </w:r>
      <w:proofErr w:type="spellEnd"/>
      <w:r w:rsidRPr="0066302B">
        <w:rPr>
          <w:rFonts w:ascii="Times New Roman" w:hAnsi="Times New Roman" w:cs="Times New Roman"/>
          <w:b/>
        </w:rPr>
        <w:t xml:space="preserve"> </w:t>
      </w:r>
      <w:proofErr w:type="spellStart"/>
      <w:r w:rsidRPr="0066302B">
        <w:rPr>
          <w:rFonts w:ascii="Times New Roman" w:hAnsi="Times New Roman" w:cs="Times New Roman"/>
          <w:b/>
        </w:rPr>
        <w:t>Perundang-Undangan</w:t>
      </w:r>
      <w:proofErr w:type="spellEnd"/>
      <w:r w:rsidRPr="0066302B">
        <w:rPr>
          <w:rFonts w:ascii="Times New Roman" w:hAnsi="Times New Roman" w:cs="Times New Roman"/>
          <w:b/>
        </w:rPr>
        <w:t>.</w:t>
      </w:r>
    </w:p>
    <w:p w14:paraId="71913E39" w14:textId="77777777" w:rsidR="00950726" w:rsidRPr="00950726" w:rsidRDefault="00950726" w:rsidP="00F70F2C">
      <w:pPr>
        <w:spacing w:after="0" w:line="240" w:lineRule="auto"/>
        <w:ind w:firstLine="567"/>
        <w:jc w:val="both"/>
        <w:rPr>
          <w:rFonts w:ascii="Times New Roman" w:hAnsi="Times New Roman" w:cs="Times New Roman"/>
          <w:bCs/>
          <w:lang w:val="en-ID"/>
        </w:rPr>
      </w:pPr>
      <w:r w:rsidRPr="00950726">
        <w:rPr>
          <w:rFonts w:ascii="Times New Roman" w:hAnsi="Times New Roman" w:cs="Times New Roman"/>
          <w:bCs/>
          <w:lang w:val="en-ID"/>
        </w:rPr>
        <w:t xml:space="preserve">Dalam </w:t>
      </w:r>
      <w:proofErr w:type="spellStart"/>
      <w:r w:rsidRPr="00950726">
        <w:rPr>
          <w:rFonts w:ascii="Times New Roman" w:hAnsi="Times New Roman" w:cs="Times New Roman"/>
          <w:bCs/>
          <w:lang w:val="en-ID"/>
        </w:rPr>
        <w:t>konteks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pengaturan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limitasi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waktu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sebagaimana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82 </w:t>
      </w:r>
      <w:proofErr w:type="spellStart"/>
      <w:r w:rsidRPr="00950726">
        <w:rPr>
          <w:rFonts w:ascii="Times New Roman" w:hAnsi="Times New Roman" w:cs="Times New Roman"/>
          <w:bCs/>
          <w:lang w:val="en-ID"/>
        </w:rPr>
        <w:t>ayat</w:t>
      </w:r>
      <w:proofErr w:type="spellEnd"/>
      <w:r w:rsidRPr="00950726">
        <w:rPr>
          <w:rFonts w:ascii="Times New Roman" w:hAnsi="Times New Roman" w:cs="Times New Roman"/>
          <w:bCs/>
          <w:lang w:val="en-ID"/>
        </w:rPr>
        <w:t xml:space="preserve"> (1) </w:t>
      </w:r>
      <w:proofErr w:type="spellStart"/>
      <w:r w:rsidRPr="00950726">
        <w:rPr>
          <w:rFonts w:ascii="Times New Roman" w:hAnsi="Times New Roman" w:cs="Times New Roman"/>
          <w:bCs/>
          <w:lang w:val="en-ID"/>
        </w:rPr>
        <w:t>huruf</w:t>
      </w:r>
      <w:proofErr w:type="spellEnd"/>
      <w:r w:rsidRPr="00950726">
        <w:rPr>
          <w:rFonts w:ascii="Times New Roman" w:hAnsi="Times New Roman" w:cs="Times New Roman"/>
          <w:bCs/>
          <w:lang w:val="en-ID"/>
        </w:rPr>
        <w:t xml:space="preserve"> d KUHAP </w:t>
      </w:r>
      <w:proofErr w:type="spellStart"/>
      <w:r w:rsidRPr="00950726">
        <w:rPr>
          <w:rFonts w:ascii="Times New Roman" w:hAnsi="Times New Roman" w:cs="Times New Roman"/>
          <w:bCs/>
          <w:i/>
          <w:lang w:val="en-ID"/>
        </w:rPr>
        <w:t>Juncto</w:t>
      </w:r>
      <w:proofErr w:type="spellEnd"/>
      <w:r w:rsidRPr="00950726">
        <w:rPr>
          <w:rFonts w:ascii="Times New Roman" w:hAnsi="Times New Roman" w:cs="Times New Roman"/>
          <w:bCs/>
          <w:i/>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Mahkamah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Konstitusi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Nomor</w:t>
      </w:r>
      <w:proofErr w:type="spellEnd"/>
      <w:r w:rsidRPr="00950726">
        <w:rPr>
          <w:rFonts w:ascii="Times New Roman" w:hAnsi="Times New Roman" w:cs="Times New Roman"/>
          <w:bCs/>
          <w:lang w:val="en-ID"/>
        </w:rPr>
        <w:t xml:space="preserve"> 102/PUU-XIII/2015 yang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penulis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menganggap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memberikan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upaya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depresiasi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nilai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w:t>
      </w:r>
    </w:p>
    <w:p w14:paraId="02EFCC97" w14:textId="77777777" w:rsidR="005845AE" w:rsidRDefault="00950726" w:rsidP="005845AE">
      <w:pPr>
        <w:spacing w:after="0" w:line="240" w:lineRule="auto"/>
        <w:jc w:val="both"/>
        <w:rPr>
          <w:rFonts w:ascii="Times New Roman" w:hAnsi="Times New Roman" w:cs="Times New Roman"/>
          <w:bCs/>
          <w:lang w:val="en-ID"/>
        </w:rPr>
      </w:pPr>
      <w:r w:rsidRPr="00950726">
        <w:rPr>
          <w:rFonts w:ascii="Times New Roman" w:hAnsi="Times New Roman" w:cs="Times New Roman"/>
          <w:bCs/>
          <w:lang w:val="en-ID"/>
        </w:rPr>
        <w:t xml:space="preserve">Orang yang </w:t>
      </w:r>
      <w:proofErr w:type="spellStart"/>
      <w:r w:rsidRPr="00950726">
        <w:rPr>
          <w:rFonts w:ascii="Times New Roman" w:hAnsi="Times New Roman" w:cs="Times New Roman"/>
          <w:bCs/>
          <w:lang w:val="en-ID"/>
        </w:rPr>
        <w:t>membawa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perkaranya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jalur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diproses</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diputus</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majelis</w:t>
      </w:r>
      <w:proofErr w:type="spellEnd"/>
      <w:r w:rsidRPr="00950726">
        <w:rPr>
          <w:rFonts w:ascii="Times New Roman" w:hAnsi="Times New Roman" w:cs="Times New Roman"/>
          <w:bCs/>
          <w:lang w:val="en-ID"/>
        </w:rPr>
        <w:t xml:space="preserve"> hakim </w:t>
      </w:r>
      <w:proofErr w:type="spellStart"/>
      <w:r w:rsidRPr="00950726">
        <w:rPr>
          <w:rFonts w:ascii="Times New Roman" w:hAnsi="Times New Roman" w:cs="Times New Roman"/>
          <w:bCs/>
          <w:lang w:val="en-ID"/>
        </w:rPr>
        <w:t>adalah</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merasa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dirugikan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lain </w:t>
      </w:r>
      <w:proofErr w:type="spellStart"/>
      <w:r w:rsidRPr="00950726">
        <w:rPr>
          <w:rFonts w:ascii="Times New Roman" w:hAnsi="Times New Roman" w:cs="Times New Roman"/>
          <w:bCs/>
          <w:lang w:val="en-ID"/>
        </w:rPr>
        <w:t>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membutuhkan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hakim yang </w:t>
      </w:r>
      <w:proofErr w:type="spellStart"/>
      <w:r w:rsidRPr="00950726">
        <w:rPr>
          <w:rFonts w:ascii="Times New Roman" w:hAnsi="Times New Roman" w:cs="Times New Roman"/>
          <w:bCs/>
          <w:lang w:val="en-ID"/>
        </w:rPr>
        <w:t>adil</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segi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keilmuan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orang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pencari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yustisiabelen</w:t>
      </w:r>
      <w:proofErr w:type="spellEnd"/>
      <w:r w:rsidRPr="00950726">
        <w:rPr>
          <w:rFonts w:ascii="Times New Roman" w:hAnsi="Times New Roman" w:cs="Times New Roman"/>
          <w:bCs/>
          <w:lang w:val="en-ID"/>
        </w:rPr>
        <w:t xml:space="preserve">). Dalam </w:t>
      </w:r>
      <w:proofErr w:type="spellStart"/>
      <w:r w:rsidRPr="00950726">
        <w:rPr>
          <w:rFonts w:ascii="Times New Roman" w:hAnsi="Times New Roman" w:cs="Times New Roman"/>
          <w:bCs/>
          <w:lang w:val="en-ID"/>
        </w:rPr>
        <w:t>konteks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ditarik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keranah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proses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adalah</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awalnya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diduga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ditangkap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ditahan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diperiksa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didakwa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dituntut</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divonis</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majelis</w:t>
      </w:r>
      <w:proofErr w:type="spellEnd"/>
      <w:r w:rsidRPr="00950726">
        <w:rPr>
          <w:rFonts w:ascii="Times New Roman" w:hAnsi="Times New Roman" w:cs="Times New Roman"/>
          <w:bCs/>
          <w:lang w:val="en-ID"/>
        </w:rPr>
        <w:t xml:space="preserve"> hakim.</w:t>
      </w:r>
    </w:p>
    <w:p w14:paraId="7FD57B7C" w14:textId="77777777" w:rsidR="005845AE" w:rsidRPr="005845AE" w:rsidRDefault="00950726" w:rsidP="005845AE">
      <w:pPr>
        <w:spacing w:after="0" w:line="240" w:lineRule="auto"/>
        <w:ind w:firstLine="567"/>
        <w:jc w:val="both"/>
        <w:rPr>
          <w:rFonts w:ascii="Times New Roman" w:hAnsi="Times New Roman" w:cs="Times New Roman"/>
          <w:bCs/>
          <w:sz w:val="24"/>
          <w:szCs w:val="24"/>
          <w:lang w:val="en-ID"/>
        </w:rPr>
      </w:pPr>
      <w:r w:rsidRPr="00950726">
        <w:rPr>
          <w:rFonts w:ascii="Times New Roman" w:hAnsi="Times New Roman" w:cs="Times New Roman"/>
          <w:bCs/>
          <w:lang w:val="en-ID"/>
        </w:rPr>
        <w:t xml:space="preserve">Akan </w:t>
      </w:r>
      <w:proofErr w:type="spellStart"/>
      <w:r w:rsidRPr="00950726">
        <w:rPr>
          <w:rFonts w:ascii="Times New Roman" w:hAnsi="Times New Roman" w:cs="Times New Roman"/>
          <w:bCs/>
          <w:lang w:val="en-ID"/>
        </w:rPr>
        <w:t>tetapi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berarti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setiap</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sudah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sudah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semua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melewati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tahap-tahap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pemeriksaan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sampai</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hakim yang </w:t>
      </w:r>
      <w:proofErr w:type="spellStart"/>
      <w:r w:rsidRPr="00950726">
        <w:rPr>
          <w:rFonts w:ascii="Times New Roman" w:hAnsi="Times New Roman" w:cs="Times New Roman"/>
          <w:bCs/>
          <w:lang w:val="en-ID"/>
        </w:rPr>
        <w:t>berkekuatan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 xml:space="preserve"> </w:t>
      </w:r>
      <w:r w:rsidRPr="00950726">
        <w:rPr>
          <w:rFonts w:ascii="Times New Roman" w:hAnsi="Times New Roman" w:cs="Times New Roman"/>
          <w:bCs/>
          <w:i/>
          <w:lang w:val="en-ID"/>
        </w:rPr>
        <w:t>(</w:t>
      </w:r>
      <w:proofErr w:type="spellStart"/>
      <w:r w:rsidRPr="00950726">
        <w:rPr>
          <w:rFonts w:ascii="Times New Roman" w:hAnsi="Times New Roman" w:cs="Times New Roman"/>
          <w:bCs/>
          <w:i/>
          <w:lang w:val="en-ID"/>
        </w:rPr>
        <w:t>incraht</w:t>
      </w:r>
      <w:proofErr w:type="spellEnd"/>
      <w:r w:rsidRPr="00950726">
        <w:rPr>
          <w:rFonts w:ascii="Times New Roman" w:hAnsi="Times New Roman" w:cs="Times New Roman"/>
          <w:bCs/>
          <w:i/>
          <w:lang w:val="en-ID"/>
        </w:rPr>
        <w:t>).</w:t>
      </w:r>
      <w:r w:rsidRPr="00950726">
        <w:rPr>
          <w:rFonts w:ascii="Times New Roman" w:hAnsi="Times New Roman" w:cs="Times New Roman"/>
          <w:bCs/>
          <w:lang w:val="en-ID"/>
        </w:rPr>
        <w:t xml:space="preserve"> Tidak </w:t>
      </w:r>
      <w:proofErr w:type="spellStart"/>
      <w:r w:rsidRPr="00950726">
        <w:rPr>
          <w:rFonts w:ascii="Times New Roman" w:hAnsi="Times New Roman" w:cs="Times New Roman"/>
          <w:bCs/>
          <w:lang w:val="en-ID"/>
        </w:rPr>
        <w:t>jarang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proses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sering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terjadimalatindak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aparat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penegak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aparat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kepolisian</w:t>
      </w:r>
      <w:proofErr w:type="spellEnd"/>
      <w:r w:rsidRPr="00950726">
        <w:rPr>
          <w:rFonts w:ascii="Times New Roman" w:hAnsi="Times New Roman" w:cs="Times New Roman"/>
          <w:bCs/>
          <w:lang w:val="en-ID"/>
        </w:rPr>
        <w:t xml:space="preserve">. Hukum Acara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Indonesia </w:t>
      </w:r>
      <w:proofErr w:type="spellStart"/>
      <w:r w:rsidRPr="00950726">
        <w:rPr>
          <w:rFonts w:ascii="Times New Roman" w:hAnsi="Times New Roman" w:cs="Times New Roman"/>
          <w:bCs/>
          <w:lang w:val="en-ID"/>
        </w:rPr>
        <w:t>sudah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memprediksi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kemungkinan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diberikan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upaya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Seseorang</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diproses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tentunya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diberikan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prosedural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karena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prosedural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merupakan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mencapai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materiil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w:t>
      </w:r>
    </w:p>
    <w:p w14:paraId="4420684C" w14:textId="77777777" w:rsidR="005845AE" w:rsidRPr="005845AE" w:rsidRDefault="00950726" w:rsidP="005845AE">
      <w:pPr>
        <w:spacing w:after="0"/>
        <w:ind w:firstLine="567"/>
        <w:jc w:val="both"/>
        <w:rPr>
          <w:rFonts w:ascii="Times New Roman" w:hAnsi="Times New Roman" w:cs="Times New Roman"/>
          <w:bCs/>
          <w:sz w:val="24"/>
          <w:szCs w:val="24"/>
          <w:lang w:val="en-ID"/>
        </w:rPr>
      </w:pPr>
      <w:proofErr w:type="spellStart"/>
      <w:r w:rsidRPr="00950726">
        <w:rPr>
          <w:rFonts w:ascii="Times New Roman" w:hAnsi="Times New Roman" w:cs="Times New Roman"/>
          <w:bCs/>
          <w:lang w:val="en-ID"/>
        </w:rPr>
        <w:t>Ditetapkannya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terduga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pelaku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apabila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terdapat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bukti</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cukup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dilakukannya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penyelidikan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aparat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kepolisian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Namun</w:t>
      </w:r>
      <w:proofErr w:type="spellEnd"/>
      <w:r w:rsidRPr="00950726">
        <w:rPr>
          <w:rFonts w:ascii="Times New Roman" w:hAnsi="Times New Roman" w:cs="Times New Roman"/>
          <w:bCs/>
          <w:lang w:val="en-ID"/>
        </w:rPr>
        <w:t xml:space="preserve"> status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baru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merupakan</w:t>
      </w:r>
      <w:proofErr w:type="spellEnd"/>
      <w:r w:rsidRPr="00950726">
        <w:rPr>
          <w:rFonts w:ascii="Times New Roman" w:hAnsi="Times New Roman" w:cs="Times New Roman"/>
          <w:bCs/>
          <w:lang w:val="en-ID"/>
        </w:rPr>
        <w:t xml:space="preserve"> status </w:t>
      </w:r>
      <w:proofErr w:type="spellStart"/>
      <w:r w:rsidRPr="00950726">
        <w:rPr>
          <w:rFonts w:ascii="Times New Roman" w:hAnsi="Times New Roman" w:cs="Times New Roman"/>
          <w:bCs/>
          <w:lang w:val="en-ID"/>
        </w:rPr>
        <w:t>awal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sebelum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kasus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dilimpahkan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didakwakan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jaksa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umum</w:t>
      </w:r>
      <w:proofErr w:type="spellEnd"/>
      <w:r w:rsidRPr="00950726">
        <w:rPr>
          <w:rFonts w:ascii="Times New Roman" w:hAnsi="Times New Roman" w:cs="Times New Roman"/>
          <w:bCs/>
          <w:lang w:val="en-ID"/>
        </w:rPr>
        <w:t xml:space="preserve">. Baik status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ataupun</w:t>
      </w:r>
      <w:proofErr w:type="spellEnd"/>
      <w:r w:rsidRPr="00950726">
        <w:rPr>
          <w:rFonts w:ascii="Times New Roman" w:hAnsi="Times New Roman" w:cs="Times New Roman"/>
          <w:bCs/>
          <w:lang w:val="en-ID"/>
        </w:rPr>
        <w:t xml:space="preserve"> status </w:t>
      </w:r>
      <w:proofErr w:type="spellStart"/>
      <w:r w:rsidRPr="00950726">
        <w:rPr>
          <w:rFonts w:ascii="Times New Roman" w:hAnsi="Times New Roman" w:cs="Times New Roman"/>
          <w:bCs/>
          <w:lang w:val="en-ID"/>
        </w:rPr>
        <w:t>terdakwa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sebelum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i/>
          <w:iCs/>
          <w:lang w:val="en-ID"/>
        </w:rPr>
        <w:t>incraht</w:t>
      </w:r>
      <w:proofErr w:type="spellEnd"/>
      <w:r w:rsidRPr="00950726">
        <w:rPr>
          <w:rFonts w:ascii="Times New Roman" w:hAnsi="Times New Roman" w:cs="Times New Roman"/>
          <w:bCs/>
          <w:i/>
          <w:iCs/>
          <w:lang w:val="en-ID"/>
        </w:rPr>
        <w:t xml:space="preserve"> </w:t>
      </w:r>
      <w:r w:rsidRPr="00950726">
        <w:rPr>
          <w:rFonts w:ascii="Times New Roman" w:hAnsi="Times New Roman" w:cs="Times New Roman"/>
          <w:bCs/>
          <w:lang w:val="en-ID"/>
        </w:rPr>
        <w:t xml:space="preserve">yang </w:t>
      </w:r>
      <w:proofErr w:type="spellStart"/>
      <w:r w:rsidRPr="00950726">
        <w:rPr>
          <w:rFonts w:ascii="Times New Roman" w:hAnsi="Times New Roman" w:cs="Times New Roman"/>
          <w:bCs/>
          <w:lang w:val="en-ID"/>
        </w:rPr>
        <w:t>menyatakan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 xml:space="preserve"> orang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mana </w:t>
      </w:r>
      <w:proofErr w:type="spellStart"/>
      <w:r w:rsidRPr="00950726">
        <w:rPr>
          <w:rFonts w:ascii="Times New Roman" w:hAnsi="Times New Roman" w:cs="Times New Roman"/>
          <w:bCs/>
          <w:lang w:val="en-ID"/>
        </w:rPr>
        <w:t>sesuai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asas</w:t>
      </w:r>
      <w:proofErr w:type="spellEnd"/>
      <w:r w:rsidRPr="00950726">
        <w:rPr>
          <w:rFonts w:ascii="Times New Roman" w:hAnsi="Times New Roman" w:cs="Times New Roman"/>
          <w:bCs/>
          <w:lang w:val="en-ID"/>
        </w:rPr>
        <w:t xml:space="preserve"> </w:t>
      </w:r>
      <w:r w:rsidRPr="00950726">
        <w:rPr>
          <w:rFonts w:ascii="Times New Roman" w:hAnsi="Times New Roman" w:cs="Times New Roman"/>
          <w:bCs/>
          <w:i/>
          <w:iCs/>
          <w:lang w:val="en-ID"/>
        </w:rPr>
        <w:t xml:space="preserve">presumption of </w:t>
      </w:r>
      <w:proofErr w:type="spellStart"/>
      <w:r w:rsidRPr="00950726">
        <w:rPr>
          <w:rFonts w:ascii="Times New Roman" w:hAnsi="Times New Roman" w:cs="Times New Roman"/>
          <w:bCs/>
          <w:i/>
          <w:iCs/>
          <w:lang w:val="en-ID"/>
        </w:rPr>
        <w:t>innoncence.</w:t>
      </w:r>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penjelasan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umum</w:t>
      </w:r>
      <w:proofErr w:type="spellEnd"/>
      <w:r w:rsidRPr="00950726">
        <w:rPr>
          <w:rFonts w:ascii="Times New Roman" w:hAnsi="Times New Roman" w:cs="Times New Roman"/>
          <w:bCs/>
          <w:lang w:val="en-ID"/>
        </w:rPr>
        <w:t xml:space="preserve"> KUHAP </w:t>
      </w:r>
      <w:proofErr w:type="spellStart"/>
      <w:r w:rsidRPr="00950726">
        <w:rPr>
          <w:rFonts w:ascii="Times New Roman" w:hAnsi="Times New Roman" w:cs="Times New Roman"/>
          <w:bCs/>
          <w:lang w:val="en-ID"/>
        </w:rPr>
        <w:t>butir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w:t>
      </w:r>
      <w:proofErr w:type="spellEnd"/>
      <w:r w:rsidRPr="00950726">
        <w:rPr>
          <w:rFonts w:ascii="Times New Roman" w:hAnsi="Times New Roman" w:cs="Times New Roman"/>
          <w:bCs/>
          <w:lang w:val="en-ID"/>
        </w:rPr>
        <w:t xml:space="preserve"> 3 </w:t>
      </w:r>
      <w:proofErr w:type="spellStart"/>
      <w:r w:rsidRPr="00950726">
        <w:rPr>
          <w:rFonts w:ascii="Times New Roman" w:hAnsi="Times New Roman" w:cs="Times New Roman"/>
          <w:bCs/>
          <w:lang w:val="en-ID"/>
        </w:rPr>
        <w:t>huruf</w:t>
      </w:r>
      <w:proofErr w:type="spellEnd"/>
      <w:r w:rsidRPr="00950726">
        <w:rPr>
          <w:rFonts w:ascii="Times New Roman" w:hAnsi="Times New Roman" w:cs="Times New Roman"/>
          <w:bCs/>
          <w:lang w:val="en-ID"/>
        </w:rPr>
        <w:t xml:space="preserve"> c </w:t>
      </w:r>
      <w:proofErr w:type="spellStart"/>
      <w:r w:rsidRPr="00950726">
        <w:rPr>
          <w:rFonts w:ascii="Times New Roman" w:hAnsi="Times New Roman" w:cs="Times New Roman"/>
          <w:bCs/>
          <w:lang w:val="en-ID"/>
        </w:rPr>
        <w:t>menjelaskan</w:t>
      </w:r>
      <w:proofErr w:type="spellEnd"/>
      <w:r w:rsidRPr="00950726">
        <w:rPr>
          <w:rFonts w:ascii="Times New Roman" w:hAnsi="Times New Roman" w:cs="Times New Roman"/>
          <w:bCs/>
          <w:lang w:val="en-ID"/>
        </w:rPr>
        <w:t xml:space="preserve">: </w:t>
      </w:r>
      <w:r w:rsidRPr="00950726">
        <w:rPr>
          <w:rFonts w:ascii="Times New Roman" w:hAnsi="Times New Roman" w:cs="Times New Roman"/>
          <w:bCs/>
          <w:i/>
          <w:iCs/>
          <w:lang w:val="en-ID"/>
        </w:rPr>
        <w:t>“</w:t>
      </w:r>
      <w:proofErr w:type="spellStart"/>
      <w:r w:rsidRPr="00950726">
        <w:rPr>
          <w:rFonts w:ascii="Times New Roman" w:hAnsi="Times New Roman" w:cs="Times New Roman"/>
          <w:bCs/>
          <w:lang w:val="en-ID"/>
        </w:rPr>
        <w:t>Setiap</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disangka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ditangkap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ditahan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dituntut</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dihadapkan</w:t>
      </w:r>
      <w:proofErr w:type="spellEnd"/>
      <w:r w:rsidRPr="00950726">
        <w:rPr>
          <w:rFonts w:ascii="Times New Roman" w:hAnsi="Times New Roman" w:cs="Times New Roman"/>
          <w:bCs/>
          <w:lang w:val="en-ID"/>
        </w:rPr>
        <w:t xml:space="preserve"> di </w:t>
      </w:r>
      <w:proofErr w:type="spellStart"/>
      <w:r w:rsidRPr="00950726">
        <w:rPr>
          <w:rFonts w:ascii="Times New Roman" w:hAnsi="Times New Roman" w:cs="Times New Roman"/>
          <w:bCs/>
          <w:lang w:val="en-ID"/>
        </w:rPr>
        <w:t>muka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sidang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wajib</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sampai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menyatakan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kesalahannya</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memperoleh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kekuatan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 xml:space="preserve">”. Hal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juga </w:t>
      </w:r>
      <w:proofErr w:type="spellStart"/>
      <w:r w:rsidRPr="00950726">
        <w:rPr>
          <w:rFonts w:ascii="Times New Roman" w:hAnsi="Times New Roman" w:cs="Times New Roman"/>
          <w:bCs/>
          <w:lang w:val="en-ID"/>
        </w:rPr>
        <w:t>diperkuat</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8 </w:t>
      </w:r>
      <w:proofErr w:type="spellStart"/>
      <w:r w:rsidRPr="00950726">
        <w:rPr>
          <w:rFonts w:ascii="Times New Roman" w:hAnsi="Times New Roman" w:cs="Times New Roman"/>
          <w:bCs/>
          <w:lang w:val="en-ID"/>
        </w:rPr>
        <w:t>ayat</w:t>
      </w:r>
      <w:proofErr w:type="spellEnd"/>
      <w:r w:rsidRPr="00950726">
        <w:rPr>
          <w:rFonts w:ascii="Times New Roman" w:hAnsi="Times New Roman" w:cs="Times New Roman"/>
          <w:bCs/>
          <w:lang w:val="en-ID"/>
        </w:rPr>
        <w:t xml:space="preserve"> (1) KUHAP, yang </w:t>
      </w:r>
      <w:proofErr w:type="spellStart"/>
      <w:r w:rsidRPr="00950726">
        <w:rPr>
          <w:rFonts w:ascii="Times New Roman" w:hAnsi="Times New Roman" w:cs="Times New Roman"/>
          <w:bCs/>
          <w:lang w:val="en-ID"/>
        </w:rPr>
        <w:t>berbunyi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Setiap</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disangka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ditangkap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ditahan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dituntut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dihadapkan</w:t>
      </w:r>
      <w:proofErr w:type="spellEnd"/>
      <w:r w:rsidRPr="00950726">
        <w:rPr>
          <w:rFonts w:ascii="Times New Roman" w:hAnsi="Times New Roman" w:cs="Times New Roman"/>
          <w:bCs/>
          <w:lang w:val="en-ID"/>
        </w:rPr>
        <w:t xml:space="preserve"> di </w:t>
      </w:r>
      <w:proofErr w:type="spellStart"/>
      <w:r w:rsidRPr="00950726">
        <w:rPr>
          <w:rFonts w:ascii="Times New Roman" w:hAnsi="Times New Roman" w:cs="Times New Roman"/>
          <w:bCs/>
          <w:lang w:val="en-ID"/>
        </w:rPr>
        <w:t>depan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wajib</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sebelum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menyatakan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kesalahannya</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memperoleh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kekuatan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w:t>
      </w:r>
    </w:p>
    <w:p w14:paraId="2DDB04BD" w14:textId="6217BFA8" w:rsidR="00950726" w:rsidRPr="00950726" w:rsidRDefault="00950726" w:rsidP="005845AE">
      <w:pPr>
        <w:spacing w:after="0" w:line="240" w:lineRule="auto"/>
        <w:ind w:firstLine="567"/>
        <w:jc w:val="both"/>
        <w:rPr>
          <w:rFonts w:ascii="Times New Roman" w:hAnsi="Times New Roman" w:cs="Times New Roman"/>
          <w:bCs/>
          <w:sz w:val="24"/>
          <w:szCs w:val="24"/>
          <w:lang w:val="en-ID"/>
        </w:rPr>
      </w:pP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berarti</w:t>
      </w:r>
      <w:proofErr w:type="spellEnd"/>
      <w:r w:rsidRPr="00950726">
        <w:rPr>
          <w:rFonts w:ascii="Times New Roman" w:hAnsi="Times New Roman" w:cs="Times New Roman"/>
          <w:bCs/>
          <w:lang w:val="en-ID"/>
        </w:rPr>
        <w:t xml:space="preserve"> orang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bebas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cela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apapun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bila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sedang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penahanan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diperlakukan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secara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manusiawi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tanpa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dikurangi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hak-haknya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dilindungi</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Dalam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M. Yahya </w:t>
      </w:r>
      <w:proofErr w:type="spellStart"/>
      <w:r w:rsidRPr="00950726">
        <w:rPr>
          <w:rFonts w:ascii="Times New Roman" w:hAnsi="Times New Roman" w:cs="Times New Roman"/>
          <w:bCs/>
          <w:lang w:val="en-ID"/>
        </w:rPr>
        <w:t>Harahap</w:t>
      </w:r>
      <w:proofErr w:type="spellEnd"/>
      <w:r w:rsidRPr="00950726">
        <w:rPr>
          <w:rFonts w:ascii="Times New Roman" w:hAnsi="Times New Roman" w:cs="Times New Roman"/>
          <w:b/>
          <w:bCs/>
          <w:lang w:val="en-ID"/>
        </w:rPr>
        <w:t xml:space="preserve"> </w:t>
      </w:r>
      <w:proofErr w:type="spellStart"/>
      <w:r w:rsidRPr="00950726">
        <w:rPr>
          <w:rFonts w:ascii="Times New Roman" w:hAnsi="Times New Roman" w:cs="Times New Roman"/>
          <w:bCs/>
          <w:lang w:val="en-ID"/>
        </w:rPr>
        <w:t>mengemukakan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pendapatnya</w:t>
      </w:r>
      <w:proofErr w:type="spellEnd"/>
      <w:r w:rsidRPr="00950726">
        <w:rPr>
          <w:rFonts w:ascii="Times New Roman" w:hAnsi="Times New Roman" w:cs="Times New Roman"/>
          <w:bCs/>
          <w:lang w:val="en-ID"/>
        </w:rPr>
        <w:t>:</w:t>
      </w:r>
    </w:p>
    <w:p w14:paraId="296FE407" w14:textId="15ECB5F4" w:rsidR="005845AE" w:rsidRPr="00950726" w:rsidRDefault="00950726" w:rsidP="0066302B">
      <w:pPr>
        <w:spacing w:after="0" w:line="240" w:lineRule="auto"/>
        <w:ind w:left="567"/>
        <w:jc w:val="both"/>
        <w:rPr>
          <w:rFonts w:ascii="Times New Roman" w:hAnsi="Times New Roman" w:cs="Times New Roman"/>
          <w:bCs/>
          <w:lang w:val="en-ID"/>
        </w:rPr>
      </w:pP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ditempatkan</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kedudukan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manusia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memiliki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hakikat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martabat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dinilai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subjek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objek</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diperiksa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manusia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Perbuatan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dilakukannyalah</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menjadi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objek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pemeriksaan</w:t>
      </w:r>
      <w:proofErr w:type="spellEnd"/>
      <w:r w:rsidRPr="00950726">
        <w:rPr>
          <w:rFonts w:ascii="Times New Roman" w:hAnsi="Times New Roman" w:cs="Times New Roman"/>
          <w:bCs/>
          <w:lang w:val="en-ID"/>
        </w:rPr>
        <w:t xml:space="preserve">. Kearah </w:t>
      </w:r>
      <w:proofErr w:type="spellStart"/>
      <w:r w:rsidRPr="00950726">
        <w:rPr>
          <w:rFonts w:ascii="Times New Roman" w:hAnsi="Times New Roman" w:cs="Times New Roman"/>
          <w:bCs/>
          <w:lang w:val="en-ID"/>
        </w:rPr>
        <w:t>kesalahan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pemeriksaan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ditujukan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harus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dianggap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sesuai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asas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praduga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bersalah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sampai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diperoleh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berkekuatan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w:t>
      </w:r>
    </w:p>
    <w:p w14:paraId="3B15E672" w14:textId="77777777" w:rsidR="005845AE" w:rsidRDefault="00950726" w:rsidP="005845AE">
      <w:pPr>
        <w:spacing w:after="0"/>
        <w:ind w:firstLine="567"/>
        <w:jc w:val="both"/>
        <w:rPr>
          <w:rFonts w:ascii="Times New Roman" w:hAnsi="Times New Roman" w:cs="Times New Roman"/>
          <w:bCs/>
          <w:lang w:val="en-ID"/>
        </w:rPr>
      </w:pPr>
      <w:r w:rsidRPr="00950726">
        <w:rPr>
          <w:rFonts w:ascii="Times New Roman" w:hAnsi="Times New Roman" w:cs="Times New Roman"/>
          <w:bCs/>
          <w:lang w:val="en-ID"/>
        </w:rPr>
        <w:t xml:space="preserve">Supaya </w:t>
      </w:r>
      <w:proofErr w:type="spellStart"/>
      <w:r w:rsidRPr="00950726">
        <w:rPr>
          <w:rFonts w:ascii="Times New Roman" w:hAnsi="Times New Roman" w:cs="Times New Roman"/>
          <w:bCs/>
          <w:lang w:val="en-ID"/>
        </w:rPr>
        <w:t>harkat</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martabat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manusia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terjaga</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saat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seseorang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berurusan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permasalahan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pidanasehingga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ditarik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diproses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diperlukan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mengatur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langkah-langkah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penegak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supaya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dapat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bertindak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secara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terukur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Tetapi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seperti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dijelaskan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diatas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jaminan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bahwa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penegak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menjalankan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secara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konsisten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konsekuen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jika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pelanggaran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terhadapprosedural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memberikan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menguji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tindakan</w:t>
      </w:r>
      <w:proofErr w:type="spellEnd"/>
      <w:r w:rsidRPr="00950726">
        <w:rPr>
          <w:rFonts w:ascii="Times New Roman" w:hAnsi="Times New Roman" w:cs="Times New Roman"/>
          <w:bCs/>
          <w:lang w:val="en-ID"/>
        </w:rPr>
        <w:t xml:space="preserve"> para </w:t>
      </w:r>
      <w:proofErr w:type="spellStart"/>
      <w:r w:rsidRPr="00950726">
        <w:rPr>
          <w:rFonts w:ascii="Times New Roman" w:hAnsi="Times New Roman" w:cs="Times New Roman"/>
          <w:bCs/>
          <w:lang w:val="en-ID"/>
        </w:rPr>
        <w:t>penegak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melalui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upayapraperadilan</w:t>
      </w:r>
      <w:proofErr w:type="spellEnd"/>
      <w:r w:rsidRPr="00950726">
        <w:rPr>
          <w:rFonts w:ascii="Times New Roman" w:hAnsi="Times New Roman" w:cs="Times New Roman"/>
          <w:bCs/>
          <w:lang w:val="en-ID"/>
        </w:rPr>
        <w:t>.</w:t>
      </w:r>
    </w:p>
    <w:p w14:paraId="088D0601" w14:textId="77777777" w:rsidR="005845AE" w:rsidRPr="0066302B" w:rsidRDefault="00950726" w:rsidP="005845AE">
      <w:pPr>
        <w:spacing w:after="0"/>
        <w:ind w:firstLine="567"/>
        <w:jc w:val="both"/>
        <w:rPr>
          <w:rFonts w:ascii="Times New Roman" w:hAnsi="Times New Roman" w:cs="Times New Roman"/>
          <w:bCs/>
          <w:sz w:val="24"/>
          <w:szCs w:val="24"/>
          <w:lang w:val="en-ID"/>
        </w:rPr>
      </w:pP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pintu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bagi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dikatakan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demikian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karena</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praktik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penegakan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di </w:t>
      </w:r>
      <w:proofErr w:type="spellStart"/>
      <w:r w:rsidRPr="00950726">
        <w:rPr>
          <w:rFonts w:ascii="Times New Roman" w:hAnsi="Times New Roman" w:cs="Times New Roman"/>
          <w:bCs/>
          <w:lang w:val="en-ID"/>
        </w:rPr>
        <w:t>lapangan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jarang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keluar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koridor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hal</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menjadi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obek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sebagaimana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1 </w:t>
      </w:r>
      <w:proofErr w:type="spellStart"/>
      <w:r w:rsidRPr="00950726">
        <w:rPr>
          <w:rFonts w:ascii="Times New Roman" w:hAnsi="Times New Roman" w:cs="Times New Roman"/>
          <w:bCs/>
          <w:lang w:val="en-ID"/>
        </w:rPr>
        <w:t>angka</w:t>
      </w:r>
      <w:proofErr w:type="spellEnd"/>
      <w:r w:rsidRPr="00950726">
        <w:rPr>
          <w:rFonts w:ascii="Times New Roman" w:hAnsi="Times New Roman" w:cs="Times New Roman"/>
          <w:bCs/>
          <w:lang w:val="en-ID"/>
        </w:rPr>
        <w:t xml:space="preserve"> 10 KUHAP </w:t>
      </w:r>
      <w:proofErr w:type="spellStart"/>
      <w:r w:rsidRPr="00950726">
        <w:rPr>
          <w:rFonts w:ascii="Times New Roman" w:hAnsi="Times New Roman" w:cs="Times New Roman"/>
          <w:bCs/>
          <w:lang w:val="en-ID"/>
        </w:rPr>
        <w:t>antaralain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suatu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penahanan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keluarganya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lain </w:t>
      </w:r>
      <w:proofErr w:type="spellStart"/>
      <w:r w:rsidRPr="00950726">
        <w:rPr>
          <w:rFonts w:ascii="Times New Roman" w:hAnsi="Times New Roman" w:cs="Times New Roman"/>
          <w:bCs/>
          <w:lang w:val="en-ID"/>
        </w:rPr>
        <w:t>atas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kuasa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penyelidikan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permintaan</w:t>
      </w:r>
      <w:proofErr w:type="spellEnd"/>
      <w:r w:rsidRPr="00950726">
        <w:rPr>
          <w:rFonts w:ascii="Times New Roman" w:hAnsi="Times New Roman" w:cs="Times New Roman"/>
          <w:bCs/>
          <w:lang w:val="en-ID"/>
        </w:rPr>
        <w:t xml:space="preserve"> demi </w:t>
      </w:r>
      <w:proofErr w:type="spellStart"/>
      <w:r w:rsidRPr="00950726">
        <w:rPr>
          <w:rFonts w:ascii="Times New Roman" w:hAnsi="Times New Roman" w:cs="Times New Roman"/>
          <w:bCs/>
          <w:lang w:val="en-ID"/>
        </w:rPr>
        <w:t>tegaknya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keadilan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permintaan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ganti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kerugian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rehabilitasi</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keluarganya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lain </w:t>
      </w:r>
      <w:proofErr w:type="spellStart"/>
      <w:r w:rsidRPr="00950726">
        <w:rPr>
          <w:rFonts w:ascii="Times New Roman" w:hAnsi="Times New Roman" w:cs="Times New Roman"/>
          <w:bCs/>
          <w:lang w:val="en-ID"/>
        </w:rPr>
        <w:t>atas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kuasanya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perkaranya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diajukan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Selain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Putusan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Mahkamah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Konstitusi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Nomor</w:t>
      </w:r>
      <w:proofErr w:type="spellEnd"/>
      <w:r w:rsidRPr="00950726">
        <w:rPr>
          <w:rFonts w:ascii="Times New Roman" w:hAnsi="Times New Roman" w:cs="Times New Roman"/>
          <w:bCs/>
          <w:lang w:val="en-ID"/>
        </w:rPr>
        <w:t xml:space="preserve"> 21/PUU-XII/2014, </w:t>
      </w:r>
      <w:proofErr w:type="spellStart"/>
      <w:r w:rsidRPr="00950726">
        <w:rPr>
          <w:rFonts w:ascii="Times New Roman" w:hAnsi="Times New Roman" w:cs="Times New Roman"/>
          <w:bCs/>
          <w:lang w:val="en-ID"/>
        </w:rPr>
        <w:t>memberikan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perluasan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bahwa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lastRenderedPageBreak/>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mencakup</w:t>
      </w:r>
      <w:proofErr w:type="spellEnd"/>
      <w:r w:rsidRPr="00950726">
        <w:rPr>
          <w:rFonts w:ascii="Times New Roman" w:hAnsi="Times New Roman" w:cs="Times New Roman"/>
          <w:bCs/>
          <w:lang w:val="en-ID"/>
        </w:rPr>
        <w:t xml:space="preserve"> pula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penetapan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penggeledahan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penyitaan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sebagai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objeknya</w:t>
      </w:r>
      <w:proofErr w:type="spellEnd"/>
      <w:r w:rsidRPr="00950726">
        <w:rPr>
          <w:rFonts w:ascii="Times New Roman" w:hAnsi="Times New Roman" w:cs="Times New Roman"/>
          <w:bCs/>
          <w:lang w:val="en-ID"/>
        </w:rPr>
        <w:t>.</w:t>
      </w:r>
    </w:p>
    <w:p w14:paraId="2514CB94" w14:textId="77777777" w:rsidR="005845AE" w:rsidRDefault="00950726" w:rsidP="005845AE">
      <w:pPr>
        <w:spacing w:after="0"/>
        <w:ind w:firstLine="567"/>
        <w:jc w:val="both"/>
        <w:rPr>
          <w:rFonts w:ascii="Times New Roman" w:hAnsi="Times New Roman" w:cs="Times New Roman"/>
          <w:bCs/>
          <w:lang w:val="en-ID"/>
        </w:rPr>
      </w:pPr>
      <w:r w:rsidRPr="00950726">
        <w:rPr>
          <w:rFonts w:ascii="Times New Roman" w:hAnsi="Times New Roman" w:cs="Times New Roman"/>
          <w:bCs/>
          <w:lang w:val="en-ID"/>
        </w:rPr>
        <w:t xml:space="preserve">Kita </w:t>
      </w:r>
      <w:proofErr w:type="spellStart"/>
      <w:r w:rsidRPr="00950726">
        <w:rPr>
          <w:rFonts w:ascii="Times New Roman" w:hAnsi="Times New Roman" w:cs="Times New Roman"/>
          <w:bCs/>
          <w:lang w:val="en-ID"/>
        </w:rPr>
        <w:t>sering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mendengar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bahkan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sudah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pengalaman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empiris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kita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apabila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praktik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keluar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koridor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 </w:t>
      </w:r>
      <w:proofErr w:type="spellStart"/>
      <w:r w:rsidRPr="00950726">
        <w:rPr>
          <w:rFonts w:ascii="Times New Roman" w:hAnsi="Times New Roman" w:cs="Times New Roman"/>
          <w:bCs/>
          <w:lang w:val="en-ID"/>
        </w:rPr>
        <w:t>pidana</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aparat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kepolisian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seperti</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saat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orang yang </w:t>
      </w:r>
      <w:proofErr w:type="spellStart"/>
      <w:r w:rsidRPr="00950726">
        <w:rPr>
          <w:rFonts w:ascii="Times New Roman" w:hAnsi="Times New Roman" w:cs="Times New Roman"/>
          <w:bCs/>
          <w:lang w:val="en-ID"/>
        </w:rPr>
        <w:t>ditangkap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jarang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mendapatkan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tindakan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fisik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polisi</w:t>
      </w:r>
      <w:proofErr w:type="spellEnd"/>
      <w:r w:rsidRPr="00950726">
        <w:rPr>
          <w:rFonts w:ascii="Times New Roman" w:hAnsi="Times New Roman" w:cs="Times New Roman"/>
          <w:bCs/>
          <w:lang w:val="en-ID"/>
        </w:rPr>
        <w:t xml:space="preserve">. Hal lain yang </w:t>
      </w:r>
      <w:proofErr w:type="spellStart"/>
      <w:r w:rsidRPr="00950726">
        <w:rPr>
          <w:rFonts w:ascii="Times New Roman" w:hAnsi="Times New Roman" w:cs="Times New Roman"/>
          <w:bCs/>
          <w:lang w:val="en-ID"/>
        </w:rPr>
        <w:t>sering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terjadi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misalnya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tahap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dilakukan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pemeriksaan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seringkali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mendapatkan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tekanan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fisik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maupun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tekanan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psikologis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Tekanan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fisik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sepertipemukulan</w:t>
      </w:r>
      <w:proofErr w:type="spellEnd"/>
      <w:r w:rsidRPr="00950726">
        <w:rPr>
          <w:rFonts w:ascii="Times New Roman" w:hAnsi="Times New Roman" w:cs="Times New Roman"/>
          <w:bCs/>
          <w:lang w:val="en-ID"/>
        </w:rPr>
        <w:t xml:space="preserve"> di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tahanan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penyidik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mendapatkan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pengakuan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subjek</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diperiksa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selain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tekanan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psikologis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berupa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ancaman</w:t>
      </w:r>
      <w:proofErr w:type="spellEnd"/>
      <w:r w:rsidRPr="00950726">
        <w:rPr>
          <w:rFonts w:ascii="Times New Roman" w:hAnsi="Times New Roman" w:cs="Times New Roman"/>
          <w:bCs/>
          <w:lang w:val="en-ID"/>
        </w:rPr>
        <w:t xml:space="preserve"> verbal yang </w:t>
      </w:r>
      <w:proofErr w:type="spellStart"/>
      <w:r w:rsidRPr="00950726">
        <w:rPr>
          <w:rFonts w:ascii="Times New Roman" w:hAnsi="Times New Roman" w:cs="Times New Roman"/>
          <w:bCs/>
          <w:lang w:val="en-ID"/>
        </w:rPr>
        <w:t>dilontarkan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aparat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pengaturan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berarti</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saat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pembentuk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undang-undang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telah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mewanti-wanti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terhadap</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adanya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kemungkinan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penegak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keluar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dari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jalur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hukum</w:t>
      </w:r>
      <w:proofErr w:type="spellEnd"/>
      <w:r w:rsidRPr="00950726">
        <w:rPr>
          <w:rFonts w:ascii="Times New Roman" w:hAnsi="Times New Roman" w:cs="Times New Roman"/>
          <w:bCs/>
          <w:lang w:val="en-ID"/>
        </w:rPr>
        <w:t xml:space="preserve"> acara</w:t>
      </w:r>
      <w:r w:rsidRPr="00950726">
        <w:rPr>
          <w:rFonts w:ascii="Times New Roman" w:hAnsi="Times New Roman" w:cs="Times New Roman"/>
          <w:bCs/>
          <w:sz w:val="20"/>
          <w:szCs w:val="20"/>
          <w:lang w:val="en-ID"/>
        </w:rPr>
        <w:t>.</w:t>
      </w:r>
    </w:p>
    <w:p w14:paraId="092B7ADB" w14:textId="26A86419" w:rsidR="00950726" w:rsidRPr="00950726" w:rsidRDefault="00950726" w:rsidP="005845AE">
      <w:pPr>
        <w:spacing w:after="0"/>
        <w:ind w:firstLine="567"/>
        <w:jc w:val="both"/>
        <w:rPr>
          <w:rFonts w:ascii="Times New Roman" w:hAnsi="Times New Roman" w:cs="Times New Roman"/>
          <w:bCs/>
          <w:sz w:val="24"/>
          <w:szCs w:val="24"/>
          <w:lang w:val="en-ID"/>
        </w:rPr>
      </w:pPr>
      <w:r w:rsidRPr="00950726">
        <w:rPr>
          <w:rFonts w:ascii="Times New Roman" w:hAnsi="Times New Roman" w:cs="Times New Roman"/>
          <w:bCs/>
          <w:lang w:val="en-ID"/>
        </w:rPr>
        <w:t xml:space="preserve">Dalam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77 KUHAP </w:t>
      </w:r>
      <w:proofErr w:type="spellStart"/>
      <w:r w:rsidRPr="00950726">
        <w:rPr>
          <w:rFonts w:ascii="Times New Roman" w:hAnsi="Times New Roman" w:cs="Times New Roman"/>
          <w:bCs/>
          <w:lang w:val="en-ID"/>
        </w:rPr>
        <w:t>mengatur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negeri </w:t>
      </w:r>
      <w:proofErr w:type="spellStart"/>
      <w:r w:rsidRPr="00950726">
        <w:rPr>
          <w:rFonts w:ascii="Times New Roman" w:hAnsi="Times New Roman" w:cs="Times New Roman"/>
          <w:bCs/>
          <w:lang w:val="en-ID"/>
        </w:rPr>
        <w:t>berwenang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memeriksa</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memutus</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sesuai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diatur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dalam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undang-undang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ini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tentang</w:t>
      </w:r>
      <w:proofErr w:type="spellEnd"/>
      <w:r w:rsidRPr="00950726">
        <w:rPr>
          <w:rFonts w:ascii="Times New Roman" w:hAnsi="Times New Roman" w:cs="Times New Roman"/>
          <w:bCs/>
          <w:lang w:val="en-ID"/>
        </w:rPr>
        <w:t xml:space="preserve">: a.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b. </w:t>
      </w:r>
      <w:proofErr w:type="spellStart"/>
      <w:r w:rsidRPr="00950726">
        <w:rPr>
          <w:rFonts w:ascii="Times New Roman" w:hAnsi="Times New Roman" w:cs="Times New Roman"/>
          <w:bCs/>
          <w:lang w:val="en-ID"/>
        </w:rPr>
        <w:t>ganti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kerugian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rehabilitasi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bagi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seorang</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perkara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pidananya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dihentikan</w:t>
      </w:r>
      <w:proofErr w:type="spellEnd"/>
      <w:r w:rsidRPr="00950726">
        <w:rPr>
          <w:rFonts w:ascii="Times New Roman" w:hAnsi="Times New Roman" w:cs="Times New Roman"/>
          <w:bCs/>
          <w:lang w:val="en-ID"/>
        </w:rPr>
        <w:t xml:space="preserve"> pada </w:t>
      </w:r>
      <w:proofErr w:type="spellStart"/>
      <w:r w:rsidRPr="00950726">
        <w:rPr>
          <w:rFonts w:ascii="Times New Roman" w:hAnsi="Times New Roman" w:cs="Times New Roman"/>
          <w:bCs/>
          <w:lang w:val="en-ID"/>
        </w:rPr>
        <w:t>tingkat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Dalam </w:t>
      </w:r>
      <w:proofErr w:type="spellStart"/>
      <w:r w:rsidRPr="00950726">
        <w:rPr>
          <w:rFonts w:ascii="Times New Roman" w:hAnsi="Times New Roman" w:cs="Times New Roman"/>
          <w:bCs/>
          <w:lang w:val="en-ID"/>
        </w:rPr>
        <w:t>ketentuan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selanjutnya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kemudian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diatur</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tentang</w:t>
      </w:r>
      <w:proofErr w:type="spellEnd"/>
      <w:r w:rsidRPr="00950726">
        <w:rPr>
          <w:rFonts w:ascii="Times New Roman" w:hAnsi="Times New Roman" w:cs="Times New Roman"/>
          <w:bCs/>
          <w:lang w:val="en-ID"/>
        </w:rPr>
        <w:t xml:space="preserve"> para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dapat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mengajukan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upaya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praperadilan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tersebut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yakni</w:t>
      </w:r>
      <w:proofErr w:type="spellEnd"/>
      <w:r w:rsidRPr="00950726">
        <w:rPr>
          <w:rFonts w:ascii="Times New Roman" w:hAnsi="Times New Roman" w:cs="Times New Roman"/>
          <w:bCs/>
          <w:lang w:val="en-ID"/>
        </w:rPr>
        <w:t>:</w:t>
      </w:r>
    </w:p>
    <w:p w14:paraId="3D1309CB" w14:textId="77777777" w:rsidR="00BF728D" w:rsidRPr="0066302B" w:rsidRDefault="00950726" w:rsidP="0066302B">
      <w:pPr>
        <w:numPr>
          <w:ilvl w:val="0"/>
          <w:numId w:val="12"/>
        </w:numPr>
        <w:spacing w:after="0" w:line="240" w:lineRule="auto"/>
        <w:ind w:left="993"/>
        <w:jc w:val="both"/>
        <w:rPr>
          <w:rFonts w:ascii="Times New Roman" w:hAnsi="Times New Roman" w:cs="Times New Roman"/>
          <w:bCs/>
          <w:lang w:val="en-ID"/>
        </w:rPr>
      </w:pP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79 KUHAP “</w:t>
      </w:r>
      <w:proofErr w:type="spellStart"/>
      <w:r w:rsidRPr="00950726">
        <w:rPr>
          <w:rFonts w:ascii="Times New Roman" w:hAnsi="Times New Roman" w:cs="Times New Roman"/>
          <w:bCs/>
          <w:lang w:val="en-ID"/>
        </w:rPr>
        <w:t>Permintaan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pemeriksaan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tentang</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suatu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penahanan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diajukan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keluarga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kuasanya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ketua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negeri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menyebutkan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alasannya</w:t>
      </w:r>
      <w:proofErr w:type="spellEnd"/>
      <w:r w:rsidRPr="00950726">
        <w:rPr>
          <w:rFonts w:ascii="Times New Roman" w:hAnsi="Times New Roman" w:cs="Times New Roman"/>
          <w:bCs/>
          <w:lang w:val="en-ID"/>
        </w:rPr>
        <w:t>”</w:t>
      </w:r>
    </w:p>
    <w:p w14:paraId="156B8574" w14:textId="77777777" w:rsidR="00BF728D" w:rsidRPr="0066302B" w:rsidRDefault="00950726" w:rsidP="0066302B">
      <w:pPr>
        <w:numPr>
          <w:ilvl w:val="0"/>
          <w:numId w:val="12"/>
        </w:numPr>
        <w:spacing w:after="0" w:line="240" w:lineRule="auto"/>
        <w:ind w:left="993"/>
        <w:jc w:val="both"/>
        <w:rPr>
          <w:rFonts w:ascii="Times New Roman" w:hAnsi="Times New Roman" w:cs="Times New Roman"/>
          <w:bCs/>
          <w:lang w:val="en-ID"/>
        </w:rPr>
      </w:pP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80 KUHAP “</w:t>
      </w:r>
      <w:proofErr w:type="spellStart"/>
      <w:r w:rsidRPr="00950726">
        <w:rPr>
          <w:rFonts w:ascii="Times New Roman" w:hAnsi="Times New Roman" w:cs="Times New Roman"/>
          <w:bCs/>
          <w:lang w:val="en-ID"/>
        </w:rPr>
        <w:t>Permintaan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untuk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memeriksa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suatu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dapat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diajukan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penyidik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umum</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ketiga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berkepentingan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ketua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negeri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menyebutkan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alasannya</w:t>
      </w:r>
      <w:proofErr w:type="spellEnd"/>
      <w:r w:rsidRPr="00950726">
        <w:rPr>
          <w:rFonts w:ascii="Times New Roman" w:hAnsi="Times New Roman" w:cs="Times New Roman"/>
          <w:bCs/>
          <w:lang w:val="en-ID"/>
        </w:rPr>
        <w:t>”</w:t>
      </w:r>
    </w:p>
    <w:p w14:paraId="485BFA00" w14:textId="214CABE7" w:rsidR="00950726" w:rsidRPr="00950726" w:rsidRDefault="00950726" w:rsidP="0066302B">
      <w:pPr>
        <w:numPr>
          <w:ilvl w:val="0"/>
          <w:numId w:val="12"/>
        </w:numPr>
        <w:spacing w:after="0" w:line="240" w:lineRule="auto"/>
        <w:ind w:left="993"/>
        <w:jc w:val="both"/>
        <w:rPr>
          <w:rFonts w:ascii="Times New Roman" w:hAnsi="Times New Roman" w:cs="Times New Roman"/>
          <w:bCs/>
          <w:lang w:val="en-ID"/>
        </w:rPr>
      </w:pPr>
      <w:proofErr w:type="spellStart"/>
      <w:r w:rsidRPr="00950726">
        <w:rPr>
          <w:rFonts w:ascii="Times New Roman" w:hAnsi="Times New Roman" w:cs="Times New Roman"/>
          <w:bCs/>
          <w:lang w:val="en-ID"/>
        </w:rPr>
        <w:t>Pasal</w:t>
      </w:r>
      <w:proofErr w:type="spellEnd"/>
      <w:r w:rsidRPr="00950726">
        <w:rPr>
          <w:rFonts w:ascii="Times New Roman" w:hAnsi="Times New Roman" w:cs="Times New Roman"/>
          <w:bCs/>
          <w:lang w:val="en-ID"/>
        </w:rPr>
        <w:t xml:space="preserve"> 81 KUHAP “</w:t>
      </w:r>
      <w:proofErr w:type="spellStart"/>
      <w:r w:rsidRPr="00950726">
        <w:rPr>
          <w:rFonts w:ascii="Times New Roman" w:hAnsi="Times New Roman" w:cs="Times New Roman"/>
          <w:bCs/>
          <w:lang w:val="en-ID"/>
        </w:rPr>
        <w:t>Permintaan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ganti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kerugian</w:t>
      </w:r>
      <w:proofErr w:type="spellEnd"/>
      <w:r w:rsidRPr="00950726">
        <w:rPr>
          <w:rFonts w:ascii="Times New Roman" w:hAnsi="Times New Roman" w:cs="Times New Roman"/>
          <w:bCs/>
          <w:lang w:val="en-ID"/>
        </w:rPr>
        <w:t xml:space="preserve"> dan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rehabilitasi</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akibat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tidak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penangkapan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penahanan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akibat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sahnya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penghentian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penyidikan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penuntutan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diajukan</w:t>
      </w:r>
      <w:proofErr w:type="spellEnd"/>
      <w:r w:rsidRPr="00950726">
        <w:rPr>
          <w:rFonts w:ascii="Times New Roman" w:hAnsi="Times New Roman" w:cs="Times New Roman"/>
          <w:bCs/>
          <w:lang w:val="en-ID"/>
        </w:rPr>
        <w:t xml:space="preserve"> oleh </w:t>
      </w:r>
      <w:proofErr w:type="spellStart"/>
      <w:r w:rsidRPr="00950726">
        <w:rPr>
          <w:rFonts w:ascii="Times New Roman" w:hAnsi="Times New Roman" w:cs="Times New Roman"/>
          <w:bCs/>
          <w:lang w:val="en-ID"/>
        </w:rPr>
        <w:t>tersangka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atau</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pihak</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ketiga</w:t>
      </w:r>
      <w:proofErr w:type="spellEnd"/>
      <w:r w:rsidRPr="00950726">
        <w:rPr>
          <w:rFonts w:ascii="Times New Roman" w:hAnsi="Times New Roman" w:cs="Times New Roman"/>
          <w:bCs/>
          <w:lang w:val="en-ID"/>
        </w:rPr>
        <w:t xml:space="preserve"> yang </w:t>
      </w:r>
      <w:proofErr w:type="spellStart"/>
      <w:r w:rsidRPr="00950726">
        <w:rPr>
          <w:rFonts w:ascii="Times New Roman" w:hAnsi="Times New Roman" w:cs="Times New Roman"/>
          <w:bCs/>
          <w:lang w:val="en-ID"/>
        </w:rPr>
        <w:t>berkepentingan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kepada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ketua</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pengadilan</w:t>
      </w:r>
      <w:proofErr w:type="spellEnd"/>
      <w:r w:rsidRPr="00950726">
        <w:rPr>
          <w:rFonts w:ascii="Times New Roman" w:hAnsi="Times New Roman" w:cs="Times New Roman"/>
          <w:bCs/>
          <w:lang w:val="en-ID"/>
        </w:rPr>
        <w:t xml:space="preserve"> negeri </w:t>
      </w:r>
      <w:proofErr w:type="spellStart"/>
      <w:r w:rsidRPr="00950726">
        <w:rPr>
          <w:rFonts w:ascii="Times New Roman" w:hAnsi="Times New Roman" w:cs="Times New Roman"/>
          <w:bCs/>
          <w:lang w:val="en-ID"/>
        </w:rPr>
        <w:t>dengan</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menyebut</w:t>
      </w:r>
      <w:proofErr w:type="spellEnd"/>
      <w:r w:rsidRPr="00950726">
        <w:rPr>
          <w:rFonts w:ascii="Times New Roman" w:hAnsi="Times New Roman" w:cs="Times New Roman"/>
          <w:bCs/>
          <w:lang w:val="en-ID"/>
        </w:rPr>
        <w:t xml:space="preserve"> </w:t>
      </w:r>
      <w:proofErr w:type="spellStart"/>
      <w:r w:rsidRPr="00950726">
        <w:rPr>
          <w:rFonts w:ascii="Times New Roman" w:hAnsi="Times New Roman" w:cs="Times New Roman"/>
          <w:bCs/>
          <w:lang w:val="en-ID"/>
        </w:rPr>
        <w:t>alasannya</w:t>
      </w:r>
      <w:proofErr w:type="spellEnd"/>
      <w:r w:rsidRPr="00950726">
        <w:rPr>
          <w:rFonts w:ascii="Times New Roman" w:hAnsi="Times New Roman" w:cs="Times New Roman"/>
          <w:bCs/>
          <w:lang w:val="en-ID"/>
        </w:rPr>
        <w:t>”</w:t>
      </w:r>
    </w:p>
    <w:p w14:paraId="76615FFF" w14:textId="77777777" w:rsidR="00BF728D" w:rsidRPr="0066302B" w:rsidRDefault="00BF728D" w:rsidP="0066302B">
      <w:pPr>
        <w:ind w:firstLine="567"/>
        <w:jc w:val="both"/>
        <w:rPr>
          <w:rFonts w:ascii="Times New Roman" w:hAnsi="Times New Roman" w:cs="Times New Roman"/>
          <w:bCs/>
        </w:rPr>
      </w:pPr>
      <w:r w:rsidRPr="0066302B">
        <w:rPr>
          <w:rFonts w:ascii="Times New Roman" w:hAnsi="Times New Roman" w:cs="Times New Roman"/>
          <w:bCs/>
        </w:rPr>
        <w:t xml:space="preserve">Oleh </w:t>
      </w:r>
      <w:proofErr w:type="spellStart"/>
      <w:r w:rsidRPr="0066302B">
        <w:rPr>
          <w:rFonts w:ascii="Times New Roman" w:hAnsi="Times New Roman" w:cs="Times New Roman"/>
          <w:bCs/>
        </w:rPr>
        <w:t>karena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itu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dapat</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disimpulkan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hak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tersangka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dalam</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melakukan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upaya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praperadilan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berkaitan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dengan</w:t>
      </w:r>
      <w:proofErr w:type="spellEnd"/>
      <w:r w:rsidRPr="0066302B">
        <w:rPr>
          <w:rFonts w:ascii="Times New Roman" w:hAnsi="Times New Roman" w:cs="Times New Roman"/>
          <w:bCs/>
        </w:rPr>
        <w:t>:</w:t>
      </w:r>
    </w:p>
    <w:p w14:paraId="7794984E" w14:textId="1AA3D4E9" w:rsidR="00BF728D" w:rsidRPr="0066302B" w:rsidRDefault="00BF728D" w:rsidP="003A5162">
      <w:pPr>
        <w:pStyle w:val="DaftarParagraf"/>
        <w:numPr>
          <w:ilvl w:val="0"/>
          <w:numId w:val="13"/>
        </w:numPr>
        <w:spacing w:line="240" w:lineRule="auto"/>
        <w:ind w:left="993"/>
        <w:jc w:val="both"/>
        <w:rPr>
          <w:rFonts w:ascii="Times New Roman" w:hAnsi="Times New Roman" w:cs="Times New Roman"/>
          <w:bCs/>
        </w:rPr>
      </w:pPr>
      <w:proofErr w:type="spellStart"/>
      <w:r w:rsidRPr="0066302B">
        <w:rPr>
          <w:rFonts w:ascii="Times New Roman" w:hAnsi="Times New Roman" w:cs="Times New Roman"/>
          <w:bCs/>
        </w:rPr>
        <w:t>Permintaan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pemeriksaan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tentang</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sah</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tidaknya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suatu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penangkapan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penahanan</w:t>
      </w:r>
      <w:proofErr w:type="spellEnd"/>
      <w:r w:rsidRPr="0066302B">
        <w:rPr>
          <w:rFonts w:ascii="Times New Roman" w:hAnsi="Times New Roman" w:cs="Times New Roman"/>
          <w:bCs/>
        </w:rPr>
        <w:t>;</w:t>
      </w:r>
    </w:p>
    <w:p w14:paraId="266FD497" w14:textId="77777777" w:rsidR="005845AE" w:rsidRPr="0066302B" w:rsidRDefault="00BF728D" w:rsidP="003A5162">
      <w:pPr>
        <w:pStyle w:val="DaftarParagraf"/>
        <w:numPr>
          <w:ilvl w:val="0"/>
          <w:numId w:val="13"/>
        </w:numPr>
        <w:spacing w:line="240" w:lineRule="auto"/>
        <w:ind w:left="993"/>
        <w:jc w:val="both"/>
        <w:rPr>
          <w:rFonts w:ascii="Times New Roman" w:hAnsi="Times New Roman" w:cs="Times New Roman"/>
          <w:bCs/>
        </w:rPr>
      </w:pPr>
      <w:proofErr w:type="spellStart"/>
      <w:r w:rsidRPr="0066302B">
        <w:rPr>
          <w:rFonts w:ascii="Times New Roman" w:hAnsi="Times New Roman" w:cs="Times New Roman"/>
          <w:bCs/>
        </w:rPr>
        <w:t>Permintaan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pemeriksaan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tentang</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sah</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tidaknya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penetapan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tersangka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penggeledahan</w:t>
      </w:r>
      <w:proofErr w:type="spellEnd"/>
      <w:r w:rsidRPr="0066302B">
        <w:rPr>
          <w:rFonts w:ascii="Times New Roman" w:hAnsi="Times New Roman" w:cs="Times New Roman"/>
          <w:bCs/>
        </w:rPr>
        <w:t xml:space="preserve">, dan </w:t>
      </w:r>
      <w:proofErr w:type="spellStart"/>
      <w:r w:rsidRPr="0066302B">
        <w:rPr>
          <w:rFonts w:ascii="Times New Roman" w:hAnsi="Times New Roman" w:cs="Times New Roman"/>
          <w:bCs/>
        </w:rPr>
        <w:t>penyitaan</w:t>
      </w:r>
      <w:proofErr w:type="spellEnd"/>
      <w:r w:rsidRPr="0066302B">
        <w:rPr>
          <w:rFonts w:ascii="Times New Roman" w:hAnsi="Times New Roman" w:cs="Times New Roman"/>
          <w:bCs/>
        </w:rPr>
        <w:t>;</w:t>
      </w:r>
    </w:p>
    <w:p w14:paraId="236170E2" w14:textId="090BDB99" w:rsidR="005845AE" w:rsidRPr="0066302B" w:rsidRDefault="00BF728D" w:rsidP="003A5162">
      <w:pPr>
        <w:pStyle w:val="DaftarParagraf"/>
        <w:numPr>
          <w:ilvl w:val="0"/>
          <w:numId w:val="13"/>
        </w:numPr>
        <w:spacing w:after="0" w:line="240" w:lineRule="auto"/>
        <w:ind w:left="993"/>
        <w:jc w:val="both"/>
        <w:rPr>
          <w:rFonts w:ascii="Times New Roman" w:hAnsi="Times New Roman" w:cs="Times New Roman"/>
          <w:bCs/>
        </w:rPr>
      </w:pPr>
      <w:proofErr w:type="spellStart"/>
      <w:r w:rsidRPr="0066302B">
        <w:rPr>
          <w:rFonts w:ascii="Times New Roman" w:hAnsi="Times New Roman" w:cs="Times New Roman"/>
          <w:bCs/>
        </w:rPr>
        <w:t>Permintaan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ganti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kerugian</w:t>
      </w:r>
      <w:proofErr w:type="spellEnd"/>
      <w:r w:rsidRPr="0066302B">
        <w:rPr>
          <w:rFonts w:ascii="Times New Roman" w:hAnsi="Times New Roman" w:cs="Times New Roman"/>
          <w:bCs/>
        </w:rPr>
        <w:t xml:space="preserve"> dan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rehabilitasi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akibat</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tidak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sahnya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penangkapan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penahanan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akibat</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sahnya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penghentian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penyidikan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atau</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penuntutan</w:t>
      </w:r>
      <w:proofErr w:type="spellEnd"/>
      <w:r w:rsidRPr="0066302B">
        <w:rPr>
          <w:rFonts w:ascii="Times New Roman" w:hAnsi="Times New Roman" w:cs="Times New Roman"/>
          <w:bCs/>
        </w:rPr>
        <w:t>.</w:t>
      </w:r>
    </w:p>
    <w:p w14:paraId="273B34BE" w14:textId="6C34513C" w:rsidR="00BF728D" w:rsidRPr="0066302B" w:rsidRDefault="00BF728D" w:rsidP="003A5162">
      <w:pPr>
        <w:spacing w:after="0"/>
        <w:ind w:firstLine="567"/>
        <w:jc w:val="both"/>
        <w:rPr>
          <w:rFonts w:ascii="Times New Roman" w:hAnsi="Times New Roman" w:cs="Times New Roman"/>
          <w:bCs/>
        </w:rPr>
      </w:pPr>
      <w:proofErr w:type="spellStart"/>
      <w:r w:rsidRPr="0066302B">
        <w:rPr>
          <w:rFonts w:ascii="Times New Roman" w:hAnsi="Times New Roman" w:cs="Times New Roman"/>
          <w:bCs/>
        </w:rPr>
        <w:t>Tetapi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upaya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praperadilan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tampak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tidak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bisa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dimaksimalkan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penggunaanya</w:t>
      </w:r>
      <w:proofErr w:type="spellEnd"/>
      <w:r w:rsidRPr="0066302B">
        <w:rPr>
          <w:rFonts w:ascii="Times New Roman" w:hAnsi="Times New Roman" w:cs="Times New Roman"/>
          <w:bCs/>
        </w:rPr>
        <w:t xml:space="preserve"> oleh </w:t>
      </w:r>
      <w:proofErr w:type="spellStart"/>
      <w:r w:rsidRPr="0066302B">
        <w:rPr>
          <w:rFonts w:ascii="Times New Roman" w:hAnsi="Times New Roman" w:cs="Times New Roman"/>
          <w:bCs/>
        </w:rPr>
        <w:t>tersangka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karena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norma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hukum</w:t>
      </w:r>
      <w:proofErr w:type="spellEnd"/>
      <w:r w:rsidRPr="0066302B">
        <w:rPr>
          <w:rFonts w:ascii="Times New Roman" w:hAnsi="Times New Roman" w:cs="Times New Roman"/>
          <w:bCs/>
        </w:rPr>
        <w:t xml:space="preserve"> yang </w:t>
      </w:r>
      <w:proofErr w:type="spellStart"/>
      <w:r w:rsidRPr="0066302B">
        <w:rPr>
          <w:rFonts w:ascii="Times New Roman" w:hAnsi="Times New Roman" w:cs="Times New Roman"/>
          <w:bCs/>
        </w:rPr>
        <w:t>tidak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berpihak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kepada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tersangka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Bentuk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ketidak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berpihakan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tersebut</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yakni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berkaitan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dengan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pengaturan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limitasi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waktu</w:t>
      </w:r>
      <w:proofErr w:type="spellEnd"/>
      <w:r w:rsidRPr="0066302B">
        <w:rPr>
          <w:rFonts w:ascii="Times New Roman" w:hAnsi="Times New Roman" w:cs="Times New Roman"/>
          <w:bCs/>
        </w:rPr>
        <w:t xml:space="preserve">: 1. </w:t>
      </w:r>
      <w:proofErr w:type="spellStart"/>
      <w:r w:rsidRPr="0066302B">
        <w:rPr>
          <w:rFonts w:ascii="Times New Roman" w:hAnsi="Times New Roman" w:cs="Times New Roman"/>
          <w:bCs/>
        </w:rPr>
        <w:t>Pemeriksaan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praperadilan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dilakukan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secara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cepat</w:t>
      </w:r>
      <w:proofErr w:type="spellEnd"/>
      <w:r w:rsidRPr="0066302B">
        <w:rPr>
          <w:rFonts w:ascii="Times New Roman" w:hAnsi="Times New Roman" w:cs="Times New Roman"/>
          <w:bCs/>
        </w:rPr>
        <w:t xml:space="preserve"> dan </w:t>
      </w:r>
      <w:proofErr w:type="spellStart"/>
      <w:r w:rsidRPr="0066302B">
        <w:rPr>
          <w:rFonts w:ascii="Times New Roman" w:hAnsi="Times New Roman" w:cs="Times New Roman"/>
          <w:bCs/>
        </w:rPr>
        <w:t>selambat-lambatnya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tujuh</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hari</w:t>
      </w:r>
      <w:proofErr w:type="spellEnd"/>
      <w:r w:rsidRPr="0066302B">
        <w:rPr>
          <w:rFonts w:ascii="Times New Roman" w:hAnsi="Times New Roman" w:cs="Times New Roman"/>
          <w:bCs/>
        </w:rPr>
        <w:t xml:space="preserve"> hakim </w:t>
      </w:r>
      <w:proofErr w:type="spellStart"/>
      <w:r w:rsidRPr="0066302B">
        <w:rPr>
          <w:rFonts w:ascii="Times New Roman" w:hAnsi="Times New Roman" w:cs="Times New Roman"/>
          <w:bCs/>
        </w:rPr>
        <w:t>harus</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sudah</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menjatuhkan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putusannya</w:t>
      </w:r>
      <w:proofErr w:type="spellEnd"/>
      <w:r w:rsidRPr="0066302B">
        <w:rPr>
          <w:rFonts w:ascii="Times New Roman" w:hAnsi="Times New Roman" w:cs="Times New Roman"/>
          <w:bCs/>
        </w:rPr>
        <w:t xml:space="preserve">; 2. Upaya </w:t>
      </w:r>
      <w:proofErr w:type="spellStart"/>
      <w:r w:rsidRPr="0066302B">
        <w:rPr>
          <w:rFonts w:ascii="Times New Roman" w:hAnsi="Times New Roman" w:cs="Times New Roman"/>
          <w:bCs/>
        </w:rPr>
        <w:t>praperadilan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akan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gugur</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apabila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pemeriksaan</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pertama</w:t>
      </w:r>
      <w:proofErr w:type="spellEnd"/>
      <w:r w:rsidRPr="0066302B">
        <w:rPr>
          <w:rFonts w:ascii="Times New Roman" w:hAnsi="Times New Roman" w:cs="Times New Roman"/>
          <w:bCs/>
        </w:rPr>
        <w:t xml:space="preserve"> pada </w:t>
      </w:r>
      <w:proofErr w:type="spellStart"/>
      <w:r w:rsidRPr="0066302B">
        <w:rPr>
          <w:rFonts w:ascii="Times New Roman" w:hAnsi="Times New Roman" w:cs="Times New Roman"/>
          <w:bCs/>
        </w:rPr>
        <w:t>pokok</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perkara</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sudah</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dimulai</w:t>
      </w:r>
      <w:proofErr w:type="spellEnd"/>
      <w:r w:rsidRPr="0066302B">
        <w:rPr>
          <w:rFonts w:ascii="Times New Roman" w:hAnsi="Times New Roman" w:cs="Times New Roman"/>
          <w:bCs/>
        </w:rPr>
        <w:t xml:space="preserve"> </w:t>
      </w:r>
      <w:proofErr w:type="spellStart"/>
      <w:r w:rsidRPr="0066302B">
        <w:rPr>
          <w:rFonts w:ascii="Times New Roman" w:hAnsi="Times New Roman" w:cs="Times New Roman"/>
          <w:bCs/>
        </w:rPr>
        <w:t>dipengadilan</w:t>
      </w:r>
      <w:proofErr w:type="spellEnd"/>
      <w:r w:rsidRPr="0066302B">
        <w:rPr>
          <w:rFonts w:ascii="Times New Roman" w:hAnsi="Times New Roman" w:cs="Times New Roman"/>
          <w:bCs/>
        </w:rPr>
        <w:t>.</w:t>
      </w:r>
    </w:p>
    <w:p w14:paraId="2E1D6169" w14:textId="77777777" w:rsidR="005845AE" w:rsidRPr="0066302B" w:rsidRDefault="005845AE" w:rsidP="005845AE">
      <w:pPr>
        <w:spacing w:after="0" w:line="240" w:lineRule="auto"/>
        <w:rPr>
          <w:rFonts w:ascii="Times New Roman" w:hAnsi="Times New Roman" w:cs="Times New Roman"/>
          <w:bCs/>
        </w:rPr>
      </w:pPr>
    </w:p>
    <w:p w14:paraId="4049F7B1" w14:textId="1CD6C63D" w:rsidR="00BF728D" w:rsidRPr="00BF728D" w:rsidRDefault="00BF728D" w:rsidP="0066302B">
      <w:pPr>
        <w:spacing w:after="0"/>
        <w:jc w:val="both"/>
        <w:rPr>
          <w:rFonts w:ascii="Times New Roman" w:hAnsi="Times New Roman" w:cs="Times New Roman"/>
          <w:b/>
        </w:rPr>
      </w:pPr>
      <w:proofErr w:type="spellStart"/>
      <w:r w:rsidRPr="00BF728D">
        <w:rPr>
          <w:rFonts w:ascii="Times New Roman" w:hAnsi="Times New Roman" w:cs="Times New Roman"/>
          <w:b/>
        </w:rPr>
        <w:t>Aspek</w:t>
      </w:r>
      <w:proofErr w:type="spellEnd"/>
      <w:r w:rsidRPr="00BF728D">
        <w:rPr>
          <w:rFonts w:ascii="Times New Roman" w:hAnsi="Times New Roman" w:cs="Times New Roman"/>
          <w:b/>
        </w:rPr>
        <w:t xml:space="preserve"> </w:t>
      </w:r>
      <w:proofErr w:type="spellStart"/>
      <w:r w:rsidRPr="00BF728D">
        <w:rPr>
          <w:rFonts w:ascii="Times New Roman" w:hAnsi="Times New Roman" w:cs="Times New Roman"/>
          <w:b/>
        </w:rPr>
        <w:t>Keadilan</w:t>
      </w:r>
      <w:proofErr w:type="spellEnd"/>
      <w:r w:rsidRPr="00BF728D">
        <w:rPr>
          <w:rFonts w:ascii="Times New Roman" w:hAnsi="Times New Roman" w:cs="Times New Roman"/>
          <w:b/>
        </w:rPr>
        <w:t xml:space="preserve"> Bagi </w:t>
      </w:r>
      <w:proofErr w:type="spellStart"/>
      <w:r w:rsidRPr="00BF728D">
        <w:rPr>
          <w:rFonts w:ascii="Times New Roman" w:hAnsi="Times New Roman" w:cs="Times New Roman"/>
          <w:b/>
        </w:rPr>
        <w:t>Tersangka</w:t>
      </w:r>
      <w:proofErr w:type="spellEnd"/>
      <w:r w:rsidRPr="00BF728D">
        <w:rPr>
          <w:rFonts w:ascii="Times New Roman" w:hAnsi="Times New Roman" w:cs="Times New Roman"/>
          <w:b/>
        </w:rPr>
        <w:t xml:space="preserve"> </w:t>
      </w:r>
      <w:proofErr w:type="spellStart"/>
      <w:r w:rsidRPr="00BF728D">
        <w:rPr>
          <w:rFonts w:ascii="Times New Roman" w:hAnsi="Times New Roman" w:cs="Times New Roman"/>
          <w:b/>
        </w:rPr>
        <w:t>Terhadap</w:t>
      </w:r>
      <w:proofErr w:type="spellEnd"/>
      <w:r w:rsidRPr="00BF728D">
        <w:rPr>
          <w:rFonts w:ascii="Times New Roman" w:hAnsi="Times New Roman" w:cs="Times New Roman"/>
          <w:b/>
        </w:rPr>
        <w:t xml:space="preserve"> Upaya </w:t>
      </w:r>
      <w:proofErr w:type="spellStart"/>
      <w:r w:rsidRPr="00BF728D">
        <w:rPr>
          <w:rFonts w:ascii="Times New Roman" w:hAnsi="Times New Roman" w:cs="Times New Roman"/>
          <w:b/>
        </w:rPr>
        <w:t>Praperadilan</w:t>
      </w:r>
      <w:proofErr w:type="spellEnd"/>
      <w:r w:rsidRPr="00BF728D">
        <w:rPr>
          <w:rFonts w:ascii="Times New Roman" w:hAnsi="Times New Roman" w:cs="Times New Roman"/>
          <w:b/>
        </w:rPr>
        <w:t xml:space="preserve"> Dalam </w:t>
      </w:r>
      <w:proofErr w:type="spellStart"/>
      <w:r w:rsidRPr="00BF728D">
        <w:rPr>
          <w:rFonts w:ascii="Times New Roman" w:hAnsi="Times New Roman" w:cs="Times New Roman"/>
          <w:b/>
        </w:rPr>
        <w:t>Ketentuan</w:t>
      </w:r>
      <w:proofErr w:type="spellEnd"/>
      <w:r w:rsidRPr="00BF728D">
        <w:rPr>
          <w:rFonts w:ascii="Times New Roman" w:hAnsi="Times New Roman" w:cs="Times New Roman"/>
          <w:b/>
        </w:rPr>
        <w:t xml:space="preserve"> </w:t>
      </w:r>
      <w:proofErr w:type="spellStart"/>
      <w:r w:rsidRPr="00BF728D">
        <w:rPr>
          <w:rFonts w:ascii="Times New Roman" w:hAnsi="Times New Roman" w:cs="Times New Roman"/>
          <w:b/>
        </w:rPr>
        <w:t>Pasal</w:t>
      </w:r>
      <w:proofErr w:type="spellEnd"/>
      <w:r w:rsidRPr="00BF728D">
        <w:rPr>
          <w:rFonts w:ascii="Times New Roman" w:hAnsi="Times New Roman" w:cs="Times New Roman"/>
          <w:b/>
        </w:rPr>
        <w:t xml:space="preserve"> 82 </w:t>
      </w:r>
      <w:proofErr w:type="spellStart"/>
      <w:r w:rsidRPr="00BF728D">
        <w:rPr>
          <w:rFonts w:ascii="Times New Roman" w:hAnsi="Times New Roman" w:cs="Times New Roman"/>
          <w:b/>
        </w:rPr>
        <w:t>ayat</w:t>
      </w:r>
      <w:proofErr w:type="spellEnd"/>
      <w:r w:rsidRPr="00BF728D">
        <w:rPr>
          <w:rFonts w:ascii="Times New Roman" w:hAnsi="Times New Roman" w:cs="Times New Roman"/>
          <w:b/>
        </w:rPr>
        <w:t xml:space="preserve"> (1) </w:t>
      </w:r>
      <w:proofErr w:type="spellStart"/>
      <w:r w:rsidRPr="00BF728D">
        <w:rPr>
          <w:rFonts w:ascii="Times New Roman" w:hAnsi="Times New Roman" w:cs="Times New Roman"/>
          <w:b/>
        </w:rPr>
        <w:t>huruf</w:t>
      </w:r>
      <w:proofErr w:type="spellEnd"/>
      <w:r w:rsidRPr="00BF728D">
        <w:rPr>
          <w:rFonts w:ascii="Times New Roman" w:hAnsi="Times New Roman" w:cs="Times New Roman"/>
          <w:b/>
        </w:rPr>
        <w:t xml:space="preserve"> d </w:t>
      </w:r>
      <w:proofErr w:type="spellStart"/>
      <w:r w:rsidRPr="00BF728D">
        <w:rPr>
          <w:rFonts w:ascii="Times New Roman" w:hAnsi="Times New Roman" w:cs="Times New Roman"/>
          <w:b/>
        </w:rPr>
        <w:t>Undang-Undang</w:t>
      </w:r>
      <w:proofErr w:type="spellEnd"/>
      <w:r w:rsidRPr="00BF728D">
        <w:rPr>
          <w:rFonts w:ascii="Times New Roman" w:hAnsi="Times New Roman" w:cs="Times New Roman"/>
          <w:b/>
        </w:rPr>
        <w:t xml:space="preserve"> </w:t>
      </w:r>
      <w:proofErr w:type="spellStart"/>
      <w:r w:rsidRPr="00BF728D">
        <w:rPr>
          <w:rFonts w:ascii="Times New Roman" w:hAnsi="Times New Roman" w:cs="Times New Roman"/>
          <w:b/>
        </w:rPr>
        <w:t>Nomor</w:t>
      </w:r>
      <w:proofErr w:type="spellEnd"/>
      <w:r w:rsidRPr="00BF728D">
        <w:rPr>
          <w:rFonts w:ascii="Times New Roman" w:hAnsi="Times New Roman" w:cs="Times New Roman"/>
          <w:b/>
        </w:rPr>
        <w:t xml:space="preserve"> 8 </w:t>
      </w:r>
      <w:proofErr w:type="spellStart"/>
      <w:r w:rsidRPr="00BF728D">
        <w:rPr>
          <w:rFonts w:ascii="Times New Roman" w:hAnsi="Times New Roman" w:cs="Times New Roman"/>
          <w:b/>
        </w:rPr>
        <w:t>Tahun</w:t>
      </w:r>
      <w:proofErr w:type="spellEnd"/>
      <w:r w:rsidRPr="00BF728D">
        <w:rPr>
          <w:rFonts w:ascii="Times New Roman" w:hAnsi="Times New Roman" w:cs="Times New Roman"/>
          <w:b/>
        </w:rPr>
        <w:t xml:space="preserve"> 1981 </w:t>
      </w:r>
      <w:proofErr w:type="spellStart"/>
      <w:r w:rsidRPr="00BF728D">
        <w:rPr>
          <w:rFonts w:ascii="Times New Roman" w:hAnsi="Times New Roman" w:cs="Times New Roman"/>
          <w:b/>
        </w:rPr>
        <w:t>Tentang</w:t>
      </w:r>
      <w:proofErr w:type="spellEnd"/>
      <w:r w:rsidRPr="00BF728D">
        <w:rPr>
          <w:rFonts w:ascii="Times New Roman" w:hAnsi="Times New Roman" w:cs="Times New Roman"/>
          <w:b/>
        </w:rPr>
        <w:t xml:space="preserve"> Kitab </w:t>
      </w:r>
      <w:proofErr w:type="spellStart"/>
      <w:r w:rsidRPr="00BF728D">
        <w:rPr>
          <w:rFonts w:ascii="Times New Roman" w:hAnsi="Times New Roman" w:cs="Times New Roman"/>
          <w:b/>
        </w:rPr>
        <w:t>undang-Undang</w:t>
      </w:r>
      <w:proofErr w:type="spellEnd"/>
      <w:r w:rsidRPr="00BF728D">
        <w:rPr>
          <w:rFonts w:ascii="Times New Roman" w:hAnsi="Times New Roman" w:cs="Times New Roman"/>
          <w:b/>
        </w:rPr>
        <w:t xml:space="preserve"> Hukum Acara </w:t>
      </w:r>
      <w:proofErr w:type="spellStart"/>
      <w:r w:rsidRPr="00BF728D">
        <w:rPr>
          <w:rFonts w:ascii="Times New Roman" w:hAnsi="Times New Roman" w:cs="Times New Roman"/>
          <w:b/>
        </w:rPr>
        <w:t>Pidana</w:t>
      </w:r>
      <w:proofErr w:type="spellEnd"/>
    </w:p>
    <w:p w14:paraId="3D4D5187" w14:textId="77777777" w:rsidR="00B02C51" w:rsidRDefault="00BF728D" w:rsidP="0066302B">
      <w:pPr>
        <w:spacing w:after="0"/>
        <w:ind w:firstLine="567"/>
        <w:jc w:val="both"/>
        <w:rPr>
          <w:rFonts w:ascii="Times New Roman" w:hAnsi="Times New Roman" w:cs="Times New Roman"/>
          <w:bCs/>
          <w:lang w:val="en-ID"/>
        </w:rPr>
      </w:pPr>
      <w:r w:rsidRPr="00BF728D">
        <w:rPr>
          <w:rFonts w:ascii="Times New Roman" w:hAnsi="Times New Roman" w:cs="Times New Roman"/>
          <w:bCs/>
          <w:lang w:val="en-ID"/>
        </w:rPr>
        <w:t xml:space="preserve">Telah </w:t>
      </w:r>
      <w:proofErr w:type="spellStart"/>
      <w:r w:rsidRPr="00BF728D">
        <w:rPr>
          <w:rFonts w:ascii="Times New Roman" w:hAnsi="Times New Roman" w:cs="Times New Roman"/>
          <w:bCs/>
          <w:lang w:val="en-ID"/>
        </w:rPr>
        <w:t>penulis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jelaskan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sebelumnya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apabila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tujuan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ingin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dicapai</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pencari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yustisiabelen</w:t>
      </w:r>
      <w:proofErr w:type="spellEnd"/>
      <w:r w:rsidRPr="00BF728D">
        <w:rPr>
          <w:rFonts w:ascii="Times New Roman" w:hAnsi="Times New Roman" w:cs="Times New Roman"/>
          <w:bCs/>
          <w:lang w:val="en-ID"/>
        </w:rPr>
        <w:t xml:space="preserve">). Akan </w:t>
      </w:r>
      <w:proofErr w:type="spellStart"/>
      <w:r w:rsidRPr="00BF728D">
        <w:rPr>
          <w:rFonts w:ascii="Times New Roman" w:hAnsi="Times New Roman" w:cs="Times New Roman"/>
          <w:bCs/>
          <w:lang w:val="en-ID"/>
        </w:rPr>
        <w:t>tetapi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saja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mereka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membawa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pencari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namun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mereka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ditarik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diproses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secara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juga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mendapatkan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tercermin</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28D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UUD NRI 1945 yang </w:t>
      </w:r>
      <w:proofErr w:type="spellStart"/>
      <w:r w:rsidRPr="00BF728D">
        <w:rPr>
          <w:rFonts w:ascii="Times New Roman" w:hAnsi="Times New Roman" w:cs="Times New Roman"/>
          <w:bCs/>
          <w:lang w:val="en-ID"/>
        </w:rPr>
        <w:t>berbunyi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orang </w:t>
      </w:r>
      <w:proofErr w:type="spellStart"/>
      <w:r w:rsidRPr="00BF728D">
        <w:rPr>
          <w:rFonts w:ascii="Times New Roman" w:hAnsi="Times New Roman" w:cs="Times New Roman"/>
          <w:bCs/>
          <w:lang w:val="en-ID"/>
        </w:rPr>
        <w:t>berhak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bookmarkStart w:id="4" w:name="_Hlk101301103"/>
      <w:proofErr w:type="spellStart"/>
      <w:r w:rsidRPr="00BF728D">
        <w:rPr>
          <w:rFonts w:ascii="Times New Roman" w:hAnsi="Times New Roman" w:cs="Times New Roman"/>
          <w:bCs/>
          <w:lang w:val="en-ID"/>
        </w:rPr>
        <w:t>pengakuan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Jaminan</w:t>
      </w:r>
      <w:proofErr w:type="spellEnd"/>
      <w:r w:rsidRPr="00BF728D">
        <w:rPr>
          <w:rFonts w:ascii="Times New Roman" w:hAnsi="Times New Roman" w:cs="Times New Roman"/>
          <w:bCs/>
          <w:lang w:val="en-ID"/>
        </w:rPr>
        <w:t xml:space="preserve">, Perlindungan, dan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adil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serta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w:t>
      </w:r>
      <w:bookmarkEnd w:id="4"/>
      <w:r w:rsidRPr="00BF728D">
        <w:rPr>
          <w:rFonts w:ascii="Times New Roman" w:hAnsi="Times New Roman" w:cs="Times New Roman"/>
          <w:bCs/>
          <w:lang w:val="en-ID"/>
        </w:rPr>
        <w:t>.</w:t>
      </w:r>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demikian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memperoleh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asasi</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dijamin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negara </w:t>
      </w:r>
      <w:proofErr w:type="spellStart"/>
      <w:r w:rsidRPr="00BF728D">
        <w:rPr>
          <w:rFonts w:ascii="Times New Roman" w:hAnsi="Times New Roman" w:cs="Times New Roman"/>
          <w:bCs/>
          <w:lang w:val="en-ID"/>
        </w:rPr>
        <w:t>yakni</w:t>
      </w:r>
      <w:proofErr w:type="spellEnd"/>
      <w:r w:rsidRPr="00BF728D">
        <w:rPr>
          <w:rFonts w:ascii="Times New Roman" w:hAnsi="Times New Roman" w:cs="Times New Roman"/>
          <w:bCs/>
          <w:lang w:val="en-ID"/>
        </w:rPr>
        <w:t xml:space="preserve"> UUD NRI 1945</w:t>
      </w:r>
      <w:r w:rsidR="00B02C51">
        <w:rPr>
          <w:rFonts w:ascii="Times New Roman" w:hAnsi="Times New Roman" w:cs="Times New Roman"/>
          <w:bCs/>
          <w:lang w:val="en-ID"/>
        </w:rPr>
        <w:t>.</w:t>
      </w:r>
    </w:p>
    <w:p w14:paraId="540BACDA" w14:textId="77777777" w:rsidR="0066302B" w:rsidRDefault="00BF728D" w:rsidP="0066302B">
      <w:pPr>
        <w:spacing w:after="0"/>
        <w:ind w:firstLine="567"/>
        <w:jc w:val="both"/>
        <w:rPr>
          <w:rFonts w:ascii="Times New Roman" w:hAnsi="Times New Roman" w:cs="Times New Roman"/>
          <w:bCs/>
          <w:lang w:val="en-ID"/>
        </w:rPr>
      </w:pP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mencapai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tentunya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tanpa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karenapenegak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sendiri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Rumusan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28D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secara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jelas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orang </w:t>
      </w:r>
      <w:proofErr w:type="spellStart"/>
      <w:r w:rsidRPr="00BF728D">
        <w:rPr>
          <w:rFonts w:ascii="Times New Roman" w:hAnsi="Times New Roman" w:cs="Times New Roman"/>
          <w:bCs/>
          <w:lang w:val="en-ID"/>
        </w:rPr>
        <w:t>berhak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pengakuan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jaminan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perlindungan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adil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serta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24D </w:t>
      </w:r>
      <w:proofErr w:type="spellStart"/>
      <w:r w:rsidRPr="00BF728D">
        <w:rPr>
          <w:rFonts w:ascii="Times New Roman" w:hAnsi="Times New Roman" w:cs="Times New Roman"/>
          <w:bCs/>
          <w:lang w:val="en-ID"/>
        </w:rPr>
        <w:t>dirumuskan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masuk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bagian</w:t>
      </w:r>
      <w:proofErr w:type="spellEnd"/>
      <w:r w:rsidRPr="00BF728D">
        <w:rPr>
          <w:rFonts w:ascii="Times New Roman" w:hAnsi="Times New Roman" w:cs="Times New Roman"/>
          <w:bCs/>
          <w:lang w:val="en-ID"/>
        </w:rPr>
        <w:t xml:space="preserve"> Bab XA UUD NRI 1945, </w:t>
      </w:r>
      <w:proofErr w:type="spellStart"/>
      <w:r w:rsidRPr="00BF728D">
        <w:rPr>
          <w:rFonts w:ascii="Times New Roman" w:hAnsi="Times New Roman" w:cs="Times New Roman"/>
          <w:bCs/>
          <w:lang w:val="en-ID"/>
        </w:rPr>
        <w:t>yakni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tentang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Secara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teoretis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banyak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ahli</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mendefinisikan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selalu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dikaitkan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kekuasaan</w:t>
      </w:r>
      <w:proofErr w:type="spellEnd"/>
      <w:r w:rsidRPr="00BF728D">
        <w:rPr>
          <w:rFonts w:ascii="Times New Roman" w:hAnsi="Times New Roman" w:cs="Times New Roman"/>
          <w:bCs/>
          <w:lang w:val="en-ID"/>
        </w:rPr>
        <w:t xml:space="preserve"> Tuhan, </w:t>
      </w:r>
      <w:proofErr w:type="spellStart"/>
      <w:r w:rsidRPr="00BF728D">
        <w:rPr>
          <w:rFonts w:ascii="Times New Roman" w:hAnsi="Times New Roman" w:cs="Times New Roman"/>
          <w:bCs/>
          <w:lang w:val="en-ID"/>
        </w:rPr>
        <w:t>sedangkan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James,</w:t>
      </w:r>
      <w:r w:rsidRPr="00BF728D">
        <w:rPr>
          <w:rFonts w:ascii="Times New Roman" w:hAnsi="Times New Roman" w:cs="Times New Roman"/>
          <w:b/>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hak-hak</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bersifat</w:t>
      </w:r>
      <w:proofErr w:type="spellEnd"/>
      <w:r w:rsidRPr="00BF728D">
        <w:rPr>
          <w:rFonts w:ascii="Times New Roman" w:hAnsi="Times New Roman" w:cs="Times New Roman"/>
          <w:bCs/>
          <w:lang w:val="en-ID"/>
        </w:rPr>
        <w:t xml:space="preserve"> universal yang </w:t>
      </w:r>
      <w:proofErr w:type="spellStart"/>
      <w:r w:rsidRPr="00BF728D">
        <w:rPr>
          <w:rFonts w:ascii="Times New Roman" w:hAnsi="Times New Roman" w:cs="Times New Roman"/>
          <w:bCs/>
          <w:lang w:val="en-ID"/>
        </w:rPr>
        <w:t>dimiliki</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semata-mata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posisinya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sz w:val="20"/>
          <w:szCs w:val="20"/>
          <w:lang w:val="en-ID"/>
        </w:rPr>
        <w:t>.</w:t>
      </w:r>
      <w:r w:rsidRPr="00BF728D">
        <w:rPr>
          <w:rFonts w:ascii="Times New Roman" w:hAnsi="Times New Roman" w:cs="Times New Roman"/>
          <w:bCs/>
          <w:sz w:val="20"/>
          <w:szCs w:val="20"/>
          <w:vertAlign w:val="superscript"/>
          <w:lang w:val="en-ID"/>
        </w:rPr>
        <w:footnoteReference w:id="8"/>
      </w:r>
    </w:p>
    <w:p w14:paraId="6187D868" w14:textId="1550B3BA" w:rsidR="00BF728D" w:rsidRPr="00BF728D" w:rsidRDefault="00BF728D" w:rsidP="0066302B">
      <w:pPr>
        <w:spacing w:after="0"/>
        <w:ind w:firstLine="567"/>
        <w:jc w:val="both"/>
        <w:rPr>
          <w:rFonts w:ascii="Times New Roman" w:hAnsi="Times New Roman" w:cs="Times New Roman"/>
          <w:bCs/>
          <w:lang w:val="en-ID"/>
        </w:rPr>
      </w:pPr>
      <w:r w:rsidRPr="00BF728D">
        <w:rPr>
          <w:rFonts w:ascii="Times New Roman" w:hAnsi="Times New Roman" w:cs="Times New Roman"/>
          <w:bCs/>
          <w:lang w:val="en-ID"/>
        </w:rPr>
        <w:lastRenderedPageBreak/>
        <w:t xml:space="preserve">Dalam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28D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menjamin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orang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mendapatkan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lang w:val="en-ID"/>
        </w:rPr>
        <w:t xml:space="preserve"> juga </w:t>
      </w:r>
      <w:proofErr w:type="spellStart"/>
      <w:r w:rsidRPr="00BF728D">
        <w:rPr>
          <w:rFonts w:ascii="Times New Roman" w:hAnsi="Times New Roman" w:cs="Times New Roman"/>
          <w:bCs/>
          <w:lang w:val="en-ID"/>
        </w:rPr>
        <w:t>berkaitan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upaya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menjamin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menghapuskan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perilaku</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juga </w:t>
      </w:r>
      <w:proofErr w:type="spellStart"/>
      <w:r w:rsidRPr="00BF728D">
        <w:rPr>
          <w:rFonts w:ascii="Times New Roman" w:hAnsi="Times New Roman" w:cs="Times New Roman"/>
          <w:bCs/>
          <w:lang w:val="en-ID"/>
        </w:rPr>
        <w:t>disebut</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 xml:space="preserve">equality before the law,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dikemukakan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Ramly</w:t>
      </w:r>
      <w:proofErr w:type="spellEnd"/>
      <w:r w:rsidRPr="00BF728D">
        <w:rPr>
          <w:rFonts w:ascii="Times New Roman" w:hAnsi="Times New Roman" w:cs="Times New Roman"/>
          <w:b/>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w:t>
      </w:r>
    </w:p>
    <w:p w14:paraId="3BA15784" w14:textId="5EF30F92" w:rsidR="005845AE" w:rsidRPr="00BF728D" w:rsidRDefault="00BF728D" w:rsidP="0066302B">
      <w:pPr>
        <w:spacing w:after="0" w:line="240" w:lineRule="auto"/>
        <w:ind w:left="567"/>
        <w:jc w:val="both"/>
        <w:rPr>
          <w:rFonts w:ascii="Times New Roman" w:hAnsi="Times New Roman" w:cs="Times New Roman"/>
          <w:bCs/>
          <w:sz w:val="20"/>
          <w:szCs w:val="20"/>
          <w:lang w:val="en-ID"/>
        </w:rPr>
      </w:pPr>
      <w:r w:rsidRPr="00BF728D">
        <w:rPr>
          <w:rFonts w:ascii="Times New Roman" w:hAnsi="Times New Roman" w:cs="Times New Roman"/>
          <w:bCs/>
          <w:lang w:val="en-ID"/>
        </w:rPr>
        <w:t>Teori</w:t>
      </w:r>
      <w:r w:rsidRPr="00BF728D">
        <w:rPr>
          <w:rFonts w:ascii="Times New Roman" w:hAnsi="Times New Roman" w:cs="Times New Roman"/>
          <w:bCs/>
          <w:i/>
          <w:iCs/>
          <w:lang w:val="en-ID"/>
        </w:rPr>
        <w:t xml:space="preserve"> equality before the law</w:t>
      </w:r>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UUD 1945,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rantai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antara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kewajiban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berfungsi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kedudukannya</w:t>
      </w:r>
      <w:proofErr w:type="spellEnd"/>
      <w:r w:rsidRPr="00BF728D">
        <w:rPr>
          <w:rFonts w:ascii="Times New Roman" w:hAnsi="Times New Roman" w:cs="Times New Roman"/>
          <w:bCs/>
          <w:lang w:val="en-ID"/>
        </w:rPr>
        <w:t xml:space="preserve"> masing-masing. </w:t>
      </w:r>
      <w:proofErr w:type="spellStart"/>
      <w:r w:rsidRPr="00BF728D">
        <w:rPr>
          <w:rFonts w:ascii="Times New Roman" w:hAnsi="Times New Roman" w:cs="Times New Roman"/>
          <w:bCs/>
          <w:lang w:val="en-ID"/>
        </w:rPr>
        <w:t>Kesamaan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berarti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warga</w:t>
      </w:r>
      <w:proofErr w:type="spellEnd"/>
      <w:r w:rsidRPr="00BF728D">
        <w:rPr>
          <w:rFonts w:ascii="Times New Roman" w:hAnsi="Times New Roman" w:cs="Times New Roman"/>
          <w:bCs/>
          <w:lang w:val="en-ID"/>
        </w:rPr>
        <w:t xml:space="preserve"> negara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adil</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aparat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penegak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pemerintah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Ditinjau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tata negara, </w:t>
      </w:r>
      <w:proofErr w:type="spellStart"/>
      <w:r w:rsidRPr="00BF728D">
        <w:rPr>
          <w:rFonts w:ascii="Times New Roman" w:hAnsi="Times New Roman" w:cs="Times New Roman"/>
          <w:bCs/>
          <w:lang w:val="en-ID"/>
        </w:rPr>
        <w:t>maka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instansi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pemerintah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terutama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aparat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penegak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terikat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secara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konstitusional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nilai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diwujudkan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praktik</w:t>
      </w:r>
      <w:proofErr w:type="spellEnd"/>
      <w:r w:rsidRPr="00BF728D">
        <w:rPr>
          <w:rFonts w:ascii="Times New Roman" w:hAnsi="Times New Roman" w:cs="Times New Roman"/>
          <w:bCs/>
          <w:lang w:val="en-ID"/>
        </w:rPr>
        <w:t xml:space="preserve">. Bisa </w:t>
      </w:r>
      <w:proofErr w:type="spellStart"/>
      <w:r w:rsidRPr="00BF728D">
        <w:rPr>
          <w:rFonts w:ascii="Times New Roman" w:hAnsi="Times New Roman" w:cs="Times New Roman"/>
          <w:bCs/>
          <w:lang w:val="en-ID"/>
        </w:rPr>
        <w:t>berupa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yuridis</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politis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sosiologis</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psikologis</w:t>
      </w:r>
      <w:proofErr w:type="spellEnd"/>
      <w:r w:rsidRPr="00BF728D">
        <w:rPr>
          <w:rFonts w:ascii="Times New Roman" w:hAnsi="Times New Roman" w:cs="Times New Roman"/>
          <w:bCs/>
          <w:sz w:val="20"/>
          <w:szCs w:val="20"/>
          <w:lang w:val="en-ID"/>
        </w:rPr>
        <w:t>.</w:t>
      </w:r>
      <w:r w:rsidRPr="00BF728D">
        <w:rPr>
          <w:rFonts w:ascii="Times New Roman" w:hAnsi="Times New Roman" w:cs="Times New Roman"/>
          <w:bCs/>
          <w:sz w:val="20"/>
          <w:szCs w:val="20"/>
          <w:vertAlign w:val="superscript"/>
          <w:lang w:val="en-ID"/>
        </w:rPr>
        <w:footnoteReference w:id="9"/>
      </w:r>
    </w:p>
    <w:p w14:paraId="13B33A30" w14:textId="77777777" w:rsidR="0066302B" w:rsidRDefault="00BF728D" w:rsidP="0066302B">
      <w:pPr>
        <w:spacing w:after="0"/>
        <w:ind w:firstLine="567"/>
        <w:jc w:val="both"/>
        <w:rPr>
          <w:rFonts w:ascii="Times New Roman" w:hAnsi="Times New Roman" w:cs="Times New Roman"/>
          <w:bCs/>
          <w:lang w:val="en-ID"/>
        </w:rPr>
      </w:pP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salah </w:t>
      </w:r>
      <w:proofErr w:type="spellStart"/>
      <w:r w:rsidRPr="00BF728D">
        <w:rPr>
          <w:rFonts w:ascii="Times New Roman" w:hAnsi="Times New Roman" w:cs="Times New Roman"/>
          <w:bCs/>
          <w:lang w:val="en-ID"/>
        </w:rPr>
        <w:t>satu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jalan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memberikan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namun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Ramly</w:t>
      </w:r>
      <w:proofErr w:type="spellEnd"/>
      <w:r w:rsidRPr="00BF728D">
        <w:rPr>
          <w:rFonts w:ascii="Times New Roman" w:hAnsi="Times New Roman" w:cs="Times New Roman"/>
          <w:b/>
          <w:bCs/>
          <w:lang w:val="en-ID"/>
        </w:rPr>
        <w:t xml:space="preserve"> </w:t>
      </w:r>
      <w:proofErr w:type="spellStart"/>
      <w:r w:rsidRPr="00BF728D">
        <w:rPr>
          <w:rFonts w:ascii="Times New Roman" w:hAnsi="Times New Roman" w:cs="Times New Roman"/>
          <w:bCs/>
          <w:lang w:val="en-ID"/>
        </w:rPr>
        <w:t>diatas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tampak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beberapa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menjadi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mewujudkan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antaralain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yuridis</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politis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sosiologis</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psikologis</w:t>
      </w:r>
      <w:proofErr w:type="spellEnd"/>
      <w:r w:rsidRPr="00BF728D">
        <w:rPr>
          <w:rFonts w:ascii="Times New Roman" w:hAnsi="Times New Roman" w:cs="Times New Roman"/>
          <w:bCs/>
          <w:lang w:val="en-ID"/>
        </w:rPr>
        <w:t xml:space="preserve">. Tidak </w:t>
      </w:r>
      <w:proofErr w:type="spellStart"/>
      <w:r w:rsidRPr="00BF728D">
        <w:rPr>
          <w:rFonts w:ascii="Times New Roman" w:hAnsi="Times New Roman" w:cs="Times New Roman"/>
          <w:bCs/>
          <w:lang w:val="en-ID"/>
        </w:rPr>
        <w:t>tercapainya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persamaan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menimbulkan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Dalam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28I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(2) UUD NRI 1945, </w:t>
      </w:r>
      <w:proofErr w:type="spellStart"/>
      <w:r w:rsidRPr="00BF728D">
        <w:rPr>
          <w:rFonts w:ascii="Times New Roman" w:hAnsi="Times New Roman" w:cs="Times New Roman"/>
          <w:bCs/>
          <w:lang w:val="en-ID"/>
        </w:rPr>
        <w:t>menyatakan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Setiap</w:t>
      </w:r>
      <w:proofErr w:type="spellEnd"/>
      <w:r w:rsidRPr="00BF728D">
        <w:rPr>
          <w:rFonts w:ascii="Times New Roman" w:hAnsi="Times New Roman" w:cs="Times New Roman"/>
          <w:bCs/>
          <w:lang w:val="en-ID"/>
        </w:rPr>
        <w:t xml:space="preserve"> orang </w:t>
      </w:r>
      <w:proofErr w:type="spellStart"/>
      <w:r w:rsidRPr="00BF728D">
        <w:rPr>
          <w:rFonts w:ascii="Times New Roman" w:hAnsi="Times New Roman" w:cs="Times New Roman"/>
          <w:bCs/>
          <w:lang w:val="en-ID"/>
        </w:rPr>
        <w:t>bebas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bersifat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dasar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apapun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berhak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mendapatkan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perlindungan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bersifat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w:t>
      </w:r>
      <w:r w:rsidRPr="00BF728D">
        <w:rPr>
          <w:rFonts w:ascii="Times New Roman" w:hAnsi="Times New Roman" w:cs="Times New Roman"/>
          <w:bCs/>
          <w:i/>
          <w:iCs/>
          <w:lang w:val="en-ID"/>
        </w:rPr>
        <w:t>.</w:t>
      </w:r>
      <w:r w:rsidRPr="00BF728D">
        <w:rPr>
          <w:rFonts w:ascii="Times New Roman" w:hAnsi="Times New Roman" w:cs="Times New Roman"/>
          <w:bCs/>
          <w:lang w:val="en-ID"/>
        </w:rPr>
        <w:t xml:space="preserve"> Dalam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tampak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jelas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dasar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apapun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dibenarkan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namun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dikemukakan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Ramly</w:t>
      </w:r>
      <w:proofErr w:type="spellEnd"/>
      <w:r w:rsidRPr="00BF728D">
        <w:rPr>
          <w:rFonts w:ascii="Times New Roman" w:hAnsi="Times New Roman" w:cs="Times New Roman"/>
          <w:bCs/>
          <w:lang w:val="en-ID"/>
        </w:rPr>
        <w:t>,</w:t>
      </w:r>
      <w:r w:rsidRPr="00BF728D">
        <w:rPr>
          <w:rFonts w:ascii="Times New Roman" w:hAnsi="Times New Roman" w:cs="Times New Roman"/>
          <w:b/>
          <w:bCs/>
          <w:lang w:val="en-ID"/>
        </w:rPr>
        <w:t xml:space="preserve"> </w:t>
      </w:r>
      <w:proofErr w:type="spellStart"/>
      <w:r w:rsidRPr="00BF728D">
        <w:rPr>
          <w:rFonts w:ascii="Times New Roman" w:hAnsi="Times New Roman" w:cs="Times New Roman"/>
          <w:bCs/>
          <w:lang w:val="en-ID"/>
        </w:rPr>
        <w:t>tentang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terwujudnya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persamaan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salah </w:t>
      </w:r>
      <w:proofErr w:type="spellStart"/>
      <w:r w:rsidRPr="00BF728D">
        <w:rPr>
          <w:rFonts w:ascii="Times New Roman" w:hAnsi="Times New Roman" w:cs="Times New Roman"/>
          <w:bCs/>
          <w:lang w:val="en-ID"/>
        </w:rPr>
        <w:t>satunya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yuridis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apabila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rumusan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mereduksi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manusia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bertentangan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UUD NRI 1945? </w:t>
      </w:r>
      <w:proofErr w:type="spellStart"/>
      <w:r w:rsidRPr="00BF728D">
        <w:rPr>
          <w:rFonts w:ascii="Times New Roman" w:hAnsi="Times New Roman" w:cs="Times New Roman"/>
          <w:bCs/>
          <w:lang w:val="en-ID"/>
        </w:rPr>
        <w:t>Tentu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kita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berpikir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melakukan</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 xml:space="preserve">Judicial Review </w:t>
      </w:r>
      <w:proofErr w:type="spellStart"/>
      <w:r w:rsidRPr="00BF728D">
        <w:rPr>
          <w:rFonts w:ascii="Times New Roman" w:hAnsi="Times New Roman" w:cs="Times New Roman"/>
          <w:bCs/>
          <w:lang w:val="en-ID"/>
        </w:rPr>
        <w:t>ke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Lalu </w:t>
      </w:r>
      <w:proofErr w:type="spellStart"/>
      <w:r w:rsidRPr="00BF728D">
        <w:rPr>
          <w:rFonts w:ascii="Times New Roman" w:hAnsi="Times New Roman" w:cs="Times New Roman"/>
          <w:bCs/>
          <w:lang w:val="en-ID"/>
        </w:rPr>
        <w:t>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 xml:space="preserve">Judicial Review,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juga </w:t>
      </w:r>
      <w:proofErr w:type="spellStart"/>
      <w:r w:rsidRPr="00BF728D">
        <w:rPr>
          <w:rFonts w:ascii="Times New Roman" w:hAnsi="Times New Roman" w:cs="Times New Roman"/>
          <w:bCs/>
          <w:lang w:val="en-ID"/>
        </w:rPr>
        <w:t>masih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mengandung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celah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persamaan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diwujudkan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Kedua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permasalahan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hambatan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yuridisdalam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mencapai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tanpa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diskriminatif</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w:t>
      </w:r>
    </w:p>
    <w:p w14:paraId="3A54BC25" w14:textId="6DA5FBA1" w:rsidR="00B02C51" w:rsidRPr="0066302B" w:rsidRDefault="00BF728D" w:rsidP="0066302B">
      <w:pPr>
        <w:spacing w:after="0"/>
        <w:ind w:firstLine="567"/>
        <w:jc w:val="both"/>
        <w:rPr>
          <w:rFonts w:ascii="Times New Roman" w:hAnsi="Times New Roman" w:cs="Times New Roman"/>
          <w:bCs/>
          <w:lang w:val="en-ID"/>
        </w:rPr>
      </w:pP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menjamin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pengakuan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perlindungan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adil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serta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perlakuan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sama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hadapan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konteks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penegakan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pidana</w:t>
      </w:r>
      <w:proofErr w:type="spellEnd"/>
      <w:r w:rsidRPr="00BF728D">
        <w:rPr>
          <w:rFonts w:ascii="Times New Roman" w:hAnsi="Times New Roman" w:cs="Times New Roman"/>
          <w:bCs/>
          <w:lang w:val="en-ID"/>
        </w:rPr>
        <w:t xml:space="preserve"> Indonesia, </w:t>
      </w:r>
      <w:proofErr w:type="spellStart"/>
      <w:r w:rsidRPr="00BF728D">
        <w:rPr>
          <w:rFonts w:ascii="Times New Roman" w:hAnsi="Times New Roman" w:cs="Times New Roman"/>
          <w:bCs/>
          <w:lang w:val="en-ID"/>
        </w:rPr>
        <w:t>maka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dibutuhkan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prosedur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beracara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diatur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acara </w:t>
      </w:r>
      <w:proofErr w:type="spellStart"/>
      <w:r w:rsidRPr="00BF728D">
        <w:rPr>
          <w:rFonts w:ascii="Times New Roman" w:hAnsi="Times New Roman" w:cs="Times New Roman"/>
          <w:bCs/>
          <w:lang w:val="en-ID"/>
        </w:rPr>
        <w:t>pidana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menguji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keabsahan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tindakan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aparat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penegak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penyelidik</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penyidik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seorang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tersangka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diberikan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upaya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diatur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77 </w:t>
      </w:r>
      <w:proofErr w:type="spellStart"/>
      <w:r w:rsidRPr="00BF728D">
        <w:rPr>
          <w:rFonts w:ascii="Times New Roman" w:hAnsi="Times New Roman" w:cs="Times New Roman"/>
          <w:bCs/>
          <w:lang w:val="en-ID"/>
        </w:rPr>
        <w:t>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83 KUHAP.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KUHAP </w:t>
      </w:r>
      <w:proofErr w:type="spellStart"/>
      <w:r w:rsidRPr="00BF728D">
        <w:rPr>
          <w:rFonts w:ascii="Times New Roman" w:hAnsi="Times New Roman" w:cs="Times New Roman"/>
          <w:bCs/>
          <w:lang w:val="en-ID"/>
        </w:rPr>
        <w:t>mengatur</w:t>
      </w:r>
      <w:proofErr w:type="spellEnd"/>
      <w:r w:rsidRPr="00BF728D">
        <w:rPr>
          <w:rFonts w:ascii="Times New Roman" w:hAnsi="Times New Roman" w:cs="Times New Roman"/>
          <w:bCs/>
          <w:lang w:val="en-ID"/>
        </w:rPr>
        <w:t xml:space="preserve">: (1) Acara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dimaksud</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79,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80 dan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81 </w:t>
      </w:r>
      <w:proofErr w:type="spellStart"/>
      <w:r w:rsidRPr="00BF728D">
        <w:rPr>
          <w:rFonts w:ascii="Times New Roman" w:hAnsi="Times New Roman" w:cs="Times New Roman"/>
          <w:bCs/>
          <w:lang w:val="en-ID"/>
        </w:rPr>
        <w:t>ditentukan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berikut</w:t>
      </w:r>
      <w:proofErr w:type="spellEnd"/>
      <w:r w:rsidRPr="00BF728D">
        <w:rPr>
          <w:rFonts w:ascii="Times New Roman" w:hAnsi="Times New Roman" w:cs="Times New Roman"/>
          <w:bCs/>
          <w:lang w:val="en-ID"/>
        </w:rPr>
        <w:t xml:space="preserve">: a. Dalam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diterimanya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hakim yang </w:t>
      </w:r>
      <w:proofErr w:type="spellStart"/>
      <w:r w:rsidRPr="00BF728D">
        <w:rPr>
          <w:rFonts w:ascii="Times New Roman" w:hAnsi="Times New Roman" w:cs="Times New Roman"/>
          <w:bCs/>
          <w:lang w:val="en-ID"/>
        </w:rPr>
        <w:t>ditunjuk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menetapkan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sidang</w:t>
      </w:r>
      <w:proofErr w:type="spellEnd"/>
      <w:r w:rsidRPr="00BF728D">
        <w:rPr>
          <w:rFonts w:ascii="Times New Roman" w:hAnsi="Times New Roman" w:cs="Times New Roman"/>
          <w:bCs/>
          <w:lang w:val="en-ID"/>
        </w:rPr>
        <w:t xml:space="preserve">; b. Dalam </w:t>
      </w:r>
      <w:proofErr w:type="spellStart"/>
      <w:r w:rsidRPr="00BF728D">
        <w:rPr>
          <w:rFonts w:ascii="Times New Roman" w:hAnsi="Times New Roman" w:cs="Times New Roman"/>
          <w:bCs/>
          <w:lang w:val="en-ID"/>
        </w:rPr>
        <w:t>memeriksa</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memutus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tentang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penangkapan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penahanan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penghentian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penyidikan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penuntutan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ganti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kerugian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rehabilitasi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akibat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sahnya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penghentian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penyidikan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penuntutan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benda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disita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termasuk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alat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pembuktian</w:t>
      </w:r>
      <w:proofErr w:type="spellEnd"/>
      <w:r w:rsidRPr="00BF728D">
        <w:rPr>
          <w:rFonts w:ascii="Times New Roman" w:hAnsi="Times New Roman" w:cs="Times New Roman"/>
          <w:bCs/>
          <w:lang w:val="en-ID"/>
        </w:rPr>
        <w:t xml:space="preserve">, hakim </w:t>
      </w:r>
      <w:proofErr w:type="spellStart"/>
      <w:r w:rsidRPr="00BF728D">
        <w:rPr>
          <w:rFonts w:ascii="Times New Roman" w:hAnsi="Times New Roman" w:cs="Times New Roman"/>
          <w:bCs/>
          <w:lang w:val="en-ID"/>
        </w:rPr>
        <w:t>mendengar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keterangan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tersangka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maupun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pejabat</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berwenang;c</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secara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cepat</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selambat-lembatnya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tujuh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hari</w:t>
      </w:r>
      <w:proofErr w:type="spellEnd"/>
      <w:r w:rsidRPr="00BF728D">
        <w:rPr>
          <w:rFonts w:ascii="Times New Roman" w:hAnsi="Times New Roman" w:cs="Times New Roman"/>
          <w:bCs/>
          <w:lang w:val="en-ID"/>
        </w:rPr>
        <w:t xml:space="preserve"> hakim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menjatuhkan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putusannya</w:t>
      </w:r>
      <w:proofErr w:type="spellEnd"/>
      <w:r w:rsidRPr="00BF728D">
        <w:rPr>
          <w:rFonts w:ascii="Times New Roman" w:hAnsi="Times New Roman" w:cs="Times New Roman"/>
          <w:bCs/>
          <w:lang w:val="en-ID"/>
        </w:rPr>
        <w:t xml:space="preserve">; d. Dalam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sedangkan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kepada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belum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selesai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gugur;e.Putusan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tingkat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penyidikan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menutup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kemungkinan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mengadakan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lagi</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tingkat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umum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jika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diajukan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baru</w:t>
      </w:r>
      <w:proofErr w:type="spellEnd"/>
      <w:r w:rsidRPr="00BF728D">
        <w:rPr>
          <w:rFonts w:ascii="Times New Roman" w:hAnsi="Times New Roman" w:cs="Times New Roman"/>
          <w:bCs/>
          <w:lang w:val="en-ID"/>
        </w:rPr>
        <w:t xml:space="preserve">. Dalam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dapatlah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kita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mengetahui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limitasi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ditetapkan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yaitu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Pertaman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selambat-lambatnya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tujuh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hari</w:t>
      </w:r>
      <w:proofErr w:type="spellEnd"/>
      <w:r w:rsidRPr="00BF728D">
        <w:rPr>
          <w:rFonts w:ascii="Times New Roman" w:hAnsi="Times New Roman" w:cs="Times New Roman"/>
          <w:bCs/>
          <w:lang w:val="en-ID"/>
        </w:rPr>
        <w:t xml:space="preserve"> hakim </w:t>
      </w:r>
      <w:proofErr w:type="spellStart"/>
      <w:r w:rsidRPr="00BF728D">
        <w:rPr>
          <w:rFonts w:ascii="Times New Roman" w:hAnsi="Times New Roman" w:cs="Times New Roman"/>
          <w:bCs/>
          <w:lang w:val="en-ID"/>
        </w:rPr>
        <w:t>harus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menjatuhkan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Kedua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sedangkan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kepada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belum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selesai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w:t>
      </w:r>
    </w:p>
    <w:p w14:paraId="5B76C932" w14:textId="77777777" w:rsidR="0066302B" w:rsidRDefault="00BF728D" w:rsidP="0066302B">
      <w:pPr>
        <w:spacing w:after="0"/>
        <w:ind w:firstLine="567"/>
        <w:jc w:val="both"/>
        <w:rPr>
          <w:rFonts w:ascii="Times New Roman" w:hAnsi="Times New Roman" w:cs="Times New Roman"/>
          <w:bCs/>
          <w:sz w:val="24"/>
          <w:szCs w:val="24"/>
          <w:lang w:val="en-ID"/>
        </w:rPr>
      </w:pPr>
      <w:proofErr w:type="spellStart"/>
      <w:r w:rsidRPr="00BF728D">
        <w:rPr>
          <w:rFonts w:ascii="Times New Roman" w:hAnsi="Times New Roman" w:cs="Times New Roman"/>
          <w:bCs/>
          <w:lang w:val="en-ID"/>
        </w:rPr>
        <w:t>Perlu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diketahui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berkaitan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limitasi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pengujian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baru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yakni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w:t>
      </w:r>
      <w:bookmarkStart w:id="5" w:name="_Hlk101302489"/>
      <w:proofErr w:type="spellStart"/>
      <w:r w:rsidRPr="00BF728D">
        <w:rPr>
          <w:rFonts w:ascii="Times New Roman" w:hAnsi="Times New Roman" w:cs="Times New Roman"/>
          <w:bCs/>
          <w:lang w:val="en-ID"/>
        </w:rPr>
        <w:t>Nomor</w:t>
      </w:r>
      <w:proofErr w:type="spellEnd"/>
      <w:r w:rsidRPr="00BF728D">
        <w:rPr>
          <w:rFonts w:ascii="Times New Roman" w:hAnsi="Times New Roman" w:cs="Times New Roman"/>
          <w:bCs/>
          <w:lang w:val="en-ID"/>
        </w:rPr>
        <w:t xml:space="preserve"> 102/PUU-XIII/2015 </w:t>
      </w:r>
      <w:bookmarkEnd w:id="5"/>
      <w:proofErr w:type="spellStart"/>
      <w:r w:rsidRPr="00BF728D">
        <w:rPr>
          <w:rFonts w:ascii="Times New Roman" w:hAnsi="Times New Roman" w:cs="Times New Roman"/>
          <w:bCs/>
          <w:lang w:val="en-ID"/>
        </w:rPr>
        <w:t>merupakan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pengujian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50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(2) dan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(3),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137,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143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UU No. 8/1981 </w:t>
      </w:r>
      <w:proofErr w:type="spellStart"/>
      <w:r w:rsidRPr="00BF728D">
        <w:rPr>
          <w:rFonts w:ascii="Times New Roman" w:hAnsi="Times New Roman" w:cs="Times New Roman"/>
          <w:bCs/>
          <w:lang w:val="en-ID"/>
        </w:rPr>
        <w:t>serta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52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dan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(2) UU 30/2002, </w:t>
      </w:r>
      <w:proofErr w:type="spellStart"/>
      <w:r w:rsidRPr="00BF728D">
        <w:rPr>
          <w:rFonts w:ascii="Times New Roman" w:hAnsi="Times New Roman" w:cs="Times New Roman"/>
          <w:bCs/>
          <w:lang w:val="en-ID"/>
        </w:rPr>
        <w:t>diuji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konstitusionalnya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(3),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27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28D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28G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dan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28I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(2) UUD NRI 1945. </w:t>
      </w:r>
      <w:proofErr w:type="spellStart"/>
      <w:r w:rsidRPr="00BF728D">
        <w:rPr>
          <w:rFonts w:ascii="Times New Roman" w:hAnsi="Times New Roman" w:cs="Times New Roman"/>
          <w:bCs/>
          <w:lang w:val="en-ID"/>
        </w:rPr>
        <w:t>Berkenaan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pengujian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 yang </w:t>
      </w:r>
      <w:proofErr w:type="spellStart"/>
      <w:r w:rsidRPr="00BF728D">
        <w:rPr>
          <w:rFonts w:ascii="Times New Roman" w:hAnsi="Times New Roman" w:cs="Times New Roman"/>
          <w:bCs/>
          <w:lang w:val="en-ID"/>
        </w:rPr>
        <w:t>menyatakan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sedangkan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kepada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belum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selesai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permintaan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menciptakan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pengertian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multitafsir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frasa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w:t>
      </w:r>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menimbulkan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berbagai</w:t>
      </w:r>
      <w:proofErr w:type="spellEnd"/>
      <w:r w:rsidRPr="00BF728D">
        <w:rPr>
          <w:rFonts w:ascii="Times New Roman" w:hAnsi="Times New Roman" w:cs="Times New Roman"/>
          <w:bCs/>
          <w:lang w:val="en-ID"/>
        </w:rPr>
        <w:t xml:space="preserve"> tafsir, </w:t>
      </w:r>
      <w:proofErr w:type="spellStart"/>
      <w:r w:rsidRPr="00BF728D">
        <w:rPr>
          <w:rFonts w:ascii="Times New Roman" w:hAnsi="Times New Roman" w:cs="Times New Roman"/>
          <w:bCs/>
          <w:lang w:val="en-ID"/>
        </w:rPr>
        <w:t>misalnya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sejak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berkas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dilimpahkan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jaksa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umum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lastRenderedPageBreak/>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sejak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sidang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perdana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sejak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pembacaan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surat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dakwaan</w:t>
      </w:r>
      <w:proofErr w:type="spellEnd"/>
      <w:r w:rsidRPr="00BF728D">
        <w:rPr>
          <w:rFonts w:ascii="Times New Roman" w:hAnsi="Times New Roman" w:cs="Times New Roman"/>
          <w:bCs/>
          <w:lang w:val="en-ID"/>
        </w:rPr>
        <w:t xml:space="preserve">. Adanya </w:t>
      </w:r>
      <w:proofErr w:type="spellStart"/>
      <w:r w:rsidRPr="00BF728D">
        <w:rPr>
          <w:rFonts w:ascii="Times New Roman" w:hAnsi="Times New Roman" w:cs="Times New Roman"/>
          <w:bCs/>
          <w:lang w:val="en-ID"/>
        </w:rPr>
        <w:t>multitafsir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melanggar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asas</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 xml:space="preserve">lex </w:t>
      </w:r>
      <w:proofErr w:type="spellStart"/>
      <w:r w:rsidRPr="00BF728D">
        <w:rPr>
          <w:rFonts w:ascii="Times New Roman" w:hAnsi="Times New Roman" w:cs="Times New Roman"/>
          <w:bCs/>
          <w:i/>
          <w:iCs/>
          <w:lang w:val="en-ID"/>
        </w:rPr>
        <w:t>certa</w:t>
      </w:r>
      <w:proofErr w:type="spellEnd"/>
      <w:r w:rsidRPr="00BF728D">
        <w:rPr>
          <w:rFonts w:ascii="Times New Roman" w:hAnsi="Times New Roman" w:cs="Times New Roman"/>
          <w:bCs/>
          <w:i/>
          <w:iCs/>
          <w:lang w:val="en-ID"/>
        </w:rPr>
        <w:t xml:space="preserve"> </w:t>
      </w:r>
      <w:r w:rsidRPr="00BF728D">
        <w:rPr>
          <w:rFonts w:ascii="Times New Roman" w:hAnsi="Times New Roman" w:cs="Times New Roman"/>
          <w:bCs/>
          <w:lang w:val="en-ID"/>
        </w:rPr>
        <w:t xml:space="preserve">dan </w:t>
      </w:r>
      <w:r w:rsidRPr="00BF728D">
        <w:rPr>
          <w:rFonts w:ascii="Times New Roman" w:hAnsi="Times New Roman" w:cs="Times New Roman"/>
          <w:bCs/>
          <w:i/>
          <w:iCs/>
          <w:lang w:val="en-ID"/>
        </w:rPr>
        <w:t xml:space="preserve">lex stricta, </w:t>
      </w:r>
      <w:r w:rsidRPr="00BF728D">
        <w:rPr>
          <w:rFonts w:ascii="Times New Roman" w:hAnsi="Times New Roman" w:cs="Times New Roman"/>
          <w:bCs/>
          <w:lang w:val="en-ID"/>
        </w:rPr>
        <w:t xml:space="preserve">dan </w:t>
      </w:r>
      <w:proofErr w:type="spellStart"/>
      <w:r w:rsidRPr="00BF728D">
        <w:rPr>
          <w:rFonts w:ascii="Times New Roman" w:hAnsi="Times New Roman" w:cs="Times New Roman"/>
          <w:bCs/>
          <w:lang w:val="en-ID"/>
        </w:rPr>
        <w: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mengakibatkan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ketidakpastian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Dalam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tersebutpengujian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No. 8/1981 </w:t>
      </w:r>
      <w:proofErr w:type="spellStart"/>
      <w:r w:rsidRPr="00BF728D">
        <w:rPr>
          <w:rFonts w:ascii="Times New Roman" w:hAnsi="Times New Roman" w:cs="Times New Roman"/>
          <w:bCs/>
          <w:lang w:val="en-ID"/>
        </w:rPr>
        <w:t>menjadi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satu-satunya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dikabulkan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w:t>
      </w:r>
    </w:p>
    <w:p w14:paraId="3234D433" w14:textId="2E0D9E18" w:rsidR="00BF728D" w:rsidRPr="00BF728D" w:rsidRDefault="00BF728D" w:rsidP="0066302B">
      <w:pPr>
        <w:spacing w:after="0"/>
        <w:ind w:firstLine="567"/>
        <w:jc w:val="both"/>
        <w:rPr>
          <w:rFonts w:ascii="Times New Roman" w:hAnsi="Times New Roman" w:cs="Times New Roman"/>
          <w:bCs/>
          <w:sz w:val="24"/>
          <w:szCs w:val="24"/>
          <w:lang w:val="en-ID"/>
        </w:rPr>
      </w:pP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baru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KUHAP oleh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MK </w:t>
      </w:r>
      <w:proofErr w:type="spellStart"/>
      <w:r w:rsidRPr="00BF728D">
        <w:rPr>
          <w:rFonts w:ascii="Times New Roman" w:hAnsi="Times New Roman" w:cs="Times New Roman"/>
          <w:bCs/>
          <w:lang w:val="en-ID"/>
        </w:rPr>
        <w:t>Nomor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Nomor</w:t>
      </w:r>
      <w:proofErr w:type="spellEnd"/>
      <w:r w:rsidRPr="00BF728D">
        <w:rPr>
          <w:rFonts w:ascii="Times New Roman" w:hAnsi="Times New Roman" w:cs="Times New Roman"/>
          <w:bCs/>
          <w:lang w:val="en-ID"/>
        </w:rPr>
        <w:t xml:space="preserve"> 102/PUU-XIII/2015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memberikan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pertimbangan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berikut</w:t>
      </w:r>
      <w:proofErr w:type="spellEnd"/>
      <w:r w:rsidRPr="00BF728D">
        <w:rPr>
          <w:rFonts w:ascii="Times New Roman" w:hAnsi="Times New Roman" w:cs="Times New Roman"/>
          <w:bCs/>
          <w:lang w:val="en-ID"/>
        </w:rPr>
        <w:t>:</w:t>
      </w:r>
    </w:p>
    <w:p w14:paraId="2EAE1953" w14:textId="77777777" w:rsidR="00B02C51" w:rsidRPr="000F444A" w:rsidRDefault="00BF728D" w:rsidP="005845AE">
      <w:pPr>
        <w:spacing w:after="0" w:line="240" w:lineRule="auto"/>
        <w:ind w:left="567"/>
        <w:jc w:val="both"/>
        <w:rPr>
          <w:rFonts w:ascii="Times New Roman" w:hAnsi="Times New Roman" w:cs="Times New Roman"/>
          <w:bCs/>
          <w:lang w:val="en-ID"/>
        </w:rPr>
      </w:pPr>
      <w:r w:rsidRPr="00BF728D">
        <w:rPr>
          <w:rFonts w:ascii="Times New Roman" w:hAnsi="Times New Roman" w:cs="Times New Roman"/>
          <w:bCs/>
          <w:lang w:val="en-ID"/>
        </w:rPr>
        <w:t xml:space="preserve">…Selain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 </w:t>
      </w:r>
      <w:r w:rsidRPr="00BF728D">
        <w:rPr>
          <w:rFonts w:ascii="Times New Roman" w:hAnsi="Times New Roman" w:cs="Times New Roman"/>
          <w:bCs/>
          <w:i/>
          <w:iCs/>
          <w:lang w:val="en-ID"/>
        </w:rPr>
        <w:t xml:space="preserve">a quo </w:t>
      </w:r>
      <w:r w:rsidRPr="00BF728D">
        <w:rPr>
          <w:rFonts w:ascii="Times New Roman" w:hAnsi="Times New Roman" w:cs="Times New Roman"/>
          <w:bCs/>
          <w:lang w:val="en-ID"/>
        </w:rPr>
        <w:t xml:space="preserve">juga </w:t>
      </w:r>
      <w:proofErr w:type="spellStart"/>
      <w:r w:rsidRPr="00BF728D">
        <w:rPr>
          <w:rFonts w:ascii="Times New Roman" w:hAnsi="Times New Roman" w:cs="Times New Roman"/>
          <w:bCs/>
          <w:lang w:val="en-ID"/>
        </w:rPr>
        <w:t>dimaksudkan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memberikan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agar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terjadi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dualisme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hasil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yaitu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antara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sah</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penyidik</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umum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diduga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tindak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pidana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diajukan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w:t>
      </w:r>
    </w:p>
    <w:p w14:paraId="0C5B214F" w14:textId="77777777" w:rsidR="00B02C51" w:rsidRPr="000F444A" w:rsidRDefault="00BF728D" w:rsidP="005845AE">
      <w:pPr>
        <w:spacing w:after="0" w:line="240" w:lineRule="auto"/>
        <w:ind w:left="567"/>
        <w:jc w:val="both"/>
        <w:rPr>
          <w:rFonts w:ascii="Times New Roman" w:hAnsi="Times New Roman" w:cs="Times New Roman"/>
          <w:bCs/>
          <w:lang w:val="en-ID"/>
        </w:rPr>
      </w:pPr>
      <w:proofErr w:type="spellStart"/>
      <w:r w:rsidRPr="00BF728D">
        <w:rPr>
          <w:rFonts w:ascii="Times New Roman" w:hAnsi="Times New Roman" w:cs="Times New Roman"/>
          <w:bCs/>
          <w:lang w:val="en-ID"/>
        </w:rPr>
        <w:t>Menimbang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praktik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ternyata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ketentuan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seringkali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menimbulkan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perbedaan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implementasi</w:t>
      </w:r>
      <w:proofErr w:type="spellEnd"/>
      <w:r w:rsidRPr="00BF728D">
        <w:rPr>
          <w:rFonts w:ascii="Times New Roman" w:hAnsi="Times New Roman" w:cs="Times New Roman"/>
          <w:bCs/>
          <w:lang w:val="en-ID"/>
        </w:rPr>
        <w:t xml:space="preserve"> oleh para hakim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perbedaan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demikian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bukanlah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semata-mata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masalah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penerapan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implementasi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sebab</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perbedaan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lahir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akibat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ketidakjelasan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pengertian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terkandung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rumusan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sendiri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pengertian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tentang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diperiksa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menyebabkan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Tegasnya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implementasi</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dimaksudkan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suatu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disebabkan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Dalam </w:t>
      </w:r>
      <w:proofErr w:type="spellStart"/>
      <w:r w:rsidRPr="00BF728D">
        <w:rPr>
          <w:rFonts w:ascii="Times New Roman" w:hAnsi="Times New Roman" w:cs="Times New Roman"/>
          <w:bCs/>
          <w:lang w:val="en-ID"/>
        </w:rPr>
        <w:t>praktik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ternyata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keseragaman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kalangan</w:t>
      </w:r>
      <w:proofErr w:type="spellEnd"/>
      <w:r w:rsidRPr="00BF728D">
        <w:rPr>
          <w:rFonts w:ascii="Times New Roman" w:hAnsi="Times New Roman" w:cs="Times New Roman"/>
          <w:bCs/>
          <w:lang w:val="en-ID"/>
        </w:rPr>
        <w:t xml:space="preserve"> para hakim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Ada hakim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berpendapat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berkas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dilimpahkan</w:t>
      </w:r>
      <w:proofErr w:type="spellEnd"/>
      <w:r w:rsidRPr="00BF728D">
        <w:rPr>
          <w:rFonts w:ascii="Times New Roman" w:hAnsi="Times New Roman" w:cs="Times New Roman"/>
          <w:bCs/>
          <w:lang w:val="en-ID"/>
        </w:rPr>
        <w:t xml:space="preserve"> oleh Jaksa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Umum dan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registrasi</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alasan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tanggung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jawab</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yuridis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beralih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Jaksa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Umum </w:t>
      </w:r>
      <w:proofErr w:type="spellStart"/>
      <w:r w:rsidRPr="00BF728D">
        <w:rPr>
          <w:rFonts w:ascii="Times New Roman" w:hAnsi="Times New Roman" w:cs="Times New Roman"/>
          <w:bCs/>
          <w:lang w:val="en-ID"/>
        </w:rPr>
        <w:t>ke</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Sebaliknya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w:t>
      </w:r>
      <w:proofErr w:type="spellEnd"/>
      <w:r w:rsidRPr="00BF728D">
        <w:rPr>
          <w:rFonts w:ascii="Times New Roman" w:hAnsi="Times New Roman" w:cs="Times New Roman"/>
          <w:bCs/>
          <w:lang w:val="en-ID"/>
        </w:rPr>
        <w:t xml:space="preserve"> pula hakim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berpendapat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pemeriksaan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disidangkan</w:t>
      </w:r>
      <w:proofErr w:type="spellEnd"/>
      <w:r w:rsidRPr="00BF728D">
        <w:rPr>
          <w:rFonts w:ascii="Times New Roman" w:hAnsi="Times New Roman" w:cs="Times New Roman"/>
          <w:bCs/>
          <w:lang w:val="en-ID"/>
        </w:rPr>
        <w:t>.</w:t>
      </w:r>
    </w:p>
    <w:p w14:paraId="68A1282A" w14:textId="77777777" w:rsidR="00B02C51" w:rsidRPr="000F444A" w:rsidRDefault="00BF728D" w:rsidP="000F444A">
      <w:pPr>
        <w:spacing w:after="0" w:line="240" w:lineRule="auto"/>
        <w:ind w:left="567"/>
        <w:jc w:val="both"/>
        <w:rPr>
          <w:rFonts w:ascii="Times New Roman" w:hAnsi="Times New Roman" w:cs="Times New Roman"/>
          <w:bCs/>
          <w:lang w:val="en-ID"/>
        </w:rPr>
      </w:pP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hakikat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menguji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apakah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perbuatan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penyalahgunaan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wenang</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penyidik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penuntut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umum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diatur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77 UU 8/1981 dan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Nomor</w:t>
      </w:r>
      <w:proofErr w:type="spellEnd"/>
      <w:r w:rsidRPr="00BF728D">
        <w:rPr>
          <w:rFonts w:ascii="Times New Roman" w:hAnsi="Times New Roman" w:cs="Times New Roman"/>
          <w:bCs/>
          <w:lang w:val="en-ID"/>
        </w:rPr>
        <w:t xml:space="preserve"> 21/PUU-XII/2014, </w:t>
      </w:r>
      <w:proofErr w:type="spellStart"/>
      <w:r w:rsidRPr="00BF728D">
        <w:rPr>
          <w:rFonts w:ascii="Times New Roman" w:hAnsi="Times New Roman" w:cs="Times New Roman"/>
          <w:bCs/>
          <w:lang w:val="en-ID"/>
        </w:rPr>
        <w:t>bertanggal</w:t>
      </w:r>
      <w:proofErr w:type="spellEnd"/>
      <w:r w:rsidRPr="00BF728D">
        <w:rPr>
          <w:rFonts w:ascii="Times New Roman" w:hAnsi="Times New Roman" w:cs="Times New Roman"/>
          <w:bCs/>
          <w:lang w:val="en-ID"/>
        </w:rPr>
        <w:t xml:space="preserve"> 28 April 2015 yang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pertimbangannya</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pokoknya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menyatakan</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w:t>
      </w:r>
      <w:proofErr w:type="spellStart"/>
      <w:r w:rsidRPr="00BF728D">
        <w:rPr>
          <w:rFonts w:ascii="Times New Roman" w:hAnsi="Times New Roman" w:cs="Times New Roman"/>
          <w:bCs/>
          <w:i/>
          <w:iCs/>
          <w:lang w:val="en-ID"/>
        </w:rPr>
        <w:t>penetapan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tersangka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adalah</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bagian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dari</w:t>
      </w:r>
      <w:proofErr w:type="spellEnd"/>
      <w:r w:rsidRPr="00BF728D">
        <w:rPr>
          <w:rFonts w:ascii="Times New Roman" w:hAnsi="Times New Roman" w:cs="Times New Roman"/>
          <w:bCs/>
          <w:i/>
          <w:iCs/>
          <w:lang w:val="en-ID"/>
        </w:rPr>
        <w:t xml:space="preserve"> proses </w:t>
      </w:r>
      <w:proofErr w:type="spellStart"/>
      <w:r w:rsidRPr="00BF728D">
        <w:rPr>
          <w:rFonts w:ascii="Times New Roman" w:hAnsi="Times New Roman" w:cs="Times New Roman"/>
          <w:bCs/>
          <w:i/>
          <w:iCs/>
          <w:lang w:val="en-ID"/>
        </w:rPr>
        <w:t>penyidikan</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merupakan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perampasan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terhadap</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hak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asasi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manusia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seharusnya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penetapan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tersangka</w:t>
      </w:r>
      <w:proofErr w:type="spellEnd"/>
      <w:r w:rsidRPr="00BF728D">
        <w:rPr>
          <w:rFonts w:ascii="Times New Roman" w:hAnsi="Times New Roman" w:cs="Times New Roman"/>
          <w:bCs/>
          <w:i/>
          <w:iCs/>
          <w:lang w:val="en-ID"/>
        </w:rPr>
        <w:t xml:space="preserve"> oleh </w:t>
      </w:r>
      <w:proofErr w:type="spellStart"/>
      <w:r w:rsidRPr="00BF728D">
        <w:rPr>
          <w:rFonts w:ascii="Times New Roman" w:hAnsi="Times New Roman" w:cs="Times New Roman"/>
          <w:bCs/>
          <w:i/>
          <w:iCs/>
          <w:lang w:val="en-ID"/>
        </w:rPr>
        <w:t>penyidik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merupakan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objek</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dapat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dimintakan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perlindungan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melalui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ikhtiar</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hukum</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pranata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Hal </w:t>
      </w:r>
      <w:proofErr w:type="spellStart"/>
      <w:r w:rsidRPr="00BF728D">
        <w:rPr>
          <w:rFonts w:ascii="Times New Roman" w:hAnsi="Times New Roman" w:cs="Times New Roman"/>
          <w:bCs/>
          <w:i/>
          <w:iCs/>
          <w:lang w:val="en-ID"/>
        </w:rPr>
        <w:t>tersebut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semata-mata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untuk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melindungi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seseorang</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dari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tindakan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sewenang-wenang</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penyidik</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kemungkinan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besar</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dapat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terjadi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ketika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seseorang</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ditetapkan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sebagai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tersangka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padahal</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dalam</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prosesnya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ternyata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ada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kekeliruan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tidak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ada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pranata</w:t>
      </w:r>
      <w:proofErr w:type="spellEnd"/>
      <w:r w:rsidRPr="00BF728D">
        <w:rPr>
          <w:rFonts w:ascii="Times New Roman" w:hAnsi="Times New Roman" w:cs="Times New Roman"/>
          <w:bCs/>
          <w:i/>
          <w:iCs/>
          <w:lang w:val="en-ID"/>
        </w:rPr>
        <w:t xml:space="preserve"> lain </w:t>
      </w:r>
      <w:proofErr w:type="spellStart"/>
      <w:r w:rsidRPr="00BF728D">
        <w:rPr>
          <w:rFonts w:ascii="Times New Roman" w:hAnsi="Times New Roman" w:cs="Times New Roman"/>
          <w:bCs/>
          <w:i/>
          <w:iCs/>
          <w:lang w:val="en-ID"/>
        </w:rPr>
        <w:t>selain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pranata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dapat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memeriksa</w:t>
      </w:r>
      <w:proofErr w:type="spellEnd"/>
      <w:r w:rsidRPr="00BF728D">
        <w:rPr>
          <w:rFonts w:ascii="Times New Roman" w:hAnsi="Times New Roman" w:cs="Times New Roman"/>
          <w:bCs/>
          <w:i/>
          <w:iCs/>
          <w:lang w:val="en-ID"/>
        </w:rPr>
        <w:t xml:space="preserve"> dan </w:t>
      </w:r>
      <w:proofErr w:type="spellStart"/>
      <w:r w:rsidRPr="00BF728D">
        <w:rPr>
          <w:rFonts w:ascii="Times New Roman" w:hAnsi="Times New Roman" w:cs="Times New Roman"/>
          <w:bCs/>
          <w:i/>
          <w:iCs/>
          <w:lang w:val="en-ID"/>
        </w:rPr>
        <w:t>memutusanya</w:t>
      </w:r>
      <w:proofErr w:type="spellEnd"/>
      <w:r w:rsidRPr="00BF728D">
        <w:rPr>
          <w:rFonts w:ascii="Times New Roman" w:hAnsi="Times New Roman" w:cs="Times New Roman"/>
          <w:bCs/>
          <w:i/>
          <w:iCs/>
          <w:lang w:val="en-ID"/>
        </w:rPr>
        <w:t>…</w:t>
      </w:r>
      <w:proofErr w:type="spellStart"/>
      <w:r w:rsidRPr="00BF728D">
        <w:rPr>
          <w:rFonts w:ascii="Times New Roman" w:hAnsi="Times New Roman" w:cs="Times New Roman"/>
          <w:bCs/>
          <w:i/>
          <w:iCs/>
          <w:lang w:val="en-ID"/>
        </w:rPr>
        <w:t>Dimasukkannya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keabsahan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penetapan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tersangka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sebagai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objek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pranata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adalah</w:t>
      </w:r>
      <w:proofErr w:type="spellEnd"/>
      <w:r w:rsidRPr="00BF728D">
        <w:rPr>
          <w:rFonts w:ascii="Times New Roman" w:hAnsi="Times New Roman" w:cs="Times New Roman"/>
          <w:bCs/>
          <w:i/>
          <w:iCs/>
          <w:lang w:val="en-ID"/>
        </w:rPr>
        <w:t xml:space="preserve"> agar </w:t>
      </w:r>
      <w:proofErr w:type="spellStart"/>
      <w:r w:rsidRPr="00BF728D">
        <w:rPr>
          <w:rFonts w:ascii="Times New Roman" w:hAnsi="Times New Roman" w:cs="Times New Roman"/>
          <w:bCs/>
          <w:i/>
          <w:iCs/>
          <w:lang w:val="en-ID"/>
        </w:rPr>
        <w:t>perlakuan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terhadap</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seseorang</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dalam</w:t>
      </w:r>
      <w:proofErr w:type="spellEnd"/>
      <w:r w:rsidRPr="00BF728D">
        <w:rPr>
          <w:rFonts w:ascii="Times New Roman" w:hAnsi="Times New Roman" w:cs="Times New Roman"/>
          <w:bCs/>
          <w:i/>
          <w:iCs/>
          <w:lang w:val="en-ID"/>
        </w:rPr>
        <w:t xml:space="preserve"> proses </w:t>
      </w:r>
      <w:proofErr w:type="spellStart"/>
      <w:r w:rsidRPr="00BF728D">
        <w:rPr>
          <w:rFonts w:ascii="Times New Roman" w:hAnsi="Times New Roman" w:cs="Times New Roman"/>
          <w:bCs/>
          <w:i/>
          <w:iCs/>
          <w:lang w:val="en-ID"/>
        </w:rPr>
        <w:t>pidana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memperhatikan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tersangka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sebagai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manusia</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mempunyai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harkat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martabat</w:t>
      </w:r>
      <w:proofErr w:type="spellEnd"/>
      <w:r w:rsidRPr="00BF728D">
        <w:rPr>
          <w:rFonts w:ascii="Times New Roman" w:hAnsi="Times New Roman" w:cs="Times New Roman"/>
          <w:bCs/>
          <w:i/>
          <w:iCs/>
          <w:lang w:val="en-ID"/>
        </w:rPr>
        <w:t xml:space="preserve">, dan </w:t>
      </w:r>
      <w:proofErr w:type="spellStart"/>
      <w:r w:rsidRPr="00BF728D">
        <w:rPr>
          <w:rFonts w:ascii="Times New Roman" w:hAnsi="Times New Roman" w:cs="Times New Roman"/>
          <w:bCs/>
          <w:i/>
          <w:iCs/>
          <w:lang w:val="en-ID"/>
        </w:rPr>
        <w:t>kedudukan</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sama</w:t>
      </w:r>
      <w:proofErr w:type="spellEnd"/>
      <w:r w:rsidRPr="00BF728D">
        <w:rPr>
          <w:rFonts w:ascii="Times New Roman" w:hAnsi="Times New Roman" w:cs="Times New Roman"/>
          <w:bCs/>
          <w:i/>
          <w:iCs/>
          <w:lang w:val="en-ID"/>
        </w:rPr>
        <w:t xml:space="preserve"> di </w:t>
      </w:r>
      <w:proofErr w:type="spellStart"/>
      <w:r w:rsidRPr="00BF728D">
        <w:rPr>
          <w:rFonts w:ascii="Times New Roman" w:hAnsi="Times New Roman" w:cs="Times New Roman"/>
          <w:bCs/>
          <w:i/>
          <w:iCs/>
          <w:lang w:val="en-ID"/>
        </w:rPr>
        <w:t>hadapan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hukum</w:t>
      </w:r>
      <w:proofErr w:type="spellEnd"/>
      <w:r w:rsidRPr="00BF728D">
        <w:rPr>
          <w:rFonts w:ascii="Times New Roman" w:hAnsi="Times New Roman" w:cs="Times New Roman"/>
          <w:bCs/>
          <w:i/>
          <w:iCs/>
          <w:lang w:val="en-ID"/>
        </w:rPr>
        <w:t xml:space="preserve">” </w:t>
      </w:r>
      <w:r w:rsidRPr="00BF728D">
        <w:rPr>
          <w:rFonts w:ascii="Times New Roman" w:hAnsi="Times New Roman" w:cs="Times New Roman"/>
          <w:bCs/>
          <w:lang w:val="en-ID"/>
        </w:rPr>
        <w:t>[Vide</w:t>
      </w:r>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Nomor</w:t>
      </w:r>
      <w:proofErr w:type="spellEnd"/>
      <w:r w:rsidRPr="00BF728D">
        <w:rPr>
          <w:rFonts w:ascii="Times New Roman" w:hAnsi="Times New Roman" w:cs="Times New Roman"/>
          <w:bCs/>
          <w:lang w:val="en-ID"/>
        </w:rPr>
        <w:t xml:space="preserve"> 21/PUU-XII/2014, </w:t>
      </w:r>
      <w:proofErr w:type="spellStart"/>
      <w:r w:rsidRPr="00BF728D">
        <w:rPr>
          <w:rFonts w:ascii="Times New Roman" w:hAnsi="Times New Roman" w:cs="Times New Roman"/>
          <w:bCs/>
          <w:lang w:val="en-ID"/>
        </w:rPr>
        <w:t>tanggal</w:t>
      </w:r>
      <w:proofErr w:type="spellEnd"/>
      <w:r w:rsidRPr="00BF728D">
        <w:rPr>
          <w:rFonts w:ascii="Times New Roman" w:hAnsi="Times New Roman" w:cs="Times New Roman"/>
          <w:bCs/>
          <w:lang w:val="en-ID"/>
        </w:rPr>
        <w:t xml:space="preserve"> 28 </w:t>
      </w:r>
      <w:proofErr w:type="spellStart"/>
      <w:r w:rsidRPr="00BF728D">
        <w:rPr>
          <w:rFonts w:ascii="Times New Roman" w:hAnsi="Times New Roman" w:cs="Times New Roman"/>
          <w:bCs/>
          <w:lang w:val="en-ID"/>
        </w:rPr>
        <w:t>Aprin</w:t>
      </w:r>
      <w:proofErr w:type="spellEnd"/>
      <w:r w:rsidRPr="00BF728D">
        <w:rPr>
          <w:rFonts w:ascii="Times New Roman" w:hAnsi="Times New Roman" w:cs="Times New Roman"/>
          <w:bCs/>
          <w:lang w:val="en-ID"/>
        </w:rPr>
        <w:t xml:space="preserve"> 2015, </w:t>
      </w:r>
      <w:proofErr w:type="spellStart"/>
      <w:r w:rsidRPr="00BF728D">
        <w:rPr>
          <w:rFonts w:ascii="Times New Roman" w:hAnsi="Times New Roman" w:cs="Times New Roman"/>
          <w:bCs/>
          <w:lang w:val="en-ID"/>
        </w:rPr>
        <w:t>halaman</w:t>
      </w:r>
      <w:proofErr w:type="spellEnd"/>
      <w:r w:rsidRPr="00BF728D">
        <w:rPr>
          <w:rFonts w:ascii="Times New Roman" w:hAnsi="Times New Roman" w:cs="Times New Roman"/>
          <w:bCs/>
          <w:lang w:val="en-ID"/>
        </w:rPr>
        <w:t xml:space="preserve"> 105-106]. </w:t>
      </w:r>
      <w:proofErr w:type="spellStart"/>
      <w:r w:rsidRPr="00BF728D">
        <w:rPr>
          <w:rFonts w:ascii="Times New Roman" w:hAnsi="Times New Roman" w:cs="Times New Roman"/>
          <w:bCs/>
          <w:lang w:val="en-ID"/>
        </w:rPr>
        <w:t>Selanjutnya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amar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Konstitusi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kemudian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77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a UU 8/1981 </w:t>
      </w:r>
      <w:proofErr w:type="spellStart"/>
      <w:r w:rsidRPr="00BF728D">
        <w:rPr>
          <w:rFonts w:ascii="Times New Roman" w:hAnsi="Times New Roman" w:cs="Times New Roman"/>
          <w:bCs/>
          <w:lang w:val="en-ID"/>
        </w:rPr>
        <w:t>bertentangan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UUD 1945 dan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mempunyai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kekuatan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mengikat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sepanjang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dimaknai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termasuk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penetapan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tersangka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penggeledahan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penyitaan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tidaklah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apabila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pemerisaannya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sedang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berlangsung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menjadi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berkas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terdakwa</w:t>
      </w:r>
      <w:proofErr w:type="spellEnd"/>
      <w:r w:rsidRPr="00BF728D">
        <w:rPr>
          <w:rFonts w:ascii="Times New Roman" w:hAnsi="Times New Roman" w:cs="Times New Roman"/>
          <w:bCs/>
          <w:lang w:val="en-ID"/>
        </w:rPr>
        <w:t>/</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dilimpahkan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dilakukan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registrasi</w:t>
      </w:r>
      <w:proofErr w:type="spellEnd"/>
      <w:r w:rsidRPr="00BF728D">
        <w:rPr>
          <w:rFonts w:ascii="Times New Roman" w:hAnsi="Times New Roman" w:cs="Times New Roman"/>
          <w:bCs/>
          <w:lang w:val="en-ID"/>
        </w:rPr>
        <w:t xml:space="preserve"> oleh </w:t>
      </w:r>
      <w:proofErr w:type="spellStart"/>
      <w:r w:rsidRPr="00BF728D">
        <w:rPr>
          <w:rFonts w:ascii="Times New Roman" w:hAnsi="Times New Roman" w:cs="Times New Roman"/>
          <w:bCs/>
          <w:lang w:val="en-ID"/>
        </w:rPr>
        <w:t>pengadilan</w:t>
      </w:r>
      <w:proofErr w:type="spellEnd"/>
      <w:r w:rsidRPr="00BF728D">
        <w:rPr>
          <w:rFonts w:ascii="Times New Roman" w:hAnsi="Times New Roman" w:cs="Times New Roman"/>
          <w:bCs/>
          <w:lang w:val="en-ID"/>
        </w:rPr>
        <w:t xml:space="preserve"> negeri, </w:t>
      </w:r>
      <w:proofErr w:type="spellStart"/>
      <w:r w:rsidRPr="00BF728D">
        <w:rPr>
          <w:rFonts w:ascii="Times New Roman" w:hAnsi="Times New Roman" w:cs="Times New Roman"/>
          <w:bCs/>
          <w:lang w:val="en-ID"/>
        </w:rPr>
        <w:t>padahal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ketika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sudah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dimulai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sedang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berjaan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diperlukan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paling lama 7 (</w:t>
      </w:r>
      <w:proofErr w:type="spellStart"/>
      <w:r w:rsidRPr="00BF728D">
        <w:rPr>
          <w:rFonts w:ascii="Times New Roman" w:hAnsi="Times New Roman" w:cs="Times New Roman"/>
          <w:bCs/>
          <w:lang w:val="en-ID"/>
        </w:rPr>
        <w:t>tujuh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dijatuhkan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[vide</w:t>
      </w:r>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c UU 8/1981]. Oleh </w:t>
      </w:r>
      <w:proofErr w:type="spellStart"/>
      <w:r w:rsidRPr="00BF728D">
        <w:rPr>
          <w:rFonts w:ascii="Times New Roman" w:hAnsi="Times New Roman" w:cs="Times New Roman"/>
          <w:bCs/>
          <w:lang w:val="en-ID"/>
        </w:rPr>
        <w:t>karena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itu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berpendapat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multitafsir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sehingga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memimbulkan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ketidakpastian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w:t>
      </w:r>
    </w:p>
    <w:p w14:paraId="6592E6D4" w14:textId="77777777" w:rsidR="00B02C51" w:rsidRPr="000F444A" w:rsidRDefault="00BF728D" w:rsidP="000F444A">
      <w:pPr>
        <w:spacing w:after="0" w:line="240" w:lineRule="auto"/>
        <w:ind w:left="567"/>
        <w:jc w:val="both"/>
        <w:rPr>
          <w:rFonts w:ascii="Times New Roman" w:hAnsi="Times New Roman" w:cs="Times New Roman"/>
          <w:bCs/>
          <w:lang w:val="en-ID"/>
        </w:rPr>
      </w:pP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menghindari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adanya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perbedaan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implementasi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diuraikan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berpendapat</w:t>
      </w:r>
      <w:proofErr w:type="spellEnd"/>
      <w:r w:rsidRPr="00BF728D">
        <w:rPr>
          <w:rFonts w:ascii="Times New Roman" w:hAnsi="Times New Roman" w:cs="Times New Roman"/>
          <w:bCs/>
          <w:lang w:val="en-ID"/>
        </w:rPr>
        <w:t xml:space="preserve"> demi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keadilan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gugur</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saat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digelar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sidang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terdakwa</w:t>
      </w:r>
      <w:proofErr w:type="spellEnd"/>
      <w:r w:rsidRPr="00BF728D">
        <w:rPr>
          <w:rFonts w:ascii="Times New Roman" w:hAnsi="Times New Roman" w:cs="Times New Roman"/>
          <w:bCs/>
          <w:lang w:val="en-ID"/>
        </w:rPr>
        <w:t>/</w:t>
      </w:r>
      <w:proofErr w:type="spellStart"/>
      <w:r w:rsidRPr="00BF728D">
        <w:rPr>
          <w:rFonts w:ascii="Times New Roman" w:hAnsi="Times New Roman" w:cs="Times New Roman"/>
          <w:bCs/>
          <w:lang w:val="en-ID"/>
        </w:rPr>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penegasan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inilah</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sebenarnya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sesuai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hakikat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dan </w:t>
      </w:r>
      <w:proofErr w:type="spellStart"/>
      <w:r w:rsidRPr="00BF728D">
        <w:rPr>
          <w:rFonts w:ascii="Times New Roman" w:hAnsi="Times New Roman" w:cs="Times New Roman"/>
          <w:bCs/>
          <w:lang w:val="en-ID"/>
        </w:rPr>
        <w:t>sesuai</w:t>
      </w:r>
      <w:proofErr w:type="spellEnd"/>
      <w:r w:rsidRPr="00BF728D">
        <w:rPr>
          <w:rFonts w:ascii="Times New Roman" w:hAnsi="Times New Roman" w:cs="Times New Roman"/>
          <w:bCs/>
          <w:lang w:val="en-ID"/>
        </w:rPr>
        <w:t xml:space="preserve"> pula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semangat</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terkandung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w:t>
      </w:r>
    </w:p>
    <w:p w14:paraId="677282D3" w14:textId="77777777" w:rsidR="00B02C51" w:rsidRPr="000F444A" w:rsidRDefault="00BF728D" w:rsidP="000F444A">
      <w:pPr>
        <w:spacing w:after="0" w:line="240" w:lineRule="auto"/>
        <w:ind w:left="567"/>
        <w:jc w:val="both"/>
        <w:rPr>
          <w:rFonts w:ascii="Times New Roman" w:hAnsi="Times New Roman" w:cs="Times New Roman"/>
          <w:bCs/>
          <w:lang w:val="en-ID"/>
        </w:rPr>
      </w:pPr>
      <w:proofErr w:type="spellStart"/>
      <w:r w:rsidRPr="00BF728D">
        <w:rPr>
          <w:rFonts w:ascii="Times New Roman" w:hAnsi="Times New Roman" w:cs="Times New Roman"/>
          <w:bCs/>
          <w:lang w:val="en-ID"/>
        </w:rPr>
        <w:t>Berdasarkan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seluruh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pertimbangan</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berpendapat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bahwa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Pasal</w:t>
      </w:r>
      <w:proofErr w:type="spellEnd"/>
      <w:r w:rsidRPr="00BF728D">
        <w:rPr>
          <w:rFonts w:ascii="Times New Roman" w:hAnsi="Times New Roman" w:cs="Times New Roman"/>
          <w:bCs/>
          <w:lang w:val="en-ID"/>
        </w:rPr>
        <w:t xml:space="preserve"> 82 </w:t>
      </w:r>
      <w:proofErr w:type="spellStart"/>
      <w:r w:rsidRPr="00BF728D">
        <w:rPr>
          <w:rFonts w:ascii="Times New Roman" w:hAnsi="Times New Roman" w:cs="Times New Roman"/>
          <w:bCs/>
          <w:lang w:val="en-ID"/>
        </w:rPr>
        <w:t>ayat</w:t>
      </w:r>
      <w:proofErr w:type="spellEnd"/>
      <w:r w:rsidRPr="00BF728D">
        <w:rPr>
          <w:rFonts w:ascii="Times New Roman" w:hAnsi="Times New Roman" w:cs="Times New Roman"/>
          <w:bCs/>
          <w:lang w:val="en-ID"/>
        </w:rPr>
        <w:t xml:space="preserve"> (1) </w:t>
      </w:r>
      <w:proofErr w:type="spellStart"/>
      <w:r w:rsidRPr="00BF728D">
        <w:rPr>
          <w:rFonts w:ascii="Times New Roman" w:hAnsi="Times New Roman" w:cs="Times New Roman"/>
          <w:bCs/>
          <w:lang w:val="en-ID"/>
        </w:rPr>
        <w:t>huruf</w:t>
      </w:r>
      <w:proofErr w:type="spellEnd"/>
      <w:r w:rsidRPr="00BF728D">
        <w:rPr>
          <w:rFonts w:ascii="Times New Roman" w:hAnsi="Times New Roman" w:cs="Times New Roman"/>
          <w:bCs/>
          <w:lang w:val="en-ID"/>
        </w:rPr>
        <w:t xml:space="preserve"> d UU 8/1981 yang </w:t>
      </w:r>
      <w:proofErr w:type="spellStart"/>
      <w:r w:rsidRPr="00BF728D">
        <w:rPr>
          <w:rFonts w:ascii="Times New Roman" w:hAnsi="Times New Roman" w:cs="Times New Roman"/>
          <w:bCs/>
          <w:lang w:val="en-ID"/>
        </w:rPr>
        <w:t>berbunyi</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w:t>
      </w:r>
      <w:proofErr w:type="spellStart"/>
      <w:r w:rsidRPr="00BF728D">
        <w:rPr>
          <w:rFonts w:ascii="Times New Roman" w:hAnsi="Times New Roman" w:cs="Times New Roman"/>
          <w:bCs/>
          <w:i/>
          <w:iCs/>
          <w:lang w:val="en-ID"/>
        </w:rPr>
        <w:t>dalam</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hal</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suatu</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perkara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sudah</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mulai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diperiksa</w:t>
      </w:r>
      <w:proofErr w:type="spellEnd"/>
      <w:r w:rsidRPr="00BF728D">
        <w:rPr>
          <w:rFonts w:ascii="Times New Roman" w:hAnsi="Times New Roman" w:cs="Times New Roman"/>
          <w:bCs/>
          <w:i/>
          <w:iCs/>
          <w:lang w:val="en-ID"/>
        </w:rPr>
        <w:t xml:space="preserve"> oleh </w:t>
      </w:r>
      <w:proofErr w:type="spellStart"/>
      <w:r w:rsidRPr="00BF728D">
        <w:rPr>
          <w:rFonts w:ascii="Times New Roman" w:hAnsi="Times New Roman" w:cs="Times New Roman"/>
          <w:bCs/>
          <w:i/>
          <w:iCs/>
          <w:lang w:val="en-ID"/>
        </w:rPr>
        <w:t>pengadilan</w:t>
      </w:r>
      <w:proofErr w:type="spellEnd"/>
      <w:r w:rsidRPr="00BF728D">
        <w:rPr>
          <w:rFonts w:ascii="Times New Roman" w:hAnsi="Times New Roman" w:cs="Times New Roman"/>
          <w:bCs/>
          <w:i/>
          <w:iCs/>
          <w:lang w:val="en-ID"/>
        </w:rPr>
        <w:t xml:space="preserve"> negeri, </w:t>
      </w:r>
      <w:proofErr w:type="spellStart"/>
      <w:r w:rsidRPr="00BF728D">
        <w:rPr>
          <w:rFonts w:ascii="Times New Roman" w:hAnsi="Times New Roman" w:cs="Times New Roman"/>
          <w:bCs/>
          <w:i/>
          <w:iCs/>
          <w:lang w:val="en-ID"/>
        </w:rPr>
        <w:t>sedangkan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pemeriksaan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mengenai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permintaan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kepada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belum</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selesai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maka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permintaan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tersebut</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gugur</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adalah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bertentangan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UUD 1945 </w:t>
      </w:r>
      <w:proofErr w:type="spellStart"/>
      <w:r w:rsidRPr="00BF728D">
        <w:rPr>
          <w:rFonts w:ascii="Times New Roman" w:hAnsi="Times New Roman" w:cs="Times New Roman"/>
          <w:bCs/>
          <w:lang w:val="en-ID"/>
        </w:rPr>
        <w:t>sepanjang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frasa</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w:t>
      </w:r>
      <w:proofErr w:type="spellStart"/>
      <w:r w:rsidRPr="00BF728D">
        <w:rPr>
          <w:rFonts w:ascii="Times New Roman" w:hAnsi="Times New Roman" w:cs="Times New Roman"/>
          <w:bCs/>
          <w:i/>
          <w:iCs/>
          <w:lang w:val="en-ID"/>
        </w:rPr>
        <w:t>perkara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suda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mulai</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diperiksa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tidak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diartikan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telah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dimulainya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sidang</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pertama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terhadap</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pokok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perkara</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dimohonkan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praperadilan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dimaksud</w:t>
      </w:r>
      <w:proofErr w:type="spellEnd"/>
      <w:r w:rsidRPr="00BF728D">
        <w:rPr>
          <w:rFonts w:ascii="Times New Roman" w:hAnsi="Times New Roman" w:cs="Times New Roman"/>
          <w:bCs/>
          <w:lang w:val="en-ID"/>
        </w:rPr>
        <w:t>.</w:t>
      </w:r>
    </w:p>
    <w:p w14:paraId="2672166D" w14:textId="6DA17E2D" w:rsidR="00BF728D" w:rsidRPr="00BF728D" w:rsidRDefault="00BF728D" w:rsidP="000F444A">
      <w:pPr>
        <w:spacing w:after="0" w:line="240" w:lineRule="auto"/>
        <w:ind w:left="567"/>
        <w:jc w:val="both"/>
        <w:rPr>
          <w:rFonts w:ascii="Times New Roman" w:hAnsi="Times New Roman" w:cs="Times New Roman"/>
          <w:bCs/>
          <w:sz w:val="20"/>
          <w:szCs w:val="20"/>
          <w:lang w:val="en-ID"/>
        </w:rPr>
      </w:pPr>
      <w:proofErr w:type="spellStart"/>
      <w:r w:rsidRPr="00BF728D">
        <w:rPr>
          <w:rFonts w:ascii="Times New Roman" w:hAnsi="Times New Roman" w:cs="Times New Roman"/>
          <w:bCs/>
          <w:lang w:val="en-ID"/>
        </w:rPr>
        <w:t>Berdasarkan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uraian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pertimbangan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tersebut</w:t>
      </w:r>
      <w:proofErr w:type="spellEnd"/>
      <w:r w:rsidRPr="00BF728D">
        <w:rPr>
          <w:rFonts w:ascii="Times New Roman" w:hAnsi="Times New Roman" w:cs="Times New Roman"/>
          <w:bCs/>
          <w:lang w:val="en-ID"/>
        </w:rPr>
        <w:t xml:space="preserve"> di </w:t>
      </w:r>
      <w:proofErr w:type="spellStart"/>
      <w:r w:rsidRPr="00BF728D">
        <w:rPr>
          <w:rFonts w:ascii="Times New Roman" w:hAnsi="Times New Roman" w:cs="Times New Roman"/>
          <w:bCs/>
          <w:lang w:val="en-ID"/>
        </w:rPr>
        <w:t>atas</w:t>
      </w:r>
      <w:proofErr w:type="spellEnd"/>
      <w:r w:rsidRPr="00BF728D">
        <w:rPr>
          <w:rFonts w:ascii="Times New Roman" w:hAnsi="Times New Roman" w:cs="Times New Roman"/>
          <w:bCs/>
          <w:lang w:val="en-ID"/>
        </w:rPr>
        <w:t xml:space="preserve">, demi </w:t>
      </w:r>
      <w:proofErr w:type="spellStart"/>
      <w:r w:rsidRPr="00BF728D">
        <w:rPr>
          <w:rFonts w:ascii="Times New Roman" w:hAnsi="Times New Roman" w:cs="Times New Roman"/>
          <w:bCs/>
          <w:lang w:val="en-ID"/>
        </w:rPr>
        <w:t>terciptanya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kepastian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Mahkamah</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perlu</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memberikan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penafsiran</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menegaskan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mengenai</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batas</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waktu</w:t>
      </w:r>
      <w:proofErr w:type="spellEnd"/>
      <w:r w:rsidRPr="00BF728D">
        <w:rPr>
          <w:rFonts w:ascii="Times New Roman" w:hAnsi="Times New Roman" w:cs="Times New Roman"/>
          <w:bCs/>
          <w:lang w:val="en-ID"/>
        </w:rPr>
        <w:t xml:space="preserve"> yang </w:t>
      </w:r>
      <w:proofErr w:type="spellStart"/>
      <w:r w:rsidRPr="00BF728D">
        <w:rPr>
          <w:rFonts w:ascii="Times New Roman" w:hAnsi="Times New Roman" w:cs="Times New Roman"/>
          <w:bCs/>
          <w:lang w:val="en-ID"/>
        </w:rPr>
        <w:t>dimaksud</w:t>
      </w:r>
      <w:proofErr w:type="spellEnd"/>
      <w:r w:rsidRPr="00BF728D">
        <w:rPr>
          <w:rFonts w:ascii="Times New Roman" w:hAnsi="Times New Roman" w:cs="Times New Roman"/>
          <w:bCs/>
          <w:lang w:val="en-ID"/>
        </w:rPr>
        <w:t xml:space="preserve"> pada </w:t>
      </w:r>
      <w:proofErr w:type="spellStart"/>
      <w:r w:rsidRPr="00BF728D">
        <w:rPr>
          <w:rFonts w:ascii="Times New Roman" w:hAnsi="Times New Roman" w:cs="Times New Roman"/>
          <w:bCs/>
          <w:lang w:val="en-ID"/>
        </w:rPr>
        <w:t>norma</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 xml:space="preserve">a quo, </w:t>
      </w:r>
      <w:proofErr w:type="spellStart"/>
      <w:r w:rsidRPr="00BF728D">
        <w:rPr>
          <w:rFonts w:ascii="Times New Roman" w:hAnsi="Times New Roman" w:cs="Times New Roman"/>
          <w:bCs/>
          <w:lang w:val="en-ID"/>
        </w:rPr>
        <w:t>yaitu</w:t>
      </w:r>
      <w:proofErr w:type="spellEnd"/>
      <w:r w:rsidRPr="00BF728D">
        <w:rPr>
          <w:rFonts w:ascii="Times New Roman" w:hAnsi="Times New Roman" w:cs="Times New Roman"/>
          <w:bCs/>
          <w:lang w:val="en-ID"/>
        </w:rPr>
        <w:t xml:space="preserve"> </w:t>
      </w:r>
      <w:r w:rsidRPr="00BF728D">
        <w:rPr>
          <w:rFonts w:ascii="Times New Roman" w:hAnsi="Times New Roman" w:cs="Times New Roman"/>
          <w:bCs/>
          <w:i/>
          <w:iCs/>
          <w:lang w:val="en-ID"/>
        </w:rPr>
        <w:t>“</w:t>
      </w:r>
      <w:proofErr w:type="spellStart"/>
      <w:r w:rsidRPr="00BF728D">
        <w:rPr>
          <w:rFonts w:ascii="Times New Roman" w:hAnsi="Times New Roman" w:cs="Times New Roman"/>
          <w:bCs/>
          <w:i/>
          <w:iCs/>
          <w:lang w:val="en-ID"/>
        </w:rPr>
        <w:t>permintaan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dinyatakan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gugur</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ketika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telah</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dimulainya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sidang</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pertama</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terhadap</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pokok</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perkara</w:t>
      </w:r>
      <w:proofErr w:type="spellEnd"/>
      <w:r w:rsidRPr="00BF728D">
        <w:rPr>
          <w:rFonts w:ascii="Times New Roman" w:hAnsi="Times New Roman" w:cs="Times New Roman"/>
          <w:bCs/>
          <w:i/>
          <w:iCs/>
          <w:lang w:val="en-ID"/>
        </w:rPr>
        <w:t xml:space="preserve"> yang </w:t>
      </w:r>
      <w:proofErr w:type="spellStart"/>
      <w:r w:rsidRPr="00BF728D">
        <w:rPr>
          <w:rFonts w:ascii="Times New Roman" w:hAnsi="Times New Roman" w:cs="Times New Roman"/>
          <w:bCs/>
          <w:i/>
          <w:iCs/>
          <w:lang w:val="en-ID"/>
        </w:rPr>
        <w:t>dimohonkan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i/>
          <w:iCs/>
          <w:lang w:val="en-ID"/>
        </w:rPr>
        <w:t>praperadilan</w:t>
      </w:r>
      <w:proofErr w:type="spellEnd"/>
      <w:r w:rsidRPr="00BF728D">
        <w:rPr>
          <w:rFonts w:ascii="Times New Roman" w:hAnsi="Times New Roman" w:cs="Times New Roman"/>
          <w:bCs/>
          <w:i/>
          <w:iCs/>
          <w:lang w:val="en-ID"/>
        </w:rPr>
        <w:t xml:space="preserve">”. </w:t>
      </w:r>
      <w:proofErr w:type="spellStart"/>
      <w:r w:rsidRPr="00BF728D">
        <w:rPr>
          <w:rFonts w:ascii="Times New Roman" w:hAnsi="Times New Roman" w:cs="Times New Roman"/>
          <w:bCs/>
          <w:lang w:val="en-ID"/>
        </w:rPr>
        <w:t>Dengan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demikian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dalil</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permohonan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lastRenderedPageBreak/>
        <w:t>Pemohon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beralasan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menurut</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hukum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untuk</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sebagian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sebagaimana</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dinyatakan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dalam</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amar</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putusan</w:t>
      </w:r>
      <w:proofErr w:type="spellEnd"/>
      <w:r w:rsidRPr="00BF728D">
        <w:rPr>
          <w:rFonts w:ascii="Times New Roman" w:hAnsi="Times New Roman" w:cs="Times New Roman"/>
          <w:bCs/>
          <w:lang w:val="en-ID"/>
        </w:rPr>
        <w:t xml:space="preserve"> </w:t>
      </w:r>
      <w:proofErr w:type="spellStart"/>
      <w:r w:rsidRPr="00BF728D">
        <w:rPr>
          <w:rFonts w:ascii="Times New Roman" w:hAnsi="Times New Roman" w:cs="Times New Roman"/>
          <w:bCs/>
          <w:lang w:val="en-ID"/>
        </w:rPr>
        <w:t>ini</w:t>
      </w:r>
      <w:proofErr w:type="spellEnd"/>
      <w:r w:rsidRPr="00BF728D">
        <w:rPr>
          <w:rFonts w:ascii="Times New Roman" w:hAnsi="Times New Roman" w:cs="Times New Roman"/>
          <w:bCs/>
          <w:sz w:val="20"/>
          <w:szCs w:val="20"/>
          <w:lang w:val="en-ID"/>
        </w:rPr>
        <w:t>”.</w:t>
      </w:r>
      <w:r w:rsidRPr="00BF728D">
        <w:rPr>
          <w:rFonts w:ascii="Times New Roman" w:hAnsi="Times New Roman" w:cs="Times New Roman"/>
          <w:bCs/>
          <w:sz w:val="20"/>
          <w:szCs w:val="20"/>
          <w:vertAlign w:val="superscript"/>
          <w:lang w:val="en-ID"/>
        </w:rPr>
        <w:footnoteReference w:id="10"/>
      </w:r>
    </w:p>
    <w:p w14:paraId="1DC2E91B" w14:textId="77777777" w:rsidR="0066302B" w:rsidRDefault="00B02C51" w:rsidP="0066302B">
      <w:pPr>
        <w:spacing w:after="0" w:line="360" w:lineRule="auto"/>
        <w:ind w:firstLine="567"/>
        <w:jc w:val="both"/>
        <w:rPr>
          <w:rFonts w:ascii="Times New Roman" w:hAnsi="Times New Roman" w:cs="Times New Roman"/>
          <w:bCs/>
          <w:lang w:val="en-ID"/>
        </w:rPr>
      </w:pPr>
      <w:proofErr w:type="spellStart"/>
      <w:r w:rsidRPr="00B02C51">
        <w:rPr>
          <w:rFonts w:ascii="Times New Roman" w:hAnsi="Times New Roman" w:cs="Times New Roman"/>
          <w:bCs/>
          <w:lang w:val="en-ID"/>
        </w:rPr>
        <w:t>Berdasarkan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Pertimbangan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tersebut</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Mahkamah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Konstitusi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kemudian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menyatakan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dalam</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amar</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putusannya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bahwa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Pasal</w:t>
      </w:r>
      <w:proofErr w:type="spellEnd"/>
      <w:r w:rsidRPr="00B02C51">
        <w:rPr>
          <w:rFonts w:ascii="Times New Roman" w:hAnsi="Times New Roman" w:cs="Times New Roman"/>
          <w:bCs/>
          <w:lang w:val="en-ID"/>
        </w:rPr>
        <w:t xml:space="preserve"> 82 </w:t>
      </w:r>
      <w:proofErr w:type="spellStart"/>
      <w:r w:rsidRPr="00B02C51">
        <w:rPr>
          <w:rFonts w:ascii="Times New Roman" w:hAnsi="Times New Roman" w:cs="Times New Roman"/>
          <w:bCs/>
          <w:lang w:val="en-ID"/>
        </w:rPr>
        <w:t>ayat</w:t>
      </w:r>
      <w:proofErr w:type="spellEnd"/>
      <w:r w:rsidRPr="00B02C51">
        <w:rPr>
          <w:rFonts w:ascii="Times New Roman" w:hAnsi="Times New Roman" w:cs="Times New Roman"/>
          <w:bCs/>
          <w:lang w:val="en-ID"/>
        </w:rPr>
        <w:t xml:space="preserve"> (1) </w:t>
      </w:r>
      <w:proofErr w:type="spellStart"/>
      <w:r w:rsidRPr="00B02C51">
        <w:rPr>
          <w:rFonts w:ascii="Times New Roman" w:hAnsi="Times New Roman" w:cs="Times New Roman"/>
          <w:bCs/>
          <w:lang w:val="en-ID"/>
        </w:rPr>
        <w:t>huruf</w:t>
      </w:r>
      <w:proofErr w:type="spellEnd"/>
      <w:r w:rsidRPr="00B02C51">
        <w:rPr>
          <w:rFonts w:ascii="Times New Roman" w:hAnsi="Times New Roman" w:cs="Times New Roman"/>
          <w:bCs/>
          <w:lang w:val="en-ID"/>
        </w:rPr>
        <w:t xml:space="preserve"> d </w:t>
      </w:r>
      <w:proofErr w:type="spellStart"/>
      <w:r w:rsidRPr="00B02C51">
        <w:rPr>
          <w:rFonts w:ascii="Times New Roman" w:hAnsi="Times New Roman" w:cs="Times New Roman"/>
          <w:bCs/>
          <w:lang w:val="en-ID"/>
        </w:rPr>
        <w:t>Undang-Undang</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Nomor</w:t>
      </w:r>
      <w:proofErr w:type="spellEnd"/>
      <w:r w:rsidRPr="00B02C51">
        <w:rPr>
          <w:rFonts w:ascii="Times New Roman" w:hAnsi="Times New Roman" w:cs="Times New Roman"/>
          <w:bCs/>
          <w:lang w:val="en-ID"/>
        </w:rPr>
        <w:t xml:space="preserve"> 8 </w:t>
      </w:r>
      <w:proofErr w:type="spellStart"/>
      <w:r w:rsidRPr="00B02C51">
        <w:rPr>
          <w:rFonts w:ascii="Times New Roman" w:hAnsi="Times New Roman" w:cs="Times New Roman"/>
          <w:bCs/>
          <w:lang w:val="en-ID"/>
        </w:rPr>
        <w:t>Tahun</w:t>
      </w:r>
      <w:proofErr w:type="spellEnd"/>
      <w:r w:rsidRPr="00B02C51">
        <w:rPr>
          <w:rFonts w:ascii="Times New Roman" w:hAnsi="Times New Roman" w:cs="Times New Roman"/>
          <w:bCs/>
          <w:lang w:val="en-ID"/>
        </w:rPr>
        <w:t xml:space="preserve"> 1981 </w:t>
      </w:r>
      <w:proofErr w:type="spellStart"/>
      <w:r w:rsidRPr="00B02C51">
        <w:rPr>
          <w:rFonts w:ascii="Times New Roman" w:hAnsi="Times New Roman" w:cs="Times New Roman"/>
          <w:bCs/>
          <w:lang w:val="en-ID"/>
        </w:rPr>
        <w:t>Tentang</w:t>
      </w:r>
      <w:proofErr w:type="spellEnd"/>
      <w:r w:rsidRPr="00B02C51">
        <w:rPr>
          <w:rFonts w:ascii="Times New Roman" w:hAnsi="Times New Roman" w:cs="Times New Roman"/>
          <w:bCs/>
          <w:lang w:val="en-ID"/>
        </w:rPr>
        <w:t xml:space="preserve"> Hukum Acara </w:t>
      </w:r>
      <w:proofErr w:type="spellStart"/>
      <w:r w:rsidRPr="00B02C51">
        <w:rPr>
          <w:rFonts w:ascii="Times New Roman" w:hAnsi="Times New Roman" w:cs="Times New Roman"/>
          <w:bCs/>
          <w:lang w:val="en-ID"/>
        </w:rPr>
        <w:t>Pidana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Lembaran</w:t>
      </w:r>
      <w:proofErr w:type="spellEnd"/>
      <w:r w:rsidRPr="00B02C51">
        <w:rPr>
          <w:rFonts w:ascii="Times New Roman" w:hAnsi="Times New Roman" w:cs="Times New Roman"/>
          <w:bCs/>
          <w:lang w:val="en-ID"/>
        </w:rPr>
        <w:t xml:space="preserve"> Negara </w:t>
      </w:r>
      <w:proofErr w:type="spellStart"/>
      <w:r w:rsidRPr="00B02C51">
        <w:rPr>
          <w:rFonts w:ascii="Times New Roman" w:hAnsi="Times New Roman" w:cs="Times New Roman"/>
          <w:bCs/>
          <w:lang w:val="en-ID"/>
        </w:rPr>
        <w:t>Republik</w:t>
      </w:r>
      <w:proofErr w:type="spellEnd"/>
      <w:r w:rsidRPr="00B02C51">
        <w:rPr>
          <w:rFonts w:ascii="Times New Roman" w:hAnsi="Times New Roman" w:cs="Times New Roman"/>
          <w:bCs/>
          <w:lang w:val="en-ID"/>
        </w:rPr>
        <w:t xml:space="preserve"> Indonesia </w:t>
      </w:r>
      <w:proofErr w:type="spellStart"/>
      <w:r w:rsidRPr="00B02C51">
        <w:rPr>
          <w:rFonts w:ascii="Times New Roman" w:hAnsi="Times New Roman" w:cs="Times New Roman"/>
          <w:bCs/>
          <w:lang w:val="en-ID"/>
        </w:rPr>
        <w:t>Tahun</w:t>
      </w:r>
      <w:proofErr w:type="spellEnd"/>
      <w:r w:rsidRPr="00B02C51">
        <w:rPr>
          <w:rFonts w:ascii="Times New Roman" w:hAnsi="Times New Roman" w:cs="Times New Roman"/>
          <w:bCs/>
          <w:lang w:val="en-ID"/>
        </w:rPr>
        <w:t xml:space="preserve"> 1981 </w:t>
      </w:r>
      <w:proofErr w:type="spellStart"/>
      <w:r w:rsidRPr="00B02C51">
        <w:rPr>
          <w:rFonts w:ascii="Times New Roman" w:hAnsi="Times New Roman" w:cs="Times New Roman"/>
          <w:bCs/>
          <w:lang w:val="en-ID"/>
        </w:rPr>
        <w:t>Nomor</w:t>
      </w:r>
      <w:proofErr w:type="spellEnd"/>
      <w:r w:rsidRPr="00B02C51">
        <w:rPr>
          <w:rFonts w:ascii="Times New Roman" w:hAnsi="Times New Roman" w:cs="Times New Roman"/>
          <w:bCs/>
          <w:lang w:val="en-ID"/>
        </w:rPr>
        <w:t xml:space="preserve"> 76, </w:t>
      </w:r>
      <w:proofErr w:type="spellStart"/>
      <w:r w:rsidRPr="00B02C51">
        <w:rPr>
          <w:rFonts w:ascii="Times New Roman" w:hAnsi="Times New Roman" w:cs="Times New Roman"/>
          <w:bCs/>
          <w:lang w:val="en-ID"/>
        </w:rPr>
        <w:t>Tambahan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Lembaran</w:t>
      </w:r>
      <w:proofErr w:type="spellEnd"/>
      <w:r w:rsidRPr="00B02C51">
        <w:rPr>
          <w:rFonts w:ascii="Times New Roman" w:hAnsi="Times New Roman" w:cs="Times New Roman"/>
          <w:bCs/>
          <w:lang w:val="en-ID"/>
        </w:rPr>
        <w:t xml:space="preserve"> Negara </w:t>
      </w:r>
      <w:proofErr w:type="spellStart"/>
      <w:r w:rsidRPr="00B02C51">
        <w:rPr>
          <w:rFonts w:ascii="Times New Roman" w:hAnsi="Times New Roman" w:cs="Times New Roman"/>
          <w:bCs/>
          <w:lang w:val="en-ID"/>
        </w:rPr>
        <w:t>Republik</w:t>
      </w:r>
      <w:proofErr w:type="spellEnd"/>
      <w:r w:rsidRPr="00B02C51">
        <w:rPr>
          <w:rFonts w:ascii="Times New Roman" w:hAnsi="Times New Roman" w:cs="Times New Roman"/>
          <w:bCs/>
          <w:lang w:val="en-ID"/>
        </w:rPr>
        <w:t xml:space="preserve"> Indonesia </w:t>
      </w:r>
      <w:proofErr w:type="spellStart"/>
      <w:r w:rsidRPr="00B02C51">
        <w:rPr>
          <w:rFonts w:ascii="Times New Roman" w:hAnsi="Times New Roman" w:cs="Times New Roman"/>
          <w:bCs/>
          <w:lang w:val="en-ID"/>
        </w:rPr>
        <w:t>Nomor</w:t>
      </w:r>
      <w:proofErr w:type="spellEnd"/>
      <w:r w:rsidRPr="00B02C51">
        <w:rPr>
          <w:rFonts w:ascii="Times New Roman" w:hAnsi="Times New Roman" w:cs="Times New Roman"/>
          <w:bCs/>
          <w:lang w:val="en-ID"/>
        </w:rPr>
        <w:t xml:space="preserve"> 3258) </w:t>
      </w:r>
      <w:proofErr w:type="spellStart"/>
      <w:r w:rsidRPr="00B02C51">
        <w:rPr>
          <w:rFonts w:ascii="Times New Roman" w:hAnsi="Times New Roman" w:cs="Times New Roman"/>
          <w:bCs/>
          <w:lang w:val="en-ID"/>
        </w:rPr>
        <w:t>bertentangan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dengan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Undang-Undang</w:t>
      </w:r>
      <w:proofErr w:type="spellEnd"/>
      <w:r w:rsidRPr="00B02C51">
        <w:rPr>
          <w:rFonts w:ascii="Times New Roman" w:hAnsi="Times New Roman" w:cs="Times New Roman"/>
          <w:bCs/>
          <w:lang w:val="en-ID"/>
        </w:rPr>
        <w:t xml:space="preserve"> Dasar Negara </w:t>
      </w:r>
      <w:proofErr w:type="spellStart"/>
      <w:r w:rsidRPr="00B02C51">
        <w:rPr>
          <w:rFonts w:ascii="Times New Roman" w:hAnsi="Times New Roman" w:cs="Times New Roman"/>
          <w:bCs/>
          <w:lang w:val="en-ID"/>
        </w:rPr>
        <w:t>Republik</w:t>
      </w:r>
      <w:proofErr w:type="spellEnd"/>
      <w:r w:rsidRPr="00B02C51">
        <w:rPr>
          <w:rFonts w:ascii="Times New Roman" w:hAnsi="Times New Roman" w:cs="Times New Roman"/>
          <w:bCs/>
          <w:lang w:val="en-ID"/>
        </w:rPr>
        <w:t xml:space="preserve"> Indonesia </w:t>
      </w:r>
      <w:proofErr w:type="spellStart"/>
      <w:r w:rsidRPr="00B02C51">
        <w:rPr>
          <w:rFonts w:ascii="Times New Roman" w:hAnsi="Times New Roman" w:cs="Times New Roman"/>
          <w:bCs/>
          <w:lang w:val="en-ID"/>
        </w:rPr>
        <w:t>Tahun</w:t>
      </w:r>
      <w:proofErr w:type="spellEnd"/>
      <w:r w:rsidRPr="00B02C51">
        <w:rPr>
          <w:rFonts w:ascii="Times New Roman" w:hAnsi="Times New Roman" w:cs="Times New Roman"/>
          <w:bCs/>
          <w:lang w:val="en-ID"/>
        </w:rPr>
        <w:t xml:space="preserve"> 1945 dan </w:t>
      </w:r>
      <w:proofErr w:type="spellStart"/>
      <w:r w:rsidRPr="00B02C51">
        <w:rPr>
          <w:rFonts w:ascii="Times New Roman" w:hAnsi="Times New Roman" w:cs="Times New Roman"/>
          <w:bCs/>
          <w:lang w:val="en-ID"/>
        </w:rPr>
        <w:t>tidak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mempunyai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kekuatan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hukum</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mengikat</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sepanjang</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frasa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suatu</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perkara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sudah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dimulai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diperiksa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tidak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dimaknai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permintaan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praperadilan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gugur</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ketika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pokok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perkara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telah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dilimpahkan</w:t>
      </w:r>
      <w:proofErr w:type="spellEnd"/>
      <w:r w:rsidRPr="00B02C51">
        <w:rPr>
          <w:rFonts w:ascii="Times New Roman" w:hAnsi="Times New Roman" w:cs="Times New Roman"/>
          <w:bCs/>
          <w:lang w:val="en-ID"/>
        </w:rPr>
        <w:t xml:space="preserve"> dan </w:t>
      </w:r>
      <w:proofErr w:type="spellStart"/>
      <w:r w:rsidRPr="00B02C51">
        <w:rPr>
          <w:rFonts w:ascii="Times New Roman" w:hAnsi="Times New Roman" w:cs="Times New Roman"/>
          <w:bCs/>
          <w:lang w:val="en-ID"/>
        </w:rPr>
        <w:t>telah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dimulai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sidang</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pertama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terhadap</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pokok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perkara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atas</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nama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terdakwa</w:t>
      </w:r>
      <w:proofErr w:type="spellEnd"/>
      <w:r w:rsidRPr="00B02C51">
        <w:rPr>
          <w:rFonts w:ascii="Times New Roman" w:hAnsi="Times New Roman" w:cs="Times New Roman"/>
          <w:bCs/>
          <w:lang w:val="en-ID"/>
        </w:rPr>
        <w:t>/</w:t>
      </w:r>
      <w:proofErr w:type="spellStart"/>
      <w:r w:rsidRPr="00B02C51">
        <w:rPr>
          <w:rFonts w:ascii="Times New Roman" w:hAnsi="Times New Roman" w:cs="Times New Roman"/>
          <w:bCs/>
          <w:lang w:val="en-ID"/>
        </w:rPr>
        <w:t>pemohon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praperadilan</w:t>
      </w:r>
      <w:proofErr w:type="spellEnd"/>
      <w:r w:rsidRPr="00B02C51">
        <w:rPr>
          <w:rFonts w:ascii="Times New Roman" w:hAnsi="Times New Roman" w:cs="Times New Roman"/>
          <w:bCs/>
          <w:lang w:val="en-ID"/>
        </w:rPr>
        <w:t>”.</w:t>
      </w:r>
    </w:p>
    <w:p w14:paraId="14D05463" w14:textId="77777777" w:rsidR="0066302B" w:rsidRDefault="00B02C51" w:rsidP="0066302B">
      <w:pPr>
        <w:spacing w:after="0" w:line="360" w:lineRule="auto"/>
        <w:ind w:firstLine="567"/>
        <w:jc w:val="both"/>
        <w:rPr>
          <w:rFonts w:ascii="Times New Roman" w:hAnsi="Times New Roman" w:cs="Times New Roman"/>
          <w:bCs/>
          <w:lang w:val="en-ID"/>
        </w:rPr>
      </w:pPr>
      <w:r w:rsidRPr="00B02C51">
        <w:rPr>
          <w:rFonts w:ascii="Times New Roman" w:hAnsi="Times New Roman" w:cs="Times New Roman"/>
          <w:bCs/>
          <w:lang w:val="en-ID"/>
        </w:rPr>
        <w:t xml:space="preserve">Pasca </w:t>
      </w:r>
      <w:proofErr w:type="spellStart"/>
      <w:r w:rsidRPr="00B02C51">
        <w:rPr>
          <w:rFonts w:ascii="Times New Roman" w:hAnsi="Times New Roman" w:cs="Times New Roman"/>
          <w:bCs/>
          <w:lang w:val="en-ID"/>
        </w:rPr>
        <w:t>putusan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Mahkmah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Konstitusi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Nomor</w:t>
      </w:r>
      <w:proofErr w:type="spellEnd"/>
      <w:r w:rsidRPr="00B02C51">
        <w:rPr>
          <w:rFonts w:ascii="Times New Roman" w:hAnsi="Times New Roman" w:cs="Times New Roman"/>
          <w:bCs/>
          <w:lang w:val="en-ID"/>
        </w:rPr>
        <w:t xml:space="preserve"> 102/PUU-XIII/2015, </w:t>
      </w:r>
      <w:proofErr w:type="spellStart"/>
      <w:r w:rsidRPr="00B02C51">
        <w:rPr>
          <w:rFonts w:ascii="Times New Roman" w:hAnsi="Times New Roman" w:cs="Times New Roman"/>
          <w:bCs/>
          <w:lang w:val="en-ID"/>
        </w:rPr>
        <w:t>ketentuan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Pasal</w:t>
      </w:r>
      <w:proofErr w:type="spellEnd"/>
      <w:r w:rsidRPr="00B02C51">
        <w:rPr>
          <w:rFonts w:ascii="Times New Roman" w:hAnsi="Times New Roman" w:cs="Times New Roman"/>
          <w:bCs/>
          <w:lang w:val="en-ID"/>
        </w:rPr>
        <w:t xml:space="preserve"> 82 </w:t>
      </w:r>
      <w:proofErr w:type="spellStart"/>
      <w:r w:rsidRPr="00B02C51">
        <w:rPr>
          <w:rFonts w:ascii="Times New Roman" w:hAnsi="Times New Roman" w:cs="Times New Roman"/>
          <w:bCs/>
          <w:lang w:val="en-ID"/>
        </w:rPr>
        <w:t>ayat</w:t>
      </w:r>
      <w:proofErr w:type="spellEnd"/>
      <w:r w:rsidRPr="00B02C51">
        <w:rPr>
          <w:rFonts w:ascii="Times New Roman" w:hAnsi="Times New Roman" w:cs="Times New Roman"/>
          <w:bCs/>
          <w:lang w:val="en-ID"/>
        </w:rPr>
        <w:t xml:space="preserve"> (1) </w:t>
      </w:r>
      <w:proofErr w:type="spellStart"/>
      <w:r w:rsidRPr="00B02C51">
        <w:rPr>
          <w:rFonts w:ascii="Times New Roman" w:hAnsi="Times New Roman" w:cs="Times New Roman"/>
          <w:bCs/>
          <w:lang w:val="en-ID"/>
        </w:rPr>
        <w:t>huruf</w:t>
      </w:r>
      <w:proofErr w:type="spellEnd"/>
      <w:r w:rsidRPr="00B02C51">
        <w:rPr>
          <w:rFonts w:ascii="Times New Roman" w:hAnsi="Times New Roman" w:cs="Times New Roman"/>
          <w:bCs/>
          <w:lang w:val="en-ID"/>
        </w:rPr>
        <w:t xml:space="preserve"> d yang </w:t>
      </w:r>
      <w:proofErr w:type="spellStart"/>
      <w:r w:rsidRPr="00B02C51">
        <w:rPr>
          <w:rFonts w:ascii="Times New Roman" w:hAnsi="Times New Roman" w:cs="Times New Roman"/>
          <w:bCs/>
          <w:lang w:val="en-ID"/>
        </w:rPr>
        <w:t>semula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berbunyi</w:t>
      </w:r>
      <w:proofErr w:type="spellEnd"/>
      <w:r w:rsidRPr="00B02C51">
        <w:rPr>
          <w:rFonts w:ascii="Times New Roman" w:hAnsi="Times New Roman" w:cs="Times New Roman"/>
          <w:bCs/>
          <w:lang w:val="en-ID"/>
        </w:rPr>
        <w:t xml:space="preserve"> </w:t>
      </w:r>
      <w:r w:rsidRPr="00B02C51">
        <w:rPr>
          <w:rFonts w:ascii="Times New Roman" w:hAnsi="Times New Roman" w:cs="Times New Roman"/>
          <w:bCs/>
          <w:iCs/>
          <w:lang w:val="en-ID"/>
        </w:rPr>
        <w:t xml:space="preserve">“Dalam </w:t>
      </w:r>
      <w:proofErr w:type="spellStart"/>
      <w:r w:rsidRPr="00B02C51">
        <w:rPr>
          <w:rFonts w:ascii="Times New Roman" w:hAnsi="Times New Roman" w:cs="Times New Roman"/>
          <w:bCs/>
          <w:iCs/>
          <w:lang w:val="en-ID"/>
        </w:rPr>
        <w:t>hal</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suatu</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perkara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sudah</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mulai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diperiksa</w:t>
      </w:r>
      <w:proofErr w:type="spellEnd"/>
      <w:r w:rsidRPr="00B02C51">
        <w:rPr>
          <w:rFonts w:ascii="Times New Roman" w:hAnsi="Times New Roman" w:cs="Times New Roman"/>
          <w:bCs/>
          <w:iCs/>
          <w:lang w:val="en-ID"/>
        </w:rPr>
        <w:t xml:space="preserve"> oleh </w:t>
      </w:r>
      <w:proofErr w:type="spellStart"/>
      <w:r w:rsidRPr="00B02C51">
        <w:rPr>
          <w:rFonts w:ascii="Times New Roman" w:hAnsi="Times New Roman" w:cs="Times New Roman"/>
          <w:bCs/>
          <w:iCs/>
          <w:lang w:val="en-ID"/>
        </w:rPr>
        <w:t>pengadilan</w:t>
      </w:r>
      <w:proofErr w:type="spellEnd"/>
      <w:r w:rsidRPr="00B02C51">
        <w:rPr>
          <w:rFonts w:ascii="Times New Roman" w:hAnsi="Times New Roman" w:cs="Times New Roman"/>
          <w:bCs/>
          <w:iCs/>
          <w:lang w:val="en-ID"/>
        </w:rPr>
        <w:t xml:space="preserve"> negeri, </w:t>
      </w:r>
      <w:proofErr w:type="spellStart"/>
      <w:r w:rsidRPr="00B02C51">
        <w:rPr>
          <w:rFonts w:ascii="Times New Roman" w:hAnsi="Times New Roman" w:cs="Times New Roman"/>
          <w:bCs/>
          <w:iCs/>
          <w:lang w:val="en-ID"/>
        </w:rPr>
        <w:t>sedangkan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pemeriksaan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mengenai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permintaan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kepada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praperadilan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belum</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selesai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maka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permintaan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tersebut</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gugur</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kemudian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ditafsirkan</w:t>
      </w:r>
      <w:proofErr w:type="spellEnd"/>
      <w:r w:rsidRPr="00B02C51">
        <w:rPr>
          <w:rFonts w:ascii="Times New Roman" w:hAnsi="Times New Roman" w:cs="Times New Roman"/>
          <w:bCs/>
          <w:iCs/>
          <w:lang w:val="en-ID"/>
        </w:rPr>
        <w:t xml:space="preserve"> oleh </w:t>
      </w:r>
      <w:proofErr w:type="spellStart"/>
      <w:r w:rsidRPr="00B02C51">
        <w:rPr>
          <w:rFonts w:ascii="Times New Roman" w:hAnsi="Times New Roman" w:cs="Times New Roman"/>
          <w:bCs/>
          <w:iCs/>
          <w:lang w:val="en-ID"/>
        </w:rPr>
        <w:t>Mahkamah</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Konstitusi“suatu</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perkara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sudah</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dimulai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diperiksa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tidak</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dimaknai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permintaan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praperadilan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gugur</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ketika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pokok</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perkara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telah</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dilimpahkan</w:t>
      </w:r>
      <w:proofErr w:type="spellEnd"/>
      <w:r w:rsidRPr="00B02C51">
        <w:rPr>
          <w:rFonts w:ascii="Times New Roman" w:hAnsi="Times New Roman" w:cs="Times New Roman"/>
          <w:bCs/>
          <w:iCs/>
          <w:lang w:val="en-ID"/>
        </w:rPr>
        <w:t xml:space="preserve"> dan </w:t>
      </w:r>
      <w:proofErr w:type="spellStart"/>
      <w:r w:rsidRPr="00B02C51">
        <w:rPr>
          <w:rFonts w:ascii="Times New Roman" w:hAnsi="Times New Roman" w:cs="Times New Roman"/>
          <w:bCs/>
          <w:iCs/>
          <w:lang w:val="en-ID"/>
        </w:rPr>
        <w:t>telah</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dimulai</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sidang</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pertama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terhadap</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pokok</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perkara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atas</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nama</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terdakwa</w:t>
      </w:r>
      <w:proofErr w:type="spellEnd"/>
      <w:r w:rsidRPr="00B02C51">
        <w:rPr>
          <w:rFonts w:ascii="Times New Roman" w:hAnsi="Times New Roman" w:cs="Times New Roman"/>
          <w:bCs/>
          <w:iCs/>
          <w:lang w:val="en-ID"/>
        </w:rPr>
        <w:t>/</w:t>
      </w:r>
      <w:proofErr w:type="spellStart"/>
      <w:r w:rsidRPr="00B02C51">
        <w:rPr>
          <w:rFonts w:ascii="Times New Roman" w:hAnsi="Times New Roman" w:cs="Times New Roman"/>
          <w:bCs/>
          <w:iCs/>
          <w:lang w:val="en-ID"/>
        </w:rPr>
        <w:t>pemohon</w:t>
      </w:r>
      <w:proofErr w:type="spellEnd"/>
      <w:r w:rsidRPr="00B02C51">
        <w:rPr>
          <w:rFonts w:ascii="Times New Roman" w:hAnsi="Times New Roman" w:cs="Times New Roman"/>
          <w:bCs/>
          <w:iCs/>
          <w:lang w:val="en-ID"/>
        </w:rPr>
        <w:t xml:space="preserve"> </w:t>
      </w:r>
      <w:proofErr w:type="spellStart"/>
      <w:r w:rsidRPr="00B02C51">
        <w:rPr>
          <w:rFonts w:ascii="Times New Roman" w:hAnsi="Times New Roman" w:cs="Times New Roman"/>
          <w:bCs/>
          <w:iCs/>
          <w:lang w:val="en-ID"/>
        </w:rPr>
        <w:t>praperadilan</w:t>
      </w:r>
      <w:proofErr w:type="spellEnd"/>
      <w:r w:rsidRPr="00B02C51">
        <w:rPr>
          <w:rFonts w:ascii="Times New Roman" w:hAnsi="Times New Roman" w:cs="Times New Roman"/>
          <w:bCs/>
          <w:iCs/>
          <w:lang w:val="en-ID"/>
        </w:rPr>
        <w:t>”.</w:t>
      </w:r>
      <w:r w:rsidRPr="00B02C51">
        <w:rPr>
          <w:rFonts w:ascii="Times New Roman" w:hAnsi="Times New Roman" w:cs="Times New Roman"/>
          <w:bCs/>
          <w:i/>
          <w:lang w:val="en-ID"/>
        </w:rPr>
        <w:t xml:space="preserve"> </w:t>
      </w:r>
      <w:r w:rsidRPr="00B02C51">
        <w:rPr>
          <w:rFonts w:ascii="Times New Roman" w:hAnsi="Times New Roman" w:cs="Times New Roman"/>
          <w:bCs/>
          <w:lang w:val="en-ID"/>
        </w:rPr>
        <w:t xml:space="preserve">Maka </w:t>
      </w:r>
      <w:proofErr w:type="spellStart"/>
      <w:r w:rsidRPr="00B02C51">
        <w:rPr>
          <w:rFonts w:ascii="Times New Roman" w:hAnsi="Times New Roman" w:cs="Times New Roman"/>
          <w:bCs/>
          <w:lang w:val="en-ID"/>
        </w:rPr>
        <w:t>dalam</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hal</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ini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limitasi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waktu</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praperadilan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dalam</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ketentuan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Pasal</w:t>
      </w:r>
      <w:proofErr w:type="spellEnd"/>
      <w:r w:rsidRPr="00B02C51">
        <w:rPr>
          <w:rFonts w:ascii="Times New Roman" w:hAnsi="Times New Roman" w:cs="Times New Roman"/>
          <w:bCs/>
          <w:lang w:val="en-ID"/>
        </w:rPr>
        <w:t xml:space="preserve"> 82 </w:t>
      </w:r>
      <w:proofErr w:type="spellStart"/>
      <w:r w:rsidRPr="00B02C51">
        <w:rPr>
          <w:rFonts w:ascii="Times New Roman" w:hAnsi="Times New Roman" w:cs="Times New Roman"/>
          <w:bCs/>
          <w:lang w:val="en-ID"/>
        </w:rPr>
        <w:t>ayat</w:t>
      </w:r>
      <w:proofErr w:type="spellEnd"/>
      <w:r w:rsidRPr="00B02C51">
        <w:rPr>
          <w:rFonts w:ascii="Times New Roman" w:hAnsi="Times New Roman" w:cs="Times New Roman"/>
          <w:bCs/>
          <w:lang w:val="en-ID"/>
        </w:rPr>
        <w:t xml:space="preserve"> (1) KUHAP </w:t>
      </w:r>
      <w:proofErr w:type="spellStart"/>
      <w:r w:rsidRPr="00B02C51">
        <w:rPr>
          <w:rFonts w:ascii="Times New Roman" w:hAnsi="Times New Roman" w:cs="Times New Roman"/>
          <w:bCs/>
          <w:lang w:val="en-ID"/>
        </w:rPr>
        <w:t>mengalami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penegasan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yaitu</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Pertama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selambat-lambatnya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tujuh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hari</w:t>
      </w:r>
      <w:proofErr w:type="spellEnd"/>
      <w:r w:rsidRPr="00B02C51">
        <w:rPr>
          <w:rFonts w:ascii="Times New Roman" w:hAnsi="Times New Roman" w:cs="Times New Roman"/>
          <w:bCs/>
          <w:lang w:val="en-ID"/>
        </w:rPr>
        <w:t xml:space="preserve"> hakim </w:t>
      </w:r>
      <w:proofErr w:type="spellStart"/>
      <w:r w:rsidRPr="00B02C51">
        <w:rPr>
          <w:rFonts w:ascii="Times New Roman" w:hAnsi="Times New Roman" w:cs="Times New Roman"/>
          <w:bCs/>
          <w:lang w:val="en-ID"/>
        </w:rPr>
        <w:t>harus</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sudah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menjatuhkan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putusannya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Kedua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permintaan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praperadilan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gugur</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ketika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pokok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perkara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telah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dilimpahkan</w:t>
      </w:r>
      <w:proofErr w:type="spellEnd"/>
      <w:r w:rsidRPr="00B02C51">
        <w:rPr>
          <w:rFonts w:ascii="Times New Roman" w:hAnsi="Times New Roman" w:cs="Times New Roman"/>
          <w:bCs/>
          <w:lang w:val="en-ID"/>
        </w:rPr>
        <w:t xml:space="preserve"> dan </w:t>
      </w:r>
      <w:proofErr w:type="spellStart"/>
      <w:r w:rsidRPr="00B02C51">
        <w:rPr>
          <w:rFonts w:ascii="Times New Roman" w:hAnsi="Times New Roman" w:cs="Times New Roman"/>
          <w:bCs/>
          <w:lang w:val="en-ID"/>
        </w:rPr>
        <w:t>telah</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dimulai</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sidang</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pertama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terhadap</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pokok</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perkara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atas</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nama</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terdakwa</w:t>
      </w:r>
      <w:proofErr w:type="spellEnd"/>
      <w:r w:rsidRPr="00B02C51">
        <w:rPr>
          <w:rFonts w:ascii="Times New Roman" w:hAnsi="Times New Roman" w:cs="Times New Roman"/>
          <w:bCs/>
          <w:lang w:val="en-ID"/>
        </w:rPr>
        <w:t>/</w:t>
      </w:r>
      <w:proofErr w:type="spellStart"/>
      <w:r w:rsidRPr="00B02C51">
        <w:rPr>
          <w:rFonts w:ascii="Times New Roman" w:hAnsi="Times New Roman" w:cs="Times New Roman"/>
          <w:bCs/>
          <w:lang w:val="en-ID"/>
        </w:rPr>
        <w:t>pemohon</w:t>
      </w:r>
      <w:proofErr w:type="spellEnd"/>
      <w:r w:rsidRPr="00B02C51">
        <w:rPr>
          <w:rFonts w:ascii="Times New Roman" w:hAnsi="Times New Roman" w:cs="Times New Roman"/>
          <w:bCs/>
          <w:lang w:val="en-ID"/>
        </w:rPr>
        <w:t xml:space="preserve"> </w:t>
      </w:r>
      <w:proofErr w:type="spellStart"/>
      <w:r w:rsidRPr="00B02C51">
        <w:rPr>
          <w:rFonts w:ascii="Times New Roman" w:hAnsi="Times New Roman" w:cs="Times New Roman"/>
          <w:bCs/>
          <w:lang w:val="en-ID"/>
        </w:rPr>
        <w:t>praperadilan</w:t>
      </w:r>
      <w:proofErr w:type="spellEnd"/>
      <w:r w:rsidRPr="00B02C51">
        <w:rPr>
          <w:rFonts w:ascii="Times New Roman" w:hAnsi="Times New Roman" w:cs="Times New Roman"/>
          <w:bCs/>
          <w:lang w:val="en-ID"/>
        </w:rPr>
        <w:t>.</w:t>
      </w:r>
    </w:p>
    <w:p w14:paraId="3C025C7F" w14:textId="77777777" w:rsidR="0066302B" w:rsidRDefault="00605F82" w:rsidP="0066302B">
      <w:pPr>
        <w:spacing w:after="0" w:line="360" w:lineRule="auto"/>
        <w:ind w:firstLine="567"/>
        <w:jc w:val="both"/>
        <w:rPr>
          <w:rFonts w:ascii="Times New Roman" w:hAnsi="Times New Roman" w:cs="Times New Roman"/>
          <w:bCs/>
          <w:lang w:val="en-ID"/>
        </w:rPr>
      </w:pP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normatif</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lang w:val="en-ID"/>
        </w:rPr>
        <w:t>pasca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102/PUU-XVIII/015 </w:t>
      </w:r>
      <w:proofErr w:type="spellStart"/>
      <w:r w:rsidRPr="00605F82">
        <w:rPr>
          <w:rFonts w:ascii="Times New Roman" w:hAnsi="Times New Roman" w:cs="Times New Roman"/>
          <w:bCs/>
          <w:lang w:val="en-ID"/>
        </w:rPr>
        <w:t>jika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dipandang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mandiri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multi tafsir. </w:t>
      </w:r>
      <w:proofErr w:type="spellStart"/>
      <w:r w:rsidRPr="00605F82">
        <w:rPr>
          <w:rFonts w:ascii="Times New Roman" w:hAnsi="Times New Roman" w:cs="Times New Roman"/>
          <w:bCs/>
          <w:lang w:val="en-ID"/>
        </w:rPr>
        <w:t>Tetapi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bila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diperhatikan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limitasi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kedua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mengaburkan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limitasi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7 (</w:t>
      </w:r>
      <w:proofErr w:type="spellStart"/>
      <w:r w:rsidRPr="00605F82">
        <w:rPr>
          <w:rFonts w:ascii="Times New Roman" w:hAnsi="Times New Roman" w:cs="Times New Roman"/>
          <w:bCs/>
          <w:lang w:val="en-ID"/>
        </w:rPr>
        <w:t>tujuh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pernah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diputus</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majelis</w:t>
      </w:r>
      <w:proofErr w:type="spellEnd"/>
      <w:r w:rsidRPr="00605F82">
        <w:rPr>
          <w:rFonts w:ascii="Times New Roman" w:hAnsi="Times New Roman" w:cs="Times New Roman"/>
          <w:bCs/>
          <w:lang w:val="en-ID"/>
        </w:rPr>
        <w:t xml:space="preserve"> hakim </w:t>
      </w:r>
      <w:proofErr w:type="spellStart"/>
      <w:r w:rsidRPr="00605F82">
        <w:rPr>
          <w:rFonts w:ascii="Times New Roman" w:hAnsi="Times New Roman" w:cs="Times New Roman"/>
          <w:bCs/>
          <w:lang w:val="en-ID"/>
        </w:rPr>
        <w:t>apabila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dilimpahkan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dimulai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sidang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terdakwa</w:t>
      </w:r>
      <w:proofErr w:type="spellEnd"/>
      <w:r w:rsidRPr="00605F82">
        <w:rPr>
          <w:rFonts w:ascii="Times New Roman" w:hAnsi="Times New Roman" w:cs="Times New Roman"/>
          <w:bCs/>
          <w:lang w:val="en-ID"/>
        </w:rPr>
        <w:t>/</w:t>
      </w:r>
      <w:proofErr w:type="spellStart"/>
      <w:r w:rsidRPr="00605F82">
        <w:rPr>
          <w:rFonts w:ascii="Times New Roman" w:hAnsi="Times New Roman" w:cs="Times New Roman"/>
          <w:bCs/>
          <w:lang w:val="en-ID"/>
        </w:rPr>
        <w:t>pemohon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limitasi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i/>
          <w:lang w:val="en-ID"/>
        </w:rPr>
        <w:t>Juncto</w:t>
      </w:r>
      <w:proofErr w:type="spellEnd"/>
      <w:r w:rsidRPr="00605F82">
        <w:rPr>
          <w:rFonts w:ascii="Times New Roman" w:hAnsi="Times New Roman" w:cs="Times New Roman"/>
          <w:bCs/>
          <w:i/>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102/PUU-XVIII/2015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memberikan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akses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memperoleh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penulis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jelaskan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sebelumnya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lang w:val="en-ID"/>
        </w:rPr>
        <w:t>jika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dilihat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tersendiri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tetapi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mandiri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c </w:t>
      </w:r>
      <w:proofErr w:type="spellStart"/>
      <w:r w:rsidRPr="00605F82">
        <w:rPr>
          <w:rFonts w:ascii="Times New Roman" w:hAnsi="Times New Roman" w:cs="Times New Roman"/>
          <w:bCs/>
          <w:lang w:val="en-ID"/>
        </w:rPr>
        <w:t>mengatur</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cepat</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selambat-lambatnya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tujuh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hari</w:t>
      </w:r>
      <w:proofErr w:type="spellEnd"/>
      <w:r w:rsidRPr="00605F82">
        <w:rPr>
          <w:rFonts w:ascii="Times New Roman" w:hAnsi="Times New Roman" w:cs="Times New Roman"/>
          <w:bCs/>
          <w:lang w:val="en-ID"/>
        </w:rPr>
        <w:t xml:space="preserve"> hakim </w:t>
      </w:r>
      <w:proofErr w:type="spellStart"/>
      <w:r w:rsidRPr="00605F82">
        <w:rPr>
          <w:rFonts w:ascii="Times New Roman" w:hAnsi="Times New Roman" w:cs="Times New Roman"/>
          <w:bCs/>
          <w:lang w:val="en-ID"/>
        </w:rPr>
        <w:t>harus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menjatuhkan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putsannya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lang w:val="en-ID"/>
        </w:rPr>
        <w:t>mendegradasi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c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menutup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akses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memperoleh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prosedural</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menurut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Penulis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adil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menjadi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hambatan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yuridis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memperoleh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menguji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keabsahan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ini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penyelidik</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w:t>
      </w:r>
    </w:p>
    <w:p w14:paraId="5047D38F" w14:textId="77777777" w:rsidR="0066302B" w:rsidRDefault="00605F82" w:rsidP="0066302B">
      <w:pPr>
        <w:spacing w:after="0" w:line="360" w:lineRule="auto"/>
        <w:ind w:firstLine="567"/>
        <w:jc w:val="both"/>
        <w:rPr>
          <w:rFonts w:ascii="Times New Roman" w:hAnsi="Times New Roman" w:cs="Times New Roman"/>
          <w:bCs/>
          <w:lang w:val="en-ID"/>
        </w:rPr>
      </w:pPr>
      <w:r w:rsidRPr="00605F82">
        <w:rPr>
          <w:rFonts w:ascii="Times New Roman" w:hAnsi="Times New Roman" w:cs="Times New Roman"/>
          <w:bCs/>
          <w:lang w:val="en-ID"/>
        </w:rPr>
        <w:t xml:space="preserve">Selain </w:t>
      </w:r>
      <w:proofErr w:type="spellStart"/>
      <w:r w:rsidRPr="00605F82">
        <w:rPr>
          <w:rFonts w:ascii="Times New Roman" w:hAnsi="Times New Roman" w:cs="Times New Roman"/>
          <w:bCs/>
          <w:lang w:val="en-ID"/>
        </w:rPr>
        <w:t>itu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i/>
          <w:iCs/>
          <w:lang w:val="en-ID"/>
        </w:rPr>
        <w:t>Juncto</w:t>
      </w:r>
      <w:proofErr w:type="spellEnd"/>
      <w:r w:rsidRPr="00605F82">
        <w:rPr>
          <w:rFonts w:ascii="Times New Roman" w:hAnsi="Times New Roman" w:cs="Times New Roman"/>
          <w:bCs/>
          <w:i/>
          <w:i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102/PUU-XVIII/2015 pun </w:t>
      </w:r>
      <w:proofErr w:type="spellStart"/>
      <w:r w:rsidRPr="00605F82">
        <w:rPr>
          <w:rFonts w:ascii="Times New Roman" w:hAnsi="Times New Roman" w:cs="Times New Roman"/>
          <w:bCs/>
          <w:lang w:val="en-ID"/>
        </w:rPr>
        <w:t>bersifat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diskriminatif</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antara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penyelidik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berada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posisi</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seimbang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Penyelidik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dan proses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menemukan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ini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tugas</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diberikan</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undang-undang</w:t>
      </w:r>
      <w:proofErr w:type="spellEnd"/>
      <w:r w:rsidRPr="00605F82">
        <w:rPr>
          <w:rFonts w:ascii="Times New Roman" w:hAnsi="Times New Roman" w:cs="Times New Roman"/>
          <w:bCs/>
          <w:lang w:val="en-ID"/>
        </w:rPr>
        <w:t xml:space="preserve">. Adapun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subjek</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diperiksa</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dibatasi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kemerdekaannya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saat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Dalam proses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inilah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potensi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terjadinya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tekanan-tekanan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berupa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kekerasan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fisik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tekanan-tekanan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psikologis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dari</w:t>
      </w:r>
      <w:proofErr w:type="spellEnd"/>
      <w:r w:rsidRPr="00605F82">
        <w:rPr>
          <w:rFonts w:ascii="Times New Roman" w:hAnsi="Times New Roman" w:cs="Times New Roman"/>
          <w:bCs/>
          <w:lang w:val="en-ID"/>
        </w:rPr>
        <w:t xml:space="preserve"> apparat,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membutuhkan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jaminan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pasti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mempertahankan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harkat</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martabatnya</w:t>
      </w:r>
      <w:proofErr w:type="spellEnd"/>
      <w:r w:rsidRPr="00605F82">
        <w:rPr>
          <w:rFonts w:ascii="Times New Roman" w:hAnsi="Times New Roman" w:cs="Times New Roman"/>
          <w:bCs/>
          <w:lang w:val="en-ID"/>
        </w:rPr>
        <w:t>.</w:t>
      </w:r>
    </w:p>
    <w:p w14:paraId="033ECF8D" w14:textId="77777777" w:rsidR="0066302B" w:rsidRDefault="00605F82" w:rsidP="0066302B">
      <w:pPr>
        <w:spacing w:after="0" w:line="360" w:lineRule="auto"/>
        <w:ind w:firstLine="567"/>
        <w:jc w:val="both"/>
        <w:rPr>
          <w:rFonts w:ascii="Times New Roman" w:hAnsi="Times New Roman" w:cs="Times New Roman"/>
          <w:bCs/>
          <w:lang w:val="en-ID"/>
        </w:rPr>
      </w:pPr>
      <w:proofErr w:type="spellStart"/>
      <w:r w:rsidRPr="00605F82">
        <w:rPr>
          <w:rFonts w:ascii="Times New Roman" w:hAnsi="Times New Roman" w:cs="Times New Roman"/>
          <w:bCs/>
          <w:lang w:val="en-ID"/>
        </w:rPr>
        <w:lastRenderedPageBreak/>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penulis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kemukakan</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uraian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sebelumnya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3 (</w:t>
      </w:r>
      <w:proofErr w:type="spellStart"/>
      <w:r w:rsidRPr="00605F82">
        <w:rPr>
          <w:rFonts w:ascii="Times New Roman" w:hAnsi="Times New Roman" w:cs="Times New Roman"/>
          <w:bCs/>
          <w:lang w:val="en-ID"/>
        </w:rPr>
        <w:t>tiga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yaitu</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tentang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suatu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penangkapan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penahanan</w:t>
      </w:r>
      <w:proofErr w:type="spellEnd"/>
      <w:r w:rsidRPr="00605F82">
        <w:rPr>
          <w:rFonts w:ascii="Times New Roman" w:hAnsi="Times New Roman" w:cs="Times New Roman"/>
          <w:bCs/>
          <w:lang w:val="en-ID"/>
        </w:rPr>
        <w:t xml:space="preserve">; 2.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tentang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penetapan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penggeledahan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penyitaan</w:t>
      </w:r>
      <w:proofErr w:type="spellEnd"/>
      <w:r w:rsidRPr="00605F82">
        <w:rPr>
          <w:rFonts w:ascii="Times New Roman" w:hAnsi="Times New Roman" w:cs="Times New Roman"/>
          <w:bCs/>
          <w:lang w:val="en-ID"/>
        </w:rPr>
        <w:t xml:space="preserve">; 3.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ganti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kerugian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rehabilitasi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akibat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sahnya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penangkapan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penahanan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akibat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sahnya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penghentian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penuntutan.Keberadaan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bisa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dikatakan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w:t>
      </w:r>
      <w:proofErr w:type="spellEnd"/>
      <w:r w:rsidRPr="00605F82">
        <w:rPr>
          <w:rFonts w:ascii="Times New Roman" w:hAnsi="Times New Roman" w:cs="Times New Roman"/>
          <w:bCs/>
          <w:lang w:val="en-ID"/>
        </w:rPr>
        <w:t xml:space="preserve"> media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mencari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kejelasan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terkait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proses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kepolisian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kejaksaan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oleh Lembaga yang </w:t>
      </w:r>
      <w:proofErr w:type="spellStart"/>
      <w:r w:rsidRPr="00605F82">
        <w:rPr>
          <w:rFonts w:ascii="Times New Roman" w:hAnsi="Times New Roman" w:cs="Times New Roman"/>
          <w:bCs/>
          <w:lang w:val="en-ID"/>
        </w:rPr>
        <w:t>diberikan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kewenangan</w:t>
      </w:r>
      <w:proofErr w:type="spellEnd"/>
      <w:r w:rsidRPr="00605F82">
        <w:rPr>
          <w:rFonts w:ascii="Times New Roman" w:hAnsi="Times New Roman" w:cs="Times New Roman"/>
          <w:bCs/>
          <w:sz w:val="20"/>
          <w:szCs w:val="20"/>
          <w:lang w:val="en-ID"/>
        </w:rPr>
        <w:t>.</w:t>
      </w:r>
      <w:r w:rsidRPr="00605F82">
        <w:rPr>
          <w:rFonts w:ascii="Times New Roman" w:hAnsi="Times New Roman" w:cs="Times New Roman"/>
          <w:bCs/>
          <w:sz w:val="20"/>
          <w:szCs w:val="20"/>
          <w:vertAlign w:val="superscript"/>
          <w:lang w:val="en-ID"/>
        </w:rPr>
        <w:footnoteReference w:id="11"/>
      </w:r>
    </w:p>
    <w:p w14:paraId="07180D20" w14:textId="77777777" w:rsidR="0066302B" w:rsidRDefault="00605F82" w:rsidP="0066302B">
      <w:pPr>
        <w:spacing w:after="0" w:line="360" w:lineRule="auto"/>
        <w:ind w:firstLine="567"/>
        <w:jc w:val="both"/>
        <w:rPr>
          <w:rFonts w:ascii="Times New Roman" w:hAnsi="Times New Roman" w:cs="Times New Roman"/>
          <w:bCs/>
          <w:lang w:val="en-ID"/>
        </w:rPr>
      </w:pP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tujuan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oleh M. Yahya </w:t>
      </w:r>
      <w:proofErr w:type="spellStart"/>
      <w:r w:rsidRPr="00605F82">
        <w:rPr>
          <w:rFonts w:ascii="Times New Roman" w:hAnsi="Times New Roman" w:cs="Times New Roman"/>
          <w:bCs/>
          <w:lang w:val="en-ID"/>
        </w:rPr>
        <w:t>Harahap</w:t>
      </w:r>
      <w:proofErr w:type="spellEnd"/>
      <w:r w:rsidRPr="00605F82">
        <w:rPr>
          <w:rFonts w:ascii="Times New Roman" w:hAnsi="Times New Roman" w:cs="Times New Roman"/>
          <w:b/>
          <w:bCs/>
          <w:lang w:val="en-ID"/>
        </w:rPr>
        <w:t xml:space="preserve"> </w:t>
      </w:r>
      <w:proofErr w:type="spellStart"/>
      <w:r w:rsidRPr="00605F82">
        <w:rPr>
          <w:rFonts w:ascii="Times New Roman" w:hAnsi="Times New Roman" w:cs="Times New Roman"/>
          <w:bCs/>
          <w:lang w:val="en-ID"/>
        </w:rPr>
        <w:t>mengemukakan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memiliki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maksud</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tujuan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hendak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ditegakan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dilindungi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yakni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tegaknya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perlindungan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tingkat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penuntutan</w:t>
      </w:r>
      <w:proofErr w:type="spellEnd"/>
      <w:r w:rsidRPr="00605F82">
        <w:rPr>
          <w:rFonts w:ascii="Times New Roman" w:hAnsi="Times New Roman" w:cs="Times New Roman"/>
          <w:bCs/>
          <w:lang w:val="en-ID"/>
        </w:rPr>
        <w:t>.</w:t>
      </w:r>
      <w:r w:rsidRPr="00605F82">
        <w:rPr>
          <w:rFonts w:ascii="Times New Roman" w:hAnsi="Times New Roman" w:cs="Times New Roman"/>
          <w:bCs/>
          <w:vertAlign w:val="superscript"/>
          <w:lang w:val="en-ID"/>
        </w:rPr>
        <w:footnoteReference w:id="12"/>
      </w:r>
      <w:r w:rsidRPr="00605F82">
        <w:rPr>
          <w:rFonts w:ascii="Times New Roman" w:hAnsi="Times New Roman" w:cs="Times New Roman"/>
          <w:bCs/>
          <w:lang w:val="en-ID"/>
        </w:rPr>
        <w:t xml:space="preserve">Jika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berarti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bergantung</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permohonan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diajukannya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sendiri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melalui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kuasa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juga </w:t>
      </w:r>
      <w:proofErr w:type="spellStart"/>
      <w:r w:rsidRPr="00605F82">
        <w:rPr>
          <w:rFonts w:ascii="Times New Roman" w:hAnsi="Times New Roman" w:cs="Times New Roman"/>
          <w:bCs/>
          <w:lang w:val="en-ID"/>
        </w:rPr>
        <w:t>dapat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diajukan</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keluarganya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artinya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tergantung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keluarganya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menggunakan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w:t>
      </w:r>
    </w:p>
    <w:p w14:paraId="08CD930C" w14:textId="57919543" w:rsidR="00605F82" w:rsidRPr="0066302B" w:rsidRDefault="00605F82" w:rsidP="0066302B">
      <w:pPr>
        <w:spacing w:after="0" w:line="360" w:lineRule="auto"/>
        <w:ind w:firstLine="567"/>
        <w:jc w:val="both"/>
        <w:rPr>
          <w:rFonts w:ascii="Times New Roman" w:hAnsi="Times New Roman" w:cs="Times New Roman"/>
          <w:bCs/>
          <w:lang w:val="en-ID"/>
        </w:rPr>
      </w:pPr>
      <w:r w:rsidRPr="00605F82">
        <w:rPr>
          <w:rFonts w:ascii="Times New Roman" w:hAnsi="Times New Roman" w:cs="Times New Roman"/>
          <w:bCs/>
          <w:lang w:val="en-ID"/>
        </w:rPr>
        <w:t xml:space="preserve">Dalam </w:t>
      </w:r>
      <w:proofErr w:type="spellStart"/>
      <w:r w:rsidRPr="00605F82">
        <w:rPr>
          <w:rFonts w:ascii="Times New Roman" w:hAnsi="Times New Roman" w:cs="Times New Roman"/>
          <w:bCs/>
          <w:lang w:val="en-ID"/>
        </w:rPr>
        <w:t>melaksanakan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fungsi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represif</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pidana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diberikan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kewenangan</w:t>
      </w:r>
      <w:proofErr w:type="spellEnd"/>
      <w:r w:rsidRPr="00605F82">
        <w:rPr>
          <w:rFonts w:ascii="Times New Roman" w:hAnsi="Times New Roman" w:cs="Times New Roman"/>
          <w:bCs/>
          <w:lang w:val="en-ID"/>
        </w:rPr>
        <w:t xml:space="preserve"> oleh negara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terbatas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Hal </w:t>
      </w:r>
      <w:proofErr w:type="spellStart"/>
      <w:r w:rsidRPr="00605F82">
        <w:rPr>
          <w:rFonts w:ascii="Times New Roman" w:hAnsi="Times New Roman" w:cs="Times New Roman"/>
          <w:bCs/>
          <w:lang w:val="en-ID"/>
        </w:rPr>
        <w:t>ini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dikemukakan</w:t>
      </w:r>
      <w:proofErr w:type="spellEnd"/>
      <w:r w:rsidRPr="00605F82">
        <w:rPr>
          <w:rFonts w:ascii="Times New Roman" w:hAnsi="Times New Roman" w:cs="Times New Roman"/>
          <w:bCs/>
          <w:lang w:val="en-ID"/>
        </w:rPr>
        <w:t xml:space="preserve"> oleh M. Yahya </w:t>
      </w:r>
      <w:proofErr w:type="spellStart"/>
      <w:r w:rsidRPr="00605F82">
        <w:rPr>
          <w:rFonts w:ascii="Times New Roman" w:hAnsi="Times New Roman" w:cs="Times New Roman"/>
          <w:bCs/>
          <w:lang w:val="en-ID"/>
        </w:rPr>
        <w:t>Harahap</w:t>
      </w:r>
      <w:proofErr w:type="spellEnd"/>
      <w:r w:rsidRPr="00605F82">
        <w:rPr>
          <w:rFonts w:ascii="Times New Roman" w:hAnsi="Times New Roman" w:cs="Times New Roman"/>
          <w:bCs/>
          <w:lang w:val="en-ID"/>
        </w:rPr>
        <w:t>,</w:t>
      </w:r>
      <w:r w:rsidRPr="00605F82">
        <w:rPr>
          <w:rFonts w:ascii="Times New Roman" w:hAnsi="Times New Roman" w:cs="Times New Roman"/>
          <w:b/>
          <w:bCs/>
          <w:lang w:val="en-ID"/>
        </w:rPr>
        <w:t xml:space="preserve"> </w:t>
      </w:r>
      <w:proofErr w:type="spellStart"/>
      <w:r w:rsidRPr="00605F82">
        <w:rPr>
          <w:rFonts w:ascii="Times New Roman" w:hAnsi="Times New Roman" w:cs="Times New Roman"/>
          <w:bCs/>
          <w:lang w:val="en-ID"/>
        </w:rPr>
        <w:t>setiap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pejabat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penuntut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umum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hakikatnya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merupakan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perlakukan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bersifat</w:t>
      </w:r>
      <w:proofErr w:type="spellEnd"/>
      <w:r w:rsidRPr="00605F82">
        <w:rPr>
          <w:rFonts w:ascii="Times New Roman" w:hAnsi="Times New Roman" w:cs="Times New Roman"/>
          <w:bCs/>
          <w:lang w:val="en-ID"/>
        </w:rPr>
        <w:t>:</w:t>
      </w:r>
    </w:p>
    <w:p w14:paraId="37086770" w14:textId="77777777" w:rsidR="00605F82" w:rsidRPr="00605F82" w:rsidRDefault="00605F82" w:rsidP="000F444A">
      <w:pPr>
        <w:numPr>
          <w:ilvl w:val="0"/>
          <w:numId w:val="14"/>
        </w:numPr>
        <w:spacing w:after="0" w:line="240" w:lineRule="auto"/>
        <w:jc w:val="both"/>
        <w:rPr>
          <w:rFonts w:ascii="Times New Roman" w:hAnsi="Times New Roman" w:cs="Times New Roman"/>
          <w:bCs/>
          <w:lang w:val="en-ID"/>
        </w:rPr>
      </w:pPr>
      <w:r w:rsidRPr="00605F82">
        <w:rPr>
          <w:rFonts w:ascii="Times New Roman" w:hAnsi="Times New Roman" w:cs="Times New Roman"/>
          <w:bCs/>
          <w:lang w:val="en-ID"/>
        </w:rPr>
        <w:t xml:space="preserve">Tindakan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dibenarkan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undang-undang</w:t>
      </w:r>
      <w:proofErr w:type="spellEnd"/>
      <w:r w:rsidRPr="00605F82">
        <w:rPr>
          <w:rFonts w:ascii="Times New Roman" w:hAnsi="Times New Roman" w:cs="Times New Roman"/>
          <w:bCs/>
          <w:lang w:val="en-ID"/>
        </w:rPr>
        <w:t xml:space="preserve"> demi </w:t>
      </w:r>
      <w:proofErr w:type="spellStart"/>
      <w:r w:rsidRPr="00605F82">
        <w:rPr>
          <w:rFonts w:ascii="Times New Roman" w:hAnsi="Times New Roman" w:cs="Times New Roman"/>
          <w:bCs/>
          <w:lang w:val="en-ID"/>
        </w:rPr>
        <w:t>kepentingan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pidana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disangkakan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kepada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w:t>
      </w:r>
    </w:p>
    <w:p w14:paraId="5874F40D" w14:textId="77777777" w:rsidR="00605F82" w:rsidRPr="00605F82" w:rsidRDefault="00605F82" w:rsidP="000F444A">
      <w:pPr>
        <w:numPr>
          <w:ilvl w:val="0"/>
          <w:numId w:val="14"/>
        </w:numPr>
        <w:spacing w:after="0" w:line="240" w:lineRule="auto"/>
        <w:jc w:val="both"/>
        <w:rPr>
          <w:rFonts w:ascii="Times New Roman" w:hAnsi="Times New Roman" w:cs="Times New Roman"/>
          <w:bCs/>
          <w:lang w:val="en-ID"/>
        </w:rPr>
      </w:pPr>
      <w:proofErr w:type="spellStart"/>
      <w:r w:rsidRPr="00605F82">
        <w:rPr>
          <w:rFonts w:ascii="Times New Roman" w:hAnsi="Times New Roman" w:cs="Times New Roman"/>
          <w:bCs/>
          <w:lang w:val="en-ID"/>
        </w:rPr>
        <w:t>Sebagai</w:t>
      </w:r>
      <w:proofErr w:type="spellEnd"/>
      <w:r w:rsidRPr="00605F82">
        <w:rPr>
          <w:rFonts w:ascii="Times New Roman" w:hAnsi="Times New Roman" w:cs="Times New Roman"/>
          <w:bCs/>
          <w:lang w:val="en-ID"/>
        </w:rPr>
        <w:t xml:space="preserve"> Tindakan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dibenarkan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undang-undang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setiap</w:t>
      </w:r>
      <w:proofErr w:type="spellEnd"/>
      <w:r w:rsidRPr="00605F82">
        <w:rPr>
          <w:rFonts w:ascii="Times New Roman" w:hAnsi="Times New Roman" w:cs="Times New Roman"/>
          <w:bCs/>
          <w:lang w:val="en-ID"/>
        </w:rPr>
        <w:t xml:space="preserve"> Tindakan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sendirinya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merupakan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perampasan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kemerdekaan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kebebasan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serta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pembatasan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w:t>
      </w:r>
    </w:p>
    <w:p w14:paraId="163C2053" w14:textId="77777777" w:rsidR="00605F82" w:rsidRPr="000F444A" w:rsidRDefault="00605F82" w:rsidP="0066302B">
      <w:pPr>
        <w:spacing w:after="0"/>
        <w:ind w:firstLine="567"/>
        <w:jc w:val="both"/>
        <w:rPr>
          <w:rFonts w:ascii="Times New Roman" w:hAnsi="Times New Roman" w:cs="Times New Roman"/>
          <w:bCs/>
          <w:lang w:val="en-ID"/>
        </w:rPr>
      </w:pPr>
      <w:r w:rsidRPr="000F444A">
        <w:rPr>
          <w:rFonts w:ascii="Times New Roman" w:hAnsi="Times New Roman" w:cs="Times New Roman"/>
          <w:bCs/>
          <w:lang w:val="en-ID"/>
        </w:rPr>
        <w:t xml:space="preserve">Upaya </w:t>
      </w:r>
      <w:proofErr w:type="spellStart"/>
      <w:r w:rsidRPr="000F444A">
        <w:rPr>
          <w:rFonts w:ascii="Times New Roman" w:hAnsi="Times New Roman" w:cs="Times New Roman"/>
          <w:bCs/>
          <w:lang w:val="en-ID"/>
        </w:rPr>
        <w:t>paksa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tersebut</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didasarkan</w:t>
      </w:r>
      <w:proofErr w:type="spellEnd"/>
      <w:r w:rsidRPr="000F444A">
        <w:rPr>
          <w:rFonts w:ascii="Times New Roman" w:hAnsi="Times New Roman" w:cs="Times New Roman"/>
          <w:bCs/>
          <w:lang w:val="en-ID"/>
        </w:rPr>
        <w:t xml:space="preserve"> pada </w:t>
      </w:r>
      <w:proofErr w:type="spellStart"/>
      <w:r w:rsidRPr="000F444A">
        <w:rPr>
          <w:rFonts w:ascii="Times New Roman" w:hAnsi="Times New Roman" w:cs="Times New Roman"/>
          <w:bCs/>
          <w:lang w:val="en-ID"/>
        </w:rPr>
        <w:t>peraturan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perundang-undangan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artinya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upaya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paksa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bukan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tidak</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terbatas</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melainkan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terbatas</w:t>
      </w:r>
      <w:proofErr w:type="spellEnd"/>
      <w:r w:rsidRPr="000F444A">
        <w:rPr>
          <w:rFonts w:ascii="Times New Roman" w:hAnsi="Times New Roman" w:cs="Times New Roman"/>
          <w:bCs/>
          <w:lang w:val="en-ID"/>
        </w:rPr>
        <w:t xml:space="preserve"> pada </w:t>
      </w:r>
      <w:proofErr w:type="spellStart"/>
      <w:r w:rsidRPr="000F444A">
        <w:rPr>
          <w:rFonts w:ascii="Times New Roman" w:hAnsi="Times New Roman" w:cs="Times New Roman"/>
          <w:bCs/>
          <w:lang w:val="en-ID"/>
        </w:rPr>
        <w:t>ketentuan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peraturan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perundang-undangan</w:t>
      </w:r>
      <w:proofErr w:type="spellEnd"/>
      <w:r w:rsidRPr="000F444A">
        <w:rPr>
          <w:rFonts w:ascii="Times New Roman" w:hAnsi="Times New Roman" w:cs="Times New Roman"/>
          <w:bCs/>
          <w:lang w:val="en-ID"/>
        </w:rPr>
        <w:t xml:space="preserve"> yang </w:t>
      </w:r>
      <w:proofErr w:type="spellStart"/>
      <w:r w:rsidRPr="000F444A">
        <w:rPr>
          <w:rFonts w:ascii="Times New Roman" w:hAnsi="Times New Roman" w:cs="Times New Roman"/>
          <w:bCs/>
          <w:lang w:val="en-ID"/>
        </w:rPr>
        <w:t>berlaku</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serta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tindakan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aparat</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penegak</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hukum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harus</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terukur</w:t>
      </w:r>
      <w:proofErr w:type="spellEnd"/>
      <w:r w:rsidRPr="000F444A">
        <w:rPr>
          <w:rFonts w:ascii="Times New Roman" w:hAnsi="Times New Roman" w:cs="Times New Roman"/>
          <w:bCs/>
          <w:lang w:val="en-ID"/>
        </w:rPr>
        <w:t xml:space="preserve"> dan </w:t>
      </w:r>
      <w:proofErr w:type="spellStart"/>
      <w:r w:rsidRPr="000F444A">
        <w:rPr>
          <w:rFonts w:ascii="Times New Roman" w:hAnsi="Times New Roman" w:cs="Times New Roman"/>
          <w:bCs/>
          <w:lang w:val="en-ID"/>
        </w:rPr>
        <w:t>dapat</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dipertanggungjawabkan</w:t>
      </w:r>
      <w:proofErr w:type="spellEnd"/>
      <w:r w:rsidRPr="000F444A">
        <w:rPr>
          <w:rFonts w:ascii="Times New Roman" w:hAnsi="Times New Roman" w:cs="Times New Roman"/>
          <w:bCs/>
          <w:lang w:val="en-ID"/>
        </w:rPr>
        <w:t xml:space="preserve">. Dalam </w:t>
      </w:r>
      <w:proofErr w:type="spellStart"/>
      <w:r w:rsidRPr="000F444A">
        <w:rPr>
          <w:rFonts w:ascii="Times New Roman" w:hAnsi="Times New Roman" w:cs="Times New Roman"/>
          <w:bCs/>
          <w:lang w:val="en-ID"/>
        </w:rPr>
        <w:t>hal</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ini</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Anang</w:t>
      </w:r>
      <w:proofErr w:type="spellEnd"/>
      <w:r w:rsidRPr="000F444A">
        <w:rPr>
          <w:rFonts w:ascii="Times New Roman" w:hAnsi="Times New Roman" w:cs="Times New Roman"/>
          <w:bCs/>
          <w:lang w:val="en-ID"/>
        </w:rPr>
        <w:t xml:space="preserve"> S.T </w:t>
      </w:r>
      <w:proofErr w:type="spellStart"/>
      <w:r w:rsidRPr="000F444A">
        <w:rPr>
          <w:rFonts w:ascii="Times New Roman" w:hAnsi="Times New Roman" w:cs="Times New Roman"/>
          <w:bCs/>
          <w:lang w:val="en-ID"/>
        </w:rPr>
        <w:t>mengemukakan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pendapatnya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yaitu</w:t>
      </w:r>
      <w:proofErr w:type="spellEnd"/>
      <w:r w:rsidRPr="000F444A">
        <w:rPr>
          <w:rFonts w:ascii="Times New Roman" w:hAnsi="Times New Roman" w:cs="Times New Roman"/>
          <w:bCs/>
          <w:lang w:val="en-ID"/>
        </w:rPr>
        <w:t>:</w:t>
      </w:r>
    </w:p>
    <w:p w14:paraId="127101D6" w14:textId="685904BB" w:rsidR="00605F82" w:rsidRPr="000F444A" w:rsidRDefault="00605F82" w:rsidP="000F444A">
      <w:pPr>
        <w:spacing w:after="0" w:line="240" w:lineRule="auto"/>
        <w:ind w:left="567"/>
        <w:jc w:val="both"/>
        <w:rPr>
          <w:rFonts w:ascii="Times New Roman" w:hAnsi="Times New Roman" w:cs="Times New Roman"/>
          <w:bCs/>
          <w:lang w:val="en-ID"/>
        </w:rPr>
      </w:pPr>
      <w:r w:rsidRPr="000F444A">
        <w:rPr>
          <w:rFonts w:ascii="Times New Roman" w:hAnsi="Times New Roman" w:cs="Times New Roman"/>
          <w:bCs/>
          <w:lang w:val="en-ID"/>
        </w:rPr>
        <w:t xml:space="preserve">Segala </w:t>
      </w:r>
      <w:proofErr w:type="spellStart"/>
      <w:r w:rsidRPr="000F444A">
        <w:rPr>
          <w:rFonts w:ascii="Times New Roman" w:hAnsi="Times New Roman" w:cs="Times New Roman"/>
          <w:bCs/>
          <w:lang w:val="en-ID"/>
        </w:rPr>
        <w:t>bentuk</w:t>
      </w:r>
      <w:proofErr w:type="spellEnd"/>
      <w:r w:rsidRPr="000F444A">
        <w:rPr>
          <w:rFonts w:ascii="Times New Roman" w:hAnsi="Times New Roman" w:cs="Times New Roman"/>
          <w:bCs/>
          <w:lang w:val="en-ID"/>
        </w:rPr>
        <w:t xml:space="preserve"> Tindakan </w:t>
      </w:r>
      <w:proofErr w:type="spellStart"/>
      <w:r w:rsidRPr="000F444A">
        <w:rPr>
          <w:rFonts w:ascii="Times New Roman" w:hAnsi="Times New Roman" w:cs="Times New Roman"/>
          <w:bCs/>
          <w:lang w:val="en-ID"/>
        </w:rPr>
        <w:t>hukum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terhadap</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tersangka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atau</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terdakwa</w:t>
      </w:r>
      <w:proofErr w:type="spellEnd"/>
      <w:r w:rsidRPr="000F444A">
        <w:rPr>
          <w:rFonts w:ascii="Times New Roman" w:hAnsi="Times New Roman" w:cs="Times New Roman"/>
          <w:bCs/>
          <w:lang w:val="en-ID"/>
        </w:rPr>
        <w:t xml:space="preserve"> yang </w:t>
      </w:r>
      <w:proofErr w:type="spellStart"/>
      <w:r w:rsidRPr="000F444A">
        <w:rPr>
          <w:rFonts w:ascii="Times New Roman" w:hAnsi="Times New Roman" w:cs="Times New Roman"/>
          <w:bCs/>
          <w:lang w:val="en-ID"/>
        </w:rPr>
        <w:t>berakibat</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terampasanya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hak</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tersangka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atau</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terdakwa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harus</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berdasarkan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undang-undang</w:t>
      </w:r>
      <w:proofErr w:type="spellEnd"/>
      <w:r w:rsidRPr="000F444A">
        <w:rPr>
          <w:rFonts w:ascii="Times New Roman" w:hAnsi="Times New Roman" w:cs="Times New Roman"/>
          <w:bCs/>
          <w:lang w:val="en-ID"/>
        </w:rPr>
        <w:t xml:space="preserve"> dan </w:t>
      </w:r>
      <w:proofErr w:type="spellStart"/>
      <w:r w:rsidRPr="000F444A">
        <w:rPr>
          <w:rFonts w:ascii="Times New Roman" w:hAnsi="Times New Roman" w:cs="Times New Roman"/>
          <w:bCs/>
          <w:lang w:val="en-ID"/>
        </w:rPr>
        <w:t>undang-undang</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harus</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memberikan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syarat</w:t>
      </w:r>
      <w:proofErr w:type="spellEnd"/>
      <w:r w:rsidRPr="000F444A">
        <w:rPr>
          <w:rFonts w:ascii="Times New Roman" w:hAnsi="Times New Roman" w:cs="Times New Roman"/>
          <w:bCs/>
          <w:lang w:val="en-ID"/>
        </w:rPr>
        <w:t xml:space="preserve"> yang </w:t>
      </w:r>
      <w:proofErr w:type="spellStart"/>
      <w:r w:rsidRPr="000F444A">
        <w:rPr>
          <w:rFonts w:ascii="Times New Roman" w:hAnsi="Times New Roman" w:cs="Times New Roman"/>
          <w:bCs/>
          <w:lang w:val="en-ID"/>
        </w:rPr>
        <w:t>harus</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dipenuhi</w:t>
      </w:r>
      <w:proofErr w:type="spellEnd"/>
      <w:r w:rsidRPr="000F444A">
        <w:rPr>
          <w:rFonts w:ascii="Times New Roman" w:hAnsi="Times New Roman" w:cs="Times New Roman"/>
          <w:bCs/>
          <w:lang w:val="en-ID"/>
        </w:rPr>
        <w:t xml:space="preserve"> dan </w:t>
      </w:r>
      <w:proofErr w:type="spellStart"/>
      <w:r w:rsidRPr="000F444A">
        <w:rPr>
          <w:rFonts w:ascii="Times New Roman" w:hAnsi="Times New Roman" w:cs="Times New Roman"/>
          <w:bCs/>
          <w:lang w:val="en-ID"/>
        </w:rPr>
        <w:t>menjadi</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dasar</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hukum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dalam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melakukan</w:t>
      </w:r>
      <w:proofErr w:type="spellEnd"/>
      <w:r w:rsidRPr="000F444A">
        <w:rPr>
          <w:rFonts w:ascii="Times New Roman" w:hAnsi="Times New Roman" w:cs="Times New Roman"/>
          <w:bCs/>
          <w:lang w:val="en-ID"/>
        </w:rPr>
        <w:t xml:space="preserve"> Tindakan </w:t>
      </w:r>
      <w:proofErr w:type="spellStart"/>
      <w:r w:rsidRPr="000F444A">
        <w:rPr>
          <w:rFonts w:ascii="Times New Roman" w:hAnsi="Times New Roman" w:cs="Times New Roman"/>
          <w:bCs/>
          <w:lang w:val="en-ID"/>
        </w:rPr>
        <w:t>hukum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terhadap</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tersangka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atau</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terdakwa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tersebut</w:t>
      </w:r>
      <w:proofErr w:type="spellEnd"/>
      <w:r w:rsidRPr="000F444A">
        <w:rPr>
          <w:rFonts w:ascii="Times New Roman" w:hAnsi="Times New Roman" w:cs="Times New Roman"/>
          <w:bCs/>
          <w:lang w:val="en-ID"/>
        </w:rPr>
        <w:t xml:space="preserve"> agar </w:t>
      </w:r>
      <w:proofErr w:type="spellStart"/>
      <w:r w:rsidRPr="000F444A">
        <w:rPr>
          <w:rFonts w:ascii="Times New Roman" w:hAnsi="Times New Roman" w:cs="Times New Roman"/>
          <w:bCs/>
          <w:lang w:val="en-ID"/>
        </w:rPr>
        <w:t>wewenang</w:t>
      </w:r>
      <w:proofErr w:type="spellEnd"/>
      <w:r w:rsidRPr="000F444A">
        <w:rPr>
          <w:rFonts w:ascii="Times New Roman" w:hAnsi="Times New Roman" w:cs="Times New Roman"/>
          <w:bCs/>
          <w:lang w:val="en-ID"/>
        </w:rPr>
        <w:t xml:space="preserve"> yang </w:t>
      </w:r>
      <w:proofErr w:type="spellStart"/>
      <w:r w:rsidRPr="000F444A">
        <w:rPr>
          <w:rFonts w:ascii="Times New Roman" w:hAnsi="Times New Roman" w:cs="Times New Roman"/>
          <w:bCs/>
          <w:lang w:val="en-ID"/>
        </w:rPr>
        <w:t>diberikan</w:t>
      </w:r>
      <w:proofErr w:type="spellEnd"/>
      <w:r w:rsidRPr="000F444A">
        <w:rPr>
          <w:rFonts w:ascii="Times New Roman" w:hAnsi="Times New Roman" w:cs="Times New Roman"/>
          <w:bCs/>
          <w:lang w:val="en-ID"/>
        </w:rPr>
        <w:t xml:space="preserve"> oleh </w:t>
      </w:r>
      <w:proofErr w:type="spellStart"/>
      <w:r w:rsidRPr="000F444A">
        <w:rPr>
          <w:rFonts w:ascii="Times New Roman" w:hAnsi="Times New Roman" w:cs="Times New Roman"/>
          <w:bCs/>
          <w:lang w:val="en-ID"/>
        </w:rPr>
        <w:t>undang-undang</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kepada</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aparat</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penegak</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hukum</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tidak</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dipergunakan</w:t>
      </w:r>
      <w:proofErr w:type="spellEnd"/>
      <w:r w:rsidRPr="000F444A">
        <w:rPr>
          <w:rFonts w:ascii="Times New Roman" w:hAnsi="Times New Roman" w:cs="Times New Roman"/>
          <w:bCs/>
          <w:lang w:val="en-ID"/>
        </w:rPr>
        <w:t xml:space="preserve"> </w:t>
      </w:r>
      <w:proofErr w:type="spellStart"/>
      <w:r w:rsidRPr="000F444A">
        <w:rPr>
          <w:rFonts w:ascii="Times New Roman" w:hAnsi="Times New Roman" w:cs="Times New Roman"/>
          <w:bCs/>
          <w:lang w:val="en-ID"/>
        </w:rPr>
        <w:t>sewenang-wenang</w:t>
      </w:r>
      <w:proofErr w:type="spellEnd"/>
      <w:r w:rsidRPr="000F444A">
        <w:rPr>
          <w:rFonts w:ascii="Times New Roman" w:hAnsi="Times New Roman" w:cs="Times New Roman"/>
          <w:bCs/>
          <w:lang w:val="en-ID"/>
        </w:rPr>
        <w:t>.</w:t>
      </w:r>
    </w:p>
    <w:p w14:paraId="41D678AE" w14:textId="77777777" w:rsidR="0066302B" w:rsidRDefault="00605F82" w:rsidP="0066302B">
      <w:pPr>
        <w:spacing w:after="0"/>
        <w:ind w:firstLine="567"/>
        <w:jc w:val="both"/>
        <w:rPr>
          <w:rFonts w:ascii="Times New Roman" w:hAnsi="Times New Roman" w:cs="Times New Roman"/>
          <w:bCs/>
          <w:sz w:val="20"/>
          <w:szCs w:val="20"/>
          <w:lang w:val="en-ID"/>
        </w:rPr>
      </w:pP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pihak</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dikenakan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asasinya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terbatasi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kepolisian</w:t>
      </w:r>
      <w:proofErr w:type="spellEnd"/>
      <w:r w:rsidRPr="00605F82">
        <w:rPr>
          <w:rFonts w:ascii="Times New Roman" w:hAnsi="Times New Roman" w:cs="Times New Roman"/>
          <w:bCs/>
          <w:lang w:val="en-ID"/>
        </w:rPr>
        <w:t xml:space="preserve"> juga </w:t>
      </w:r>
      <w:proofErr w:type="spellStart"/>
      <w:r w:rsidRPr="00605F82">
        <w:rPr>
          <w:rFonts w:ascii="Times New Roman" w:hAnsi="Times New Roman" w:cs="Times New Roman"/>
          <w:bCs/>
          <w:lang w:val="en-ID"/>
        </w:rPr>
        <w:t>perlu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dikontrol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bertindak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melebihi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kapasitasnya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bersandar</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perundang-undangan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Bilamana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khususnya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penangkapan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penahanan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penetapan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penggeledanan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penyitaan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dinilai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sesuai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prosedur</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acara, </w:t>
      </w:r>
      <w:proofErr w:type="spellStart"/>
      <w:r w:rsidRPr="00605F82">
        <w:rPr>
          <w:rFonts w:ascii="Times New Roman" w:hAnsi="Times New Roman" w:cs="Times New Roman"/>
          <w:bCs/>
          <w:lang w:val="en-ID"/>
        </w:rPr>
        <w:t>maka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pengujian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Tindakan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lewat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dasarnya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bertujuan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pengawasan</w:t>
      </w:r>
      <w:proofErr w:type="spellEnd"/>
      <w:r w:rsidRPr="00605F82">
        <w:rPr>
          <w:rFonts w:ascii="Times New Roman" w:hAnsi="Times New Roman" w:cs="Times New Roman"/>
          <w:bCs/>
          <w:lang w:val="en-ID"/>
        </w:rPr>
        <w:t xml:space="preserve"> horizontal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segala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paksa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kepentingan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pidana</w:t>
      </w:r>
      <w:proofErr w:type="spellEnd"/>
      <w:r w:rsidRPr="00605F82">
        <w:rPr>
          <w:rFonts w:ascii="Times New Roman" w:hAnsi="Times New Roman" w:cs="Times New Roman"/>
          <w:bCs/>
          <w:lang w:val="en-ID"/>
        </w:rPr>
        <w:t xml:space="preserve"> agar </w:t>
      </w:r>
      <w:proofErr w:type="spellStart"/>
      <w:r w:rsidRPr="00605F82">
        <w:rPr>
          <w:rFonts w:ascii="Times New Roman" w:hAnsi="Times New Roman" w:cs="Times New Roman"/>
          <w:bCs/>
          <w:lang w:val="en-ID"/>
        </w:rPr>
        <w:t>benar-benar</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bertentangan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perundang-undangan</w:t>
      </w:r>
      <w:proofErr w:type="spellEnd"/>
      <w:r w:rsidRPr="00605F82">
        <w:rPr>
          <w:rFonts w:ascii="Times New Roman" w:hAnsi="Times New Roman" w:cs="Times New Roman"/>
          <w:bCs/>
          <w:lang w:val="en-ID"/>
        </w:rPr>
        <w:t>.</w:t>
      </w:r>
      <w:r w:rsidRPr="00605F82">
        <w:rPr>
          <w:rFonts w:ascii="Times New Roman" w:hAnsi="Times New Roman" w:cs="Times New Roman"/>
          <w:bCs/>
          <w:vertAlign w:val="superscript"/>
          <w:lang w:val="en-ID"/>
        </w:rPr>
        <w:footnoteReference w:id="13"/>
      </w:r>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merupakan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tanpa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tertutupnya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biasa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maupun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luar</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biasa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menjadikan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kekuatan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bersifat</w:t>
      </w:r>
      <w:proofErr w:type="spellEnd"/>
      <w:r w:rsidRPr="00605F82">
        <w:rPr>
          <w:rFonts w:ascii="Times New Roman" w:hAnsi="Times New Roman" w:cs="Times New Roman"/>
          <w:bCs/>
          <w:lang w:val="en-ID"/>
        </w:rPr>
        <w:t xml:space="preserve"> </w:t>
      </w:r>
      <w:r w:rsidRPr="00605F82">
        <w:rPr>
          <w:rFonts w:ascii="Times New Roman" w:hAnsi="Times New Roman" w:cs="Times New Roman"/>
          <w:bCs/>
          <w:i/>
          <w:iCs/>
          <w:lang w:val="en-ID"/>
        </w:rPr>
        <w:t>final and binding</w:t>
      </w:r>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akhir</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mengikat</w:t>
      </w:r>
      <w:proofErr w:type="spellEnd"/>
      <w:r w:rsidRPr="00605F82">
        <w:rPr>
          <w:rFonts w:ascii="Times New Roman" w:hAnsi="Times New Roman" w:cs="Times New Roman"/>
          <w:bCs/>
          <w:sz w:val="20"/>
          <w:szCs w:val="20"/>
          <w:lang w:val="en-ID"/>
        </w:rPr>
        <w:t>.</w:t>
      </w:r>
      <w:r w:rsidRPr="00605F82">
        <w:rPr>
          <w:rFonts w:ascii="Times New Roman" w:hAnsi="Times New Roman" w:cs="Times New Roman"/>
          <w:bCs/>
          <w:sz w:val="20"/>
          <w:szCs w:val="20"/>
          <w:vertAlign w:val="superscript"/>
          <w:lang w:val="en-ID"/>
        </w:rPr>
        <w:footnoteReference w:id="14"/>
      </w:r>
      <w:r w:rsidR="000F444A">
        <w:rPr>
          <w:rFonts w:ascii="Times New Roman" w:hAnsi="Times New Roman" w:cs="Times New Roman"/>
          <w:bCs/>
          <w:sz w:val="20"/>
          <w:szCs w:val="20"/>
          <w:lang w:val="en-ID"/>
        </w:rPr>
        <w:t xml:space="preserve"> </w:t>
      </w:r>
      <w:proofErr w:type="spellStart"/>
      <w:r w:rsidRPr="00605F82">
        <w:rPr>
          <w:rFonts w:ascii="Times New Roman" w:hAnsi="Times New Roman" w:cs="Times New Roman"/>
          <w:bCs/>
          <w:lang w:val="en-ID"/>
        </w:rPr>
        <w:t>Penentuan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menjadi</w:t>
      </w:r>
      <w:proofErr w:type="spellEnd"/>
      <w:r w:rsidRPr="00605F82">
        <w:rPr>
          <w:rFonts w:ascii="Times New Roman" w:hAnsi="Times New Roman" w:cs="Times New Roman"/>
          <w:bCs/>
          <w:lang w:val="en-ID"/>
        </w:rPr>
        <w:t xml:space="preserve"> salah </w:t>
      </w:r>
      <w:proofErr w:type="spellStart"/>
      <w:r w:rsidRPr="00605F82">
        <w:rPr>
          <w:rFonts w:ascii="Times New Roman" w:hAnsi="Times New Roman" w:cs="Times New Roman"/>
          <w:bCs/>
          <w:lang w:val="en-ID"/>
        </w:rPr>
        <w:t>satu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faktor</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mempengaruhi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tercapainya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tujuan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Berdasarkan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c dan d </w:t>
      </w:r>
      <w:proofErr w:type="spellStart"/>
      <w:r w:rsidRPr="00605F82">
        <w:rPr>
          <w:rFonts w:ascii="Times New Roman" w:hAnsi="Times New Roman" w:cs="Times New Roman"/>
          <w:bCs/>
          <w:i/>
          <w:iCs/>
          <w:lang w:val="en-ID"/>
        </w:rPr>
        <w:t>Juncto</w:t>
      </w:r>
      <w:proofErr w:type="spellEnd"/>
      <w:r w:rsidRPr="00605F82">
        <w:rPr>
          <w:rFonts w:ascii="Times New Roman" w:hAnsi="Times New Roman" w:cs="Times New Roman"/>
          <w:bCs/>
          <w:i/>
          <w:i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w:t>
      </w:r>
      <w:bookmarkStart w:id="6" w:name="_Hlk102764915"/>
      <w:r w:rsidRPr="00605F82">
        <w:rPr>
          <w:rFonts w:ascii="Times New Roman" w:hAnsi="Times New Roman" w:cs="Times New Roman"/>
          <w:bCs/>
          <w:lang w:val="en-ID"/>
        </w:rPr>
        <w:t>102/PUU-XVIII/2015</w:t>
      </w:r>
      <w:bookmarkEnd w:id="6"/>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lastRenderedPageBreak/>
        <w:t>praperadilan</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cepat</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selambat-lambatnya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tujuh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hari</w:t>
      </w:r>
      <w:proofErr w:type="spellEnd"/>
      <w:r w:rsidRPr="00605F82">
        <w:rPr>
          <w:rFonts w:ascii="Times New Roman" w:hAnsi="Times New Roman" w:cs="Times New Roman"/>
          <w:bCs/>
          <w:lang w:val="en-ID"/>
        </w:rPr>
        <w:t xml:space="preserve"> hakim </w:t>
      </w:r>
      <w:proofErr w:type="spellStart"/>
      <w:r w:rsidRPr="00605F82">
        <w:rPr>
          <w:rFonts w:ascii="Times New Roman" w:hAnsi="Times New Roman" w:cs="Times New Roman"/>
          <w:bCs/>
          <w:lang w:val="en-ID"/>
        </w:rPr>
        <w:t>harus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sudah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menjatuhkan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putusannya</w:t>
      </w:r>
      <w:proofErr w:type="spellEnd"/>
      <w:r w:rsidRPr="00605F82">
        <w:rPr>
          <w:rFonts w:ascii="Times New Roman" w:hAnsi="Times New Roman" w:cs="Times New Roman"/>
          <w:bCs/>
          <w:lang w:val="en-ID"/>
        </w:rPr>
        <w:t xml:space="preserve">; 2.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gugur</w:t>
      </w:r>
      <w:proofErr w:type="spellEnd"/>
      <w:r w:rsidRPr="00605F82">
        <w:rPr>
          <w:rFonts w:ascii="Times New Roman" w:hAnsi="Times New Roman" w:cs="Times New Roman"/>
          <w:bCs/>
          <w:lang w:val="en-ID"/>
        </w:rPr>
        <w:t xml:space="preserve"> </w:t>
      </w:r>
      <w:bookmarkStart w:id="7" w:name="_Hlk102765577"/>
      <w:r w:rsidRPr="00605F82">
        <w:rPr>
          <w:rFonts w:ascii="Times New Roman" w:hAnsi="Times New Roman" w:cs="Times New Roman"/>
          <w:bCs/>
          <w:lang w:val="en-ID"/>
        </w:rPr>
        <w:t xml:space="preserve">Ketika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dilimpahkan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mulai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sidang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terdakwa</w:t>
      </w:r>
      <w:proofErr w:type="spellEnd"/>
      <w:r w:rsidRPr="00605F82">
        <w:rPr>
          <w:rFonts w:ascii="Times New Roman" w:hAnsi="Times New Roman" w:cs="Times New Roman"/>
          <w:bCs/>
          <w:lang w:val="en-ID"/>
        </w:rPr>
        <w:t>/</w:t>
      </w:r>
      <w:proofErr w:type="spellStart"/>
      <w:r w:rsidRPr="00605F82">
        <w:rPr>
          <w:rFonts w:ascii="Times New Roman" w:hAnsi="Times New Roman" w:cs="Times New Roman"/>
          <w:bCs/>
          <w:lang w:val="en-ID"/>
        </w:rPr>
        <w:t>pemohon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w:t>
      </w:r>
      <w:bookmarkEnd w:id="7"/>
    </w:p>
    <w:p w14:paraId="72FF1D52" w14:textId="0DF3176D" w:rsidR="00605F82" w:rsidRPr="00605F82" w:rsidRDefault="00605F82" w:rsidP="0066302B">
      <w:pPr>
        <w:spacing w:after="0"/>
        <w:ind w:firstLine="567"/>
        <w:jc w:val="both"/>
        <w:rPr>
          <w:rFonts w:ascii="Times New Roman" w:hAnsi="Times New Roman" w:cs="Times New Roman"/>
          <w:bCs/>
          <w:sz w:val="20"/>
          <w:szCs w:val="20"/>
          <w:lang w:val="en-ID"/>
        </w:rPr>
      </w:pP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limitasi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waktu</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66/PUU-XVI/2018,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pertimbangan</w:t>
      </w:r>
      <w:proofErr w:type="spellEnd"/>
      <w:r w:rsidRPr="00605F82">
        <w:rPr>
          <w:rFonts w:ascii="Times New Roman" w:hAnsi="Times New Roman" w:cs="Times New Roman"/>
          <w:bCs/>
          <w:lang w:val="en-ID"/>
        </w:rPr>
        <w:t xml:space="preserve"> </w:t>
      </w:r>
      <w:r w:rsidRPr="00605F82">
        <w:rPr>
          <w:rFonts w:ascii="Times New Roman" w:hAnsi="Times New Roman" w:cs="Times New Roman"/>
          <w:b/>
          <w:bCs/>
          <w:lang w:val="en-ID"/>
        </w:rPr>
        <w:t xml:space="preserve">[3.10.2]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menjelaskan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w:t>
      </w:r>
    </w:p>
    <w:p w14:paraId="77250DB5" w14:textId="28810D02" w:rsidR="00605F82" w:rsidRPr="000F444A" w:rsidRDefault="00605F82" w:rsidP="000F444A">
      <w:pPr>
        <w:spacing w:after="0" w:line="240" w:lineRule="auto"/>
        <w:ind w:left="567"/>
        <w:jc w:val="both"/>
        <w:rPr>
          <w:rFonts w:ascii="Times New Roman" w:hAnsi="Times New Roman" w:cs="Times New Roman"/>
          <w:bCs/>
          <w:lang w:val="en-ID"/>
        </w:rPr>
      </w:pPr>
      <w:proofErr w:type="spellStart"/>
      <w:r w:rsidRPr="00605F82">
        <w:rPr>
          <w:rFonts w:ascii="Times New Roman" w:hAnsi="Times New Roman" w:cs="Times New Roman"/>
          <w:bCs/>
          <w:lang w:val="en-ID"/>
        </w:rPr>
        <w:t>Menurut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membatasi</w:t>
      </w:r>
      <w:proofErr w:type="spellEnd"/>
      <w:r w:rsidRPr="00605F82">
        <w:rPr>
          <w:rFonts w:ascii="Times New Roman" w:hAnsi="Times New Roman" w:cs="Times New Roman"/>
          <w:bCs/>
          <w:lang w:val="en-ID"/>
        </w:rPr>
        <w:t xml:space="preserve"> proses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permohonan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selama</w:t>
      </w:r>
      <w:proofErr w:type="spellEnd"/>
      <w:r w:rsidRPr="00605F82">
        <w:rPr>
          <w:rFonts w:ascii="Times New Roman" w:hAnsi="Times New Roman" w:cs="Times New Roman"/>
          <w:bCs/>
          <w:lang w:val="en-ID"/>
        </w:rPr>
        <w:t xml:space="preserve"> 7 (</w:t>
      </w:r>
      <w:proofErr w:type="spellStart"/>
      <w:r w:rsidRPr="00605F82">
        <w:rPr>
          <w:rFonts w:ascii="Times New Roman" w:hAnsi="Times New Roman" w:cs="Times New Roman"/>
          <w:bCs/>
          <w:lang w:val="en-ID"/>
        </w:rPr>
        <w:t>tujuh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mencerminkan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cepat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mengingat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hakikat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permohonan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hanyalah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menguji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keabsahan</w:t>
      </w:r>
      <w:proofErr w:type="spellEnd"/>
      <w:r w:rsidRPr="00605F82">
        <w:rPr>
          <w:rFonts w:ascii="Times New Roman" w:hAnsi="Times New Roman" w:cs="Times New Roman"/>
          <w:bCs/>
          <w:lang w:val="en-ID"/>
        </w:rPr>
        <w:t xml:space="preserve"> formal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proses yang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penuntut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umum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77 KUHAP </w:t>
      </w:r>
      <w:proofErr w:type="spellStart"/>
      <w:r w:rsidRPr="00605F82">
        <w:rPr>
          <w:rFonts w:ascii="Times New Roman" w:hAnsi="Times New Roman" w:cs="Times New Roman"/>
          <w:bCs/>
          <w:i/>
          <w:iCs/>
          <w:lang w:val="en-ID"/>
        </w:rPr>
        <w:t>Juncto</w:t>
      </w:r>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21/PUU-XII/2014 </w:t>
      </w:r>
      <w:proofErr w:type="spellStart"/>
      <w:r w:rsidRPr="00605F82">
        <w:rPr>
          <w:rFonts w:ascii="Times New Roman" w:hAnsi="Times New Roman" w:cs="Times New Roman"/>
          <w:bCs/>
          <w:lang w:val="en-ID"/>
        </w:rPr>
        <w:t>tanggal</w:t>
      </w:r>
      <w:proofErr w:type="spellEnd"/>
      <w:r w:rsidRPr="00605F82">
        <w:rPr>
          <w:rFonts w:ascii="Times New Roman" w:hAnsi="Times New Roman" w:cs="Times New Roman"/>
          <w:bCs/>
          <w:lang w:val="en-ID"/>
        </w:rPr>
        <w:t xml:space="preserve"> 28 April 2015.</w:t>
      </w:r>
      <w:r w:rsidRPr="00605F82">
        <w:rPr>
          <w:rFonts w:ascii="Times New Roman" w:hAnsi="Times New Roman" w:cs="Times New Roman"/>
          <w:bCs/>
          <w:vertAlign w:val="superscript"/>
          <w:lang w:val="en-ID"/>
        </w:rPr>
        <w:footnoteReference w:id="15"/>
      </w:r>
    </w:p>
    <w:p w14:paraId="1B4F2ED8" w14:textId="77777777" w:rsidR="00605F82" w:rsidRPr="00605F82" w:rsidRDefault="00605F82" w:rsidP="0066302B">
      <w:pPr>
        <w:spacing w:after="0"/>
        <w:ind w:firstLine="567"/>
        <w:jc w:val="both"/>
        <w:rPr>
          <w:rFonts w:ascii="Times New Roman" w:hAnsi="Times New Roman" w:cs="Times New Roman"/>
          <w:bCs/>
          <w:lang w:val="en-ID"/>
        </w:rPr>
      </w:pPr>
      <w:proofErr w:type="spellStart"/>
      <w:r w:rsidRPr="00605F82">
        <w:rPr>
          <w:rFonts w:ascii="Times New Roman" w:hAnsi="Times New Roman" w:cs="Times New Roman"/>
          <w:bCs/>
          <w:lang w:val="en-ID"/>
        </w:rPr>
        <w:t>Selanjutnya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limitasi</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kedua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dijelaskan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102/PUU-XVIII/2015,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pertimbangan</w:t>
      </w:r>
      <w:proofErr w:type="spellEnd"/>
      <w:r w:rsidRPr="00605F82">
        <w:rPr>
          <w:rFonts w:ascii="Times New Roman" w:hAnsi="Times New Roman" w:cs="Times New Roman"/>
          <w:bCs/>
          <w:lang w:val="en-ID"/>
        </w:rPr>
        <w:t xml:space="preserve"> </w:t>
      </w:r>
      <w:r w:rsidRPr="00605F82">
        <w:rPr>
          <w:rFonts w:ascii="Times New Roman" w:hAnsi="Times New Roman" w:cs="Times New Roman"/>
          <w:b/>
          <w:bCs/>
          <w:lang w:val="en-ID"/>
        </w:rPr>
        <w:t xml:space="preserve">[3.12.4]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menyatakan</w:t>
      </w:r>
      <w:proofErr w:type="spellEnd"/>
      <w:r w:rsidRPr="00605F82">
        <w:rPr>
          <w:rFonts w:ascii="Times New Roman" w:hAnsi="Times New Roman" w:cs="Times New Roman"/>
          <w:bCs/>
          <w:lang w:val="en-ID"/>
        </w:rPr>
        <w:t>:</w:t>
      </w:r>
    </w:p>
    <w:p w14:paraId="131DEED8" w14:textId="77777777" w:rsidR="00605F82" w:rsidRPr="00605F82" w:rsidRDefault="00605F82" w:rsidP="00B71F52">
      <w:pPr>
        <w:spacing w:after="0" w:line="240" w:lineRule="auto"/>
        <w:ind w:left="567"/>
        <w:jc w:val="both"/>
        <w:rPr>
          <w:rFonts w:ascii="Times New Roman" w:hAnsi="Times New Roman" w:cs="Times New Roman"/>
          <w:bCs/>
          <w:lang w:val="en-ID"/>
        </w:rPr>
      </w:pP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gugurnya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diperiksa</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Pengadilan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dinyatakan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UU 8/1981, yang </w:t>
      </w:r>
      <w:proofErr w:type="spellStart"/>
      <w:r w:rsidRPr="00605F82">
        <w:rPr>
          <w:rFonts w:ascii="Times New Roman" w:hAnsi="Times New Roman" w:cs="Times New Roman"/>
          <w:bCs/>
          <w:lang w:val="en-ID"/>
        </w:rPr>
        <w:t>normanya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diubah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amar</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ini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mengurangi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sebab</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semua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permintaan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dimaksud</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77 UU 8/1981 dan </w:t>
      </w:r>
      <w:proofErr w:type="spellStart"/>
      <w:r w:rsidRPr="00605F82">
        <w:rPr>
          <w:rFonts w:ascii="Times New Roman" w:hAnsi="Times New Roman" w:cs="Times New Roman"/>
          <w:bCs/>
          <w:lang w:val="en-ID"/>
        </w:rPr>
        <w:t>sebagaimana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diperluas</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Nomor</w:t>
      </w:r>
      <w:proofErr w:type="spellEnd"/>
      <w:r w:rsidRPr="00605F82">
        <w:rPr>
          <w:rFonts w:ascii="Times New Roman" w:hAnsi="Times New Roman" w:cs="Times New Roman"/>
          <w:bCs/>
          <w:lang w:val="en-ID"/>
        </w:rPr>
        <w:t xml:space="preserve"> 21/PUU-XII/2014 </w:t>
      </w:r>
      <w:proofErr w:type="spellStart"/>
      <w:r w:rsidRPr="00605F82">
        <w:rPr>
          <w:rFonts w:ascii="Times New Roman" w:hAnsi="Times New Roman" w:cs="Times New Roman"/>
          <w:bCs/>
          <w:lang w:val="en-ID"/>
        </w:rPr>
        <w:t>dapat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diteruskan</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Pengadilan</w:t>
      </w:r>
      <w:proofErr w:type="spellEnd"/>
      <w:r w:rsidRPr="00605F82">
        <w:rPr>
          <w:rFonts w:ascii="Times New Roman" w:hAnsi="Times New Roman" w:cs="Times New Roman"/>
          <w:bCs/>
          <w:lang w:val="en-ID"/>
        </w:rPr>
        <w:t xml:space="preserve"> Negeri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Pengadilan</w:t>
      </w:r>
      <w:proofErr w:type="spellEnd"/>
      <w:r w:rsidRPr="00605F82">
        <w:rPr>
          <w:rFonts w:ascii="Times New Roman" w:hAnsi="Times New Roman" w:cs="Times New Roman"/>
          <w:bCs/>
          <w:lang w:val="en-ID"/>
        </w:rPr>
        <w:t xml:space="preserve"> Negerilah yang </w:t>
      </w:r>
      <w:proofErr w:type="spellStart"/>
      <w:r w:rsidRPr="00605F82">
        <w:rPr>
          <w:rFonts w:ascii="Times New Roman" w:hAnsi="Times New Roman" w:cs="Times New Roman"/>
          <w:bCs/>
          <w:lang w:val="en-ID"/>
        </w:rPr>
        <w:t>berwenang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menilai</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memeriksanya</w:t>
      </w:r>
      <w:proofErr w:type="spellEnd"/>
      <w:r w:rsidRPr="00605F82">
        <w:rPr>
          <w:rFonts w:ascii="Times New Roman" w:hAnsi="Times New Roman" w:cs="Times New Roman"/>
          <w:bCs/>
          <w:lang w:val="en-ID"/>
        </w:rPr>
        <w:t>.</w:t>
      </w:r>
      <w:r w:rsidRPr="00605F82">
        <w:rPr>
          <w:rFonts w:ascii="Times New Roman" w:hAnsi="Times New Roman" w:cs="Times New Roman"/>
          <w:bCs/>
          <w:vertAlign w:val="superscript"/>
          <w:lang w:val="en-ID"/>
        </w:rPr>
        <w:footnoteReference w:id="16"/>
      </w:r>
    </w:p>
    <w:p w14:paraId="60186DDD" w14:textId="77777777" w:rsidR="0066302B" w:rsidRDefault="00605F82" w:rsidP="0066302B">
      <w:pPr>
        <w:spacing w:after="0"/>
        <w:ind w:firstLine="567"/>
        <w:jc w:val="both"/>
        <w:rPr>
          <w:rFonts w:ascii="Times New Roman" w:hAnsi="Times New Roman" w:cs="Times New Roman"/>
          <w:bCs/>
          <w:lang w:val="en-ID"/>
        </w:rPr>
      </w:pP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menggugurkan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Ketika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dilimpahkan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mulai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sidang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terdakwa</w:t>
      </w:r>
      <w:proofErr w:type="spellEnd"/>
      <w:r w:rsidRPr="00605F82">
        <w:rPr>
          <w:rFonts w:ascii="Times New Roman" w:hAnsi="Times New Roman" w:cs="Times New Roman"/>
          <w:bCs/>
          <w:lang w:val="en-ID"/>
        </w:rPr>
        <w:t>/</w:t>
      </w:r>
      <w:proofErr w:type="spellStart"/>
      <w:r w:rsidRPr="00605F82">
        <w:rPr>
          <w:rFonts w:ascii="Times New Roman" w:hAnsi="Times New Roman" w:cs="Times New Roman"/>
          <w:bCs/>
          <w:lang w:val="en-ID"/>
        </w:rPr>
        <w:t>pemohon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menggugurkan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esensi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sebagai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sarana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kontrol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menjadi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celah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melimpahkan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kasus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untuk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segera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diperiksa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Sedangkan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diperiksanya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objek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pengadilan</w:t>
      </w:r>
      <w:proofErr w:type="spellEnd"/>
      <w:r w:rsidRPr="00605F82">
        <w:rPr>
          <w:rFonts w:ascii="Times New Roman" w:hAnsi="Times New Roman" w:cs="Times New Roman"/>
          <w:bCs/>
          <w:lang w:val="en-ID"/>
        </w:rPr>
        <w:t xml:space="preserve"> negeri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tepat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dasarnya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pemeriksaan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terdakwa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berdasarkan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dakwaan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jaksa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penuntut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umum</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dugaan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tindak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pidana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diduga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lagi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berkaitan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pengujian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prosedural</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oleh </w:t>
      </w:r>
      <w:proofErr w:type="spellStart"/>
      <w:r w:rsidRPr="00605F82">
        <w:rPr>
          <w:rFonts w:ascii="Times New Roman" w:hAnsi="Times New Roman" w:cs="Times New Roman"/>
          <w:bCs/>
          <w:lang w:val="en-ID"/>
        </w:rPr>
        <w:t>penyidik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Perlunya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penguatan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pengawasan</w:t>
      </w:r>
      <w:proofErr w:type="spellEnd"/>
      <w:r w:rsidRPr="00605F82">
        <w:rPr>
          <w:rFonts w:ascii="Times New Roman" w:hAnsi="Times New Roman" w:cs="Times New Roman"/>
          <w:bCs/>
          <w:lang w:val="en-ID"/>
        </w:rPr>
        <w:t xml:space="preserve"> pada </w:t>
      </w:r>
      <w:proofErr w:type="spellStart"/>
      <w:r w:rsidRPr="00605F82">
        <w:rPr>
          <w:rFonts w:ascii="Times New Roman" w:hAnsi="Times New Roman" w:cs="Times New Roman"/>
          <w:bCs/>
          <w:lang w:val="en-ID"/>
        </w:rPr>
        <w:t>keabsahan</w:t>
      </w:r>
      <w:proofErr w:type="spellEnd"/>
      <w:r w:rsidRPr="00605F82">
        <w:rPr>
          <w:rFonts w:ascii="Times New Roman" w:hAnsi="Times New Roman" w:cs="Times New Roman"/>
          <w:bCs/>
          <w:lang w:val="en-ID"/>
        </w:rPr>
        <w:t xml:space="preserve"> Tindakan </w:t>
      </w:r>
      <w:proofErr w:type="spellStart"/>
      <w:r w:rsidRPr="00605F82">
        <w:rPr>
          <w:rFonts w:ascii="Times New Roman" w:hAnsi="Times New Roman" w:cs="Times New Roman"/>
          <w:bCs/>
          <w:lang w:val="en-ID"/>
        </w:rPr>
        <w:t>aparat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penegak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oleh Lembaga </w:t>
      </w:r>
      <w:proofErr w:type="spellStart"/>
      <w:r w:rsidRPr="00605F82">
        <w:rPr>
          <w:rFonts w:ascii="Times New Roman" w:hAnsi="Times New Roman" w:cs="Times New Roman"/>
          <w:bCs/>
          <w:lang w:val="en-ID"/>
        </w:rPr>
        <w:t>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melalui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desain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rumusan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pengaturan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jelas</w:t>
      </w:r>
      <w:proofErr w:type="spellEnd"/>
      <w:r w:rsidRPr="00605F82">
        <w:rPr>
          <w:rFonts w:ascii="Times New Roman" w:hAnsi="Times New Roman" w:cs="Times New Roman"/>
          <w:bCs/>
          <w:lang w:val="en-ID"/>
        </w:rPr>
        <w:t xml:space="preserve"> dan yang </w:t>
      </w:r>
      <w:proofErr w:type="spellStart"/>
      <w:r w:rsidRPr="00605F82">
        <w:rPr>
          <w:rFonts w:ascii="Times New Roman" w:hAnsi="Times New Roman" w:cs="Times New Roman"/>
          <w:bCs/>
          <w:lang w:val="en-ID"/>
        </w:rPr>
        <w:t>pasti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berkeadilan</w:t>
      </w:r>
      <w:proofErr w:type="spellEnd"/>
      <w:r w:rsidRPr="00605F82">
        <w:rPr>
          <w:rFonts w:ascii="Times New Roman" w:hAnsi="Times New Roman" w:cs="Times New Roman"/>
          <w:bCs/>
          <w:lang w:val="en-ID"/>
        </w:rPr>
        <w:t>.</w:t>
      </w:r>
    </w:p>
    <w:p w14:paraId="3A17757E" w14:textId="7F2FDD54" w:rsidR="00605F82" w:rsidRDefault="00605F82" w:rsidP="0066302B">
      <w:pPr>
        <w:spacing w:after="0"/>
        <w:ind w:firstLine="567"/>
        <w:jc w:val="both"/>
        <w:rPr>
          <w:rFonts w:ascii="Times New Roman" w:hAnsi="Times New Roman" w:cs="Times New Roman"/>
          <w:bCs/>
          <w:lang w:val="en-ID"/>
        </w:rPr>
      </w:pPr>
      <w:r w:rsidRPr="00605F82">
        <w:rPr>
          <w:rFonts w:ascii="Times New Roman" w:hAnsi="Times New Roman" w:cs="Times New Roman"/>
          <w:bCs/>
          <w:lang w:val="en-ID"/>
        </w:rPr>
        <w:t>Dalam</w:t>
      </w:r>
      <w:r w:rsidR="003E4C9B">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penjelasan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6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g </w:t>
      </w:r>
      <w:proofErr w:type="spellStart"/>
      <w:r w:rsidRPr="00605F82">
        <w:rPr>
          <w:rFonts w:ascii="Times New Roman" w:hAnsi="Times New Roman" w:cs="Times New Roman"/>
          <w:bCs/>
          <w:lang w:val="en-ID"/>
        </w:rPr>
        <w:t>menjelaskan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dimaksud</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bahwa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setiap</w:t>
      </w:r>
      <w:proofErr w:type="spellEnd"/>
      <w:r w:rsidRPr="00605F82">
        <w:rPr>
          <w:rFonts w:ascii="Times New Roman" w:hAnsi="Times New Roman" w:cs="Times New Roman"/>
          <w:bCs/>
          <w:lang w:val="en-ID"/>
        </w:rPr>
        <w:t xml:space="preserve"> Materi </w:t>
      </w:r>
      <w:proofErr w:type="spellStart"/>
      <w:r w:rsidRPr="00605F82">
        <w:rPr>
          <w:rFonts w:ascii="Times New Roman" w:hAnsi="Times New Roman" w:cs="Times New Roman"/>
          <w:bCs/>
          <w:lang w:val="en-ID"/>
        </w:rPr>
        <w:t>Muatan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Perundang-undangan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harus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mencerminkan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proporsional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82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w:t>
      </w:r>
      <w:proofErr w:type="spellStart"/>
      <w:r w:rsidRPr="00605F82">
        <w:rPr>
          <w:rFonts w:ascii="Times New Roman" w:hAnsi="Times New Roman" w:cs="Times New Roman"/>
          <w:bCs/>
          <w:lang w:val="en-ID"/>
        </w:rPr>
        <w:t>huruf</w:t>
      </w:r>
      <w:proofErr w:type="spellEnd"/>
      <w:r w:rsidRPr="00605F82">
        <w:rPr>
          <w:rFonts w:ascii="Times New Roman" w:hAnsi="Times New Roman" w:cs="Times New Roman"/>
          <w:bCs/>
          <w:lang w:val="en-ID"/>
        </w:rPr>
        <w:t xml:space="preserve"> d </w:t>
      </w:r>
      <w:proofErr w:type="spellStart"/>
      <w:r w:rsidRPr="00605F82">
        <w:rPr>
          <w:rFonts w:ascii="Times New Roman" w:hAnsi="Times New Roman" w:cs="Times New Roman"/>
          <w:bCs/>
          <w:i/>
          <w:iCs/>
          <w:lang w:val="en-ID"/>
        </w:rPr>
        <w:t>Juncto</w:t>
      </w:r>
      <w:proofErr w:type="spellEnd"/>
      <w:r w:rsidRPr="00605F82">
        <w:rPr>
          <w:rFonts w:ascii="Times New Roman" w:hAnsi="Times New Roman" w:cs="Times New Roman"/>
          <w:bCs/>
          <w:i/>
          <w:iCs/>
          <w:lang w:val="en-ID"/>
        </w:rPr>
        <w:t xml:space="preserve"> </w:t>
      </w:r>
      <w:proofErr w:type="spellStart"/>
      <w:r w:rsidRPr="00605F82">
        <w:rPr>
          <w:rFonts w:ascii="Times New Roman" w:hAnsi="Times New Roman" w:cs="Times New Roman"/>
          <w:bCs/>
          <w:lang w:val="en-ID"/>
        </w:rPr>
        <w:t>Putusan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Mahkamah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konstitusi</w:t>
      </w:r>
      <w:proofErr w:type="spellEnd"/>
      <w:r w:rsidRPr="00605F82">
        <w:rPr>
          <w:rFonts w:ascii="Times New Roman" w:hAnsi="Times New Roman" w:cs="Times New Roman"/>
          <w:bCs/>
          <w:lang w:val="en-ID"/>
        </w:rPr>
        <w:t xml:space="preserve"> Nomor102/PUU-XVIII/2015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mencerminkan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nilai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keadilan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proporsional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itu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juga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nilai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adil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karena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konsisten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mendukung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terwujudnya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tersangka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dalammelakukan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upaya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secara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penuh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sehingga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tersebut</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koheren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Pasal</w:t>
      </w:r>
      <w:proofErr w:type="spellEnd"/>
      <w:r w:rsidRPr="00605F82">
        <w:rPr>
          <w:rFonts w:ascii="Times New Roman" w:hAnsi="Times New Roman" w:cs="Times New Roman"/>
          <w:bCs/>
          <w:lang w:val="en-ID"/>
        </w:rPr>
        <w:t xml:space="preserve"> 28D </w:t>
      </w:r>
      <w:proofErr w:type="spellStart"/>
      <w:r w:rsidRPr="00605F82">
        <w:rPr>
          <w:rFonts w:ascii="Times New Roman" w:hAnsi="Times New Roman" w:cs="Times New Roman"/>
          <w:bCs/>
          <w:lang w:val="en-ID"/>
        </w:rPr>
        <w:t>ayat</w:t>
      </w:r>
      <w:proofErr w:type="spellEnd"/>
      <w:r w:rsidRPr="00605F82">
        <w:rPr>
          <w:rFonts w:ascii="Times New Roman" w:hAnsi="Times New Roman" w:cs="Times New Roman"/>
          <w:bCs/>
          <w:lang w:val="en-ID"/>
        </w:rPr>
        <w:t xml:space="preserve"> (1) UUD NRI 1945 yang </w:t>
      </w:r>
      <w:proofErr w:type="spellStart"/>
      <w:r w:rsidRPr="00605F82">
        <w:rPr>
          <w:rFonts w:ascii="Times New Roman" w:hAnsi="Times New Roman" w:cs="Times New Roman"/>
          <w:bCs/>
          <w:lang w:val="en-ID"/>
        </w:rPr>
        <w:t>memberikan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jaminan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perlindungan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dankepastian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adil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bagi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setiap</w:t>
      </w:r>
      <w:proofErr w:type="spellEnd"/>
      <w:r w:rsidRPr="00605F82">
        <w:rPr>
          <w:rFonts w:ascii="Times New Roman" w:hAnsi="Times New Roman" w:cs="Times New Roman"/>
          <w:bCs/>
          <w:lang w:val="en-ID"/>
        </w:rPr>
        <w:t xml:space="preserve"> orang. Hemat </w:t>
      </w:r>
      <w:proofErr w:type="spellStart"/>
      <w:r w:rsidRPr="00605F82">
        <w:rPr>
          <w:rFonts w:ascii="Times New Roman" w:hAnsi="Times New Roman" w:cs="Times New Roman"/>
          <w:bCs/>
          <w:lang w:val="en-ID"/>
        </w:rPr>
        <w:t>penulis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w:t>
      </w:r>
      <w:bookmarkStart w:id="8" w:name="_Hlk102850909"/>
      <w:proofErr w:type="spellStart"/>
      <w:r w:rsidRPr="00605F82">
        <w:rPr>
          <w:rFonts w:ascii="Times New Roman" w:hAnsi="Times New Roman" w:cs="Times New Roman"/>
          <w:bCs/>
          <w:lang w:val="en-ID"/>
        </w:rPr>
        <w:t>praperadilan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gugur</w:t>
      </w:r>
      <w:proofErr w:type="spellEnd"/>
      <w:r w:rsidRPr="00605F82">
        <w:rPr>
          <w:rFonts w:ascii="Times New Roman" w:hAnsi="Times New Roman" w:cs="Times New Roman"/>
          <w:bCs/>
          <w:lang w:val="en-ID"/>
        </w:rPr>
        <w:t xml:space="preserve"> Ketika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dilimpahkan</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telah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mulai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sidang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pertama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terhadap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pokok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perkara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nama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terdakwa</w:t>
      </w:r>
      <w:proofErr w:type="spellEnd"/>
      <w:r w:rsidRPr="00605F82">
        <w:rPr>
          <w:rFonts w:ascii="Times New Roman" w:hAnsi="Times New Roman" w:cs="Times New Roman"/>
          <w:bCs/>
          <w:lang w:val="en-ID"/>
        </w:rPr>
        <w:t>/</w:t>
      </w:r>
      <w:proofErr w:type="spellStart"/>
      <w:r w:rsidRPr="00605F82">
        <w:rPr>
          <w:rFonts w:ascii="Times New Roman" w:hAnsi="Times New Roman" w:cs="Times New Roman"/>
          <w:bCs/>
          <w:lang w:val="en-ID"/>
        </w:rPr>
        <w:t>pemohon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praperadilan</w:t>
      </w:r>
      <w:bookmarkEnd w:id="8"/>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adalah</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harus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dilakukan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perubahan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dengan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segera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melalui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perubahan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atau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melalui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Rancangan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Undang-Undang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Tentang</w:t>
      </w:r>
      <w:proofErr w:type="spellEnd"/>
      <w:r w:rsidRPr="00605F82">
        <w:rPr>
          <w:rFonts w:ascii="Times New Roman" w:hAnsi="Times New Roman" w:cs="Times New Roman"/>
          <w:bCs/>
          <w:lang w:val="en-ID"/>
        </w:rPr>
        <w:t xml:space="preserve"> Kitab </w:t>
      </w:r>
      <w:proofErr w:type="spellStart"/>
      <w:r w:rsidRPr="00605F82">
        <w:rPr>
          <w:rFonts w:ascii="Times New Roman" w:hAnsi="Times New Roman" w:cs="Times New Roman"/>
          <w:bCs/>
          <w:lang w:val="en-ID"/>
        </w:rPr>
        <w:t>Undang-Undang</w:t>
      </w:r>
      <w:proofErr w:type="spellEnd"/>
      <w:r w:rsidRPr="00605F82">
        <w:rPr>
          <w:rFonts w:ascii="Times New Roman" w:hAnsi="Times New Roman" w:cs="Times New Roman"/>
          <w:bCs/>
          <w:lang w:val="en-ID"/>
        </w:rPr>
        <w:t xml:space="preserve"> Hukum Acara </w:t>
      </w:r>
      <w:proofErr w:type="spellStart"/>
      <w:r w:rsidRPr="00605F82">
        <w:rPr>
          <w:rFonts w:ascii="Times New Roman" w:hAnsi="Times New Roman" w:cs="Times New Roman"/>
          <w:bCs/>
          <w:lang w:val="en-ID"/>
        </w:rPr>
        <w:t>Pidana</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baru</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Setiap</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ketentuan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mengandung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kepastian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hukum</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adil</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diskriminatif</w:t>
      </w:r>
      <w:proofErr w:type="spellEnd"/>
      <w:r w:rsidRPr="00605F82">
        <w:rPr>
          <w:rFonts w:ascii="Times New Roman" w:hAnsi="Times New Roman" w:cs="Times New Roman"/>
          <w:bCs/>
          <w:lang w:val="en-ID"/>
        </w:rPr>
        <w:t xml:space="preserve"> dan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mendukung</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terwujudnya</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hak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berarti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tidak</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memenuhi</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asas</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peraturan</w:t>
      </w:r>
      <w:proofErr w:type="spellEnd"/>
      <w:r w:rsidRPr="00605F82">
        <w:rPr>
          <w:rFonts w:ascii="Times New Roman" w:hAnsi="Times New Roman" w:cs="Times New Roman"/>
          <w:bCs/>
          <w:lang w:val="en-ID"/>
        </w:rPr>
        <w:t xml:space="preserve"> </w:t>
      </w:r>
      <w:proofErr w:type="spellStart"/>
      <w:r w:rsidRPr="00605F82">
        <w:rPr>
          <w:rFonts w:ascii="Times New Roman" w:hAnsi="Times New Roman" w:cs="Times New Roman"/>
          <w:bCs/>
          <w:lang w:val="en-ID"/>
        </w:rPr>
        <w:t>perundang-undangan</w:t>
      </w:r>
      <w:proofErr w:type="spellEnd"/>
      <w:r w:rsidRPr="00605F82">
        <w:rPr>
          <w:rFonts w:ascii="Times New Roman" w:hAnsi="Times New Roman" w:cs="Times New Roman"/>
          <w:bCs/>
          <w:lang w:val="en-ID"/>
        </w:rPr>
        <w:t xml:space="preserve"> yang </w:t>
      </w:r>
      <w:proofErr w:type="spellStart"/>
      <w:r w:rsidRPr="00605F82">
        <w:rPr>
          <w:rFonts w:ascii="Times New Roman" w:hAnsi="Times New Roman" w:cs="Times New Roman"/>
          <w:bCs/>
          <w:lang w:val="en-ID"/>
        </w:rPr>
        <w:t>baik</w:t>
      </w:r>
      <w:proofErr w:type="spellEnd"/>
      <w:r w:rsidRPr="00605F82">
        <w:rPr>
          <w:rFonts w:ascii="Times New Roman" w:hAnsi="Times New Roman" w:cs="Times New Roman"/>
          <w:bCs/>
          <w:lang w:val="en-ID"/>
        </w:rPr>
        <w:t>.</w:t>
      </w:r>
    </w:p>
    <w:p w14:paraId="6EF0E72E" w14:textId="77777777" w:rsidR="000F444A" w:rsidRPr="00605F82" w:rsidRDefault="000F444A" w:rsidP="00B71F52">
      <w:pPr>
        <w:spacing w:after="0" w:line="240" w:lineRule="auto"/>
        <w:jc w:val="both"/>
        <w:rPr>
          <w:rFonts w:ascii="Times New Roman" w:hAnsi="Times New Roman" w:cs="Times New Roman"/>
          <w:bCs/>
          <w:lang w:val="en-ID"/>
        </w:rPr>
      </w:pPr>
    </w:p>
    <w:p w14:paraId="1562AA68" w14:textId="4C642EF8" w:rsidR="00A309A9" w:rsidRPr="00914535" w:rsidRDefault="00A309A9" w:rsidP="00B71F52">
      <w:pPr>
        <w:spacing w:after="0" w:line="240" w:lineRule="auto"/>
        <w:rPr>
          <w:rFonts w:ascii="Times New Roman" w:hAnsi="Times New Roman" w:cs="Times New Roman"/>
          <w:sz w:val="20"/>
          <w:szCs w:val="20"/>
        </w:rPr>
      </w:pPr>
      <w:r w:rsidRPr="00914535">
        <w:rPr>
          <w:rFonts w:ascii="Times New Roman" w:hAnsi="Times New Roman" w:cs="Times New Roman"/>
          <w:b/>
          <w:sz w:val="20"/>
          <w:szCs w:val="20"/>
        </w:rPr>
        <w:t>KESIMPULAN</w:t>
      </w:r>
    </w:p>
    <w:p w14:paraId="7E206077" w14:textId="3B21A27A" w:rsidR="000F444A" w:rsidRPr="000F444A" w:rsidRDefault="00E03637" w:rsidP="00B71F52">
      <w:pPr>
        <w:spacing w:after="0"/>
        <w:jc w:val="both"/>
        <w:rPr>
          <w:rFonts w:ascii="Times New Roman" w:hAnsi="Times New Roman" w:cs="Times New Roman"/>
          <w:bCs/>
        </w:rPr>
      </w:pPr>
      <w:proofErr w:type="spellStart"/>
      <w:r w:rsidRPr="000F444A">
        <w:rPr>
          <w:rFonts w:ascii="Times New Roman" w:hAnsi="Times New Roman" w:cs="Times New Roman"/>
          <w:color w:val="000000" w:themeColor="text1"/>
          <w:spacing w:val="-6"/>
          <w:lang w:val="en-ID" w:eastAsia="id-ID"/>
        </w:rPr>
        <w:t>Pertama</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b</w:t>
      </w:r>
      <w:r w:rsidR="00394D97" w:rsidRPr="00394D97">
        <w:rPr>
          <w:rFonts w:ascii="Times New Roman" w:hAnsi="Times New Roman" w:cs="Times New Roman"/>
          <w:color w:val="000000" w:themeColor="text1"/>
          <w:spacing w:val="-6"/>
          <w:lang w:val="en-ID" w:eastAsia="id-ID"/>
        </w:rPr>
        <w:t>entuk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depresiasi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prinsip</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dalam</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upaya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terkait</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limitasi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waktu</w:t>
      </w:r>
      <w:proofErr w:type="spellEnd"/>
      <w:r w:rsidR="00394D97" w:rsidRPr="00394D97">
        <w:rPr>
          <w:rFonts w:ascii="Times New Roman" w:hAnsi="Times New Roman" w:cs="Times New Roman"/>
          <w:color w:val="000000" w:themeColor="text1"/>
          <w:spacing w:val="-6"/>
          <w:lang w:val="en-ID" w:eastAsia="id-ID"/>
        </w:rPr>
        <w:t xml:space="preserve"> yang </w:t>
      </w:r>
      <w:proofErr w:type="spellStart"/>
      <w:r w:rsidR="00394D97" w:rsidRPr="00394D97">
        <w:rPr>
          <w:rFonts w:ascii="Times New Roman" w:hAnsi="Times New Roman" w:cs="Times New Roman"/>
          <w:color w:val="000000" w:themeColor="text1"/>
          <w:spacing w:val="-6"/>
          <w:lang w:val="en-ID" w:eastAsia="id-ID"/>
        </w:rPr>
        <w:t>mengacu</w:t>
      </w:r>
      <w:proofErr w:type="spellEnd"/>
      <w:r w:rsidR="00394D97" w:rsidRPr="00394D97">
        <w:rPr>
          <w:rFonts w:ascii="Times New Roman" w:hAnsi="Times New Roman" w:cs="Times New Roman"/>
          <w:color w:val="000000" w:themeColor="text1"/>
          <w:spacing w:val="-6"/>
          <w:lang w:val="en-ID" w:eastAsia="id-ID"/>
        </w:rPr>
        <w:t xml:space="preserve"> pada </w:t>
      </w:r>
      <w:proofErr w:type="spellStart"/>
      <w:r w:rsidR="00394D97" w:rsidRPr="00394D97">
        <w:rPr>
          <w:rFonts w:ascii="Times New Roman" w:hAnsi="Times New Roman" w:cs="Times New Roman"/>
          <w:color w:val="000000" w:themeColor="text1"/>
          <w:spacing w:val="-6"/>
          <w:lang w:val="en-ID" w:eastAsia="id-ID"/>
        </w:rPr>
        <w:t>sidang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pokok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perkara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dalam</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prespektif</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ilmu</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perundang-undangan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yakni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secara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yuridis</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pengaturan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upaya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tidak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mengandung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kepastian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hukum</w:t>
      </w:r>
      <w:proofErr w:type="spellEnd"/>
      <w:r w:rsidR="00394D97" w:rsidRPr="00394D97">
        <w:rPr>
          <w:rFonts w:ascii="Times New Roman" w:hAnsi="Times New Roman" w:cs="Times New Roman"/>
          <w:color w:val="000000" w:themeColor="text1"/>
          <w:spacing w:val="-6"/>
          <w:lang w:val="en-ID" w:eastAsia="id-ID"/>
        </w:rPr>
        <w:t xml:space="preserve"> yang </w:t>
      </w:r>
      <w:proofErr w:type="spellStart"/>
      <w:r w:rsidR="00394D97" w:rsidRPr="00394D97">
        <w:rPr>
          <w:rFonts w:ascii="Times New Roman" w:hAnsi="Times New Roman" w:cs="Times New Roman"/>
          <w:color w:val="000000" w:themeColor="text1"/>
          <w:spacing w:val="-6"/>
          <w:lang w:val="en-ID" w:eastAsia="id-ID"/>
        </w:rPr>
        <w:t>adil</w:t>
      </w:r>
      <w:proofErr w:type="spellEnd"/>
      <w:r w:rsidR="00394D97" w:rsidRPr="00394D97">
        <w:rPr>
          <w:rFonts w:ascii="Times New Roman" w:hAnsi="Times New Roman" w:cs="Times New Roman"/>
          <w:color w:val="000000" w:themeColor="text1"/>
          <w:spacing w:val="-6"/>
          <w:lang w:val="en-ID" w:eastAsia="id-ID"/>
        </w:rPr>
        <w:t>.</w:t>
      </w:r>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G</w:t>
      </w:r>
      <w:r w:rsidR="00394D97" w:rsidRPr="00394D97">
        <w:rPr>
          <w:rFonts w:ascii="Times New Roman" w:hAnsi="Times New Roman" w:cs="Times New Roman"/>
          <w:color w:val="000000" w:themeColor="text1"/>
          <w:spacing w:val="-6"/>
          <w:lang w:val="en-ID" w:eastAsia="id-ID"/>
        </w:rPr>
        <w:t>ugurnya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pemeriksaan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pada </w:t>
      </w:r>
      <w:proofErr w:type="spellStart"/>
      <w:r w:rsidR="00394D97" w:rsidRPr="00394D97">
        <w:rPr>
          <w:rFonts w:ascii="Times New Roman" w:hAnsi="Times New Roman" w:cs="Times New Roman"/>
          <w:color w:val="000000" w:themeColor="text1"/>
          <w:spacing w:val="-6"/>
          <w:lang w:val="en-ID" w:eastAsia="id-ID"/>
        </w:rPr>
        <w:t>saat</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sidang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pertama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terhadap</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pokok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perkara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atas</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nama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terdakwa</w:t>
      </w:r>
      <w:proofErr w:type="spellEnd"/>
      <w:r w:rsidR="00394D97" w:rsidRPr="00394D97">
        <w:rPr>
          <w:rFonts w:ascii="Times New Roman" w:hAnsi="Times New Roman" w:cs="Times New Roman"/>
          <w:color w:val="000000" w:themeColor="text1"/>
          <w:spacing w:val="-6"/>
          <w:lang w:val="en-ID" w:eastAsia="id-ID"/>
        </w:rPr>
        <w:t>/</w:t>
      </w:r>
      <w:proofErr w:type="spellStart"/>
      <w:r w:rsidR="00394D97" w:rsidRPr="00394D97">
        <w:rPr>
          <w:rFonts w:ascii="Times New Roman" w:hAnsi="Times New Roman" w:cs="Times New Roman"/>
          <w:color w:val="000000" w:themeColor="text1"/>
          <w:spacing w:val="-6"/>
          <w:lang w:val="en-ID" w:eastAsia="id-ID"/>
        </w:rPr>
        <w:t>pemohon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merupakan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ketentuan</w:t>
      </w:r>
      <w:proofErr w:type="spellEnd"/>
      <w:r w:rsidR="00394D97" w:rsidRPr="00394D97">
        <w:rPr>
          <w:rFonts w:ascii="Times New Roman" w:hAnsi="Times New Roman" w:cs="Times New Roman"/>
          <w:color w:val="000000" w:themeColor="text1"/>
          <w:spacing w:val="-6"/>
          <w:lang w:val="en-ID" w:eastAsia="id-ID"/>
        </w:rPr>
        <w:t xml:space="preserve"> yang </w:t>
      </w:r>
      <w:proofErr w:type="spellStart"/>
      <w:r w:rsidR="00394D97" w:rsidRPr="00394D97">
        <w:rPr>
          <w:rFonts w:ascii="Times New Roman" w:hAnsi="Times New Roman" w:cs="Times New Roman"/>
          <w:color w:val="000000" w:themeColor="text1"/>
          <w:spacing w:val="-6"/>
          <w:lang w:val="en-ID" w:eastAsia="id-ID"/>
        </w:rPr>
        <w:t>menghambat</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terwujudnya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bagi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tersangka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dalam</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melakukan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upaya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serta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tidak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mendukung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tercapainya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tujuan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Ketentuan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tersebut</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menjadi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hambatan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yuridis</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karena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tidak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mengandung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kepastian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hukum</w:t>
      </w:r>
      <w:proofErr w:type="spellEnd"/>
      <w:r w:rsidR="00394D97" w:rsidRPr="00394D97">
        <w:rPr>
          <w:rFonts w:ascii="Times New Roman" w:hAnsi="Times New Roman" w:cs="Times New Roman"/>
          <w:color w:val="000000" w:themeColor="text1"/>
          <w:spacing w:val="-6"/>
          <w:lang w:val="en-ID" w:eastAsia="id-ID"/>
        </w:rPr>
        <w:t xml:space="preserve"> yang </w:t>
      </w:r>
      <w:proofErr w:type="spellStart"/>
      <w:r w:rsidR="00394D97" w:rsidRPr="00394D97">
        <w:rPr>
          <w:rFonts w:ascii="Times New Roman" w:hAnsi="Times New Roman" w:cs="Times New Roman"/>
          <w:color w:val="000000" w:themeColor="text1"/>
          <w:spacing w:val="-6"/>
          <w:lang w:val="en-ID" w:eastAsia="id-ID"/>
        </w:rPr>
        <w:t>adil</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G</w:t>
      </w:r>
      <w:r w:rsidR="00394D97" w:rsidRPr="00394D97">
        <w:rPr>
          <w:rFonts w:ascii="Times New Roman" w:hAnsi="Times New Roman" w:cs="Times New Roman"/>
          <w:color w:val="000000" w:themeColor="text1"/>
          <w:spacing w:val="-6"/>
          <w:lang w:val="en-ID" w:eastAsia="id-ID"/>
        </w:rPr>
        <w:t>ugurnya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perkara</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apabila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telah</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dilimpahkan</w:t>
      </w:r>
      <w:proofErr w:type="spellEnd"/>
      <w:r w:rsidR="00394D97" w:rsidRPr="00394D97">
        <w:rPr>
          <w:rFonts w:ascii="Times New Roman" w:hAnsi="Times New Roman" w:cs="Times New Roman"/>
          <w:color w:val="000000" w:themeColor="text1"/>
          <w:spacing w:val="-6"/>
          <w:lang w:val="en-ID" w:eastAsia="id-ID"/>
        </w:rPr>
        <w:t xml:space="preserve"> dan </w:t>
      </w:r>
      <w:proofErr w:type="spellStart"/>
      <w:r w:rsidR="00394D97" w:rsidRPr="00394D97">
        <w:rPr>
          <w:rFonts w:ascii="Times New Roman" w:hAnsi="Times New Roman" w:cs="Times New Roman"/>
          <w:color w:val="000000" w:themeColor="text1"/>
          <w:spacing w:val="-6"/>
          <w:lang w:val="en-ID" w:eastAsia="id-ID"/>
        </w:rPr>
        <w:t>telah</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dimulai</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sidang</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pertama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terhadap</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pokok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perkara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atas</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nama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terdakwa</w:t>
      </w:r>
      <w:proofErr w:type="spellEnd"/>
      <w:r w:rsidR="00394D97" w:rsidRPr="00394D97">
        <w:rPr>
          <w:rFonts w:ascii="Times New Roman" w:hAnsi="Times New Roman" w:cs="Times New Roman"/>
          <w:color w:val="000000" w:themeColor="text1"/>
          <w:spacing w:val="-6"/>
          <w:lang w:val="en-ID" w:eastAsia="id-ID"/>
        </w:rPr>
        <w:t>/</w:t>
      </w:r>
      <w:proofErr w:type="spellStart"/>
      <w:r w:rsidR="00394D97" w:rsidRPr="00394D97">
        <w:rPr>
          <w:rFonts w:ascii="Times New Roman" w:hAnsi="Times New Roman" w:cs="Times New Roman"/>
          <w:color w:val="000000" w:themeColor="text1"/>
          <w:spacing w:val="-6"/>
          <w:lang w:val="en-ID" w:eastAsia="id-ID"/>
        </w:rPr>
        <w:t>pemohon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telah</w:t>
      </w:r>
      <w:proofErr w:type="spellEnd"/>
      <w:r w:rsidRPr="000F444A">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w:t>
      </w:r>
      <w:r w:rsidRPr="000F444A">
        <w:rPr>
          <w:rFonts w:ascii="Times New Roman" w:hAnsi="Times New Roman" w:cs="Times New Roman"/>
          <w:color w:val="000000" w:themeColor="text1"/>
          <w:spacing w:val="-6"/>
          <w:lang w:val="en-ID" w:eastAsia="id-ID"/>
        </w:rPr>
        <w:t>reduksi</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makna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ketentuan</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limitasi</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waktu</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praperadilan</w:t>
      </w:r>
      <w:proofErr w:type="spellEnd"/>
      <w:r w:rsidR="00394D97" w:rsidRPr="00394D97">
        <w:rPr>
          <w:rFonts w:ascii="Times New Roman" w:hAnsi="Times New Roman" w:cs="Times New Roman"/>
          <w:color w:val="000000" w:themeColor="text1"/>
          <w:spacing w:val="-6"/>
          <w:lang w:val="en-ID" w:eastAsia="id-ID"/>
        </w:rPr>
        <w:t xml:space="preserve"> </w:t>
      </w:r>
      <w:r w:rsidR="00394D97" w:rsidRPr="000F444A">
        <w:rPr>
          <w:rFonts w:ascii="Times New Roman" w:hAnsi="Times New Roman" w:cs="Times New Roman"/>
          <w:color w:val="000000" w:themeColor="text1"/>
          <w:spacing w:val="-6"/>
          <w:lang w:val="en-ID" w:eastAsia="id-ID"/>
        </w:rPr>
        <w:t xml:space="preserve">yang </w:t>
      </w:r>
      <w:proofErr w:type="spellStart"/>
      <w:r w:rsidR="00394D97" w:rsidRPr="000F444A">
        <w:rPr>
          <w:rFonts w:ascii="Times New Roman" w:hAnsi="Times New Roman" w:cs="Times New Roman"/>
          <w:color w:val="000000" w:themeColor="text1"/>
          <w:spacing w:val="-6"/>
          <w:lang w:val="en-ID" w:eastAsia="id-ID"/>
        </w:rPr>
        <w:t>harus</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diputus</w:t>
      </w:r>
      <w:proofErr w:type="spellEnd"/>
      <w:r w:rsidR="00394D97" w:rsidRPr="000F444A">
        <w:rPr>
          <w:rFonts w:ascii="Times New Roman" w:hAnsi="Times New Roman" w:cs="Times New Roman"/>
          <w:color w:val="000000" w:themeColor="text1"/>
          <w:spacing w:val="-6"/>
          <w:lang w:val="en-ID" w:eastAsia="id-ID"/>
        </w:rPr>
        <w:t xml:space="preserve"> </w:t>
      </w:r>
      <w:proofErr w:type="spellStart"/>
      <w:r w:rsidR="00394D97" w:rsidRPr="000F444A">
        <w:rPr>
          <w:rFonts w:ascii="Times New Roman" w:hAnsi="Times New Roman" w:cs="Times New Roman"/>
          <w:color w:val="000000" w:themeColor="text1"/>
          <w:spacing w:val="-6"/>
          <w:lang w:val="en-ID" w:eastAsia="id-ID"/>
        </w:rPr>
        <w:t>dalam</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waktu</w:t>
      </w:r>
      <w:proofErr w:type="spellEnd"/>
      <w:r w:rsidR="00394D97" w:rsidRPr="00394D97">
        <w:rPr>
          <w:rFonts w:ascii="Times New Roman" w:hAnsi="Times New Roman" w:cs="Times New Roman"/>
          <w:color w:val="000000" w:themeColor="text1"/>
          <w:spacing w:val="-6"/>
          <w:lang w:val="en-ID" w:eastAsia="id-ID"/>
        </w:rPr>
        <w:t xml:space="preserve"> 7 (</w:t>
      </w:r>
      <w:proofErr w:type="spellStart"/>
      <w:r w:rsidR="00394D97" w:rsidRPr="00394D97">
        <w:rPr>
          <w:rFonts w:ascii="Times New Roman" w:hAnsi="Times New Roman" w:cs="Times New Roman"/>
          <w:color w:val="000000" w:themeColor="text1"/>
          <w:spacing w:val="-6"/>
          <w:lang w:val="en-ID" w:eastAsia="id-ID"/>
        </w:rPr>
        <w:t>tujuh</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hari</w:t>
      </w:r>
      <w:proofErr w:type="spellEnd"/>
      <w:r w:rsidRPr="000F444A">
        <w:rPr>
          <w:rFonts w:ascii="Times New Roman" w:hAnsi="Times New Roman" w:cs="Times New Roman"/>
          <w:color w:val="000000" w:themeColor="text1"/>
          <w:spacing w:val="-6"/>
          <w:lang w:val="en-ID" w:eastAsia="id-ID"/>
        </w:rPr>
        <w:t xml:space="preserve"> yang </w:t>
      </w:r>
      <w:proofErr w:type="spellStart"/>
      <w:r w:rsidRPr="000F444A">
        <w:rPr>
          <w:rFonts w:ascii="Times New Roman" w:hAnsi="Times New Roman" w:cs="Times New Roman"/>
          <w:color w:val="000000" w:themeColor="text1"/>
          <w:spacing w:val="-6"/>
          <w:lang w:val="en-ID" w:eastAsia="id-ID"/>
        </w:rPr>
        <w:t>merupakan</w:t>
      </w:r>
      <w:proofErr w:type="spellEnd"/>
      <w:r w:rsidRPr="000F444A">
        <w:rPr>
          <w:rFonts w:ascii="Times New Roman" w:hAnsi="Times New Roman" w:cs="Times New Roman"/>
          <w:color w:val="000000" w:themeColor="text1"/>
          <w:spacing w:val="-6"/>
          <w:lang w:val="en-ID" w:eastAsia="id-ID"/>
        </w:rPr>
        <w:t xml:space="preserve"> salah </w:t>
      </w:r>
      <w:proofErr w:type="spellStart"/>
      <w:r w:rsidRPr="000F444A">
        <w:rPr>
          <w:rFonts w:ascii="Times New Roman" w:hAnsi="Times New Roman" w:cs="Times New Roman"/>
          <w:color w:val="000000" w:themeColor="text1"/>
          <w:spacing w:val="-6"/>
          <w:lang w:val="en-ID" w:eastAsia="id-ID"/>
        </w:rPr>
        <w:t>satu</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jaminan</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hukum</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bagi</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tersangka</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untuk</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melakukan</w:t>
      </w:r>
      <w:proofErr w:type="spellEnd"/>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praperadilan</w:t>
      </w:r>
      <w:proofErr w:type="spellEnd"/>
      <w:r w:rsidRPr="000F444A">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Akibatnya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pengaturan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tersebut</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tidak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memberikan</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akses</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kepada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tersangka</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untuk</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memperoleh</w:t>
      </w:r>
      <w:proofErr w:type="spellEnd"/>
      <w:r w:rsidR="00394D97" w:rsidRPr="00394D97">
        <w:rPr>
          <w:rFonts w:ascii="Times New Roman" w:hAnsi="Times New Roman" w:cs="Times New Roman"/>
          <w:color w:val="000000" w:themeColor="text1"/>
          <w:spacing w:val="-6"/>
          <w:lang w:val="en-ID" w:eastAsia="id-ID"/>
        </w:rPr>
        <w:t xml:space="preserve"> </w:t>
      </w:r>
      <w:proofErr w:type="spellStart"/>
      <w:r w:rsidR="00394D97" w:rsidRPr="00394D97">
        <w:rPr>
          <w:rFonts w:ascii="Times New Roman" w:hAnsi="Times New Roman" w:cs="Times New Roman"/>
          <w:color w:val="000000" w:themeColor="text1"/>
          <w:spacing w:val="-6"/>
          <w:lang w:val="en-ID" w:eastAsia="id-ID"/>
        </w:rPr>
        <w:t>keadilan</w:t>
      </w:r>
      <w:proofErr w:type="spellEnd"/>
      <w:r w:rsidR="00394D97" w:rsidRPr="00394D97">
        <w:rPr>
          <w:rFonts w:ascii="Times New Roman" w:hAnsi="Times New Roman" w:cs="Times New Roman"/>
          <w:color w:val="000000" w:themeColor="text1"/>
          <w:spacing w:val="-6"/>
          <w:lang w:val="en-ID" w:eastAsia="id-ID"/>
        </w:rPr>
        <w:t>.</w:t>
      </w:r>
      <w:r w:rsidRPr="000F444A">
        <w:rPr>
          <w:rFonts w:ascii="Times New Roman" w:hAnsi="Times New Roman" w:cs="Times New Roman"/>
          <w:color w:val="000000" w:themeColor="text1"/>
          <w:spacing w:val="-6"/>
          <w:lang w:val="en-ID" w:eastAsia="id-ID"/>
        </w:rPr>
        <w:t xml:space="preserve"> </w:t>
      </w:r>
      <w:proofErr w:type="spellStart"/>
      <w:r w:rsidRPr="000F444A">
        <w:rPr>
          <w:rFonts w:ascii="Times New Roman" w:hAnsi="Times New Roman" w:cs="Times New Roman"/>
          <w:color w:val="000000" w:themeColor="text1"/>
          <w:spacing w:val="-6"/>
          <w:lang w:val="en-ID" w:eastAsia="id-ID"/>
        </w:rPr>
        <w:t>Kedua</w:t>
      </w:r>
      <w:proofErr w:type="spellEnd"/>
      <w:r w:rsidRPr="000F444A">
        <w:rPr>
          <w:rFonts w:ascii="Times New Roman" w:hAnsi="Times New Roman" w:cs="Times New Roman"/>
          <w:color w:val="000000" w:themeColor="text1"/>
          <w:spacing w:val="-6"/>
          <w:lang w:val="en-ID" w:eastAsia="id-ID"/>
        </w:rPr>
        <w:t xml:space="preserve">, </w:t>
      </w:r>
      <w:proofErr w:type="spellStart"/>
      <w:r w:rsidRPr="00E03637">
        <w:rPr>
          <w:rFonts w:ascii="Times New Roman" w:hAnsi="Times New Roman" w:cs="Times New Roman"/>
          <w:bCs/>
          <w:lang w:val="en-ID"/>
        </w:rPr>
        <w:t>Ketentuan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Pasal</w:t>
      </w:r>
      <w:proofErr w:type="spellEnd"/>
      <w:r w:rsidRPr="00E03637">
        <w:rPr>
          <w:rFonts w:ascii="Times New Roman" w:hAnsi="Times New Roman" w:cs="Times New Roman"/>
          <w:bCs/>
          <w:lang w:val="en-ID"/>
        </w:rPr>
        <w:t xml:space="preserve"> 82 </w:t>
      </w:r>
      <w:proofErr w:type="spellStart"/>
      <w:r w:rsidRPr="00E03637">
        <w:rPr>
          <w:rFonts w:ascii="Times New Roman" w:hAnsi="Times New Roman" w:cs="Times New Roman"/>
          <w:bCs/>
          <w:lang w:val="en-ID"/>
        </w:rPr>
        <w:t>ayat</w:t>
      </w:r>
      <w:proofErr w:type="spellEnd"/>
      <w:r w:rsidRPr="00E03637">
        <w:rPr>
          <w:rFonts w:ascii="Times New Roman" w:hAnsi="Times New Roman" w:cs="Times New Roman"/>
          <w:bCs/>
          <w:lang w:val="en-ID"/>
        </w:rPr>
        <w:t xml:space="preserve"> (1) </w:t>
      </w:r>
      <w:proofErr w:type="spellStart"/>
      <w:r w:rsidRPr="00E03637">
        <w:rPr>
          <w:rFonts w:ascii="Times New Roman" w:hAnsi="Times New Roman" w:cs="Times New Roman"/>
          <w:bCs/>
          <w:lang w:val="en-ID"/>
        </w:rPr>
        <w:t>huruf</w:t>
      </w:r>
      <w:proofErr w:type="spellEnd"/>
      <w:r w:rsidRPr="00E03637">
        <w:rPr>
          <w:rFonts w:ascii="Times New Roman" w:hAnsi="Times New Roman" w:cs="Times New Roman"/>
          <w:bCs/>
          <w:lang w:val="en-ID"/>
        </w:rPr>
        <w:t xml:space="preserve"> d </w:t>
      </w:r>
      <w:proofErr w:type="spellStart"/>
      <w:r w:rsidRPr="00E03637">
        <w:rPr>
          <w:rFonts w:ascii="Times New Roman" w:hAnsi="Times New Roman" w:cs="Times New Roman"/>
          <w:bCs/>
          <w:lang w:val="en-ID"/>
        </w:rPr>
        <w:t>Undang-Undang</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Nomor</w:t>
      </w:r>
      <w:proofErr w:type="spellEnd"/>
      <w:r w:rsidRPr="00E03637">
        <w:rPr>
          <w:rFonts w:ascii="Times New Roman" w:hAnsi="Times New Roman" w:cs="Times New Roman"/>
          <w:bCs/>
          <w:lang w:val="en-ID"/>
        </w:rPr>
        <w:t xml:space="preserve"> 8 </w:t>
      </w:r>
      <w:proofErr w:type="spellStart"/>
      <w:r w:rsidRPr="00E03637">
        <w:rPr>
          <w:rFonts w:ascii="Times New Roman" w:hAnsi="Times New Roman" w:cs="Times New Roman"/>
          <w:bCs/>
          <w:lang w:val="en-ID"/>
        </w:rPr>
        <w:t>Tahun</w:t>
      </w:r>
      <w:proofErr w:type="spellEnd"/>
      <w:r w:rsidRPr="00E03637">
        <w:rPr>
          <w:rFonts w:ascii="Times New Roman" w:hAnsi="Times New Roman" w:cs="Times New Roman"/>
          <w:bCs/>
          <w:lang w:val="en-ID"/>
        </w:rPr>
        <w:t xml:space="preserve"> 1981 </w:t>
      </w:r>
      <w:proofErr w:type="spellStart"/>
      <w:r w:rsidRPr="00E03637">
        <w:rPr>
          <w:rFonts w:ascii="Times New Roman" w:hAnsi="Times New Roman" w:cs="Times New Roman"/>
          <w:bCs/>
          <w:lang w:val="en-ID"/>
        </w:rPr>
        <w:t>Tentang</w:t>
      </w:r>
      <w:proofErr w:type="spellEnd"/>
      <w:r w:rsidRPr="00E03637">
        <w:rPr>
          <w:rFonts w:ascii="Times New Roman" w:hAnsi="Times New Roman" w:cs="Times New Roman"/>
          <w:bCs/>
          <w:lang w:val="en-ID"/>
        </w:rPr>
        <w:t xml:space="preserve"> Kitab </w:t>
      </w:r>
      <w:proofErr w:type="spellStart"/>
      <w:r w:rsidRPr="00E03637">
        <w:rPr>
          <w:rFonts w:ascii="Times New Roman" w:hAnsi="Times New Roman" w:cs="Times New Roman"/>
          <w:bCs/>
          <w:lang w:val="en-ID"/>
        </w:rPr>
        <w:t>Undang-Undang</w:t>
      </w:r>
      <w:proofErr w:type="spellEnd"/>
      <w:r w:rsidRPr="00E03637">
        <w:rPr>
          <w:rFonts w:ascii="Times New Roman" w:hAnsi="Times New Roman" w:cs="Times New Roman"/>
          <w:bCs/>
          <w:lang w:val="en-ID"/>
        </w:rPr>
        <w:t xml:space="preserve"> Hukum Acara </w:t>
      </w:r>
      <w:proofErr w:type="spellStart"/>
      <w:r w:rsidRPr="00E03637">
        <w:rPr>
          <w:rFonts w:ascii="Times New Roman" w:hAnsi="Times New Roman" w:cs="Times New Roman"/>
          <w:bCs/>
          <w:lang w:val="en-ID"/>
        </w:rPr>
        <w:t>Pidana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tidak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memberikan</w:t>
      </w:r>
      <w:proofErr w:type="spellEnd"/>
      <w:r w:rsidRPr="00E03637">
        <w:rPr>
          <w:rFonts w:ascii="Times New Roman" w:hAnsi="Times New Roman" w:cs="Times New Roman"/>
          <w:bCs/>
          <w:lang w:val="en-ID"/>
        </w:rPr>
        <w:t xml:space="preserve"> rasa </w:t>
      </w:r>
      <w:proofErr w:type="spellStart"/>
      <w:r w:rsidRPr="00E03637">
        <w:rPr>
          <w:rFonts w:ascii="Times New Roman" w:hAnsi="Times New Roman" w:cs="Times New Roman"/>
          <w:bCs/>
          <w:lang w:val="en-ID"/>
        </w:rPr>
        <w:lastRenderedPageBreak/>
        <w:t>keadilan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bagi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tersangka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dalam</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upaya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praperadilan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karena</w:t>
      </w:r>
      <w:proofErr w:type="spellEnd"/>
      <w:r w:rsidRPr="00E03637">
        <w:rPr>
          <w:rFonts w:ascii="Times New Roman" w:hAnsi="Times New Roman" w:cs="Times New Roman"/>
          <w:bCs/>
          <w:lang w:val="en-ID"/>
        </w:rPr>
        <w:t xml:space="preserve">: </w:t>
      </w:r>
      <w:r w:rsidR="00316853" w:rsidRPr="000F444A">
        <w:rPr>
          <w:rFonts w:ascii="Times New Roman" w:hAnsi="Times New Roman" w:cs="Times New Roman"/>
          <w:bCs/>
          <w:lang w:val="en-ID"/>
        </w:rPr>
        <w:t xml:space="preserve">1. </w:t>
      </w:r>
      <w:proofErr w:type="spellStart"/>
      <w:r w:rsidRPr="00E03637">
        <w:rPr>
          <w:rFonts w:ascii="Times New Roman" w:hAnsi="Times New Roman" w:cs="Times New Roman"/>
          <w:bCs/>
          <w:lang w:val="en-ID"/>
        </w:rPr>
        <w:t>ketentuan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tersebut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bersifat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diskriminatif</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karena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antara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tersangka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dengan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penyelidik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atau</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penyidik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berada</w:t>
      </w:r>
      <w:proofErr w:type="spellEnd"/>
      <w:r w:rsidRPr="00E03637">
        <w:rPr>
          <w:rFonts w:ascii="Times New Roman" w:hAnsi="Times New Roman" w:cs="Times New Roman"/>
          <w:bCs/>
          <w:lang w:val="en-ID"/>
        </w:rPr>
        <w:t xml:space="preserve"> pada </w:t>
      </w:r>
      <w:proofErr w:type="spellStart"/>
      <w:r w:rsidRPr="00E03637">
        <w:rPr>
          <w:rFonts w:ascii="Times New Roman" w:hAnsi="Times New Roman" w:cs="Times New Roman"/>
          <w:bCs/>
          <w:lang w:val="en-ID"/>
        </w:rPr>
        <w:t>posisi</w:t>
      </w:r>
      <w:proofErr w:type="spellEnd"/>
      <w:r w:rsidRPr="00E03637">
        <w:rPr>
          <w:rFonts w:ascii="Times New Roman" w:hAnsi="Times New Roman" w:cs="Times New Roman"/>
          <w:bCs/>
          <w:lang w:val="en-ID"/>
        </w:rPr>
        <w:t xml:space="preserve"> yang </w:t>
      </w:r>
      <w:proofErr w:type="spellStart"/>
      <w:r w:rsidRPr="00E03637">
        <w:rPr>
          <w:rFonts w:ascii="Times New Roman" w:hAnsi="Times New Roman" w:cs="Times New Roman"/>
          <w:bCs/>
          <w:lang w:val="en-ID"/>
        </w:rPr>
        <w:t>tidak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seimbang</w:t>
      </w:r>
      <w:proofErr w:type="spellEnd"/>
      <w:r w:rsidRPr="00E03637">
        <w:rPr>
          <w:rFonts w:ascii="Times New Roman" w:hAnsi="Times New Roman" w:cs="Times New Roman"/>
          <w:bCs/>
          <w:lang w:val="en-ID"/>
        </w:rPr>
        <w:t>.</w:t>
      </w:r>
      <w:r w:rsidR="00316853" w:rsidRPr="000F444A">
        <w:rPr>
          <w:rFonts w:ascii="Times New Roman" w:hAnsi="Times New Roman" w:cs="Times New Roman"/>
          <w:bCs/>
          <w:lang w:val="en-ID"/>
        </w:rPr>
        <w:t xml:space="preserve"> 2. </w:t>
      </w:r>
      <w:proofErr w:type="spellStart"/>
      <w:r w:rsidRPr="00E03637">
        <w:rPr>
          <w:rFonts w:ascii="Times New Roman" w:hAnsi="Times New Roman" w:cs="Times New Roman"/>
          <w:bCs/>
          <w:lang w:val="en-ID"/>
        </w:rPr>
        <w:t>ketentuan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tersebut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tidak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mendukung</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tercapainya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tujuan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praperadilan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Bahwa</w:t>
      </w:r>
      <w:proofErr w:type="spellEnd"/>
      <w:r w:rsidRPr="00E03637">
        <w:rPr>
          <w:rFonts w:ascii="Times New Roman" w:hAnsi="Times New Roman" w:cs="Times New Roman"/>
          <w:bCs/>
          <w:lang w:val="en-ID"/>
        </w:rPr>
        <w:t xml:space="preserve"> pada </w:t>
      </w:r>
      <w:proofErr w:type="spellStart"/>
      <w:r w:rsidRPr="00E03637">
        <w:rPr>
          <w:rFonts w:ascii="Times New Roman" w:hAnsi="Times New Roman" w:cs="Times New Roman"/>
          <w:bCs/>
          <w:lang w:val="en-ID"/>
        </w:rPr>
        <w:t>dasarnya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seorang</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tersangka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adalah</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pihak</w:t>
      </w:r>
      <w:proofErr w:type="spellEnd"/>
      <w:r w:rsidRPr="00E03637">
        <w:rPr>
          <w:rFonts w:ascii="Times New Roman" w:hAnsi="Times New Roman" w:cs="Times New Roman"/>
          <w:bCs/>
          <w:lang w:val="en-ID"/>
        </w:rPr>
        <w:t xml:space="preserve"> yang </w:t>
      </w:r>
      <w:proofErr w:type="spellStart"/>
      <w:r w:rsidRPr="00E03637">
        <w:rPr>
          <w:rFonts w:ascii="Times New Roman" w:hAnsi="Times New Roman" w:cs="Times New Roman"/>
          <w:bCs/>
          <w:lang w:val="en-ID"/>
        </w:rPr>
        <w:t>dibatasi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kebebasannya</w:t>
      </w:r>
      <w:proofErr w:type="spellEnd"/>
      <w:r w:rsidRPr="00E03637">
        <w:rPr>
          <w:rFonts w:ascii="Times New Roman" w:hAnsi="Times New Roman" w:cs="Times New Roman"/>
          <w:bCs/>
          <w:lang w:val="en-ID"/>
        </w:rPr>
        <w:t xml:space="preserve"> yang </w:t>
      </w:r>
      <w:proofErr w:type="spellStart"/>
      <w:r w:rsidRPr="00E03637">
        <w:rPr>
          <w:rFonts w:ascii="Times New Roman" w:hAnsi="Times New Roman" w:cs="Times New Roman"/>
          <w:bCs/>
          <w:lang w:val="en-ID"/>
        </w:rPr>
        <w:t>merupakan</w:t>
      </w:r>
      <w:proofErr w:type="spellEnd"/>
      <w:r w:rsidRPr="00E03637">
        <w:rPr>
          <w:rFonts w:ascii="Times New Roman" w:hAnsi="Times New Roman" w:cs="Times New Roman"/>
          <w:bCs/>
          <w:lang w:val="en-ID"/>
        </w:rPr>
        <w:t xml:space="preserve"> salah </w:t>
      </w:r>
      <w:proofErr w:type="spellStart"/>
      <w:r w:rsidRPr="00E03637">
        <w:rPr>
          <w:rFonts w:ascii="Times New Roman" w:hAnsi="Times New Roman" w:cs="Times New Roman"/>
          <w:bCs/>
          <w:lang w:val="en-ID"/>
        </w:rPr>
        <w:t>satu</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dari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asasinya</w:t>
      </w:r>
      <w:proofErr w:type="spellEnd"/>
      <w:r w:rsidRPr="00E03637">
        <w:rPr>
          <w:rFonts w:ascii="Times New Roman" w:hAnsi="Times New Roman" w:cs="Times New Roman"/>
          <w:bCs/>
          <w:lang w:val="en-ID"/>
        </w:rPr>
        <w:t xml:space="preserve">. Oleh </w:t>
      </w:r>
      <w:proofErr w:type="spellStart"/>
      <w:r w:rsidRPr="00E03637">
        <w:rPr>
          <w:rFonts w:ascii="Times New Roman" w:hAnsi="Times New Roman" w:cs="Times New Roman"/>
          <w:bCs/>
          <w:lang w:val="en-ID"/>
        </w:rPr>
        <w:t>karena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itu</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dibutuhkan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kontrol</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terhadap</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tindakan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aparat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penegak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hukum</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dalam</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membatasi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asasi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tersebut</w:t>
      </w:r>
      <w:proofErr w:type="spellEnd"/>
      <w:r w:rsidRPr="00E03637">
        <w:rPr>
          <w:rFonts w:ascii="Times New Roman" w:hAnsi="Times New Roman" w:cs="Times New Roman"/>
          <w:bCs/>
          <w:lang w:val="en-ID"/>
        </w:rPr>
        <w:t xml:space="preserve"> dan </w:t>
      </w:r>
      <w:proofErr w:type="spellStart"/>
      <w:r w:rsidRPr="00E03637">
        <w:rPr>
          <w:rFonts w:ascii="Times New Roman" w:hAnsi="Times New Roman" w:cs="Times New Roman"/>
          <w:bCs/>
          <w:lang w:val="en-ID"/>
        </w:rPr>
        <w:t>harus</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sesuai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dengan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ketentuan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hukum</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Gugurnya</w:t>
      </w:r>
      <w:proofErr w:type="spellEnd"/>
      <w:r w:rsidRPr="00E03637">
        <w:rPr>
          <w:rFonts w:ascii="Times New Roman" w:hAnsi="Times New Roman" w:cs="Times New Roman"/>
          <w:bCs/>
          <w:lang w:val="en-ID"/>
        </w:rPr>
        <w:t xml:space="preserve"> proses </w:t>
      </w:r>
      <w:proofErr w:type="spellStart"/>
      <w:r w:rsidRPr="00E03637">
        <w:rPr>
          <w:rFonts w:ascii="Times New Roman" w:hAnsi="Times New Roman" w:cs="Times New Roman"/>
          <w:bCs/>
          <w:lang w:val="en-ID"/>
        </w:rPr>
        <w:t>praperadilan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ketika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pokok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perkara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telah</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dilimpahkan</w:t>
      </w:r>
      <w:proofErr w:type="spellEnd"/>
      <w:r w:rsidRPr="00E03637">
        <w:rPr>
          <w:rFonts w:ascii="Times New Roman" w:hAnsi="Times New Roman" w:cs="Times New Roman"/>
          <w:bCs/>
          <w:lang w:val="en-ID"/>
        </w:rPr>
        <w:t xml:space="preserve"> dan </w:t>
      </w:r>
      <w:proofErr w:type="spellStart"/>
      <w:r w:rsidRPr="00E03637">
        <w:rPr>
          <w:rFonts w:ascii="Times New Roman" w:hAnsi="Times New Roman" w:cs="Times New Roman"/>
          <w:bCs/>
          <w:lang w:val="en-ID"/>
        </w:rPr>
        <w:t>telah</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dimulai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sidang</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pertama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terhadap</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pokok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perkara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atas</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nama</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terdakwa</w:t>
      </w:r>
      <w:proofErr w:type="spellEnd"/>
      <w:r w:rsidRPr="00E03637">
        <w:rPr>
          <w:rFonts w:ascii="Times New Roman" w:hAnsi="Times New Roman" w:cs="Times New Roman"/>
          <w:bCs/>
          <w:lang w:val="en-ID"/>
        </w:rPr>
        <w:t>/</w:t>
      </w:r>
      <w:proofErr w:type="spellStart"/>
      <w:r w:rsidRPr="00E03637">
        <w:rPr>
          <w:rFonts w:ascii="Times New Roman" w:hAnsi="Times New Roman" w:cs="Times New Roman"/>
          <w:bCs/>
          <w:lang w:val="en-ID"/>
        </w:rPr>
        <w:t>pemohon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praperadilan</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menjadi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celah</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hukum</w:t>
      </w:r>
      <w:proofErr w:type="spellEnd"/>
      <w:r w:rsidRPr="00E03637">
        <w:rPr>
          <w:rFonts w:ascii="Times New Roman" w:hAnsi="Times New Roman" w:cs="Times New Roman"/>
          <w:bCs/>
          <w:lang w:val="en-ID"/>
        </w:rPr>
        <w:t xml:space="preserve"> yang </w:t>
      </w:r>
      <w:proofErr w:type="spellStart"/>
      <w:r w:rsidRPr="00E03637">
        <w:rPr>
          <w:rFonts w:ascii="Times New Roman" w:hAnsi="Times New Roman" w:cs="Times New Roman"/>
          <w:bCs/>
          <w:lang w:val="en-ID"/>
        </w:rPr>
        <w:t>dapat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dimanfaatkan</w:t>
      </w:r>
      <w:proofErr w:type="spellEnd"/>
      <w:r w:rsidRPr="00E03637">
        <w:rPr>
          <w:rFonts w:ascii="Times New Roman" w:hAnsi="Times New Roman" w:cs="Times New Roman"/>
          <w:bCs/>
          <w:lang w:val="en-ID"/>
        </w:rPr>
        <w:t xml:space="preserve"> oleh </w:t>
      </w:r>
      <w:proofErr w:type="spellStart"/>
      <w:r w:rsidRPr="00E03637">
        <w:rPr>
          <w:rFonts w:ascii="Times New Roman" w:hAnsi="Times New Roman" w:cs="Times New Roman"/>
          <w:bCs/>
          <w:lang w:val="en-ID"/>
        </w:rPr>
        <w:t>aparat</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penegak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hukum</w:t>
      </w:r>
      <w:proofErr w:type="spellEnd"/>
      <w:r w:rsidRPr="00E03637">
        <w:rPr>
          <w:rFonts w:ascii="Times New Roman" w:hAnsi="Times New Roman" w:cs="Times New Roman"/>
          <w:bCs/>
          <w:lang w:val="en-ID"/>
        </w:rPr>
        <w:t xml:space="preserve"> yang </w:t>
      </w:r>
      <w:proofErr w:type="spellStart"/>
      <w:r w:rsidRPr="00E03637">
        <w:rPr>
          <w:rFonts w:ascii="Times New Roman" w:hAnsi="Times New Roman" w:cs="Times New Roman"/>
          <w:bCs/>
          <w:lang w:val="en-ID"/>
        </w:rPr>
        <w:t>nakal</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untuk</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menghindar</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dari</w:t>
      </w:r>
      <w:proofErr w:type="spellEnd"/>
      <w:r w:rsidRPr="00E03637">
        <w:rPr>
          <w:rFonts w:ascii="Times New Roman" w:hAnsi="Times New Roman" w:cs="Times New Roman"/>
          <w:bCs/>
          <w:lang w:val="en-ID"/>
        </w:rPr>
        <w:t xml:space="preserve"> </w:t>
      </w:r>
      <w:proofErr w:type="spellStart"/>
      <w:r w:rsidRPr="00E03637">
        <w:rPr>
          <w:rFonts w:ascii="Times New Roman" w:hAnsi="Times New Roman" w:cs="Times New Roman"/>
          <w:bCs/>
          <w:lang w:val="en-ID"/>
        </w:rPr>
        <w:t>kesalahannya</w:t>
      </w:r>
      <w:proofErr w:type="spellEnd"/>
      <w:r w:rsidRPr="00E03637">
        <w:rPr>
          <w:rFonts w:ascii="Times New Roman" w:hAnsi="Times New Roman" w:cs="Times New Roman"/>
          <w:bCs/>
          <w:lang w:val="en-ID"/>
        </w:rPr>
        <w:t>.</w:t>
      </w:r>
    </w:p>
    <w:p w14:paraId="4A525282" w14:textId="4C44B4C9" w:rsidR="00A309A9" w:rsidRPr="000F444A" w:rsidRDefault="00A309A9" w:rsidP="000F444A">
      <w:pPr>
        <w:spacing w:after="0"/>
        <w:jc w:val="both"/>
        <w:rPr>
          <w:rFonts w:ascii="Times New Roman" w:hAnsi="Times New Roman" w:cs="Times New Roman"/>
          <w:b/>
        </w:rPr>
      </w:pPr>
      <w:r w:rsidRPr="000F444A">
        <w:rPr>
          <w:rFonts w:ascii="Times New Roman" w:hAnsi="Times New Roman" w:cs="Times New Roman"/>
          <w:b/>
        </w:rPr>
        <w:t>SARAN</w:t>
      </w:r>
    </w:p>
    <w:p w14:paraId="4F0F03E6" w14:textId="77777777" w:rsidR="00316853" w:rsidRPr="00316853" w:rsidRDefault="00316853" w:rsidP="000F444A">
      <w:pPr>
        <w:numPr>
          <w:ilvl w:val="0"/>
          <w:numId w:val="16"/>
        </w:numPr>
        <w:spacing w:after="0"/>
        <w:jc w:val="both"/>
        <w:rPr>
          <w:rFonts w:ascii="Times New Roman" w:hAnsi="Times New Roman" w:cs="Times New Roman"/>
        </w:rPr>
      </w:pPr>
      <w:proofErr w:type="spellStart"/>
      <w:r w:rsidRPr="00316853">
        <w:rPr>
          <w:rFonts w:ascii="Times New Roman" w:hAnsi="Times New Roman" w:cs="Times New Roman"/>
          <w:lang w:val="en-ID"/>
        </w:rPr>
        <w:t>Mengingat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adanya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masalah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depresiasi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prinsip</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keadilan</w:t>
      </w:r>
      <w:proofErr w:type="spellEnd"/>
      <w:r w:rsidRPr="00316853">
        <w:rPr>
          <w:rFonts w:ascii="Times New Roman" w:hAnsi="Times New Roman" w:cs="Times New Roman"/>
          <w:lang w:val="en-ID"/>
        </w:rPr>
        <w:t xml:space="preserve"> di </w:t>
      </w:r>
      <w:proofErr w:type="spellStart"/>
      <w:r w:rsidRPr="00316853">
        <w:rPr>
          <w:rFonts w:ascii="Times New Roman" w:hAnsi="Times New Roman" w:cs="Times New Roman"/>
          <w:lang w:val="en-ID"/>
        </w:rPr>
        <w:t>dalam</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upaya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terkait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limitasi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waktu</w:t>
      </w:r>
      <w:proofErr w:type="spellEnd"/>
      <w:r w:rsidRPr="00316853">
        <w:rPr>
          <w:rFonts w:ascii="Times New Roman" w:hAnsi="Times New Roman" w:cs="Times New Roman"/>
          <w:lang w:val="en-ID"/>
        </w:rPr>
        <w:t xml:space="preserve"> yang </w:t>
      </w:r>
      <w:proofErr w:type="spellStart"/>
      <w:r w:rsidRPr="00316853">
        <w:rPr>
          <w:rFonts w:ascii="Times New Roman" w:hAnsi="Times New Roman" w:cs="Times New Roman"/>
          <w:lang w:val="en-ID"/>
        </w:rPr>
        <w:t>mengacu</w:t>
      </w:r>
      <w:proofErr w:type="spellEnd"/>
      <w:r w:rsidRPr="00316853">
        <w:rPr>
          <w:rFonts w:ascii="Times New Roman" w:hAnsi="Times New Roman" w:cs="Times New Roman"/>
          <w:lang w:val="en-ID"/>
        </w:rPr>
        <w:t xml:space="preserve"> pada </w:t>
      </w:r>
      <w:proofErr w:type="spellStart"/>
      <w:r w:rsidRPr="00316853">
        <w:rPr>
          <w:rFonts w:ascii="Times New Roman" w:hAnsi="Times New Roman" w:cs="Times New Roman"/>
          <w:lang w:val="en-ID"/>
        </w:rPr>
        <w:t>sidang</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pokok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perkara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dalam</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prespektif</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ilmu</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perundang-undangan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Undang-Undang</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Nomor</w:t>
      </w:r>
      <w:proofErr w:type="spellEnd"/>
      <w:r w:rsidRPr="00316853">
        <w:rPr>
          <w:rFonts w:ascii="Times New Roman" w:hAnsi="Times New Roman" w:cs="Times New Roman"/>
          <w:lang w:val="en-ID"/>
        </w:rPr>
        <w:t xml:space="preserve"> 8 </w:t>
      </w:r>
      <w:proofErr w:type="spellStart"/>
      <w:r w:rsidRPr="00316853">
        <w:rPr>
          <w:rFonts w:ascii="Times New Roman" w:hAnsi="Times New Roman" w:cs="Times New Roman"/>
          <w:lang w:val="en-ID"/>
        </w:rPr>
        <w:t>Tahun</w:t>
      </w:r>
      <w:proofErr w:type="spellEnd"/>
      <w:r w:rsidRPr="00316853">
        <w:rPr>
          <w:rFonts w:ascii="Times New Roman" w:hAnsi="Times New Roman" w:cs="Times New Roman"/>
          <w:lang w:val="en-ID"/>
        </w:rPr>
        <w:t xml:space="preserve"> 1981 </w:t>
      </w:r>
      <w:proofErr w:type="spellStart"/>
      <w:r w:rsidRPr="00316853">
        <w:rPr>
          <w:rFonts w:ascii="Times New Roman" w:hAnsi="Times New Roman" w:cs="Times New Roman"/>
          <w:lang w:val="en-ID"/>
        </w:rPr>
        <w:t>Tentang</w:t>
      </w:r>
      <w:proofErr w:type="spellEnd"/>
      <w:r w:rsidRPr="00316853">
        <w:rPr>
          <w:rFonts w:ascii="Times New Roman" w:hAnsi="Times New Roman" w:cs="Times New Roman"/>
          <w:lang w:val="en-ID"/>
        </w:rPr>
        <w:t xml:space="preserve"> Kitab </w:t>
      </w:r>
      <w:proofErr w:type="spellStart"/>
      <w:r w:rsidRPr="00316853">
        <w:rPr>
          <w:rFonts w:ascii="Times New Roman" w:hAnsi="Times New Roman" w:cs="Times New Roman"/>
          <w:lang w:val="en-ID"/>
        </w:rPr>
        <w:t>Undang-Undang</w:t>
      </w:r>
      <w:proofErr w:type="spellEnd"/>
      <w:r w:rsidRPr="00316853">
        <w:rPr>
          <w:rFonts w:ascii="Times New Roman" w:hAnsi="Times New Roman" w:cs="Times New Roman"/>
          <w:lang w:val="en-ID"/>
        </w:rPr>
        <w:t xml:space="preserve"> Hukum Acara </w:t>
      </w:r>
      <w:proofErr w:type="spellStart"/>
      <w:r w:rsidRPr="00316853">
        <w:rPr>
          <w:rFonts w:ascii="Times New Roman" w:hAnsi="Times New Roman" w:cs="Times New Roman"/>
          <w:lang w:val="en-ID"/>
        </w:rPr>
        <w:t>Pidana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tersebut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dilakukan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pembaharuan</w:t>
      </w:r>
      <w:proofErr w:type="spellEnd"/>
      <w:r w:rsidRPr="00316853">
        <w:rPr>
          <w:rFonts w:ascii="Times New Roman" w:hAnsi="Times New Roman" w:cs="Times New Roman"/>
          <w:lang w:val="en-ID"/>
        </w:rPr>
        <w:t xml:space="preserve"> oleh Lembaga Negara </w:t>
      </w:r>
      <w:proofErr w:type="spellStart"/>
      <w:r w:rsidRPr="00316853">
        <w:rPr>
          <w:rFonts w:ascii="Times New Roman" w:hAnsi="Times New Roman" w:cs="Times New Roman"/>
          <w:lang w:val="en-ID"/>
        </w:rPr>
        <w:t>pembentuk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undang-undang</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yaitu</w:t>
      </w:r>
      <w:proofErr w:type="spellEnd"/>
      <w:r w:rsidRPr="00316853">
        <w:rPr>
          <w:rFonts w:ascii="Times New Roman" w:hAnsi="Times New Roman" w:cs="Times New Roman"/>
          <w:lang w:val="en-ID"/>
        </w:rPr>
        <w:t xml:space="preserve"> Dewan </w:t>
      </w:r>
      <w:proofErr w:type="spellStart"/>
      <w:r w:rsidRPr="00316853">
        <w:rPr>
          <w:rFonts w:ascii="Times New Roman" w:hAnsi="Times New Roman" w:cs="Times New Roman"/>
          <w:lang w:val="en-ID"/>
        </w:rPr>
        <w:t>Perwakilan</w:t>
      </w:r>
      <w:proofErr w:type="spellEnd"/>
      <w:r w:rsidRPr="00316853">
        <w:rPr>
          <w:rFonts w:ascii="Times New Roman" w:hAnsi="Times New Roman" w:cs="Times New Roman"/>
          <w:lang w:val="en-ID"/>
        </w:rPr>
        <w:t xml:space="preserve"> Rakyat dan </w:t>
      </w:r>
      <w:proofErr w:type="spellStart"/>
      <w:r w:rsidRPr="00316853">
        <w:rPr>
          <w:rFonts w:ascii="Times New Roman" w:hAnsi="Times New Roman" w:cs="Times New Roman"/>
          <w:lang w:val="en-ID"/>
        </w:rPr>
        <w:t>Presiden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sebagai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pemegang</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kekuasaan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untuk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membetuk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undang-undang</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menurut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Undang-Undang</w:t>
      </w:r>
      <w:proofErr w:type="spellEnd"/>
      <w:r w:rsidRPr="00316853">
        <w:rPr>
          <w:rFonts w:ascii="Times New Roman" w:hAnsi="Times New Roman" w:cs="Times New Roman"/>
          <w:lang w:val="en-ID"/>
        </w:rPr>
        <w:t xml:space="preserve"> Dasar Negara </w:t>
      </w:r>
      <w:proofErr w:type="spellStart"/>
      <w:r w:rsidRPr="00316853">
        <w:rPr>
          <w:rFonts w:ascii="Times New Roman" w:hAnsi="Times New Roman" w:cs="Times New Roman"/>
          <w:lang w:val="en-ID"/>
        </w:rPr>
        <w:t>Republik</w:t>
      </w:r>
      <w:proofErr w:type="spellEnd"/>
      <w:r w:rsidRPr="00316853">
        <w:rPr>
          <w:rFonts w:ascii="Times New Roman" w:hAnsi="Times New Roman" w:cs="Times New Roman"/>
          <w:lang w:val="en-ID"/>
        </w:rPr>
        <w:t xml:space="preserve"> Indonesia </w:t>
      </w:r>
      <w:proofErr w:type="spellStart"/>
      <w:r w:rsidRPr="00316853">
        <w:rPr>
          <w:rFonts w:ascii="Times New Roman" w:hAnsi="Times New Roman" w:cs="Times New Roman"/>
          <w:lang w:val="en-ID"/>
        </w:rPr>
        <w:t>Tahun</w:t>
      </w:r>
      <w:proofErr w:type="spellEnd"/>
      <w:r w:rsidRPr="00316853">
        <w:rPr>
          <w:rFonts w:ascii="Times New Roman" w:hAnsi="Times New Roman" w:cs="Times New Roman"/>
          <w:lang w:val="en-ID"/>
        </w:rPr>
        <w:t xml:space="preserve"> 1945. Guna </w:t>
      </w:r>
      <w:proofErr w:type="spellStart"/>
      <w:r w:rsidRPr="00316853">
        <w:rPr>
          <w:rFonts w:ascii="Times New Roman" w:hAnsi="Times New Roman" w:cs="Times New Roman"/>
          <w:lang w:val="en-ID"/>
        </w:rPr>
        <w:t>menguatkan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eksistensi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sarana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kontrol</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bagi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tindakan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aparat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penegak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hukum</w:t>
      </w:r>
      <w:proofErr w:type="spellEnd"/>
      <w:r w:rsidRPr="00316853">
        <w:rPr>
          <w:rFonts w:ascii="Times New Roman" w:hAnsi="Times New Roman" w:cs="Times New Roman"/>
          <w:lang w:val="en-ID"/>
        </w:rPr>
        <w:t xml:space="preserve"> dan </w:t>
      </w:r>
      <w:proofErr w:type="spellStart"/>
      <w:r w:rsidRPr="00316853">
        <w:rPr>
          <w:rFonts w:ascii="Times New Roman" w:hAnsi="Times New Roman" w:cs="Times New Roman"/>
          <w:lang w:val="en-ID"/>
        </w:rPr>
        <w:t>memberikan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jaminan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perlindungan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serta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kepastian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hukum</w:t>
      </w:r>
      <w:proofErr w:type="spellEnd"/>
      <w:r w:rsidRPr="00316853">
        <w:rPr>
          <w:rFonts w:ascii="Times New Roman" w:hAnsi="Times New Roman" w:cs="Times New Roman"/>
          <w:lang w:val="en-ID"/>
        </w:rPr>
        <w:t xml:space="preserve"> yang </w:t>
      </w:r>
      <w:proofErr w:type="spellStart"/>
      <w:r w:rsidRPr="00316853">
        <w:rPr>
          <w:rFonts w:ascii="Times New Roman" w:hAnsi="Times New Roman" w:cs="Times New Roman"/>
          <w:lang w:val="en-ID"/>
        </w:rPr>
        <w:t>adil</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bagi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tersangka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khususnya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berkaitan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dengan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pelaksanaan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ketentuan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hukum</w:t>
      </w:r>
      <w:proofErr w:type="spellEnd"/>
      <w:r w:rsidRPr="00316853">
        <w:rPr>
          <w:rFonts w:ascii="Times New Roman" w:hAnsi="Times New Roman" w:cs="Times New Roman"/>
          <w:lang w:val="en-ID"/>
        </w:rPr>
        <w:t xml:space="preserve"> acara </w:t>
      </w:r>
      <w:proofErr w:type="spellStart"/>
      <w:r w:rsidRPr="00316853">
        <w:rPr>
          <w:rFonts w:ascii="Times New Roman" w:hAnsi="Times New Roman" w:cs="Times New Roman"/>
          <w:lang w:val="en-ID"/>
        </w:rPr>
        <w:t>secara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konsisten</w:t>
      </w:r>
      <w:proofErr w:type="spellEnd"/>
      <w:r w:rsidRPr="00316853">
        <w:rPr>
          <w:rFonts w:ascii="Times New Roman" w:hAnsi="Times New Roman" w:cs="Times New Roman"/>
          <w:lang w:val="en-ID"/>
        </w:rPr>
        <w:t xml:space="preserve"> dan </w:t>
      </w:r>
      <w:proofErr w:type="spellStart"/>
      <w:r w:rsidRPr="00316853">
        <w:rPr>
          <w:rFonts w:ascii="Times New Roman" w:hAnsi="Times New Roman" w:cs="Times New Roman"/>
          <w:lang w:val="en-ID"/>
        </w:rPr>
        <w:t>konsekuen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maka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kedudukan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lembaga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sangatlah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diperlukan</w:t>
      </w:r>
      <w:proofErr w:type="spellEnd"/>
      <w:r w:rsidRPr="00316853">
        <w:rPr>
          <w:rFonts w:ascii="Times New Roman" w:hAnsi="Times New Roman" w:cs="Times New Roman"/>
          <w:lang w:val="en-ID"/>
        </w:rPr>
        <w:t>.</w:t>
      </w:r>
    </w:p>
    <w:p w14:paraId="10484FFB" w14:textId="32BCA3FF" w:rsidR="00526557" w:rsidRPr="000F444A" w:rsidRDefault="00316853" w:rsidP="000F444A">
      <w:pPr>
        <w:numPr>
          <w:ilvl w:val="0"/>
          <w:numId w:val="16"/>
        </w:numPr>
        <w:spacing w:after="0"/>
        <w:jc w:val="both"/>
        <w:rPr>
          <w:rFonts w:ascii="Times New Roman" w:hAnsi="Times New Roman" w:cs="Times New Roman"/>
        </w:rPr>
      </w:pPr>
      <w:r w:rsidRPr="00316853">
        <w:rPr>
          <w:rFonts w:ascii="Times New Roman" w:hAnsi="Times New Roman" w:cs="Times New Roman"/>
          <w:lang w:val="en-ID"/>
        </w:rPr>
        <w:t xml:space="preserve">Hemat </w:t>
      </w:r>
      <w:proofErr w:type="spellStart"/>
      <w:r w:rsidRPr="00316853">
        <w:rPr>
          <w:rFonts w:ascii="Times New Roman" w:hAnsi="Times New Roman" w:cs="Times New Roman"/>
          <w:lang w:val="en-ID"/>
        </w:rPr>
        <w:t>penulis</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lebih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tepat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apabila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limitasi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waktu</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tetap</w:t>
      </w:r>
      <w:proofErr w:type="spellEnd"/>
      <w:r w:rsidRPr="00316853">
        <w:rPr>
          <w:rFonts w:ascii="Times New Roman" w:hAnsi="Times New Roman" w:cs="Times New Roman"/>
          <w:lang w:val="en-ID"/>
        </w:rPr>
        <w:t xml:space="preserve"> dan </w:t>
      </w:r>
      <w:proofErr w:type="spellStart"/>
      <w:r w:rsidRPr="00316853">
        <w:rPr>
          <w:rFonts w:ascii="Times New Roman" w:hAnsi="Times New Roman" w:cs="Times New Roman"/>
          <w:lang w:val="en-ID"/>
        </w:rPr>
        <w:t>harus</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diputus</w:t>
      </w:r>
      <w:proofErr w:type="spellEnd"/>
      <w:r w:rsidRPr="00316853">
        <w:rPr>
          <w:rFonts w:ascii="Times New Roman" w:hAnsi="Times New Roman" w:cs="Times New Roman"/>
          <w:lang w:val="en-ID"/>
        </w:rPr>
        <w:t xml:space="preserve"> oleh </w:t>
      </w:r>
      <w:proofErr w:type="spellStart"/>
      <w:r w:rsidRPr="00316853">
        <w:rPr>
          <w:rFonts w:ascii="Times New Roman" w:hAnsi="Times New Roman" w:cs="Times New Roman"/>
          <w:lang w:val="en-ID"/>
        </w:rPr>
        <w:t>majelis</w:t>
      </w:r>
      <w:proofErr w:type="spellEnd"/>
      <w:r w:rsidRPr="00316853">
        <w:rPr>
          <w:rFonts w:ascii="Times New Roman" w:hAnsi="Times New Roman" w:cs="Times New Roman"/>
          <w:lang w:val="en-ID"/>
        </w:rPr>
        <w:t xml:space="preserve"> hakim </w:t>
      </w:r>
      <w:proofErr w:type="spellStart"/>
      <w:r w:rsidRPr="00316853">
        <w:rPr>
          <w:rFonts w:ascii="Times New Roman" w:hAnsi="Times New Roman" w:cs="Times New Roman"/>
          <w:lang w:val="en-ID"/>
        </w:rPr>
        <w:t>dalam</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jangka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waktu</w:t>
      </w:r>
      <w:proofErr w:type="spellEnd"/>
      <w:r w:rsidRPr="00316853">
        <w:rPr>
          <w:rFonts w:ascii="Times New Roman" w:hAnsi="Times New Roman" w:cs="Times New Roman"/>
          <w:lang w:val="en-ID"/>
        </w:rPr>
        <w:t xml:space="preserve"> 7 (</w:t>
      </w:r>
      <w:proofErr w:type="spellStart"/>
      <w:r w:rsidRPr="00316853">
        <w:rPr>
          <w:rFonts w:ascii="Times New Roman" w:hAnsi="Times New Roman" w:cs="Times New Roman"/>
          <w:lang w:val="en-ID"/>
        </w:rPr>
        <w:t>tujuh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hari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sedangkan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pemeriksaan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terhadap</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pokok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perkara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atas</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nama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terdakwa</w:t>
      </w:r>
      <w:proofErr w:type="spellEnd"/>
      <w:r w:rsidRPr="00316853">
        <w:rPr>
          <w:rFonts w:ascii="Times New Roman" w:hAnsi="Times New Roman" w:cs="Times New Roman"/>
          <w:lang w:val="en-ID"/>
        </w:rPr>
        <w:t>/</w:t>
      </w:r>
      <w:proofErr w:type="spellStart"/>
      <w:r w:rsidRPr="00316853">
        <w:rPr>
          <w:rFonts w:ascii="Times New Roman" w:hAnsi="Times New Roman" w:cs="Times New Roman"/>
          <w:lang w:val="en-ID"/>
        </w:rPr>
        <w:t>pemohon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ditangguhkan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terlebih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dahulu</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hingga</w:t>
      </w:r>
      <w:proofErr w:type="spellEnd"/>
      <w:r w:rsidRPr="00316853">
        <w:rPr>
          <w:rFonts w:ascii="Times New Roman" w:hAnsi="Times New Roman" w:cs="Times New Roman"/>
          <w:lang w:val="en-ID"/>
        </w:rPr>
        <w:t xml:space="preserve"> hakim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memberikan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putusannya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Dengan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demikian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hambatan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yuridis</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serta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sifat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diskriminatif</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rumusan</w:t>
      </w:r>
      <w:proofErr w:type="spellEnd"/>
      <w:r w:rsidRPr="00316853">
        <w:rPr>
          <w:rFonts w:ascii="Times New Roman" w:hAnsi="Times New Roman" w:cs="Times New Roman"/>
          <w:lang w:val="en-ID"/>
        </w:rPr>
        <w:t xml:space="preserve"> KUHAP </w:t>
      </w:r>
      <w:proofErr w:type="spellStart"/>
      <w:r w:rsidRPr="00316853">
        <w:rPr>
          <w:rFonts w:ascii="Times New Roman" w:hAnsi="Times New Roman" w:cs="Times New Roman"/>
          <w:lang w:val="en-ID"/>
        </w:rPr>
        <w:t>tersebut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dapat</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diatasi</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serta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akan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memberikan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perlindungan</w:t>
      </w:r>
      <w:proofErr w:type="spellEnd"/>
      <w:r w:rsidRPr="00316853">
        <w:rPr>
          <w:rFonts w:ascii="Times New Roman" w:hAnsi="Times New Roman" w:cs="Times New Roman"/>
          <w:lang w:val="en-ID"/>
        </w:rPr>
        <w:t xml:space="preserve"> dan </w:t>
      </w:r>
      <w:proofErr w:type="spellStart"/>
      <w:r w:rsidRPr="00316853">
        <w:rPr>
          <w:rFonts w:ascii="Times New Roman" w:hAnsi="Times New Roman" w:cs="Times New Roman"/>
          <w:lang w:val="en-ID"/>
        </w:rPr>
        <w:t>kepastian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hukum</w:t>
      </w:r>
      <w:proofErr w:type="spellEnd"/>
      <w:r w:rsidRPr="00316853">
        <w:rPr>
          <w:rFonts w:ascii="Times New Roman" w:hAnsi="Times New Roman" w:cs="Times New Roman"/>
          <w:lang w:val="en-ID"/>
        </w:rPr>
        <w:t xml:space="preserve"> yang </w:t>
      </w:r>
      <w:proofErr w:type="spellStart"/>
      <w:r w:rsidRPr="00316853">
        <w:rPr>
          <w:rFonts w:ascii="Times New Roman" w:hAnsi="Times New Roman" w:cs="Times New Roman"/>
          <w:lang w:val="en-ID"/>
        </w:rPr>
        <w:t>adil</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kepada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tersangka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dalam</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menggunakan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haknya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untuk</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menempuh</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upaya</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praperadilan</w:t>
      </w:r>
      <w:proofErr w:type="spellEnd"/>
      <w:r w:rsidRPr="00316853">
        <w:rPr>
          <w:rFonts w:ascii="Times New Roman" w:hAnsi="Times New Roman" w:cs="Times New Roman"/>
          <w:lang w:val="en-ID"/>
        </w:rPr>
        <w:t xml:space="preserve"> </w:t>
      </w:r>
      <w:proofErr w:type="spellStart"/>
      <w:r w:rsidRPr="00316853">
        <w:rPr>
          <w:rFonts w:ascii="Times New Roman" w:hAnsi="Times New Roman" w:cs="Times New Roman"/>
          <w:lang w:val="en-ID"/>
        </w:rPr>
        <w:t>secara</w:t>
      </w:r>
      <w:proofErr w:type="spellEnd"/>
      <w:r w:rsidRPr="00316853">
        <w:rPr>
          <w:rFonts w:ascii="Times New Roman" w:hAnsi="Times New Roman" w:cs="Times New Roman"/>
          <w:lang w:val="en-ID"/>
        </w:rPr>
        <w:t xml:space="preserve"> fair.</w:t>
      </w:r>
    </w:p>
    <w:p w14:paraId="09EC43A8" w14:textId="77777777" w:rsidR="000F444A" w:rsidRPr="000F444A" w:rsidRDefault="000F444A" w:rsidP="000F444A">
      <w:pPr>
        <w:spacing w:after="0"/>
        <w:jc w:val="both"/>
        <w:rPr>
          <w:rFonts w:ascii="Times New Roman" w:hAnsi="Times New Roman" w:cs="Times New Roman"/>
        </w:rPr>
      </w:pPr>
    </w:p>
    <w:p w14:paraId="41311904" w14:textId="70762C39" w:rsidR="00A309A9" w:rsidRPr="00B71F52" w:rsidRDefault="00A309A9" w:rsidP="004E53A0">
      <w:pPr>
        <w:spacing w:after="0"/>
        <w:jc w:val="center"/>
        <w:rPr>
          <w:rFonts w:ascii="Times New Roman" w:hAnsi="Times New Roman" w:cs="Times New Roman"/>
        </w:rPr>
      </w:pPr>
      <w:r w:rsidRPr="00B71F52">
        <w:rPr>
          <w:rFonts w:ascii="Times New Roman" w:hAnsi="Times New Roman" w:cs="Times New Roman"/>
          <w:b/>
        </w:rPr>
        <w:t>DAFTAR PUSTAKA</w:t>
      </w:r>
    </w:p>
    <w:p w14:paraId="033E9FB2" w14:textId="0A2B60A9" w:rsidR="00742001" w:rsidRPr="00B71F52" w:rsidRDefault="00742001" w:rsidP="00B71F52">
      <w:pPr>
        <w:spacing w:after="0"/>
        <w:jc w:val="both"/>
        <w:rPr>
          <w:rFonts w:ascii="Times New Roman" w:hAnsi="Times New Roman" w:cs="Times New Roman"/>
          <w:b/>
        </w:rPr>
      </w:pPr>
      <w:proofErr w:type="spellStart"/>
      <w:r w:rsidRPr="00B71F52">
        <w:rPr>
          <w:rFonts w:ascii="Times New Roman" w:hAnsi="Times New Roman" w:cs="Times New Roman"/>
          <w:b/>
        </w:rPr>
        <w:t>Buku</w:t>
      </w:r>
      <w:proofErr w:type="spellEnd"/>
      <w:r w:rsidRPr="00B71F52">
        <w:rPr>
          <w:rFonts w:ascii="Times New Roman" w:hAnsi="Times New Roman" w:cs="Times New Roman"/>
          <w:b/>
        </w:rPr>
        <w:t xml:space="preserve"> </w:t>
      </w:r>
    </w:p>
    <w:p w14:paraId="12893776" w14:textId="2D182174" w:rsidR="00B546B5" w:rsidRPr="00B71F52" w:rsidRDefault="00B546B5"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Anang</w:t>
      </w:r>
      <w:proofErr w:type="spellEnd"/>
      <w:r w:rsidRPr="00B71F52">
        <w:rPr>
          <w:rFonts w:ascii="Times New Roman" w:hAnsi="Times New Roman" w:cs="Times New Roman"/>
          <w:bCs/>
        </w:rPr>
        <w:t xml:space="preserve"> S.T, </w:t>
      </w:r>
      <w:proofErr w:type="spellStart"/>
      <w:r w:rsidRPr="00B71F52">
        <w:rPr>
          <w:rFonts w:ascii="Times New Roman" w:hAnsi="Times New Roman" w:cs="Times New Roman"/>
          <w:bCs/>
        </w:rPr>
        <w:t>Praperadilan</w:t>
      </w:r>
      <w:proofErr w:type="spellEnd"/>
      <w:r w:rsidRPr="00B71F52">
        <w:rPr>
          <w:rFonts w:ascii="Times New Roman" w:hAnsi="Times New Roman" w:cs="Times New Roman"/>
          <w:bCs/>
        </w:rPr>
        <w:t xml:space="preserve">: </w:t>
      </w:r>
      <w:r w:rsidRPr="00B71F52">
        <w:rPr>
          <w:rFonts w:ascii="Times New Roman" w:hAnsi="Times New Roman" w:cs="Times New Roman"/>
          <w:bCs/>
          <w:i/>
          <w:iCs/>
        </w:rPr>
        <w:t xml:space="preserve">Sarana Perlindungan </w:t>
      </w:r>
      <w:proofErr w:type="spellStart"/>
      <w:r w:rsidRPr="00B71F52">
        <w:rPr>
          <w:rFonts w:ascii="Times New Roman" w:hAnsi="Times New Roman" w:cs="Times New Roman"/>
          <w:bCs/>
          <w:i/>
          <w:iCs/>
        </w:rPr>
        <w:t>Tersangka</w:t>
      </w:r>
      <w:proofErr w:type="spellEnd"/>
      <w:r w:rsidRPr="00B71F52">
        <w:rPr>
          <w:rFonts w:ascii="Times New Roman" w:hAnsi="Times New Roman" w:cs="Times New Roman"/>
          <w:bCs/>
          <w:i/>
          <w:iCs/>
        </w:rPr>
        <w:t xml:space="preserve"> Dalam </w:t>
      </w:r>
      <w:proofErr w:type="spellStart"/>
      <w:r w:rsidRPr="00B71F52">
        <w:rPr>
          <w:rFonts w:ascii="Times New Roman" w:hAnsi="Times New Roman" w:cs="Times New Roman"/>
          <w:bCs/>
          <w:i/>
          <w:iCs/>
        </w:rPr>
        <w:t>Sistem</w:t>
      </w:r>
      <w:proofErr w:type="spellEnd"/>
      <w:r w:rsidRPr="00B71F52">
        <w:rPr>
          <w:rFonts w:ascii="Times New Roman" w:hAnsi="Times New Roman" w:cs="Times New Roman"/>
          <w:bCs/>
          <w:i/>
          <w:iCs/>
        </w:rPr>
        <w:t xml:space="preserve"> </w:t>
      </w:r>
      <w:proofErr w:type="spellStart"/>
      <w:r w:rsidRPr="00B71F52">
        <w:rPr>
          <w:rFonts w:ascii="Times New Roman" w:hAnsi="Times New Roman" w:cs="Times New Roman"/>
          <w:bCs/>
          <w:i/>
          <w:iCs/>
        </w:rPr>
        <w:t>Peradilan</w:t>
      </w:r>
      <w:proofErr w:type="spellEnd"/>
      <w:r w:rsidRPr="00B71F52">
        <w:rPr>
          <w:rFonts w:ascii="Times New Roman" w:hAnsi="Times New Roman" w:cs="Times New Roman"/>
          <w:bCs/>
          <w:i/>
          <w:iCs/>
        </w:rPr>
        <w:t xml:space="preserve"> </w:t>
      </w:r>
      <w:proofErr w:type="spellStart"/>
      <w:r w:rsidRPr="00B71F52">
        <w:rPr>
          <w:rFonts w:ascii="Times New Roman" w:hAnsi="Times New Roman" w:cs="Times New Roman"/>
          <w:bCs/>
          <w:i/>
          <w:iCs/>
        </w:rPr>
        <w:t>Pidana</w:t>
      </w:r>
      <w:proofErr w:type="spellEnd"/>
      <w:r w:rsidRPr="00B71F52">
        <w:rPr>
          <w:rFonts w:ascii="Times New Roman" w:hAnsi="Times New Roman" w:cs="Times New Roman"/>
          <w:bCs/>
          <w:i/>
          <w:iCs/>
        </w:rPr>
        <w:t xml:space="preserve"> Indonesia, </w:t>
      </w:r>
      <w:r w:rsidRPr="00B71F52">
        <w:rPr>
          <w:rFonts w:ascii="Times New Roman" w:hAnsi="Times New Roman" w:cs="Times New Roman"/>
          <w:bCs/>
        </w:rPr>
        <w:t>Nusa Media, Bandung, 2018.</w:t>
      </w:r>
    </w:p>
    <w:p w14:paraId="732566E0" w14:textId="7203B024" w:rsidR="00110F51" w:rsidRPr="00B71F52" w:rsidRDefault="00110F51" w:rsidP="004E53A0">
      <w:pPr>
        <w:spacing w:after="0"/>
        <w:ind w:left="567" w:hanging="567"/>
        <w:jc w:val="both"/>
        <w:rPr>
          <w:rFonts w:ascii="Times New Roman" w:hAnsi="Times New Roman" w:cs="Times New Roman"/>
          <w:bCs/>
        </w:rPr>
      </w:pPr>
      <w:r w:rsidRPr="00B71F52">
        <w:rPr>
          <w:rFonts w:ascii="Times New Roman" w:hAnsi="Times New Roman" w:cs="Times New Roman"/>
          <w:bCs/>
        </w:rPr>
        <w:t xml:space="preserve">Andi Hamzah, </w:t>
      </w:r>
      <w:r w:rsidRPr="00B71F52">
        <w:rPr>
          <w:rFonts w:ascii="Times New Roman" w:hAnsi="Times New Roman" w:cs="Times New Roman"/>
          <w:bCs/>
          <w:i/>
          <w:iCs/>
        </w:rPr>
        <w:t xml:space="preserve">Hukum Acara </w:t>
      </w:r>
      <w:proofErr w:type="spellStart"/>
      <w:r w:rsidRPr="00B71F52">
        <w:rPr>
          <w:rFonts w:ascii="Times New Roman" w:hAnsi="Times New Roman" w:cs="Times New Roman"/>
          <w:bCs/>
          <w:i/>
          <w:iCs/>
        </w:rPr>
        <w:t>Pidana</w:t>
      </w:r>
      <w:proofErr w:type="spellEnd"/>
      <w:r w:rsidRPr="00B71F52">
        <w:rPr>
          <w:rFonts w:ascii="Times New Roman" w:hAnsi="Times New Roman" w:cs="Times New Roman"/>
          <w:bCs/>
          <w:i/>
          <w:iCs/>
        </w:rPr>
        <w:t xml:space="preserve"> Indonesia, </w:t>
      </w:r>
      <w:proofErr w:type="spellStart"/>
      <w:r w:rsidRPr="00B71F52">
        <w:rPr>
          <w:rFonts w:ascii="Times New Roman" w:hAnsi="Times New Roman" w:cs="Times New Roman"/>
          <w:bCs/>
        </w:rPr>
        <w:t>Sinar</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Grafika</w:t>
      </w:r>
      <w:proofErr w:type="spellEnd"/>
      <w:r w:rsidRPr="00B71F52">
        <w:rPr>
          <w:rFonts w:ascii="Times New Roman" w:hAnsi="Times New Roman" w:cs="Times New Roman"/>
          <w:bCs/>
        </w:rPr>
        <w:t>, Jakarta, 2018.</w:t>
      </w:r>
    </w:p>
    <w:p w14:paraId="75DD0FAF" w14:textId="2BBBAD11" w:rsidR="00110F51" w:rsidRPr="00B71F52" w:rsidRDefault="00110F51"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Jaholden</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i/>
          <w:iCs/>
        </w:rPr>
        <w:t>Pra-peradilan</w:t>
      </w:r>
      <w:proofErr w:type="spellEnd"/>
      <w:r w:rsidRPr="00B71F52">
        <w:rPr>
          <w:rFonts w:ascii="Times New Roman" w:hAnsi="Times New Roman" w:cs="Times New Roman"/>
          <w:bCs/>
          <w:i/>
          <w:iCs/>
        </w:rPr>
        <w:t xml:space="preserve"> dan </w:t>
      </w:r>
      <w:proofErr w:type="spellStart"/>
      <w:r w:rsidRPr="00B71F52">
        <w:rPr>
          <w:rFonts w:ascii="Times New Roman" w:hAnsi="Times New Roman" w:cs="Times New Roman"/>
          <w:bCs/>
          <w:i/>
          <w:iCs/>
        </w:rPr>
        <w:t>Pembaharuan</w:t>
      </w:r>
      <w:proofErr w:type="spellEnd"/>
      <w:r w:rsidRPr="00B71F52">
        <w:rPr>
          <w:rFonts w:ascii="Times New Roman" w:hAnsi="Times New Roman" w:cs="Times New Roman"/>
          <w:bCs/>
          <w:i/>
          <w:iCs/>
        </w:rPr>
        <w:t xml:space="preserve"> Hukum </w:t>
      </w:r>
      <w:proofErr w:type="spellStart"/>
      <w:r w:rsidRPr="00B71F52">
        <w:rPr>
          <w:rFonts w:ascii="Times New Roman" w:hAnsi="Times New Roman" w:cs="Times New Roman"/>
          <w:bCs/>
          <w:i/>
          <w:iCs/>
        </w:rPr>
        <w:t>Pidana</w:t>
      </w:r>
      <w:proofErr w:type="spellEnd"/>
      <w:r w:rsidRPr="00B71F52">
        <w:rPr>
          <w:rFonts w:ascii="Times New Roman" w:hAnsi="Times New Roman" w:cs="Times New Roman"/>
          <w:bCs/>
          <w:i/>
          <w:iCs/>
        </w:rPr>
        <w:t xml:space="preserve">, </w:t>
      </w:r>
      <w:r w:rsidRPr="00B71F52">
        <w:rPr>
          <w:rFonts w:ascii="Times New Roman" w:hAnsi="Times New Roman" w:cs="Times New Roman"/>
          <w:bCs/>
        </w:rPr>
        <w:t xml:space="preserve">CV. AA. RIZKY, </w:t>
      </w:r>
      <w:proofErr w:type="spellStart"/>
      <w:r w:rsidRPr="00B71F52">
        <w:rPr>
          <w:rFonts w:ascii="Times New Roman" w:hAnsi="Times New Roman" w:cs="Times New Roman"/>
          <w:bCs/>
        </w:rPr>
        <w:t>Serang</w:t>
      </w:r>
      <w:proofErr w:type="spellEnd"/>
      <w:r w:rsidRPr="00B71F52">
        <w:rPr>
          <w:rFonts w:ascii="Times New Roman" w:hAnsi="Times New Roman" w:cs="Times New Roman"/>
          <w:bCs/>
        </w:rPr>
        <w:t xml:space="preserve"> 2021.</w:t>
      </w:r>
    </w:p>
    <w:p w14:paraId="1CCBEB52" w14:textId="4C6FBE1C" w:rsidR="00110F51" w:rsidRPr="00B71F52" w:rsidRDefault="00110F51" w:rsidP="004E53A0">
      <w:pPr>
        <w:spacing w:after="0"/>
        <w:ind w:left="567" w:hanging="567"/>
        <w:jc w:val="both"/>
        <w:rPr>
          <w:rFonts w:ascii="Times New Roman" w:hAnsi="Times New Roman" w:cs="Times New Roman"/>
          <w:bCs/>
        </w:rPr>
      </w:pPr>
      <w:proofErr w:type="spellStart"/>
      <w:r w:rsidRPr="00110F51">
        <w:rPr>
          <w:rFonts w:ascii="Times New Roman" w:hAnsi="Times New Roman" w:cs="Times New Roman"/>
          <w:bCs/>
        </w:rPr>
        <w:t>Lintje</w:t>
      </w:r>
      <w:proofErr w:type="spellEnd"/>
      <w:r w:rsidRPr="00110F51">
        <w:rPr>
          <w:rFonts w:ascii="Times New Roman" w:hAnsi="Times New Roman" w:cs="Times New Roman"/>
          <w:bCs/>
        </w:rPr>
        <w:t xml:space="preserve"> Anna </w:t>
      </w:r>
      <w:proofErr w:type="spellStart"/>
      <w:r w:rsidRPr="00110F51">
        <w:rPr>
          <w:rFonts w:ascii="Times New Roman" w:hAnsi="Times New Roman" w:cs="Times New Roman"/>
          <w:bCs/>
        </w:rPr>
        <w:t>Marpaung</w:t>
      </w:r>
      <w:proofErr w:type="spellEnd"/>
      <w:r w:rsidRPr="00110F51">
        <w:rPr>
          <w:rFonts w:ascii="Times New Roman" w:hAnsi="Times New Roman" w:cs="Times New Roman"/>
          <w:bCs/>
        </w:rPr>
        <w:t xml:space="preserve">, </w:t>
      </w:r>
      <w:r w:rsidRPr="00110F51">
        <w:rPr>
          <w:rFonts w:ascii="Times New Roman" w:hAnsi="Times New Roman" w:cs="Times New Roman"/>
          <w:bCs/>
          <w:i/>
          <w:iCs/>
        </w:rPr>
        <w:t xml:space="preserve">Hukum Tata Negara Indonesia, </w:t>
      </w:r>
      <w:r w:rsidRPr="00110F51">
        <w:rPr>
          <w:rFonts w:ascii="Times New Roman" w:hAnsi="Times New Roman" w:cs="Times New Roman"/>
          <w:bCs/>
        </w:rPr>
        <w:t>Andi, Yogyakarta, 2018.</w:t>
      </w:r>
    </w:p>
    <w:p w14:paraId="60C1E998" w14:textId="221003F3" w:rsidR="00316853" w:rsidRPr="00B71F52" w:rsidRDefault="00110F51" w:rsidP="004E53A0">
      <w:pPr>
        <w:spacing w:after="0"/>
        <w:ind w:left="567" w:hanging="567"/>
        <w:jc w:val="both"/>
        <w:rPr>
          <w:rFonts w:ascii="Times New Roman" w:hAnsi="Times New Roman" w:cs="Times New Roman"/>
          <w:bCs/>
        </w:rPr>
      </w:pPr>
      <w:r w:rsidRPr="00B71F52">
        <w:rPr>
          <w:rFonts w:ascii="Times New Roman" w:hAnsi="Times New Roman" w:cs="Times New Roman"/>
          <w:bCs/>
        </w:rPr>
        <w:t xml:space="preserve">Maria Farida </w:t>
      </w:r>
      <w:proofErr w:type="spellStart"/>
      <w:r w:rsidRPr="00B71F52">
        <w:rPr>
          <w:rFonts w:ascii="Times New Roman" w:hAnsi="Times New Roman" w:cs="Times New Roman"/>
          <w:bCs/>
        </w:rPr>
        <w:t>Indrati</w:t>
      </w:r>
      <w:proofErr w:type="spellEnd"/>
      <w:r w:rsidRPr="00B71F52">
        <w:rPr>
          <w:rFonts w:ascii="Times New Roman" w:hAnsi="Times New Roman" w:cs="Times New Roman"/>
          <w:bCs/>
        </w:rPr>
        <w:t xml:space="preserve"> S, </w:t>
      </w:r>
      <w:proofErr w:type="spellStart"/>
      <w:r w:rsidRPr="00B71F52">
        <w:rPr>
          <w:rFonts w:ascii="Times New Roman" w:hAnsi="Times New Roman" w:cs="Times New Roman"/>
          <w:bCs/>
          <w:i/>
          <w:iCs/>
        </w:rPr>
        <w:t>Ilmu</w:t>
      </w:r>
      <w:proofErr w:type="spellEnd"/>
      <w:r w:rsidRPr="00B71F52">
        <w:rPr>
          <w:rFonts w:ascii="Times New Roman" w:hAnsi="Times New Roman" w:cs="Times New Roman"/>
          <w:bCs/>
          <w:i/>
          <w:iCs/>
        </w:rPr>
        <w:t xml:space="preserve"> </w:t>
      </w:r>
      <w:proofErr w:type="spellStart"/>
      <w:r w:rsidRPr="00B71F52">
        <w:rPr>
          <w:rFonts w:ascii="Times New Roman" w:hAnsi="Times New Roman" w:cs="Times New Roman"/>
          <w:bCs/>
          <w:i/>
          <w:iCs/>
        </w:rPr>
        <w:t>Perundang-Undangan</w:t>
      </w:r>
      <w:proofErr w:type="spellEnd"/>
      <w:r w:rsidRPr="00B71F52">
        <w:rPr>
          <w:rFonts w:ascii="Times New Roman" w:hAnsi="Times New Roman" w:cs="Times New Roman"/>
          <w:bCs/>
          <w:i/>
          <w:iCs/>
        </w:rPr>
        <w:t xml:space="preserve"> Jenis, </w:t>
      </w:r>
      <w:proofErr w:type="spellStart"/>
      <w:r w:rsidRPr="00B71F52">
        <w:rPr>
          <w:rFonts w:ascii="Times New Roman" w:hAnsi="Times New Roman" w:cs="Times New Roman"/>
          <w:bCs/>
          <w:i/>
          <w:iCs/>
        </w:rPr>
        <w:t>Fungsi</w:t>
      </w:r>
      <w:proofErr w:type="spellEnd"/>
      <w:r w:rsidRPr="00B71F52">
        <w:rPr>
          <w:rFonts w:ascii="Times New Roman" w:hAnsi="Times New Roman" w:cs="Times New Roman"/>
          <w:bCs/>
          <w:i/>
          <w:iCs/>
        </w:rPr>
        <w:t xml:space="preserve">, dan Materi </w:t>
      </w:r>
      <w:proofErr w:type="spellStart"/>
      <w:r w:rsidRPr="00B71F52">
        <w:rPr>
          <w:rFonts w:ascii="Times New Roman" w:hAnsi="Times New Roman" w:cs="Times New Roman"/>
          <w:bCs/>
          <w:i/>
          <w:iCs/>
        </w:rPr>
        <w:t>Muatan</w:t>
      </w:r>
      <w:proofErr w:type="spellEnd"/>
      <w:r w:rsidRPr="00B71F52">
        <w:rPr>
          <w:rFonts w:ascii="Times New Roman" w:hAnsi="Times New Roman" w:cs="Times New Roman"/>
          <w:bCs/>
          <w:i/>
          <w:iCs/>
        </w:rPr>
        <w:t xml:space="preserve">, </w:t>
      </w:r>
      <w:proofErr w:type="spellStart"/>
      <w:r w:rsidRPr="00B71F52">
        <w:rPr>
          <w:rFonts w:ascii="Times New Roman" w:hAnsi="Times New Roman" w:cs="Times New Roman"/>
          <w:bCs/>
        </w:rPr>
        <w:t>Kanisius</w:t>
      </w:r>
      <w:proofErr w:type="spellEnd"/>
      <w:r w:rsidRPr="00B71F52">
        <w:rPr>
          <w:rFonts w:ascii="Times New Roman" w:hAnsi="Times New Roman" w:cs="Times New Roman"/>
          <w:bCs/>
        </w:rPr>
        <w:t>, Jakarta, 2019.</w:t>
      </w:r>
    </w:p>
    <w:p w14:paraId="5B744BC1" w14:textId="5F9FD551" w:rsidR="00110F51" w:rsidRDefault="00110F51" w:rsidP="004E53A0">
      <w:pPr>
        <w:spacing w:after="0"/>
        <w:ind w:left="567" w:hanging="567"/>
        <w:jc w:val="both"/>
        <w:rPr>
          <w:rFonts w:ascii="Times New Roman" w:hAnsi="Times New Roman" w:cs="Times New Roman"/>
          <w:bCs/>
        </w:rPr>
      </w:pPr>
      <w:r w:rsidRPr="00B71F52">
        <w:rPr>
          <w:rFonts w:ascii="Times New Roman" w:hAnsi="Times New Roman" w:cs="Times New Roman"/>
          <w:bCs/>
        </w:rPr>
        <w:t xml:space="preserve">Mukti Fajar &amp; Yulianto Achmad, </w:t>
      </w:r>
      <w:proofErr w:type="spellStart"/>
      <w:r w:rsidRPr="00B71F52">
        <w:rPr>
          <w:rFonts w:ascii="Times New Roman" w:hAnsi="Times New Roman" w:cs="Times New Roman"/>
          <w:bCs/>
          <w:i/>
          <w:iCs/>
        </w:rPr>
        <w:t>Dualisme</w:t>
      </w:r>
      <w:proofErr w:type="spellEnd"/>
      <w:r w:rsidRPr="00B71F52">
        <w:rPr>
          <w:rFonts w:ascii="Times New Roman" w:hAnsi="Times New Roman" w:cs="Times New Roman"/>
          <w:bCs/>
          <w:i/>
          <w:iCs/>
        </w:rPr>
        <w:t xml:space="preserve"> </w:t>
      </w:r>
      <w:proofErr w:type="spellStart"/>
      <w:r w:rsidRPr="00B71F52">
        <w:rPr>
          <w:rFonts w:ascii="Times New Roman" w:hAnsi="Times New Roman" w:cs="Times New Roman"/>
          <w:bCs/>
          <w:i/>
          <w:iCs/>
        </w:rPr>
        <w:t>Penelitian</w:t>
      </w:r>
      <w:proofErr w:type="spellEnd"/>
      <w:r w:rsidRPr="00B71F52">
        <w:rPr>
          <w:rFonts w:ascii="Times New Roman" w:hAnsi="Times New Roman" w:cs="Times New Roman"/>
          <w:bCs/>
          <w:i/>
          <w:iCs/>
        </w:rPr>
        <w:t xml:space="preserve"> Hukum </w:t>
      </w:r>
      <w:proofErr w:type="spellStart"/>
      <w:r w:rsidRPr="00B71F52">
        <w:rPr>
          <w:rFonts w:ascii="Times New Roman" w:hAnsi="Times New Roman" w:cs="Times New Roman"/>
          <w:bCs/>
          <w:i/>
          <w:iCs/>
        </w:rPr>
        <w:t>Normatif</w:t>
      </w:r>
      <w:proofErr w:type="spellEnd"/>
      <w:r w:rsidRPr="00B71F52">
        <w:rPr>
          <w:rFonts w:ascii="Times New Roman" w:hAnsi="Times New Roman" w:cs="Times New Roman"/>
          <w:bCs/>
          <w:i/>
          <w:iCs/>
        </w:rPr>
        <w:t xml:space="preserve"> &amp; </w:t>
      </w:r>
      <w:proofErr w:type="spellStart"/>
      <w:r w:rsidRPr="00B71F52">
        <w:rPr>
          <w:rFonts w:ascii="Times New Roman" w:hAnsi="Times New Roman" w:cs="Times New Roman"/>
          <w:bCs/>
          <w:i/>
          <w:iCs/>
        </w:rPr>
        <w:t>Empiris</w:t>
      </w:r>
      <w:proofErr w:type="spellEnd"/>
      <w:r w:rsidRPr="00B71F52">
        <w:rPr>
          <w:rFonts w:ascii="Times New Roman" w:hAnsi="Times New Roman" w:cs="Times New Roman"/>
          <w:bCs/>
          <w:i/>
          <w:iCs/>
        </w:rPr>
        <w:t xml:space="preserve">, </w:t>
      </w:r>
      <w:r w:rsidRPr="00B71F52">
        <w:rPr>
          <w:rFonts w:ascii="Times New Roman" w:hAnsi="Times New Roman" w:cs="Times New Roman"/>
          <w:bCs/>
        </w:rPr>
        <w:t xml:space="preserve">Pustaka </w:t>
      </w:r>
      <w:proofErr w:type="spellStart"/>
      <w:r w:rsidRPr="00B71F52">
        <w:rPr>
          <w:rFonts w:ascii="Times New Roman" w:hAnsi="Times New Roman" w:cs="Times New Roman"/>
          <w:bCs/>
        </w:rPr>
        <w:t>Belajar</w:t>
      </w:r>
      <w:proofErr w:type="spellEnd"/>
      <w:r w:rsidRPr="00B71F52">
        <w:rPr>
          <w:rFonts w:ascii="Times New Roman" w:hAnsi="Times New Roman" w:cs="Times New Roman"/>
          <w:bCs/>
        </w:rPr>
        <w:t>, Yogyakarta, 2010.</w:t>
      </w:r>
    </w:p>
    <w:p w14:paraId="11C77738" w14:textId="77777777" w:rsidR="004E53A0" w:rsidRPr="00B71F52" w:rsidRDefault="004E53A0" w:rsidP="00B71F52">
      <w:pPr>
        <w:spacing w:after="0"/>
        <w:jc w:val="both"/>
        <w:rPr>
          <w:rFonts w:ascii="Times New Roman" w:hAnsi="Times New Roman" w:cs="Times New Roman"/>
          <w:bCs/>
        </w:rPr>
      </w:pPr>
    </w:p>
    <w:p w14:paraId="20F408B8" w14:textId="17DE93FD" w:rsidR="00742001" w:rsidRPr="00B71F52" w:rsidRDefault="00742001" w:rsidP="00B71F52">
      <w:pPr>
        <w:spacing w:after="0"/>
        <w:jc w:val="both"/>
        <w:rPr>
          <w:rFonts w:ascii="Times New Roman" w:hAnsi="Times New Roman" w:cs="Times New Roman"/>
          <w:b/>
        </w:rPr>
      </w:pPr>
      <w:proofErr w:type="spellStart"/>
      <w:r w:rsidRPr="00B71F52">
        <w:rPr>
          <w:rFonts w:ascii="Times New Roman" w:hAnsi="Times New Roman" w:cs="Times New Roman"/>
          <w:b/>
        </w:rPr>
        <w:t>PeraturanPerundang-Undangan</w:t>
      </w:r>
      <w:proofErr w:type="spellEnd"/>
    </w:p>
    <w:p w14:paraId="2EC4234D" w14:textId="14AAF579" w:rsidR="00B71F52" w:rsidRPr="00B71F52" w:rsidRDefault="00B71F52" w:rsidP="004E53A0">
      <w:pPr>
        <w:spacing w:after="0"/>
        <w:ind w:left="567" w:hanging="567"/>
        <w:jc w:val="both"/>
        <w:rPr>
          <w:rFonts w:ascii="Times New Roman" w:hAnsi="Times New Roman" w:cs="Times New Roman"/>
          <w:bCs/>
          <w:lang w:val="en-ID"/>
        </w:rPr>
      </w:pPr>
      <w:bookmarkStart w:id="9" w:name="_Hlk111474985"/>
      <w:proofErr w:type="spellStart"/>
      <w:r w:rsidRPr="00B71F52">
        <w:rPr>
          <w:rFonts w:ascii="Times New Roman" w:hAnsi="Times New Roman" w:cs="Times New Roman"/>
          <w:bCs/>
          <w:lang w:val="en-ID"/>
        </w:rPr>
        <w:t>Undang-Undang</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Nomor</w:t>
      </w:r>
      <w:proofErr w:type="spellEnd"/>
      <w:r w:rsidRPr="00B71F52">
        <w:rPr>
          <w:rFonts w:ascii="Times New Roman" w:hAnsi="Times New Roman" w:cs="Times New Roman"/>
          <w:bCs/>
          <w:lang w:val="en-ID"/>
        </w:rPr>
        <w:t xml:space="preserve"> 15 </w:t>
      </w:r>
      <w:proofErr w:type="spellStart"/>
      <w:r w:rsidRPr="00B71F52">
        <w:rPr>
          <w:rFonts w:ascii="Times New Roman" w:hAnsi="Times New Roman" w:cs="Times New Roman"/>
          <w:bCs/>
          <w:lang w:val="en-ID"/>
        </w:rPr>
        <w:t>Tahun</w:t>
      </w:r>
      <w:proofErr w:type="spellEnd"/>
      <w:r w:rsidRPr="00B71F52">
        <w:rPr>
          <w:rFonts w:ascii="Times New Roman" w:hAnsi="Times New Roman" w:cs="Times New Roman"/>
          <w:bCs/>
          <w:lang w:val="en-ID"/>
        </w:rPr>
        <w:t xml:space="preserve"> 2019 </w:t>
      </w:r>
      <w:proofErr w:type="spellStart"/>
      <w:r w:rsidRPr="00B71F52">
        <w:rPr>
          <w:rFonts w:ascii="Times New Roman" w:hAnsi="Times New Roman" w:cs="Times New Roman"/>
          <w:bCs/>
          <w:lang w:val="en-ID"/>
        </w:rPr>
        <w:t>Tentang</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Perubahan</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atas</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Undang-UndangNomor</w:t>
      </w:r>
      <w:proofErr w:type="spellEnd"/>
      <w:r w:rsidRPr="00B71F52">
        <w:rPr>
          <w:rFonts w:ascii="Times New Roman" w:hAnsi="Times New Roman" w:cs="Times New Roman"/>
          <w:bCs/>
          <w:lang w:val="en-ID"/>
        </w:rPr>
        <w:t xml:space="preserve"> 12 </w:t>
      </w:r>
      <w:proofErr w:type="spellStart"/>
      <w:r w:rsidRPr="00B71F52">
        <w:rPr>
          <w:rFonts w:ascii="Times New Roman" w:hAnsi="Times New Roman" w:cs="Times New Roman"/>
          <w:bCs/>
          <w:lang w:val="en-ID"/>
        </w:rPr>
        <w:t>Tahun</w:t>
      </w:r>
      <w:proofErr w:type="spellEnd"/>
      <w:r w:rsidRPr="00B71F52">
        <w:rPr>
          <w:rFonts w:ascii="Times New Roman" w:hAnsi="Times New Roman" w:cs="Times New Roman"/>
          <w:bCs/>
          <w:lang w:val="en-ID"/>
        </w:rPr>
        <w:t xml:space="preserve"> 2011 </w:t>
      </w:r>
      <w:proofErr w:type="spellStart"/>
      <w:r w:rsidRPr="00B71F52">
        <w:rPr>
          <w:rFonts w:ascii="Times New Roman" w:hAnsi="Times New Roman" w:cs="Times New Roman"/>
          <w:bCs/>
          <w:lang w:val="en-ID"/>
        </w:rPr>
        <w:t>Tentang</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Pembentukan</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Peraturan</w:t>
      </w:r>
      <w:proofErr w:type="spellEnd"/>
      <w:r w:rsidRPr="00B71F52">
        <w:rPr>
          <w:rFonts w:ascii="Times New Roman" w:hAnsi="Times New Roman" w:cs="Times New Roman"/>
          <w:bCs/>
          <w:lang w:val="en-ID"/>
        </w:rPr>
        <w:t xml:space="preserve"> </w:t>
      </w:r>
      <w:proofErr w:type="spellStart"/>
      <w:r w:rsidRPr="00B71F52">
        <w:rPr>
          <w:rFonts w:ascii="Times New Roman" w:hAnsi="Times New Roman" w:cs="Times New Roman"/>
          <w:bCs/>
          <w:lang w:val="en-ID"/>
        </w:rPr>
        <w:t>Perundang-undangan</w:t>
      </w:r>
      <w:bookmarkEnd w:id="9"/>
      <w:proofErr w:type="spellEnd"/>
      <w:r w:rsidRPr="00B71F52">
        <w:rPr>
          <w:rFonts w:ascii="Times New Roman" w:hAnsi="Times New Roman" w:cs="Times New Roman"/>
          <w:bCs/>
          <w:lang w:val="en-ID"/>
        </w:rPr>
        <w:t>.</w:t>
      </w:r>
    </w:p>
    <w:p w14:paraId="32738A0A" w14:textId="3A8C2DC1" w:rsidR="00B546B5" w:rsidRPr="00B71F52" w:rsidRDefault="00B546B5"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Undang-Undang</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Nomor</w:t>
      </w:r>
      <w:proofErr w:type="spellEnd"/>
      <w:r w:rsidRPr="00B71F52">
        <w:rPr>
          <w:rFonts w:ascii="Times New Roman" w:hAnsi="Times New Roman" w:cs="Times New Roman"/>
          <w:bCs/>
        </w:rPr>
        <w:t xml:space="preserve"> 12 </w:t>
      </w:r>
      <w:proofErr w:type="spellStart"/>
      <w:r w:rsidRPr="00B71F52">
        <w:rPr>
          <w:rFonts w:ascii="Times New Roman" w:hAnsi="Times New Roman" w:cs="Times New Roman"/>
          <w:bCs/>
        </w:rPr>
        <w:t>Tahun</w:t>
      </w:r>
      <w:proofErr w:type="spellEnd"/>
      <w:r w:rsidRPr="00B71F52">
        <w:rPr>
          <w:rFonts w:ascii="Times New Roman" w:hAnsi="Times New Roman" w:cs="Times New Roman"/>
          <w:bCs/>
        </w:rPr>
        <w:t xml:space="preserve"> 2011 </w:t>
      </w:r>
      <w:proofErr w:type="spellStart"/>
      <w:r w:rsidRPr="00B71F52">
        <w:rPr>
          <w:rFonts w:ascii="Times New Roman" w:hAnsi="Times New Roman" w:cs="Times New Roman"/>
          <w:bCs/>
        </w:rPr>
        <w:t>Tentang</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Pembentukan</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Peraturan</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Perundang-Undangan</w:t>
      </w:r>
      <w:proofErr w:type="spellEnd"/>
    </w:p>
    <w:p w14:paraId="292A319F" w14:textId="2C355D50" w:rsidR="00B546B5" w:rsidRDefault="00B546B5"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Undang-Undang</w:t>
      </w:r>
      <w:proofErr w:type="spellEnd"/>
      <w:r w:rsidRPr="00B71F52">
        <w:rPr>
          <w:rFonts w:ascii="Times New Roman" w:hAnsi="Times New Roman" w:cs="Times New Roman"/>
          <w:bCs/>
        </w:rPr>
        <w:t xml:space="preserve"> Dasar Negara </w:t>
      </w:r>
      <w:proofErr w:type="spellStart"/>
      <w:r w:rsidRPr="00B71F52">
        <w:rPr>
          <w:rFonts w:ascii="Times New Roman" w:hAnsi="Times New Roman" w:cs="Times New Roman"/>
          <w:bCs/>
        </w:rPr>
        <w:t>Republik</w:t>
      </w:r>
      <w:proofErr w:type="spellEnd"/>
      <w:r w:rsidRPr="00B71F52">
        <w:rPr>
          <w:rFonts w:ascii="Times New Roman" w:hAnsi="Times New Roman" w:cs="Times New Roman"/>
          <w:bCs/>
        </w:rPr>
        <w:t xml:space="preserve"> Indonesia </w:t>
      </w:r>
      <w:proofErr w:type="spellStart"/>
      <w:r w:rsidRPr="00B71F52">
        <w:rPr>
          <w:rFonts w:ascii="Times New Roman" w:hAnsi="Times New Roman" w:cs="Times New Roman"/>
          <w:bCs/>
        </w:rPr>
        <w:t>Tahun</w:t>
      </w:r>
      <w:proofErr w:type="spellEnd"/>
      <w:r w:rsidRPr="00B71F52">
        <w:rPr>
          <w:rFonts w:ascii="Times New Roman" w:hAnsi="Times New Roman" w:cs="Times New Roman"/>
          <w:bCs/>
        </w:rPr>
        <w:t xml:space="preserve"> 1945</w:t>
      </w:r>
    </w:p>
    <w:p w14:paraId="164981DC" w14:textId="77777777" w:rsidR="004E53A0" w:rsidRPr="00B71F52" w:rsidRDefault="004E53A0" w:rsidP="00B71F52">
      <w:pPr>
        <w:spacing w:after="0"/>
        <w:jc w:val="both"/>
        <w:rPr>
          <w:rFonts w:ascii="Times New Roman" w:hAnsi="Times New Roman" w:cs="Times New Roman"/>
          <w:bCs/>
        </w:rPr>
      </w:pPr>
    </w:p>
    <w:p w14:paraId="0AABB2C0" w14:textId="17FA7CE1" w:rsidR="00B546B5" w:rsidRPr="00B71F52" w:rsidRDefault="00B546B5" w:rsidP="00B71F52">
      <w:pPr>
        <w:spacing w:after="0"/>
        <w:jc w:val="both"/>
        <w:rPr>
          <w:rFonts w:ascii="Times New Roman" w:hAnsi="Times New Roman" w:cs="Times New Roman"/>
          <w:b/>
        </w:rPr>
      </w:pPr>
      <w:proofErr w:type="spellStart"/>
      <w:r w:rsidRPr="00B71F52">
        <w:rPr>
          <w:rFonts w:ascii="Times New Roman" w:hAnsi="Times New Roman" w:cs="Times New Roman"/>
          <w:b/>
        </w:rPr>
        <w:t>Putusan</w:t>
      </w:r>
      <w:proofErr w:type="spellEnd"/>
      <w:r w:rsidRPr="00B71F52">
        <w:rPr>
          <w:rFonts w:ascii="Times New Roman" w:hAnsi="Times New Roman" w:cs="Times New Roman"/>
          <w:b/>
        </w:rPr>
        <w:t xml:space="preserve"> </w:t>
      </w:r>
      <w:proofErr w:type="spellStart"/>
      <w:r w:rsidRPr="00B71F52">
        <w:rPr>
          <w:rFonts w:ascii="Times New Roman" w:hAnsi="Times New Roman" w:cs="Times New Roman"/>
          <w:b/>
        </w:rPr>
        <w:t>Pengadilan</w:t>
      </w:r>
      <w:proofErr w:type="spellEnd"/>
    </w:p>
    <w:p w14:paraId="7121F03A" w14:textId="201CDBA9" w:rsidR="00B546B5" w:rsidRPr="00B71F52" w:rsidRDefault="00B546B5"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Putusan</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Mahkamah</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Konstitusi</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Nomor</w:t>
      </w:r>
      <w:proofErr w:type="spellEnd"/>
      <w:r w:rsidRPr="00B71F52">
        <w:rPr>
          <w:rFonts w:ascii="Times New Roman" w:hAnsi="Times New Roman" w:cs="Times New Roman"/>
          <w:bCs/>
        </w:rPr>
        <w:t xml:space="preserve"> 66/PUU-XVI/2018.</w:t>
      </w:r>
    </w:p>
    <w:p w14:paraId="0E23A875" w14:textId="7BDF0644" w:rsidR="00B92E7F" w:rsidRPr="00B71F52" w:rsidRDefault="00B92E7F"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lang w:val="en-ID"/>
        </w:rPr>
        <w:t>Putusan</w:t>
      </w:r>
      <w:proofErr w:type="spellEnd"/>
      <w:r w:rsidRPr="00B71F52">
        <w:rPr>
          <w:rFonts w:ascii="Times New Roman" w:hAnsi="Times New Roman" w:cs="Times New Roman"/>
          <w:lang w:val="en-ID"/>
        </w:rPr>
        <w:t xml:space="preserve"> </w:t>
      </w:r>
      <w:proofErr w:type="spellStart"/>
      <w:r w:rsidRPr="00B71F52">
        <w:rPr>
          <w:rFonts w:ascii="Times New Roman" w:hAnsi="Times New Roman" w:cs="Times New Roman"/>
          <w:lang w:val="en-ID"/>
        </w:rPr>
        <w:t>Mahkamah</w:t>
      </w:r>
      <w:proofErr w:type="spellEnd"/>
      <w:r w:rsidRPr="00B71F52">
        <w:rPr>
          <w:rFonts w:ascii="Times New Roman" w:hAnsi="Times New Roman" w:cs="Times New Roman"/>
          <w:lang w:val="en-ID"/>
        </w:rPr>
        <w:t xml:space="preserve"> </w:t>
      </w:r>
      <w:proofErr w:type="spellStart"/>
      <w:r w:rsidRPr="00B71F52">
        <w:rPr>
          <w:rFonts w:ascii="Times New Roman" w:hAnsi="Times New Roman" w:cs="Times New Roman"/>
          <w:lang w:val="en-ID"/>
        </w:rPr>
        <w:t>Konstitusi</w:t>
      </w:r>
      <w:proofErr w:type="spellEnd"/>
      <w:r w:rsidRPr="00B71F52">
        <w:rPr>
          <w:rFonts w:ascii="Times New Roman" w:hAnsi="Times New Roman" w:cs="Times New Roman"/>
          <w:lang w:val="en-ID"/>
        </w:rPr>
        <w:t xml:space="preserve"> </w:t>
      </w:r>
      <w:proofErr w:type="spellStart"/>
      <w:r w:rsidRPr="00B71F52">
        <w:rPr>
          <w:rFonts w:ascii="Times New Roman" w:hAnsi="Times New Roman" w:cs="Times New Roman"/>
          <w:lang w:val="en-ID"/>
        </w:rPr>
        <w:t>Nomor</w:t>
      </w:r>
      <w:proofErr w:type="spellEnd"/>
      <w:r w:rsidRPr="00B71F52">
        <w:rPr>
          <w:rFonts w:ascii="Times New Roman" w:hAnsi="Times New Roman" w:cs="Times New Roman"/>
          <w:lang w:val="en-ID"/>
        </w:rPr>
        <w:t xml:space="preserve"> 20/PUU-XIV/2016.</w:t>
      </w:r>
    </w:p>
    <w:p w14:paraId="508BE4CC" w14:textId="77777777" w:rsidR="00B92E7F" w:rsidRPr="00B71F52" w:rsidRDefault="00B546B5" w:rsidP="004E53A0">
      <w:pPr>
        <w:spacing w:after="0"/>
        <w:ind w:left="567" w:hanging="567"/>
        <w:jc w:val="both"/>
        <w:rPr>
          <w:rFonts w:ascii="Times New Roman" w:hAnsi="Times New Roman" w:cs="Times New Roman"/>
          <w:bCs/>
        </w:rPr>
      </w:pPr>
      <w:proofErr w:type="spellStart"/>
      <w:r w:rsidRPr="00B71F52">
        <w:rPr>
          <w:rFonts w:ascii="Times New Roman" w:hAnsi="Times New Roman" w:cs="Times New Roman"/>
          <w:bCs/>
        </w:rPr>
        <w:t>Putusan</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Mahkamah</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Konstitusi</w:t>
      </w:r>
      <w:proofErr w:type="spellEnd"/>
      <w:r w:rsidRPr="00B71F52">
        <w:rPr>
          <w:rFonts w:ascii="Times New Roman" w:hAnsi="Times New Roman" w:cs="Times New Roman"/>
          <w:bCs/>
        </w:rPr>
        <w:t xml:space="preserve"> </w:t>
      </w:r>
      <w:proofErr w:type="spellStart"/>
      <w:r w:rsidRPr="00B71F52">
        <w:rPr>
          <w:rFonts w:ascii="Times New Roman" w:hAnsi="Times New Roman" w:cs="Times New Roman"/>
          <w:bCs/>
        </w:rPr>
        <w:t>Nomor</w:t>
      </w:r>
      <w:proofErr w:type="spellEnd"/>
      <w:r w:rsidRPr="00B71F52">
        <w:rPr>
          <w:rFonts w:ascii="Times New Roman" w:hAnsi="Times New Roman" w:cs="Times New Roman"/>
          <w:bCs/>
        </w:rPr>
        <w:t xml:space="preserve"> 102/PUU-XIII/2015.</w:t>
      </w:r>
    </w:p>
    <w:p w14:paraId="4CFF4386" w14:textId="1D078674" w:rsidR="00742001" w:rsidRDefault="00B92E7F" w:rsidP="004E53A0">
      <w:pPr>
        <w:spacing w:after="0"/>
        <w:ind w:left="567" w:hanging="567"/>
        <w:jc w:val="both"/>
        <w:rPr>
          <w:rFonts w:ascii="Times New Roman" w:hAnsi="Times New Roman" w:cs="Times New Roman"/>
        </w:rPr>
      </w:pPr>
      <w:proofErr w:type="spellStart"/>
      <w:r w:rsidRPr="00B71F52">
        <w:rPr>
          <w:rFonts w:ascii="Times New Roman" w:hAnsi="Times New Roman" w:cs="Times New Roman"/>
        </w:rPr>
        <w:t>Putusan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Mahkamah</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Konstitusi</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Nomor</w:t>
      </w:r>
      <w:proofErr w:type="spellEnd"/>
      <w:r w:rsidRPr="00B71F52">
        <w:rPr>
          <w:rFonts w:ascii="Times New Roman" w:hAnsi="Times New Roman" w:cs="Times New Roman"/>
        </w:rPr>
        <w:t xml:space="preserve"> 21/PUU-XII/2014.</w:t>
      </w:r>
    </w:p>
    <w:p w14:paraId="44BDC617" w14:textId="77777777" w:rsidR="004E53A0" w:rsidRPr="00B71F52" w:rsidRDefault="004E53A0" w:rsidP="00B71F52">
      <w:pPr>
        <w:spacing w:after="0"/>
        <w:jc w:val="both"/>
        <w:rPr>
          <w:rFonts w:ascii="Times New Roman" w:hAnsi="Times New Roman" w:cs="Times New Roman"/>
        </w:rPr>
      </w:pPr>
    </w:p>
    <w:p w14:paraId="77CE4CDC" w14:textId="77777777" w:rsidR="00742001" w:rsidRPr="00B71F52" w:rsidRDefault="00742001" w:rsidP="00B71F52">
      <w:pPr>
        <w:spacing w:after="0"/>
        <w:jc w:val="both"/>
        <w:rPr>
          <w:rFonts w:ascii="Times New Roman" w:hAnsi="Times New Roman" w:cs="Times New Roman"/>
          <w:b/>
          <w:lang w:val="id-ID"/>
        </w:rPr>
      </w:pPr>
      <w:proofErr w:type="gramStart"/>
      <w:r w:rsidRPr="00B71F52">
        <w:rPr>
          <w:rFonts w:ascii="Times New Roman" w:hAnsi="Times New Roman" w:cs="Times New Roman"/>
          <w:b/>
        </w:rPr>
        <w:t>Artikel  Seminar</w:t>
      </w:r>
      <w:proofErr w:type="gramEnd"/>
      <w:r w:rsidRPr="00B71F52">
        <w:rPr>
          <w:rFonts w:ascii="Times New Roman" w:hAnsi="Times New Roman" w:cs="Times New Roman"/>
          <w:b/>
        </w:rPr>
        <w:t>/</w:t>
      </w:r>
      <w:proofErr w:type="spellStart"/>
      <w:r w:rsidRPr="00B71F52">
        <w:rPr>
          <w:rFonts w:ascii="Times New Roman" w:hAnsi="Times New Roman" w:cs="Times New Roman"/>
          <w:b/>
        </w:rPr>
        <w:t>Jurnal</w:t>
      </w:r>
      <w:proofErr w:type="spellEnd"/>
      <w:r w:rsidRPr="00B71F52">
        <w:rPr>
          <w:rFonts w:ascii="Times New Roman" w:hAnsi="Times New Roman" w:cs="Times New Roman"/>
          <w:b/>
        </w:rPr>
        <w:t xml:space="preserve">/Website </w:t>
      </w:r>
      <w:r w:rsidR="00E65BEE" w:rsidRPr="00B71F52">
        <w:rPr>
          <w:rFonts w:ascii="Times New Roman" w:hAnsi="Times New Roman" w:cs="Times New Roman"/>
          <w:b/>
          <w:lang w:val="id-ID"/>
        </w:rPr>
        <w:t xml:space="preserve">(Apa </w:t>
      </w:r>
      <w:proofErr w:type="spellStart"/>
      <w:r w:rsidR="00E65BEE" w:rsidRPr="00B71F52">
        <w:rPr>
          <w:rFonts w:ascii="Times New Roman" w:hAnsi="Times New Roman" w:cs="Times New Roman"/>
          <w:b/>
          <w:lang w:val="id-ID"/>
        </w:rPr>
        <w:t>Style</w:t>
      </w:r>
      <w:proofErr w:type="spellEnd"/>
      <w:r w:rsidR="00E65BEE" w:rsidRPr="00B71F52">
        <w:rPr>
          <w:rFonts w:ascii="Times New Roman" w:hAnsi="Times New Roman" w:cs="Times New Roman"/>
          <w:b/>
          <w:lang w:val="id-ID"/>
        </w:rPr>
        <w:t>)</w:t>
      </w:r>
    </w:p>
    <w:p w14:paraId="307E8F37" w14:textId="1DCF250F" w:rsidR="00B546B5" w:rsidRPr="00B71F52" w:rsidRDefault="00B546B5" w:rsidP="004E53A0">
      <w:pPr>
        <w:spacing w:after="0"/>
        <w:ind w:left="567" w:hanging="567"/>
        <w:jc w:val="both"/>
        <w:rPr>
          <w:rFonts w:ascii="Times New Roman" w:hAnsi="Times New Roman" w:cs="Times New Roman"/>
        </w:rPr>
      </w:pPr>
      <w:r w:rsidRPr="00B71F52">
        <w:rPr>
          <w:rFonts w:ascii="Times New Roman" w:hAnsi="Times New Roman" w:cs="Times New Roman"/>
        </w:rPr>
        <w:t xml:space="preserve">Ely </w:t>
      </w:r>
      <w:proofErr w:type="spellStart"/>
      <w:r w:rsidRPr="00B71F52">
        <w:rPr>
          <w:rFonts w:ascii="Times New Roman" w:hAnsi="Times New Roman" w:cs="Times New Roman"/>
        </w:rPr>
        <w:t>Kusumastuti</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Penetapan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Tersangka</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Sebagai</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Obyek</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Praperadilan</w:t>
      </w:r>
      <w:proofErr w:type="spellEnd"/>
      <w:r w:rsidRPr="00B71F52">
        <w:rPr>
          <w:rFonts w:ascii="Times New Roman" w:hAnsi="Times New Roman" w:cs="Times New Roman"/>
        </w:rPr>
        <w:t>,</w:t>
      </w:r>
      <w:r w:rsidRPr="00B71F52">
        <w:rPr>
          <w:rFonts w:ascii="Times New Roman" w:hAnsi="Times New Roman" w:cs="Times New Roman"/>
          <w:i/>
          <w:iCs/>
        </w:rPr>
        <w:t xml:space="preserve"> (</w:t>
      </w:r>
      <w:proofErr w:type="spellStart"/>
      <w:r w:rsidRPr="00B71F52">
        <w:rPr>
          <w:rFonts w:ascii="Times New Roman" w:hAnsi="Times New Roman" w:cs="Times New Roman"/>
          <w:i/>
          <w:iCs/>
        </w:rPr>
        <w:t>Jurnal</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Yuridika</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Fakultas</w:t>
      </w:r>
      <w:proofErr w:type="spellEnd"/>
      <w:r w:rsidRPr="00B71F52">
        <w:rPr>
          <w:rFonts w:ascii="Times New Roman" w:hAnsi="Times New Roman" w:cs="Times New Roman"/>
          <w:i/>
          <w:iCs/>
        </w:rPr>
        <w:t xml:space="preserve"> Hukum Universitas Airlangga, Vol 33 No. 1, Januari 2018).</w:t>
      </w:r>
    </w:p>
    <w:p w14:paraId="51E92039" w14:textId="48099670" w:rsidR="00B546B5" w:rsidRPr="00B71F52" w:rsidRDefault="00B546B5" w:rsidP="004E53A0">
      <w:pPr>
        <w:spacing w:after="0"/>
        <w:ind w:left="567" w:hanging="567"/>
        <w:jc w:val="both"/>
        <w:rPr>
          <w:rFonts w:ascii="Times New Roman" w:hAnsi="Times New Roman" w:cs="Times New Roman"/>
        </w:rPr>
      </w:pPr>
      <w:proofErr w:type="spellStart"/>
      <w:r w:rsidRPr="00B71F52">
        <w:rPr>
          <w:rFonts w:ascii="Times New Roman" w:hAnsi="Times New Roman" w:cs="Times New Roman"/>
        </w:rPr>
        <w:t>Hananto</w:t>
      </w:r>
      <w:proofErr w:type="spellEnd"/>
      <w:r w:rsidRPr="00B71F52">
        <w:rPr>
          <w:rFonts w:ascii="Times New Roman" w:hAnsi="Times New Roman" w:cs="Times New Roman"/>
        </w:rPr>
        <w:t xml:space="preserve"> Widodo, </w:t>
      </w:r>
      <w:proofErr w:type="spellStart"/>
      <w:r w:rsidRPr="00B71F52">
        <w:rPr>
          <w:rFonts w:ascii="Times New Roman" w:hAnsi="Times New Roman" w:cs="Times New Roman"/>
        </w:rPr>
        <w:t>Analisis</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Yuridis</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Putusan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Nomor</w:t>
      </w:r>
      <w:proofErr w:type="spellEnd"/>
      <w:r w:rsidRPr="00B71F52">
        <w:rPr>
          <w:rFonts w:ascii="Times New Roman" w:hAnsi="Times New Roman" w:cs="Times New Roman"/>
        </w:rPr>
        <w:t xml:space="preserve"> 34/</w:t>
      </w:r>
      <w:proofErr w:type="spellStart"/>
      <w:r w:rsidRPr="00B71F52">
        <w:rPr>
          <w:rFonts w:ascii="Times New Roman" w:hAnsi="Times New Roman" w:cs="Times New Roman"/>
        </w:rPr>
        <w:t>Pid.Sus</w:t>
      </w:r>
      <w:proofErr w:type="spellEnd"/>
      <w:r w:rsidRPr="00B71F52">
        <w:rPr>
          <w:rFonts w:ascii="Times New Roman" w:hAnsi="Times New Roman" w:cs="Times New Roman"/>
        </w:rPr>
        <w:t>/</w:t>
      </w:r>
      <w:proofErr w:type="spellStart"/>
      <w:r w:rsidRPr="00B71F52">
        <w:rPr>
          <w:rFonts w:ascii="Times New Roman" w:hAnsi="Times New Roman" w:cs="Times New Roman"/>
        </w:rPr>
        <w:t>Tpk</w:t>
      </w:r>
      <w:proofErr w:type="spellEnd"/>
      <w:r w:rsidRPr="00B71F52">
        <w:rPr>
          <w:rFonts w:ascii="Times New Roman" w:hAnsi="Times New Roman" w:cs="Times New Roman"/>
        </w:rPr>
        <w:t>/</w:t>
      </w:r>
      <w:proofErr w:type="spellStart"/>
      <w:proofErr w:type="gramStart"/>
      <w:r w:rsidRPr="00B71F52">
        <w:rPr>
          <w:rFonts w:ascii="Times New Roman" w:hAnsi="Times New Roman" w:cs="Times New Roman"/>
        </w:rPr>
        <w:t>Pn.Jkt.Pst</w:t>
      </w:r>
      <w:proofErr w:type="spellEnd"/>
      <w:proofErr w:type="gramEnd"/>
      <w:r w:rsidRPr="00B71F52">
        <w:rPr>
          <w:rFonts w:ascii="Times New Roman" w:hAnsi="Times New Roman" w:cs="Times New Roman"/>
        </w:rPr>
        <w:t xml:space="preserve"> Yang </w:t>
      </w:r>
      <w:proofErr w:type="spellStart"/>
      <w:r w:rsidRPr="00B71F52">
        <w:rPr>
          <w:rFonts w:ascii="Times New Roman" w:hAnsi="Times New Roman" w:cs="Times New Roman"/>
        </w:rPr>
        <w:t>Mengesampingkan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Putusan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Pra</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Peradilan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Nomor</w:t>
      </w:r>
      <w:proofErr w:type="spellEnd"/>
      <w:r w:rsidRPr="00B71F52">
        <w:rPr>
          <w:rFonts w:ascii="Times New Roman" w:hAnsi="Times New Roman" w:cs="Times New Roman"/>
        </w:rPr>
        <w:t xml:space="preserve"> 40/</w:t>
      </w:r>
      <w:proofErr w:type="spellStart"/>
      <w:r w:rsidRPr="00B71F52">
        <w:rPr>
          <w:rFonts w:ascii="Times New Roman" w:hAnsi="Times New Roman" w:cs="Times New Roman"/>
        </w:rPr>
        <w:t>Pid.Pra</w:t>
      </w:r>
      <w:proofErr w:type="spellEnd"/>
      <w:r w:rsidRPr="00B71F52">
        <w:rPr>
          <w:rFonts w:ascii="Times New Roman" w:hAnsi="Times New Roman" w:cs="Times New Roman"/>
        </w:rPr>
        <w:t>/2018/</w:t>
      </w:r>
      <w:proofErr w:type="spellStart"/>
      <w:r w:rsidRPr="00B71F52">
        <w:rPr>
          <w:rFonts w:ascii="Times New Roman" w:hAnsi="Times New Roman" w:cs="Times New Roman"/>
        </w:rPr>
        <w:t>Pn.Jkt.Sel</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Dikaitkan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Dengan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Kuhp</w:t>
      </w:r>
      <w:proofErr w:type="spellEnd"/>
      <w:r w:rsidRPr="00B71F52">
        <w:rPr>
          <w:rFonts w:ascii="Times New Roman" w:hAnsi="Times New Roman" w:cs="Times New Roman"/>
        </w:rPr>
        <w:t xml:space="preserve">, </w:t>
      </w:r>
      <w:r w:rsidRPr="00B71F52">
        <w:rPr>
          <w:rFonts w:ascii="Times New Roman" w:hAnsi="Times New Roman" w:cs="Times New Roman"/>
          <w:i/>
          <w:iCs/>
        </w:rPr>
        <w:t xml:space="preserve">(Novum: </w:t>
      </w:r>
      <w:proofErr w:type="spellStart"/>
      <w:r w:rsidRPr="00B71F52">
        <w:rPr>
          <w:rFonts w:ascii="Times New Roman" w:hAnsi="Times New Roman" w:cs="Times New Roman"/>
          <w:i/>
          <w:iCs/>
        </w:rPr>
        <w:t>Jurnal</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Hukum,Vol</w:t>
      </w:r>
      <w:proofErr w:type="spellEnd"/>
      <w:r w:rsidRPr="00B71F52">
        <w:rPr>
          <w:rFonts w:ascii="Times New Roman" w:hAnsi="Times New Roman" w:cs="Times New Roman"/>
          <w:i/>
          <w:iCs/>
        </w:rPr>
        <w:t xml:space="preserve">. 7 </w:t>
      </w:r>
      <w:proofErr w:type="spellStart"/>
      <w:r w:rsidRPr="00B71F52">
        <w:rPr>
          <w:rFonts w:ascii="Times New Roman" w:hAnsi="Times New Roman" w:cs="Times New Roman"/>
          <w:i/>
          <w:iCs/>
        </w:rPr>
        <w:t>Nomor</w:t>
      </w:r>
      <w:proofErr w:type="spellEnd"/>
      <w:r w:rsidRPr="00B71F52">
        <w:rPr>
          <w:rFonts w:ascii="Times New Roman" w:hAnsi="Times New Roman" w:cs="Times New Roman"/>
          <w:i/>
          <w:iCs/>
        </w:rPr>
        <w:t xml:space="preserve"> 4, Oktober 2020).</w:t>
      </w:r>
    </w:p>
    <w:p w14:paraId="3989B3D9" w14:textId="79B5E397" w:rsidR="00B544B2" w:rsidRPr="00B71F52" w:rsidRDefault="00316853" w:rsidP="004E53A0">
      <w:pPr>
        <w:spacing w:after="0"/>
        <w:ind w:left="567" w:hanging="567"/>
        <w:jc w:val="both"/>
        <w:rPr>
          <w:rFonts w:ascii="Times New Roman" w:hAnsi="Times New Roman" w:cs="Times New Roman"/>
        </w:rPr>
      </w:pPr>
      <w:r w:rsidRPr="00B71F52">
        <w:rPr>
          <w:rFonts w:ascii="Times New Roman" w:hAnsi="Times New Roman" w:cs="Times New Roman"/>
        </w:rPr>
        <w:lastRenderedPageBreak/>
        <w:t xml:space="preserve">Indah Sari, </w:t>
      </w:r>
      <w:proofErr w:type="spellStart"/>
      <w:r w:rsidRPr="00B71F52">
        <w:rPr>
          <w:rFonts w:ascii="Times New Roman" w:hAnsi="Times New Roman" w:cs="Times New Roman"/>
        </w:rPr>
        <w:t>Konstitusi</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Sebagai</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Tolak</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Ukur</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Eksistensi</w:t>
      </w:r>
      <w:proofErr w:type="spellEnd"/>
      <w:r w:rsidRPr="00B71F52">
        <w:rPr>
          <w:rFonts w:ascii="Times New Roman" w:hAnsi="Times New Roman" w:cs="Times New Roman"/>
        </w:rPr>
        <w:t xml:space="preserve"> Negara Hukum Modern, </w:t>
      </w:r>
      <w:proofErr w:type="spellStart"/>
      <w:r w:rsidRPr="00B71F52">
        <w:rPr>
          <w:rFonts w:ascii="Times New Roman" w:hAnsi="Times New Roman" w:cs="Times New Roman"/>
          <w:i/>
          <w:iCs/>
        </w:rPr>
        <w:t>Jurnal</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Ilmiah</w:t>
      </w:r>
      <w:proofErr w:type="spellEnd"/>
      <w:r w:rsidRPr="00B71F52">
        <w:rPr>
          <w:rFonts w:ascii="Times New Roman" w:hAnsi="Times New Roman" w:cs="Times New Roman"/>
          <w:i/>
          <w:iCs/>
        </w:rPr>
        <w:t xml:space="preserve"> Hukum </w:t>
      </w:r>
      <w:proofErr w:type="spellStart"/>
      <w:r w:rsidRPr="00B71F52">
        <w:rPr>
          <w:rFonts w:ascii="Times New Roman" w:hAnsi="Times New Roman" w:cs="Times New Roman"/>
          <w:i/>
          <w:iCs/>
        </w:rPr>
        <w:t>Dirgantara</w:t>
      </w:r>
      <w:proofErr w:type="spellEnd"/>
      <w:r w:rsidRPr="00B71F52">
        <w:rPr>
          <w:rFonts w:ascii="Times New Roman" w:hAnsi="Times New Roman" w:cs="Times New Roman"/>
          <w:i/>
          <w:iCs/>
        </w:rPr>
        <w:t>, Vol. 9 No. 1, September 2018</w:t>
      </w:r>
      <w:r w:rsidR="00B546B5" w:rsidRPr="00B71F52">
        <w:rPr>
          <w:rFonts w:ascii="Times New Roman" w:hAnsi="Times New Roman" w:cs="Times New Roman"/>
          <w:i/>
          <w:iCs/>
        </w:rPr>
        <w:t>.</w:t>
      </w:r>
    </w:p>
    <w:p w14:paraId="0B5CBFF4" w14:textId="32DA2698" w:rsidR="00110F51" w:rsidRPr="00B71F52" w:rsidRDefault="00110F51" w:rsidP="004E53A0">
      <w:pPr>
        <w:spacing w:after="0"/>
        <w:ind w:left="567" w:hanging="567"/>
        <w:jc w:val="both"/>
        <w:rPr>
          <w:rFonts w:ascii="Times New Roman" w:hAnsi="Times New Roman" w:cs="Times New Roman"/>
        </w:rPr>
      </w:pPr>
      <w:proofErr w:type="spellStart"/>
      <w:r w:rsidRPr="00B71F52">
        <w:rPr>
          <w:rFonts w:ascii="Times New Roman" w:hAnsi="Times New Roman" w:cs="Times New Roman"/>
        </w:rPr>
        <w:t>Irwansyah</w:t>
      </w:r>
      <w:proofErr w:type="spellEnd"/>
      <w:r w:rsidRPr="00B71F52">
        <w:rPr>
          <w:rFonts w:ascii="Times New Roman" w:hAnsi="Times New Roman" w:cs="Times New Roman"/>
        </w:rPr>
        <w:t xml:space="preserve"> &amp; Ahsan Yunus, </w:t>
      </w:r>
      <w:proofErr w:type="spellStart"/>
      <w:r w:rsidRPr="00B71F52">
        <w:rPr>
          <w:rFonts w:ascii="Times New Roman" w:hAnsi="Times New Roman" w:cs="Times New Roman"/>
          <w:i/>
          <w:iCs/>
        </w:rPr>
        <w:t>Penelitian</w:t>
      </w:r>
      <w:proofErr w:type="spellEnd"/>
      <w:r w:rsidRPr="00B71F52">
        <w:rPr>
          <w:rFonts w:ascii="Times New Roman" w:hAnsi="Times New Roman" w:cs="Times New Roman"/>
          <w:i/>
          <w:iCs/>
        </w:rPr>
        <w:t xml:space="preserve"> Hukum </w:t>
      </w:r>
      <w:proofErr w:type="spellStart"/>
      <w:r w:rsidRPr="00B71F52">
        <w:rPr>
          <w:rFonts w:ascii="Times New Roman" w:hAnsi="Times New Roman" w:cs="Times New Roman"/>
          <w:i/>
          <w:iCs/>
        </w:rPr>
        <w:t>Pilihan</w:t>
      </w:r>
      <w:proofErr w:type="spellEnd"/>
      <w:r w:rsidRPr="00B71F52">
        <w:rPr>
          <w:rFonts w:ascii="Times New Roman" w:hAnsi="Times New Roman" w:cs="Times New Roman"/>
          <w:i/>
          <w:iCs/>
        </w:rPr>
        <w:t xml:space="preserve"> Metode &amp; Praktik </w:t>
      </w:r>
      <w:proofErr w:type="spellStart"/>
      <w:r w:rsidRPr="00B71F52">
        <w:rPr>
          <w:rFonts w:ascii="Times New Roman" w:hAnsi="Times New Roman" w:cs="Times New Roman"/>
          <w:i/>
          <w:iCs/>
        </w:rPr>
        <w:t>Penulisan</w:t>
      </w:r>
      <w:proofErr w:type="spellEnd"/>
      <w:r w:rsidRPr="00B71F52">
        <w:rPr>
          <w:rFonts w:ascii="Times New Roman" w:hAnsi="Times New Roman" w:cs="Times New Roman"/>
          <w:i/>
          <w:iCs/>
        </w:rPr>
        <w:t xml:space="preserve"> Artikel (</w:t>
      </w:r>
      <w:proofErr w:type="spellStart"/>
      <w:r w:rsidRPr="00B71F52">
        <w:rPr>
          <w:rFonts w:ascii="Times New Roman" w:hAnsi="Times New Roman" w:cs="Times New Roman"/>
          <w:i/>
          <w:iCs/>
        </w:rPr>
        <w:t>edisi</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revisi</w:t>
      </w:r>
      <w:proofErr w:type="spellEnd"/>
      <w:r w:rsidRPr="00B71F52">
        <w:rPr>
          <w:rFonts w:ascii="Times New Roman" w:hAnsi="Times New Roman" w:cs="Times New Roman"/>
          <w:i/>
          <w:iCs/>
        </w:rPr>
        <w:t xml:space="preserve">), </w:t>
      </w:r>
      <w:r w:rsidRPr="00B71F52">
        <w:rPr>
          <w:rFonts w:ascii="Times New Roman" w:hAnsi="Times New Roman" w:cs="Times New Roman"/>
        </w:rPr>
        <w:t>Mirra Buana Media, Yogyakarta, 2021</w:t>
      </w:r>
      <w:r w:rsidR="00B546B5" w:rsidRPr="00B71F52">
        <w:rPr>
          <w:rFonts w:ascii="Times New Roman" w:hAnsi="Times New Roman" w:cs="Times New Roman"/>
        </w:rPr>
        <w:t>.</w:t>
      </w:r>
    </w:p>
    <w:p w14:paraId="760769BC" w14:textId="47739D1D" w:rsidR="00B546B5" w:rsidRPr="00B71F52" w:rsidRDefault="00B546B5" w:rsidP="004E53A0">
      <w:pPr>
        <w:spacing w:after="0"/>
        <w:ind w:left="567" w:hanging="567"/>
        <w:jc w:val="both"/>
        <w:rPr>
          <w:rFonts w:ascii="Times New Roman" w:hAnsi="Times New Roman" w:cs="Times New Roman"/>
        </w:rPr>
      </w:pPr>
      <w:proofErr w:type="spellStart"/>
      <w:r w:rsidRPr="00B71F52">
        <w:rPr>
          <w:rFonts w:ascii="Times New Roman" w:hAnsi="Times New Roman" w:cs="Times New Roman"/>
        </w:rPr>
        <w:t>Risdianto</w:t>
      </w:r>
      <w:proofErr w:type="spellEnd"/>
      <w:r w:rsidRPr="00B71F52">
        <w:rPr>
          <w:rFonts w:ascii="Times New Roman" w:hAnsi="Times New Roman" w:cs="Times New Roman"/>
        </w:rPr>
        <w:t xml:space="preserve">, Danang. "Perlindungan </w:t>
      </w:r>
      <w:proofErr w:type="spellStart"/>
      <w:r w:rsidRPr="00B71F52">
        <w:rPr>
          <w:rFonts w:ascii="Times New Roman" w:hAnsi="Times New Roman" w:cs="Times New Roman"/>
        </w:rPr>
        <w:t>Terhadap</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Kelompok</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Minoritas</w:t>
      </w:r>
      <w:proofErr w:type="spellEnd"/>
      <w:r w:rsidRPr="00B71F52">
        <w:rPr>
          <w:rFonts w:ascii="Times New Roman" w:hAnsi="Times New Roman" w:cs="Times New Roman"/>
        </w:rPr>
        <w:t xml:space="preserve"> di Indonesia </w:t>
      </w:r>
      <w:proofErr w:type="spellStart"/>
      <w:r w:rsidRPr="00B71F52">
        <w:rPr>
          <w:rFonts w:ascii="Times New Roman" w:hAnsi="Times New Roman" w:cs="Times New Roman"/>
        </w:rPr>
        <w:t>dalam</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Mewujudkan</w:t>
      </w:r>
      <w:proofErr w:type="spellEnd"/>
      <w:r w:rsidRPr="00B71F52">
        <w:rPr>
          <w:rFonts w:ascii="Times New Roman" w:hAnsi="Times New Roman" w:cs="Times New Roman"/>
        </w:rPr>
        <w:t xml:space="preserve"> </w:t>
      </w:r>
      <w:proofErr w:type="spellStart"/>
      <w:r w:rsidRPr="00B71F52">
        <w:rPr>
          <w:rFonts w:ascii="Times New Roman" w:hAnsi="Times New Roman" w:cs="Times New Roman"/>
        </w:rPr>
        <w:t>Keadilan</w:t>
      </w:r>
      <w:proofErr w:type="spellEnd"/>
      <w:r w:rsidRPr="00B71F52">
        <w:rPr>
          <w:rFonts w:ascii="Times New Roman" w:hAnsi="Times New Roman" w:cs="Times New Roman"/>
        </w:rPr>
        <w:t xml:space="preserve"> dan </w:t>
      </w:r>
      <w:proofErr w:type="spellStart"/>
      <w:r w:rsidRPr="00B71F52">
        <w:rPr>
          <w:rFonts w:ascii="Times New Roman" w:hAnsi="Times New Roman" w:cs="Times New Roman"/>
        </w:rPr>
        <w:t>Persamaan</w:t>
      </w:r>
      <w:proofErr w:type="spellEnd"/>
      <w:r w:rsidRPr="00B71F52">
        <w:rPr>
          <w:rFonts w:ascii="Times New Roman" w:hAnsi="Times New Roman" w:cs="Times New Roman"/>
        </w:rPr>
        <w:t xml:space="preserve"> di </w:t>
      </w:r>
      <w:proofErr w:type="spellStart"/>
      <w:r w:rsidRPr="00B71F52">
        <w:rPr>
          <w:rFonts w:ascii="Times New Roman" w:hAnsi="Times New Roman" w:cs="Times New Roman"/>
        </w:rPr>
        <w:t>Hadapan</w:t>
      </w:r>
      <w:proofErr w:type="spellEnd"/>
      <w:r w:rsidRPr="00B71F52">
        <w:rPr>
          <w:rFonts w:ascii="Times New Roman" w:hAnsi="Times New Roman" w:cs="Times New Roman"/>
        </w:rPr>
        <w:t xml:space="preserve"> Hukum." </w:t>
      </w:r>
      <w:proofErr w:type="spellStart"/>
      <w:r w:rsidRPr="00B71F52">
        <w:rPr>
          <w:rFonts w:ascii="Times New Roman" w:hAnsi="Times New Roman" w:cs="Times New Roman"/>
          <w:i/>
          <w:iCs/>
        </w:rPr>
        <w:t>Jurnal</w:t>
      </w:r>
      <w:proofErr w:type="spellEnd"/>
      <w:r w:rsidRPr="00B71F52">
        <w:rPr>
          <w:rFonts w:ascii="Times New Roman" w:hAnsi="Times New Roman" w:cs="Times New Roman"/>
          <w:i/>
          <w:iCs/>
        </w:rPr>
        <w:t xml:space="preserve"> </w:t>
      </w:r>
      <w:proofErr w:type="spellStart"/>
      <w:r w:rsidRPr="00B71F52">
        <w:rPr>
          <w:rFonts w:ascii="Times New Roman" w:hAnsi="Times New Roman" w:cs="Times New Roman"/>
          <w:i/>
          <w:iCs/>
        </w:rPr>
        <w:t>Rechts</w:t>
      </w:r>
      <w:proofErr w:type="spellEnd"/>
      <w:r w:rsidRPr="00B71F52">
        <w:rPr>
          <w:rFonts w:ascii="Times New Roman" w:hAnsi="Times New Roman" w:cs="Times New Roman"/>
          <w:i/>
          <w:iCs/>
        </w:rPr>
        <w:t xml:space="preserve"> Vinding: Media </w:t>
      </w:r>
      <w:proofErr w:type="spellStart"/>
      <w:r w:rsidRPr="00B71F52">
        <w:rPr>
          <w:rFonts w:ascii="Times New Roman" w:hAnsi="Times New Roman" w:cs="Times New Roman"/>
          <w:i/>
          <w:iCs/>
        </w:rPr>
        <w:t>Pembinaan</w:t>
      </w:r>
      <w:proofErr w:type="spellEnd"/>
      <w:r w:rsidRPr="00B71F52">
        <w:rPr>
          <w:rFonts w:ascii="Times New Roman" w:hAnsi="Times New Roman" w:cs="Times New Roman"/>
          <w:i/>
          <w:iCs/>
        </w:rPr>
        <w:t xml:space="preserve"> Hukum Nasional 6.1 (2017).</w:t>
      </w:r>
    </w:p>
    <w:sectPr w:rsidR="00B546B5" w:rsidRPr="00B71F52" w:rsidSect="00971A81">
      <w:headerReference w:type="even" r:id="rId8"/>
      <w:headerReference w:type="default" r:id="rId9"/>
      <w:footerReference w:type="default" r:id="rId10"/>
      <w:headerReference w:type="first" r:id="rId11"/>
      <w:footerReference w:type="first" r:id="rId12"/>
      <w:pgSz w:w="12240" w:h="20160" w:code="5"/>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B77E" w14:textId="77777777" w:rsidR="004D1095" w:rsidRDefault="004D1095" w:rsidP="00273CD1">
      <w:pPr>
        <w:spacing w:after="0" w:line="240" w:lineRule="auto"/>
      </w:pPr>
      <w:r>
        <w:separator/>
      </w:r>
    </w:p>
  </w:endnote>
  <w:endnote w:type="continuationSeparator" w:id="0">
    <w:p w14:paraId="0789A1B4" w14:textId="77777777" w:rsidR="004D1095" w:rsidRDefault="004D1095" w:rsidP="0027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270F" w14:textId="1D5F56B1" w:rsidR="00971A81" w:rsidRPr="008F7C19" w:rsidRDefault="00971A81" w:rsidP="00971A81">
    <w:pPr>
      <w:pStyle w:val="Footer"/>
      <w:jc w:val="right"/>
      <w:rPr>
        <w:rFonts w:ascii="Century" w:hAnsi="Century"/>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6DC2" w14:textId="498E07A2" w:rsidR="00971A81" w:rsidRPr="008F7C19" w:rsidRDefault="00971A81" w:rsidP="00971A81">
    <w:pPr>
      <w:pStyle w:val="Footer"/>
      <w:jc w:val="right"/>
      <w:rPr>
        <w:rFonts w:ascii="Century" w:hAnsi="Century"/>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EFB6" w14:textId="77777777" w:rsidR="004D1095" w:rsidRDefault="004D1095" w:rsidP="00273CD1">
      <w:pPr>
        <w:spacing w:after="0" w:line="240" w:lineRule="auto"/>
      </w:pPr>
      <w:r>
        <w:separator/>
      </w:r>
    </w:p>
  </w:footnote>
  <w:footnote w:type="continuationSeparator" w:id="0">
    <w:p w14:paraId="5CF47B02" w14:textId="77777777" w:rsidR="004D1095" w:rsidRDefault="004D1095" w:rsidP="00273CD1">
      <w:pPr>
        <w:spacing w:after="0" w:line="240" w:lineRule="auto"/>
      </w:pPr>
      <w:r>
        <w:continuationSeparator/>
      </w:r>
    </w:p>
  </w:footnote>
  <w:footnote w:id="1">
    <w:p w14:paraId="21775921" w14:textId="77777777" w:rsidR="0076459C" w:rsidRPr="0058255C" w:rsidRDefault="0076459C" w:rsidP="002C374B">
      <w:pPr>
        <w:pStyle w:val="TeksCatatanKaki"/>
        <w:ind w:firstLine="567"/>
        <w:jc w:val="both"/>
        <w:rPr>
          <w:i/>
          <w:iCs/>
        </w:rPr>
      </w:pPr>
      <w:r>
        <w:rPr>
          <w:rStyle w:val="ReferensiCatatanKaki"/>
        </w:rPr>
        <w:footnoteRef/>
      </w:r>
      <w:r>
        <w:t xml:space="preserve"> </w:t>
      </w:r>
      <w:r w:rsidRPr="00316853">
        <w:rPr>
          <w:rFonts w:ascii="Times New Roman" w:hAnsi="Times New Roman" w:cs="Times New Roman"/>
        </w:rPr>
        <w:t xml:space="preserve">Indah Sari, </w:t>
      </w:r>
      <w:proofErr w:type="spellStart"/>
      <w:r w:rsidRPr="00316853">
        <w:rPr>
          <w:rFonts w:ascii="Times New Roman" w:hAnsi="Times New Roman" w:cs="Times New Roman"/>
        </w:rPr>
        <w:t>Konstitusi</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rPr>
        <w:t>Sebagai</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rPr>
        <w:t>Tolak</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rPr>
        <w:t>Ukur</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rPr>
        <w:t>Eksistensi</w:t>
      </w:r>
      <w:proofErr w:type="spellEnd"/>
      <w:r w:rsidRPr="00316853">
        <w:rPr>
          <w:rFonts w:ascii="Times New Roman" w:hAnsi="Times New Roman" w:cs="Times New Roman"/>
        </w:rPr>
        <w:t xml:space="preserve"> Negara Hukum Modern, </w:t>
      </w:r>
      <w:proofErr w:type="spellStart"/>
      <w:r w:rsidRPr="00316853">
        <w:rPr>
          <w:rFonts w:ascii="Times New Roman" w:hAnsi="Times New Roman" w:cs="Times New Roman"/>
          <w:i/>
          <w:iCs/>
        </w:rPr>
        <w:t>Jurnal</w:t>
      </w:r>
      <w:proofErr w:type="spellEnd"/>
      <w:r w:rsidRPr="00316853">
        <w:rPr>
          <w:rFonts w:ascii="Times New Roman" w:hAnsi="Times New Roman" w:cs="Times New Roman"/>
          <w:i/>
          <w:iCs/>
        </w:rPr>
        <w:t xml:space="preserve"> </w:t>
      </w:r>
      <w:proofErr w:type="spellStart"/>
      <w:r w:rsidRPr="00316853">
        <w:rPr>
          <w:rFonts w:ascii="Times New Roman" w:hAnsi="Times New Roman" w:cs="Times New Roman"/>
          <w:i/>
          <w:iCs/>
        </w:rPr>
        <w:t>Ilmiah</w:t>
      </w:r>
      <w:proofErr w:type="spellEnd"/>
      <w:r w:rsidRPr="00316853">
        <w:rPr>
          <w:rFonts w:ascii="Times New Roman" w:hAnsi="Times New Roman" w:cs="Times New Roman"/>
          <w:i/>
          <w:iCs/>
        </w:rPr>
        <w:t xml:space="preserve"> Hukum </w:t>
      </w:r>
      <w:proofErr w:type="spellStart"/>
      <w:r w:rsidRPr="00316853">
        <w:rPr>
          <w:rFonts w:ascii="Times New Roman" w:hAnsi="Times New Roman" w:cs="Times New Roman"/>
          <w:i/>
          <w:iCs/>
        </w:rPr>
        <w:t>Dirgantara</w:t>
      </w:r>
      <w:proofErr w:type="spellEnd"/>
      <w:r w:rsidRPr="00316853">
        <w:rPr>
          <w:rFonts w:ascii="Times New Roman" w:hAnsi="Times New Roman" w:cs="Times New Roman"/>
          <w:i/>
          <w:iCs/>
        </w:rPr>
        <w:t xml:space="preserve">, Vol. 9 No. 1, September 2018, </w:t>
      </w:r>
      <w:proofErr w:type="spellStart"/>
      <w:r w:rsidRPr="00316853">
        <w:rPr>
          <w:rFonts w:ascii="Times New Roman" w:hAnsi="Times New Roman" w:cs="Times New Roman"/>
          <w:iCs/>
        </w:rPr>
        <w:t>Hlm</w:t>
      </w:r>
      <w:proofErr w:type="spellEnd"/>
      <w:r w:rsidRPr="00316853">
        <w:rPr>
          <w:rFonts w:ascii="Times New Roman" w:hAnsi="Times New Roman" w:cs="Times New Roman"/>
          <w:i/>
          <w:iCs/>
        </w:rPr>
        <w:t xml:space="preserve">. </w:t>
      </w:r>
      <w:r w:rsidRPr="00316853">
        <w:rPr>
          <w:rFonts w:ascii="Times New Roman" w:hAnsi="Times New Roman" w:cs="Times New Roman"/>
          <w:iCs/>
        </w:rPr>
        <w:t>42</w:t>
      </w:r>
      <w:r w:rsidRPr="00316853">
        <w:rPr>
          <w:rFonts w:ascii="Times New Roman" w:hAnsi="Times New Roman" w:cs="Times New Roman"/>
          <w:i/>
          <w:iCs/>
        </w:rPr>
        <w:t>.</w:t>
      </w:r>
    </w:p>
  </w:footnote>
  <w:footnote w:id="2">
    <w:p w14:paraId="5FAD16F8" w14:textId="77777777" w:rsidR="002C374B" w:rsidRPr="00316853" w:rsidRDefault="002C374B" w:rsidP="00316853">
      <w:pPr>
        <w:pStyle w:val="TeksCatatanKaki"/>
        <w:ind w:firstLine="567"/>
        <w:jc w:val="both"/>
        <w:rPr>
          <w:rFonts w:ascii="Times New Roman" w:hAnsi="Times New Roman" w:cs="Times New Roman"/>
        </w:rPr>
      </w:pPr>
      <w:r w:rsidRPr="00316853">
        <w:rPr>
          <w:rStyle w:val="ReferensiCatatanKaki"/>
          <w:rFonts w:ascii="Times New Roman" w:hAnsi="Times New Roman" w:cs="Times New Roman"/>
        </w:rPr>
        <w:footnoteRef/>
      </w:r>
      <w:r w:rsidRPr="00316853">
        <w:rPr>
          <w:rFonts w:ascii="Times New Roman" w:hAnsi="Times New Roman" w:cs="Times New Roman"/>
        </w:rPr>
        <w:t xml:space="preserve"> </w:t>
      </w:r>
      <w:proofErr w:type="spellStart"/>
      <w:r w:rsidRPr="00316853">
        <w:rPr>
          <w:rFonts w:ascii="Times New Roman" w:hAnsi="Times New Roman" w:cs="Times New Roman"/>
        </w:rPr>
        <w:t>Lintje</w:t>
      </w:r>
      <w:proofErr w:type="spellEnd"/>
      <w:r w:rsidRPr="00316853">
        <w:rPr>
          <w:rFonts w:ascii="Times New Roman" w:hAnsi="Times New Roman" w:cs="Times New Roman"/>
        </w:rPr>
        <w:t xml:space="preserve"> Anna </w:t>
      </w:r>
      <w:proofErr w:type="spellStart"/>
      <w:r w:rsidRPr="00316853">
        <w:rPr>
          <w:rFonts w:ascii="Times New Roman" w:hAnsi="Times New Roman" w:cs="Times New Roman"/>
        </w:rPr>
        <w:t>Marpaung</w:t>
      </w:r>
      <w:proofErr w:type="spellEnd"/>
      <w:r w:rsidRPr="00316853">
        <w:rPr>
          <w:rFonts w:ascii="Times New Roman" w:hAnsi="Times New Roman" w:cs="Times New Roman"/>
        </w:rPr>
        <w:t xml:space="preserve">, </w:t>
      </w:r>
      <w:r w:rsidRPr="00316853">
        <w:rPr>
          <w:rFonts w:ascii="Times New Roman" w:hAnsi="Times New Roman" w:cs="Times New Roman"/>
          <w:i/>
          <w:iCs/>
        </w:rPr>
        <w:t xml:space="preserve">Hukum Tata Negara Indonesia, </w:t>
      </w:r>
      <w:r w:rsidRPr="00316853">
        <w:rPr>
          <w:rFonts w:ascii="Times New Roman" w:hAnsi="Times New Roman" w:cs="Times New Roman"/>
        </w:rPr>
        <w:t xml:space="preserve">Andi, Yogyakarta, 2018, </w:t>
      </w:r>
      <w:proofErr w:type="spellStart"/>
      <w:r w:rsidRPr="00316853">
        <w:rPr>
          <w:rFonts w:ascii="Times New Roman" w:hAnsi="Times New Roman" w:cs="Times New Roman"/>
        </w:rPr>
        <w:t>Hlm</w:t>
      </w:r>
      <w:proofErr w:type="spellEnd"/>
      <w:r w:rsidRPr="00316853">
        <w:rPr>
          <w:rFonts w:ascii="Times New Roman" w:hAnsi="Times New Roman" w:cs="Times New Roman"/>
        </w:rPr>
        <w:t>. 29.</w:t>
      </w:r>
    </w:p>
  </w:footnote>
  <w:footnote w:id="3">
    <w:p w14:paraId="2262455E" w14:textId="77777777" w:rsidR="002C374B" w:rsidRPr="00316853" w:rsidRDefault="002C374B" w:rsidP="00316853">
      <w:pPr>
        <w:pStyle w:val="TeksCatatanKaki"/>
        <w:ind w:firstLine="567"/>
        <w:jc w:val="both"/>
        <w:rPr>
          <w:rFonts w:ascii="Times New Roman" w:hAnsi="Times New Roman" w:cs="Times New Roman"/>
        </w:rPr>
      </w:pPr>
      <w:r w:rsidRPr="00316853">
        <w:rPr>
          <w:rStyle w:val="ReferensiCatatanKaki"/>
          <w:rFonts w:ascii="Times New Roman" w:hAnsi="Times New Roman" w:cs="Times New Roman"/>
        </w:rPr>
        <w:footnoteRef/>
      </w:r>
      <w:r w:rsidRPr="00316853">
        <w:rPr>
          <w:rFonts w:ascii="Times New Roman" w:hAnsi="Times New Roman" w:cs="Times New Roman"/>
        </w:rPr>
        <w:t xml:space="preserve"> Maria Farida </w:t>
      </w:r>
      <w:proofErr w:type="spellStart"/>
      <w:r w:rsidRPr="00316853">
        <w:rPr>
          <w:rFonts w:ascii="Times New Roman" w:hAnsi="Times New Roman" w:cs="Times New Roman"/>
        </w:rPr>
        <w:t>Indrati</w:t>
      </w:r>
      <w:proofErr w:type="spellEnd"/>
      <w:r w:rsidRPr="00316853">
        <w:rPr>
          <w:rFonts w:ascii="Times New Roman" w:hAnsi="Times New Roman" w:cs="Times New Roman"/>
        </w:rPr>
        <w:t xml:space="preserve"> S, </w:t>
      </w:r>
      <w:proofErr w:type="spellStart"/>
      <w:r w:rsidRPr="00316853">
        <w:rPr>
          <w:rFonts w:ascii="Times New Roman" w:hAnsi="Times New Roman" w:cs="Times New Roman"/>
          <w:i/>
          <w:iCs/>
        </w:rPr>
        <w:t>Ilmu</w:t>
      </w:r>
      <w:proofErr w:type="spellEnd"/>
      <w:r w:rsidRPr="00316853">
        <w:rPr>
          <w:rFonts w:ascii="Times New Roman" w:hAnsi="Times New Roman" w:cs="Times New Roman"/>
          <w:i/>
          <w:iCs/>
        </w:rPr>
        <w:t xml:space="preserve"> </w:t>
      </w:r>
      <w:proofErr w:type="spellStart"/>
      <w:r w:rsidRPr="00316853">
        <w:rPr>
          <w:rFonts w:ascii="Times New Roman" w:hAnsi="Times New Roman" w:cs="Times New Roman"/>
          <w:i/>
          <w:iCs/>
        </w:rPr>
        <w:t>Perundang-Undangan</w:t>
      </w:r>
      <w:proofErr w:type="spellEnd"/>
      <w:r w:rsidRPr="00316853">
        <w:rPr>
          <w:rFonts w:ascii="Times New Roman" w:hAnsi="Times New Roman" w:cs="Times New Roman"/>
          <w:i/>
          <w:iCs/>
        </w:rPr>
        <w:t xml:space="preserve"> Jenis, </w:t>
      </w:r>
      <w:proofErr w:type="spellStart"/>
      <w:r w:rsidRPr="00316853">
        <w:rPr>
          <w:rFonts w:ascii="Times New Roman" w:hAnsi="Times New Roman" w:cs="Times New Roman"/>
          <w:i/>
          <w:iCs/>
        </w:rPr>
        <w:t>Fungsi</w:t>
      </w:r>
      <w:proofErr w:type="spellEnd"/>
      <w:r w:rsidRPr="00316853">
        <w:rPr>
          <w:rFonts w:ascii="Times New Roman" w:hAnsi="Times New Roman" w:cs="Times New Roman"/>
          <w:i/>
          <w:iCs/>
        </w:rPr>
        <w:t xml:space="preserve">, dan Materi </w:t>
      </w:r>
      <w:proofErr w:type="spellStart"/>
      <w:r w:rsidRPr="00316853">
        <w:rPr>
          <w:rFonts w:ascii="Times New Roman" w:hAnsi="Times New Roman" w:cs="Times New Roman"/>
          <w:i/>
          <w:iCs/>
        </w:rPr>
        <w:t>Muatan</w:t>
      </w:r>
      <w:proofErr w:type="spellEnd"/>
      <w:r w:rsidRPr="00316853">
        <w:rPr>
          <w:rFonts w:ascii="Times New Roman" w:hAnsi="Times New Roman" w:cs="Times New Roman"/>
          <w:i/>
          <w:iCs/>
        </w:rPr>
        <w:t xml:space="preserve">, </w:t>
      </w:r>
      <w:proofErr w:type="spellStart"/>
      <w:r w:rsidRPr="00316853">
        <w:rPr>
          <w:rFonts w:ascii="Times New Roman" w:hAnsi="Times New Roman" w:cs="Times New Roman"/>
        </w:rPr>
        <w:t>Kanisius</w:t>
      </w:r>
      <w:proofErr w:type="spellEnd"/>
      <w:r w:rsidRPr="00316853">
        <w:rPr>
          <w:rFonts w:ascii="Times New Roman" w:hAnsi="Times New Roman" w:cs="Times New Roman"/>
        </w:rPr>
        <w:t xml:space="preserve">, Jakarta, 2019, </w:t>
      </w:r>
      <w:proofErr w:type="spellStart"/>
      <w:r w:rsidRPr="00316853">
        <w:rPr>
          <w:rFonts w:ascii="Times New Roman" w:hAnsi="Times New Roman" w:cs="Times New Roman"/>
        </w:rPr>
        <w:t>Hlm</w:t>
      </w:r>
      <w:proofErr w:type="spellEnd"/>
      <w:r w:rsidRPr="00316853">
        <w:rPr>
          <w:rFonts w:ascii="Times New Roman" w:hAnsi="Times New Roman" w:cs="Times New Roman"/>
        </w:rPr>
        <w:t>. 41.</w:t>
      </w:r>
    </w:p>
  </w:footnote>
  <w:footnote w:id="4">
    <w:p w14:paraId="20C450FA" w14:textId="77777777" w:rsidR="00A95ED3" w:rsidRPr="00316853" w:rsidRDefault="00A95ED3" w:rsidP="00316853">
      <w:pPr>
        <w:pStyle w:val="TeksCatatanKaki"/>
        <w:ind w:firstLine="567"/>
        <w:jc w:val="both"/>
        <w:rPr>
          <w:rFonts w:ascii="Times New Roman" w:hAnsi="Times New Roman" w:cs="Times New Roman"/>
        </w:rPr>
      </w:pPr>
      <w:r w:rsidRPr="00316853">
        <w:rPr>
          <w:rStyle w:val="ReferensiCatatanKaki"/>
          <w:rFonts w:ascii="Times New Roman" w:hAnsi="Times New Roman" w:cs="Times New Roman"/>
        </w:rPr>
        <w:footnoteRef/>
      </w:r>
      <w:r w:rsidRPr="00316853">
        <w:rPr>
          <w:rFonts w:ascii="Times New Roman" w:hAnsi="Times New Roman" w:cs="Times New Roman"/>
        </w:rPr>
        <w:t xml:space="preserve"> Andi Hamzah, </w:t>
      </w:r>
      <w:r w:rsidRPr="00316853">
        <w:rPr>
          <w:rFonts w:ascii="Times New Roman" w:hAnsi="Times New Roman" w:cs="Times New Roman"/>
          <w:i/>
          <w:iCs/>
        </w:rPr>
        <w:t xml:space="preserve">Hukum Acara </w:t>
      </w:r>
      <w:proofErr w:type="spellStart"/>
      <w:r w:rsidRPr="00316853">
        <w:rPr>
          <w:rFonts w:ascii="Times New Roman" w:hAnsi="Times New Roman" w:cs="Times New Roman"/>
          <w:i/>
          <w:iCs/>
        </w:rPr>
        <w:t>Pidana</w:t>
      </w:r>
      <w:proofErr w:type="spellEnd"/>
      <w:r w:rsidRPr="00316853">
        <w:rPr>
          <w:rFonts w:ascii="Times New Roman" w:hAnsi="Times New Roman" w:cs="Times New Roman"/>
          <w:i/>
          <w:iCs/>
        </w:rPr>
        <w:t xml:space="preserve"> Indonesia, </w:t>
      </w:r>
      <w:proofErr w:type="spellStart"/>
      <w:r w:rsidRPr="00316853">
        <w:rPr>
          <w:rFonts w:ascii="Times New Roman" w:hAnsi="Times New Roman" w:cs="Times New Roman"/>
        </w:rPr>
        <w:t>Sinar</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rPr>
        <w:t>Grafika</w:t>
      </w:r>
      <w:proofErr w:type="spellEnd"/>
      <w:r w:rsidRPr="00316853">
        <w:rPr>
          <w:rFonts w:ascii="Times New Roman" w:hAnsi="Times New Roman" w:cs="Times New Roman"/>
        </w:rPr>
        <w:t xml:space="preserve">, Jakarta, 2018, </w:t>
      </w:r>
      <w:proofErr w:type="spellStart"/>
      <w:r w:rsidRPr="00316853">
        <w:rPr>
          <w:rFonts w:ascii="Times New Roman" w:hAnsi="Times New Roman" w:cs="Times New Roman"/>
        </w:rPr>
        <w:t>Hlm</w:t>
      </w:r>
      <w:proofErr w:type="spellEnd"/>
      <w:r w:rsidRPr="00316853">
        <w:rPr>
          <w:rFonts w:ascii="Times New Roman" w:hAnsi="Times New Roman" w:cs="Times New Roman"/>
        </w:rPr>
        <w:t>. 8.</w:t>
      </w:r>
    </w:p>
  </w:footnote>
  <w:footnote w:id="5">
    <w:p w14:paraId="4EEDD766" w14:textId="77777777" w:rsidR="007277E8" w:rsidRPr="00497FB0" w:rsidRDefault="007277E8" w:rsidP="00316853">
      <w:pPr>
        <w:pStyle w:val="TeksCatatanKaki"/>
        <w:ind w:firstLine="567"/>
        <w:jc w:val="both"/>
      </w:pPr>
      <w:r w:rsidRPr="00316853">
        <w:rPr>
          <w:rStyle w:val="ReferensiCatatanKaki"/>
          <w:rFonts w:ascii="Times New Roman" w:hAnsi="Times New Roman" w:cs="Times New Roman"/>
        </w:rPr>
        <w:footnoteRef/>
      </w:r>
      <w:r w:rsidRPr="00316853">
        <w:rPr>
          <w:rFonts w:ascii="Times New Roman" w:hAnsi="Times New Roman" w:cs="Times New Roman"/>
        </w:rPr>
        <w:t xml:space="preserve"> </w:t>
      </w:r>
      <w:proofErr w:type="spellStart"/>
      <w:r w:rsidRPr="00316853">
        <w:rPr>
          <w:rFonts w:ascii="Times New Roman" w:hAnsi="Times New Roman" w:cs="Times New Roman"/>
        </w:rPr>
        <w:t>Jaholden</w:t>
      </w:r>
      <w:proofErr w:type="spellEnd"/>
      <w:r w:rsidRPr="00316853">
        <w:rPr>
          <w:rFonts w:ascii="Times New Roman" w:hAnsi="Times New Roman" w:cs="Times New Roman"/>
        </w:rPr>
        <w:t xml:space="preserve">, </w:t>
      </w:r>
      <w:proofErr w:type="spellStart"/>
      <w:r w:rsidRPr="00316853">
        <w:rPr>
          <w:rFonts w:ascii="Times New Roman" w:hAnsi="Times New Roman" w:cs="Times New Roman"/>
          <w:i/>
          <w:iCs/>
        </w:rPr>
        <w:t>Pra-peradilan</w:t>
      </w:r>
      <w:proofErr w:type="spellEnd"/>
      <w:r w:rsidRPr="00316853">
        <w:rPr>
          <w:rFonts w:ascii="Times New Roman" w:hAnsi="Times New Roman" w:cs="Times New Roman"/>
          <w:i/>
          <w:iCs/>
        </w:rPr>
        <w:t xml:space="preserve"> dan </w:t>
      </w:r>
      <w:proofErr w:type="spellStart"/>
      <w:r w:rsidRPr="00316853">
        <w:rPr>
          <w:rFonts w:ascii="Times New Roman" w:hAnsi="Times New Roman" w:cs="Times New Roman"/>
          <w:i/>
          <w:iCs/>
        </w:rPr>
        <w:t>Pembaharuan</w:t>
      </w:r>
      <w:proofErr w:type="spellEnd"/>
      <w:r w:rsidRPr="00316853">
        <w:rPr>
          <w:rFonts w:ascii="Times New Roman" w:hAnsi="Times New Roman" w:cs="Times New Roman"/>
          <w:i/>
          <w:iCs/>
        </w:rPr>
        <w:t xml:space="preserve"> Hukum </w:t>
      </w:r>
      <w:proofErr w:type="spellStart"/>
      <w:r w:rsidRPr="00316853">
        <w:rPr>
          <w:rFonts w:ascii="Times New Roman" w:hAnsi="Times New Roman" w:cs="Times New Roman"/>
          <w:i/>
          <w:iCs/>
        </w:rPr>
        <w:t>Pidana</w:t>
      </w:r>
      <w:proofErr w:type="spellEnd"/>
      <w:r w:rsidRPr="00316853">
        <w:rPr>
          <w:rFonts w:ascii="Times New Roman" w:hAnsi="Times New Roman" w:cs="Times New Roman"/>
          <w:i/>
          <w:iCs/>
        </w:rPr>
        <w:t xml:space="preserve">, </w:t>
      </w:r>
      <w:r w:rsidRPr="00316853">
        <w:rPr>
          <w:rFonts w:ascii="Times New Roman" w:hAnsi="Times New Roman" w:cs="Times New Roman"/>
        </w:rPr>
        <w:t xml:space="preserve">CV. AA. RIZKY, </w:t>
      </w:r>
      <w:proofErr w:type="spellStart"/>
      <w:r w:rsidRPr="00316853">
        <w:rPr>
          <w:rFonts w:ascii="Times New Roman" w:hAnsi="Times New Roman" w:cs="Times New Roman"/>
        </w:rPr>
        <w:t>Serang</w:t>
      </w:r>
      <w:proofErr w:type="spellEnd"/>
      <w:r w:rsidRPr="00316853">
        <w:rPr>
          <w:rFonts w:ascii="Times New Roman" w:hAnsi="Times New Roman" w:cs="Times New Roman"/>
        </w:rPr>
        <w:t xml:space="preserve"> 2021, </w:t>
      </w:r>
      <w:proofErr w:type="spellStart"/>
      <w:r w:rsidRPr="00316853">
        <w:rPr>
          <w:rFonts w:ascii="Times New Roman" w:hAnsi="Times New Roman" w:cs="Times New Roman"/>
        </w:rPr>
        <w:t>Hlm</w:t>
      </w:r>
      <w:proofErr w:type="spellEnd"/>
      <w:r w:rsidRPr="00316853">
        <w:rPr>
          <w:rFonts w:ascii="Times New Roman" w:hAnsi="Times New Roman" w:cs="Times New Roman"/>
        </w:rPr>
        <w:t>. 4-5.</w:t>
      </w:r>
    </w:p>
  </w:footnote>
  <w:footnote w:id="6">
    <w:p w14:paraId="15DE4611" w14:textId="77777777" w:rsidR="00AA74F9" w:rsidRPr="00F70F2C" w:rsidRDefault="00AA74F9" w:rsidP="00F70F2C">
      <w:pPr>
        <w:pStyle w:val="TeksCatatanKaki"/>
        <w:ind w:firstLine="567"/>
        <w:jc w:val="both"/>
        <w:rPr>
          <w:rFonts w:ascii="Times New Roman" w:hAnsi="Times New Roman" w:cs="Times New Roman"/>
        </w:rPr>
      </w:pPr>
      <w:bookmarkStart w:id="3" w:name="_Hlk87208273"/>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Irwansyah</w:t>
      </w:r>
      <w:proofErr w:type="spellEnd"/>
      <w:r w:rsidRPr="00F70F2C">
        <w:rPr>
          <w:rFonts w:ascii="Times New Roman" w:hAnsi="Times New Roman" w:cs="Times New Roman"/>
        </w:rPr>
        <w:t xml:space="preserve"> &amp; Ahsan Yunus, </w:t>
      </w:r>
      <w:proofErr w:type="spellStart"/>
      <w:r w:rsidRPr="00F70F2C">
        <w:rPr>
          <w:rFonts w:ascii="Times New Roman" w:hAnsi="Times New Roman" w:cs="Times New Roman"/>
          <w:i/>
          <w:iCs/>
        </w:rPr>
        <w:t>Penelitian</w:t>
      </w:r>
      <w:proofErr w:type="spellEnd"/>
      <w:r w:rsidRPr="00F70F2C">
        <w:rPr>
          <w:rFonts w:ascii="Times New Roman" w:hAnsi="Times New Roman" w:cs="Times New Roman"/>
          <w:i/>
          <w:iCs/>
        </w:rPr>
        <w:t xml:space="preserve"> Hukum </w:t>
      </w:r>
      <w:proofErr w:type="spellStart"/>
      <w:r w:rsidRPr="00F70F2C">
        <w:rPr>
          <w:rFonts w:ascii="Times New Roman" w:hAnsi="Times New Roman" w:cs="Times New Roman"/>
          <w:i/>
          <w:iCs/>
        </w:rPr>
        <w:t>Pilihan</w:t>
      </w:r>
      <w:proofErr w:type="spellEnd"/>
      <w:r w:rsidRPr="00F70F2C">
        <w:rPr>
          <w:rFonts w:ascii="Times New Roman" w:hAnsi="Times New Roman" w:cs="Times New Roman"/>
          <w:i/>
          <w:iCs/>
        </w:rPr>
        <w:t xml:space="preserve"> Metode &amp; Praktik </w:t>
      </w:r>
      <w:proofErr w:type="spellStart"/>
      <w:r w:rsidRPr="00F70F2C">
        <w:rPr>
          <w:rFonts w:ascii="Times New Roman" w:hAnsi="Times New Roman" w:cs="Times New Roman"/>
          <w:i/>
          <w:iCs/>
        </w:rPr>
        <w:t>Penulisan</w:t>
      </w:r>
      <w:proofErr w:type="spellEnd"/>
      <w:r w:rsidRPr="00F70F2C">
        <w:rPr>
          <w:rFonts w:ascii="Times New Roman" w:hAnsi="Times New Roman" w:cs="Times New Roman"/>
          <w:i/>
          <w:iCs/>
        </w:rPr>
        <w:t xml:space="preserve"> Artikel (</w:t>
      </w:r>
      <w:proofErr w:type="spellStart"/>
      <w:r w:rsidRPr="00F70F2C">
        <w:rPr>
          <w:rFonts w:ascii="Times New Roman" w:hAnsi="Times New Roman" w:cs="Times New Roman"/>
          <w:i/>
          <w:iCs/>
        </w:rPr>
        <w:t>edisi</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revisi</w:t>
      </w:r>
      <w:proofErr w:type="spellEnd"/>
      <w:r w:rsidRPr="00F70F2C">
        <w:rPr>
          <w:rFonts w:ascii="Times New Roman" w:hAnsi="Times New Roman" w:cs="Times New Roman"/>
          <w:i/>
          <w:iCs/>
        </w:rPr>
        <w:t xml:space="preserve">), </w:t>
      </w:r>
      <w:r w:rsidRPr="00F70F2C">
        <w:rPr>
          <w:rFonts w:ascii="Times New Roman" w:hAnsi="Times New Roman" w:cs="Times New Roman"/>
        </w:rPr>
        <w:t xml:space="preserve">Mirra Buana Media, Yogyakarta, 2021, </w:t>
      </w:r>
      <w:proofErr w:type="spellStart"/>
      <w:r w:rsidRPr="00F70F2C">
        <w:rPr>
          <w:rFonts w:ascii="Times New Roman" w:hAnsi="Times New Roman" w:cs="Times New Roman"/>
        </w:rPr>
        <w:t>Hlm</w:t>
      </w:r>
      <w:proofErr w:type="spellEnd"/>
      <w:r w:rsidRPr="00F70F2C">
        <w:rPr>
          <w:rFonts w:ascii="Times New Roman" w:hAnsi="Times New Roman" w:cs="Times New Roman"/>
        </w:rPr>
        <w:t>. 97.</w:t>
      </w:r>
      <w:bookmarkEnd w:id="3"/>
    </w:p>
  </w:footnote>
  <w:footnote w:id="7">
    <w:p w14:paraId="760221BE" w14:textId="77777777" w:rsidR="00AA74F9" w:rsidRPr="000170DA" w:rsidRDefault="00AA74F9" w:rsidP="00F70F2C">
      <w:pPr>
        <w:pStyle w:val="TeksCatatanKaki"/>
        <w:ind w:firstLine="567"/>
        <w:jc w:val="both"/>
      </w:pPr>
      <w:r w:rsidRPr="00F70F2C">
        <w:rPr>
          <w:rStyle w:val="ReferensiCatatanKaki"/>
          <w:rFonts w:ascii="Times New Roman" w:hAnsi="Times New Roman" w:cs="Times New Roman"/>
        </w:rPr>
        <w:footnoteRef/>
      </w:r>
      <w:r w:rsidRPr="00F70F2C">
        <w:rPr>
          <w:rFonts w:ascii="Times New Roman" w:hAnsi="Times New Roman" w:cs="Times New Roman"/>
        </w:rPr>
        <w:t xml:space="preserve"> Mukti Fajar &amp; Yulianto Achmad, </w:t>
      </w:r>
      <w:proofErr w:type="spellStart"/>
      <w:r w:rsidRPr="00F70F2C">
        <w:rPr>
          <w:rFonts w:ascii="Times New Roman" w:hAnsi="Times New Roman" w:cs="Times New Roman"/>
          <w:i/>
          <w:iCs/>
        </w:rPr>
        <w:t>Dualisme</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Penelitian</w:t>
      </w:r>
      <w:proofErr w:type="spellEnd"/>
      <w:r w:rsidRPr="00F70F2C">
        <w:rPr>
          <w:rFonts w:ascii="Times New Roman" w:hAnsi="Times New Roman" w:cs="Times New Roman"/>
          <w:i/>
          <w:iCs/>
        </w:rPr>
        <w:t xml:space="preserve"> Hukum </w:t>
      </w:r>
      <w:proofErr w:type="spellStart"/>
      <w:r w:rsidRPr="00F70F2C">
        <w:rPr>
          <w:rFonts w:ascii="Times New Roman" w:hAnsi="Times New Roman" w:cs="Times New Roman"/>
          <w:i/>
          <w:iCs/>
        </w:rPr>
        <w:t>Normatif</w:t>
      </w:r>
      <w:proofErr w:type="spellEnd"/>
      <w:r w:rsidRPr="00F70F2C">
        <w:rPr>
          <w:rFonts w:ascii="Times New Roman" w:hAnsi="Times New Roman" w:cs="Times New Roman"/>
          <w:i/>
          <w:iCs/>
        </w:rPr>
        <w:t xml:space="preserve"> &amp; </w:t>
      </w:r>
      <w:proofErr w:type="spellStart"/>
      <w:r w:rsidRPr="00F70F2C">
        <w:rPr>
          <w:rFonts w:ascii="Times New Roman" w:hAnsi="Times New Roman" w:cs="Times New Roman"/>
          <w:i/>
          <w:iCs/>
        </w:rPr>
        <w:t>Empiris</w:t>
      </w:r>
      <w:proofErr w:type="spellEnd"/>
      <w:r w:rsidRPr="00F70F2C">
        <w:rPr>
          <w:rFonts w:ascii="Times New Roman" w:hAnsi="Times New Roman" w:cs="Times New Roman"/>
          <w:i/>
          <w:iCs/>
        </w:rPr>
        <w:t xml:space="preserve">, </w:t>
      </w:r>
      <w:r w:rsidRPr="00F70F2C">
        <w:rPr>
          <w:rFonts w:ascii="Times New Roman" w:hAnsi="Times New Roman" w:cs="Times New Roman"/>
        </w:rPr>
        <w:t xml:space="preserve">Pustaka </w:t>
      </w:r>
      <w:proofErr w:type="spellStart"/>
      <w:r w:rsidRPr="00F70F2C">
        <w:rPr>
          <w:rFonts w:ascii="Times New Roman" w:hAnsi="Times New Roman" w:cs="Times New Roman"/>
        </w:rPr>
        <w:t>Belajar</w:t>
      </w:r>
      <w:proofErr w:type="spellEnd"/>
      <w:r w:rsidRPr="00F70F2C">
        <w:rPr>
          <w:rFonts w:ascii="Times New Roman" w:hAnsi="Times New Roman" w:cs="Times New Roman"/>
        </w:rPr>
        <w:t xml:space="preserve">, Yogyakarta, 2010, </w:t>
      </w:r>
      <w:proofErr w:type="spellStart"/>
      <w:r w:rsidRPr="00F70F2C">
        <w:rPr>
          <w:rFonts w:ascii="Times New Roman" w:hAnsi="Times New Roman" w:cs="Times New Roman"/>
        </w:rPr>
        <w:t>Hlm</w:t>
      </w:r>
      <w:proofErr w:type="spellEnd"/>
      <w:r w:rsidRPr="00F70F2C">
        <w:rPr>
          <w:rFonts w:ascii="Times New Roman" w:hAnsi="Times New Roman" w:cs="Times New Roman"/>
        </w:rPr>
        <w:t>. 160.</w:t>
      </w:r>
    </w:p>
  </w:footnote>
  <w:footnote w:id="8">
    <w:p w14:paraId="177170B9" w14:textId="77777777" w:rsidR="00BF728D" w:rsidRPr="00F70F2C" w:rsidRDefault="00BF728D" w:rsidP="00F70F2C">
      <w:pPr>
        <w:pStyle w:val="TeksCatatanKaki"/>
        <w:ind w:firstLine="567"/>
        <w:jc w:val="both"/>
        <w:rPr>
          <w:rFonts w:ascii="Times New Roman" w:hAnsi="Times New Roman" w:cs="Times New Roman"/>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Osgar S. </w:t>
      </w:r>
      <w:proofErr w:type="spellStart"/>
      <w:r w:rsidRPr="00F70F2C">
        <w:rPr>
          <w:rFonts w:ascii="Times New Roman" w:hAnsi="Times New Roman" w:cs="Times New Roman"/>
        </w:rPr>
        <w:t>Matompo</w:t>
      </w:r>
      <w:proofErr w:type="spellEnd"/>
      <w:r w:rsidRPr="00F70F2C">
        <w:rPr>
          <w:rFonts w:ascii="Times New Roman" w:hAnsi="Times New Roman" w:cs="Times New Roman"/>
        </w:rPr>
        <w:t xml:space="preserve">, </w:t>
      </w:r>
      <w:r w:rsidRPr="00F70F2C">
        <w:rPr>
          <w:rFonts w:ascii="Times New Roman" w:hAnsi="Times New Roman" w:cs="Times New Roman"/>
          <w:i/>
          <w:iCs/>
        </w:rPr>
        <w:t xml:space="preserve">et. Al., </w:t>
      </w:r>
      <w:proofErr w:type="spellStart"/>
      <w:r w:rsidRPr="00F70F2C">
        <w:rPr>
          <w:rFonts w:ascii="Times New Roman" w:hAnsi="Times New Roman" w:cs="Times New Roman"/>
          <w:i/>
          <w:iCs/>
        </w:rPr>
        <w:t>Op.Cit</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rPr>
        <w:t>Hlm</w:t>
      </w:r>
      <w:proofErr w:type="spellEnd"/>
      <w:r w:rsidRPr="00F70F2C">
        <w:rPr>
          <w:rFonts w:ascii="Times New Roman" w:hAnsi="Times New Roman" w:cs="Times New Roman"/>
        </w:rPr>
        <w:t>. 5.</w:t>
      </w:r>
    </w:p>
  </w:footnote>
  <w:footnote w:id="9">
    <w:p w14:paraId="36E4E477" w14:textId="77777777" w:rsidR="00BF728D" w:rsidRPr="00F70F2C" w:rsidRDefault="00BF728D" w:rsidP="00F70F2C">
      <w:pPr>
        <w:pStyle w:val="TeksCatatanKaki"/>
        <w:ind w:firstLine="567"/>
        <w:jc w:val="both"/>
        <w:rPr>
          <w:rFonts w:ascii="Times New Roman" w:hAnsi="Times New Roman" w:cs="Times New Roman"/>
          <w:i/>
          <w:iCs/>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Risdianto</w:t>
      </w:r>
      <w:proofErr w:type="spellEnd"/>
      <w:r w:rsidRPr="00F70F2C">
        <w:rPr>
          <w:rFonts w:ascii="Times New Roman" w:hAnsi="Times New Roman" w:cs="Times New Roman"/>
        </w:rPr>
        <w:t xml:space="preserve">, Danang. "Perlindungan </w:t>
      </w:r>
      <w:proofErr w:type="spellStart"/>
      <w:r w:rsidRPr="00F70F2C">
        <w:rPr>
          <w:rFonts w:ascii="Times New Roman" w:hAnsi="Times New Roman" w:cs="Times New Roman"/>
        </w:rPr>
        <w:t>Terhadap</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Kelompok</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Minoritas</w:t>
      </w:r>
      <w:proofErr w:type="spellEnd"/>
      <w:r w:rsidRPr="00F70F2C">
        <w:rPr>
          <w:rFonts w:ascii="Times New Roman" w:hAnsi="Times New Roman" w:cs="Times New Roman"/>
        </w:rPr>
        <w:t xml:space="preserve"> di Indonesia </w:t>
      </w:r>
      <w:proofErr w:type="spellStart"/>
      <w:r w:rsidRPr="00F70F2C">
        <w:rPr>
          <w:rFonts w:ascii="Times New Roman" w:hAnsi="Times New Roman" w:cs="Times New Roman"/>
        </w:rPr>
        <w:t>dalam</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Mewujudkan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Keadilan</w:t>
      </w:r>
      <w:proofErr w:type="spellEnd"/>
      <w:r w:rsidRPr="00F70F2C">
        <w:rPr>
          <w:rFonts w:ascii="Times New Roman" w:hAnsi="Times New Roman" w:cs="Times New Roman"/>
        </w:rPr>
        <w:t xml:space="preserve"> dan </w:t>
      </w:r>
      <w:proofErr w:type="spellStart"/>
      <w:r w:rsidRPr="00F70F2C">
        <w:rPr>
          <w:rFonts w:ascii="Times New Roman" w:hAnsi="Times New Roman" w:cs="Times New Roman"/>
        </w:rPr>
        <w:t>Persamaan</w:t>
      </w:r>
      <w:proofErr w:type="spellEnd"/>
      <w:r w:rsidRPr="00F70F2C">
        <w:rPr>
          <w:rFonts w:ascii="Times New Roman" w:hAnsi="Times New Roman" w:cs="Times New Roman"/>
        </w:rPr>
        <w:t xml:space="preserve"> di </w:t>
      </w:r>
      <w:proofErr w:type="spellStart"/>
      <w:r w:rsidRPr="00F70F2C">
        <w:rPr>
          <w:rFonts w:ascii="Times New Roman" w:hAnsi="Times New Roman" w:cs="Times New Roman"/>
        </w:rPr>
        <w:t>Hadapan</w:t>
      </w:r>
      <w:proofErr w:type="spellEnd"/>
      <w:r w:rsidRPr="00F70F2C">
        <w:rPr>
          <w:rFonts w:ascii="Times New Roman" w:hAnsi="Times New Roman" w:cs="Times New Roman"/>
        </w:rPr>
        <w:t xml:space="preserve"> Hukum." </w:t>
      </w:r>
      <w:proofErr w:type="spellStart"/>
      <w:r w:rsidRPr="00F70F2C">
        <w:rPr>
          <w:rFonts w:ascii="Times New Roman" w:hAnsi="Times New Roman" w:cs="Times New Roman"/>
          <w:i/>
          <w:iCs/>
        </w:rPr>
        <w:t>Jurnal</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Rechts</w:t>
      </w:r>
      <w:proofErr w:type="spellEnd"/>
      <w:r w:rsidRPr="00F70F2C">
        <w:rPr>
          <w:rFonts w:ascii="Times New Roman" w:hAnsi="Times New Roman" w:cs="Times New Roman"/>
          <w:i/>
          <w:iCs/>
        </w:rPr>
        <w:t xml:space="preserve"> Vinding: Media </w:t>
      </w:r>
      <w:proofErr w:type="spellStart"/>
      <w:r w:rsidRPr="00F70F2C">
        <w:rPr>
          <w:rFonts w:ascii="Times New Roman" w:hAnsi="Times New Roman" w:cs="Times New Roman"/>
          <w:i/>
          <w:iCs/>
        </w:rPr>
        <w:t>Pembinaan</w:t>
      </w:r>
      <w:proofErr w:type="spellEnd"/>
      <w:r w:rsidRPr="00F70F2C">
        <w:rPr>
          <w:rFonts w:ascii="Times New Roman" w:hAnsi="Times New Roman" w:cs="Times New Roman"/>
          <w:i/>
          <w:iCs/>
        </w:rPr>
        <w:t xml:space="preserve"> Hukum Nasional 6.1 (2017), </w:t>
      </w:r>
      <w:proofErr w:type="spellStart"/>
      <w:r w:rsidRPr="00F70F2C">
        <w:rPr>
          <w:rFonts w:ascii="Times New Roman" w:hAnsi="Times New Roman" w:cs="Times New Roman"/>
          <w:i/>
          <w:iCs/>
        </w:rPr>
        <w:t>Hlm</w:t>
      </w:r>
      <w:proofErr w:type="spellEnd"/>
      <w:r w:rsidRPr="00F70F2C">
        <w:rPr>
          <w:rFonts w:ascii="Times New Roman" w:hAnsi="Times New Roman" w:cs="Times New Roman"/>
          <w:i/>
          <w:iCs/>
        </w:rPr>
        <w:t>. 131-132.</w:t>
      </w:r>
    </w:p>
  </w:footnote>
  <w:footnote w:id="10">
    <w:p w14:paraId="01D32AAB" w14:textId="77777777" w:rsidR="00BF728D" w:rsidRPr="00F70F2C" w:rsidRDefault="00BF728D" w:rsidP="00BF728D">
      <w:pPr>
        <w:pStyle w:val="TeksCatatanKaki"/>
        <w:ind w:firstLine="567"/>
        <w:rPr>
          <w:rFonts w:ascii="Times New Roman" w:hAnsi="Times New Roman" w:cs="Times New Roman"/>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Vide</w:t>
      </w:r>
      <w:r w:rsidRPr="00F70F2C">
        <w:rPr>
          <w:rFonts w:ascii="Times New Roman" w:hAnsi="Times New Roman" w:cs="Times New Roman"/>
          <w:i/>
          <w:iCs/>
        </w:rPr>
        <w:t xml:space="preserve"> </w:t>
      </w:r>
      <w:proofErr w:type="spellStart"/>
      <w:r w:rsidRPr="00F70F2C">
        <w:rPr>
          <w:rFonts w:ascii="Times New Roman" w:hAnsi="Times New Roman" w:cs="Times New Roman"/>
        </w:rPr>
        <w:t>Putusan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Mahkamah</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Konstitusi</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102/PUU-XIII/2015, </w:t>
      </w:r>
      <w:proofErr w:type="spellStart"/>
      <w:r w:rsidRPr="00F70F2C">
        <w:rPr>
          <w:rFonts w:ascii="Times New Roman" w:hAnsi="Times New Roman" w:cs="Times New Roman"/>
        </w:rPr>
        <w:t>Hlm</w:t>
      </w:r>
      <w:proofErr w:type="spellEnd"/>
      <w:r w:rsidRPr="00F70F2C">
        <w:rPr>
          <w:rFonts w:ascii="Times New Roman" w:hAnsi="Times New Roman" w:cs="Times New Roman"/>
        </w:rPr>
        <w:t>. 50-52.</w:t>
      </w:r>
    </w:p>
  </w:footnote>
  <w:footnote w:id="11">
    <w:p w14:paraId="29788146" w14:textId="77777777" w:rsidR="00605F82" w:rsidRPr="00F70F2C" w:rsidRDefault="00605F82" w:rsidP="00F70F2C">
      <w:pPr>
        <w:pStyle w:val="TeksCatatanKaki"/>
        <w:ind w:firstLine="567"/>
        <w:jc w:val="both"/>
        <w:rPr>
          <w:rFonts w:ascii="Times New Roman" w:hAnsi="Times New Roman" w:cs="Times New Roman"/>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Anang</w:t>
      </w:r>
      <w:proofErr w:type="spellEnd"/>
      <w:r w:rsidRPr="00F70F2C">
        <w:rPr>
          <w:rFonts w:ascii="Times New Roman" w:hAnsi="Times New Roman" w:cs="Times New Roman"/>
        </w:rPr>
        <w:t xml:space="preserve"> S.T, </w:t>
      </w:r>
      <w:proofErr w:type="spellStart"/>
      <w:r w:rsidRPr="00F70F2C">
        <w:rPr>
          <w:rFonts w:ascii="Times New Roman" w:hAnsi="Times New Roman" w:cs="Times New Roman"/>
        </w:rPr>
        <w:t>Praperadilan</w:t>
      </w:r>
      <w:proofErr w:type="spellEnd"/>
      <w:r w:rsidRPr="00F70F2C">
        <w:rPr>
          <w:rFonts w:ascii="Times New Roman" w:hAnsi="Times New Roman" w:cs="Times New Roman"/>
        </w:rPr>
        <w:t xml:space="preserve">: </w:t>
      </w:r>
      <w:r w:rsidRPr="00F70F2C">
        <w:rPr>
          <w:rFonts w:ascii="Times New Roman" w:hAnsi="Times New Roman" w:cs="Times New Roman"/>
          <w:i/>
          <w:iCs/>
        </w:rPr>
        <w:t xml:space="preserve">Sarana Perlindungan </w:t>
      </w:r>
      <w:proofErr w:type="spellStart"/>
      <w:r w:rsidRPr="00F70F2C">
        <w:rPr>
          <w:rFonts w:ascii="Times New Roman" w:hAnsi="Times New Roman" w:cs="Times New Roman"/>
          <w:i/>
          <w:iCs/>
        </w:rPr>
        <w:t>Tersangka</w:t>
      </w:r>
      <w:proofErr w:type="spellEnd"/>
      <w:r w:rsidRPr="00F70F2C">
        <w:rPr>
          <w:rFonts w:ascii="Times New Roman" w:hAnsi="Times New Roman" w:cs="Times New Roman"/>
          <w:i/>
          <w:iCs/>
        </w:rPr>
        <w:t xml:space="preserve"> Dalam </w:t>
      </w:r>
      <w:proofErr w:type="spellStart"/>
      <w:r w:rsidRPr="00F70F2C">
        <w:rPr>
          <w:rFonts w:ascii="Times New Roman" w:hAnsi="Times New Roman" w:cs="Times New Roman"/>
          <w:i/>
          <w:iCs/>
        </w:rPr>
        <w:t>Sistem</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Peradilan</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Pidana</w:t>
      </w:r>
      <w:proofErr w:type="spellEnd"/>
      <w:r w:rsidRPr="00F70F2C">
        <w:rPr>
          <w:rFonts w:ascii="Times New Roman" w:hAnsi="Times New Roman" w:cs="Times New Roman"/>
          <w:i/>
          <w:iCs/>
        </w:rPr>
        <w:t xml:space="preserve"> Indonesia, </w:t>
      </w:r>
      <w:r w:rsidRPr="00F70F2C">
        <w:rPr>
          <w:rFonts w:ascii="Times New Roman" w:hAnsi="Times New Roman" w:cs="Times New Roman"/>
        </w:rPr>
        <w:t xml:space="preserve">Nusa Media, Bandung, 2018, </w:t>
      </w:r>
      <w:proofErr w:type="spellStart"/>
      <w:r w:rsidRPr="00F70F2C">
        <w:rPr>
          <w:rFonts w:ascii="Times New Roman" w:hAnsi="Times New Roman" w:cs="Times New Roman"/>
        </w:rPr>
        <w:t>Hlm</w:t>
      </w:r>
      <w:proofErr w:type="spellEnd"/>
      <w:r w:rsidRPr="00F70F2C">
        <w:rPr>
          <w:rFonts w:ascii="Times New Roman" w:hAnsi="Times New Roman" w:cs="Times New Roman"/>
        </w:rPr>
        <w:t>. 17.</w:t>
      </w:r>
    </w:p>
  </w:footnote>
  <w:footnote w:id="12">
    <w:p w14:paraId="044686FC" w14:textId="77777777" w:rsidR="00605F82" w:rsidRPr="00F70F2C" w:rsidRDefault="00605F82" w:rsidP="00F70F2C">
      <w:pPr>
        <w:pStyle w:val="TeksCatatanKaki"/>
        <w:ind w:firstLine="567"/>
        <w:jc w:val="both"/>
        <w:rPr>
          <w:rFonts w:ascii="Times New Roman" w:hAnsi="Times New Roman" w:cs="Times New Roman"/>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M. </w:t>
      </w:r>
      <w:proofErr w:type="spellStart"/>
      <w:r w:rsidRPr="00F70F2C">
        <w:rPr>
          <w:rFonts w:ascii="Times New Roman" w:hAnsi="Times New Roman" w:cs="Times New Roman"/>
        </w:rPr>
        <w:t>Yahay</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Harahap</w:t>
      </w:r>
      <w:proofErr w:type="spellEnd"/>
      <w:r w:rsidRPr="00F70F2C">
        <w:rPr>
          <w:rFonts w:ascii="Times New Roman" w:hAnsi="Times New Roman" w:cs="Times New Roman"/>
        </w:rPr>
        <w:t xml:space="preserve">., </w:t>
      </w:r>
      <w:r w:rsidRPr="00F70F2C">
        <w:rPr>
          <w:rFonts w:ascii="Times New Roman" w:hAnsi="Times New Roman" w:cs="Times New Roman"/>
          <w:i/>
          <w:iCs/>
        </w:rPr>
        <w:t xml:space="preserve">Op. Cit., </w:t>
      </w:r>
      <w:proofErr w:type="spellStart"/>
      <w:r w:rsidRPr="00F70F2C">
        <w:rPr>
          <w:rFonts w:ascii="Times New Roman" w:hAnsi="Times New Roman" w:cs="Times New Roman"/>
        </w:rPr>
        <w:t>Hlm</w:t>
      </w:r>
      <w:proofErr w:type="spellEnd"/>
      <w:r w:rsidRPr="00F70F2C">
        <w:rPr>
          <w:rFonts w:ascii="Times New Roman" w:hAnsi="Times New Roman" w:cs="Times New Roman"/>
        </w:rPr>
        <w:t>. 3.</w:t>
      </w:r>
    </w:p>
  </w:footnote>
  <w:footnote w:id="13">
    <w:p w14:paraId="304AC77A" w14:textId="77777777" w:rsidR="00605F82" w:rsidRPr="00F70F2C" w:rsidRDefault="00605F82" w:rsidP="00F70F2C">
      <w:pPr>
        <w:pStyle w:val="TeksCatatanKaki"/>
        <w:ind w:firstLine="567"/>
        <w:jc w:val="both"/>
        <w:rPr>
          <w:rFonts w:ascii="Times New Roman" w:hAnsi="Times New Roman" w:cs="Times New Roman"/>
          <w:i/>
          <w:iCs/>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Ely </w:t>
      </w:r>
      <w:proofErr w:type="spellStart"/>
      <w:r w:rsidRPr="00F70F2C">
        <w:rPr>
          <w:rFonts w:ascii="Times New Roman" w:hAnsi="Times New Roman" w:cs="Times New Roman"/>
        </w:rPr>
        <w:t>Kusumastuti</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Penetapan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Tersangka</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Sebagai</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Obyek</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Praperadilan</w:t>
      </w:r>
      <w:proofErr w:type="spellEnd"/>
      <w:r w:rsidRPr="00F70F2C">
        <w:rPr>
          <w:rFonts w:ascii="Times New Roman" w:hAnsi="Times New Roman" w:cs="Times New Roman"/>
        </w:rPr>
        <w:t>,</w:t>
      </w:r>
      <w:r w:rsidRPr="00F70F2C">
        <w:rPr>
          <w:rFonts w:ascii="Times New Roman" w:hAnsi="Times New Roman" w:cs="Times New Roman"/>
          <w:i/>
          <w:iCs/>
        </w:rPr>
        <w:t xml:space="preserve"> (</w:t>
      </w:r>
      <w:proofErr w:type="spellStart"/>
      <w:r w:rsidRPr="00F70F2C">
        <w:rPr>
          <w:rFonts w:ascii="Times New Roman" w:hAnsi="Times New Roman" w:cs="Times New Roman"/>
          <w:i/>
          <w:iCs/>
        </w:rPr>
        <w:t>Jurnal</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Yuridika</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Fakultas</w:t>
      </w:r>
      <w:proofErr w:type="spellEnd"/>
      <w:r w:rsidRPr="00F70F2C">
        <w:rPr>
          <w:rFonts w:ascii="Times New Roman" w:hAnsi="Times New Roman" w:cs="Times New Roman"/>
          <w:i/>
          <w:iCs/>
        </w:rPr>
        <w:t xml:space="preserve"> Hukum Universitas Airlangga, Vol 33 No. 1, Januari 2018), </w:t>
      </w:r>
      <w:proofErr w:type="spellStart"/>
      <w:r w:rsidRPr="00F70F2C">
        <w:rPr>
          <w:rFonts w:ascii="Times New Roman" w:hAnsi="Times New Roman" w:cs="Times New Roman"/>
          <w:i/>
          <w:iCs/>
        </w:rPr>
        <w:t>Hlm</w:t>
      </w:r>
      <w:proofErr w:type="spellEnd"/>
      <w:r w:rsidRPr="00F70F2C">
        <w:rPr>
          <w:rFonts w:ascii="Times New Roman" w:hAnsi="Times New Roman" w:cs="Times New Roman"/>
          <w:i/>
          <w:iCs/>
        </w:rPr>
        <w:t>. 5.</w:t>
      </w:r>
    </w:p>
  </w:footnote>
  <w:footnote w:id="14">
    <w:p w14:paraId="3FD366CA" w14:textId="77777777" w:rsidR="00605F82" w:rsidRPr="00BA646D" w:rsidRDefault="00605F82" w:rsidP="00F70F2C">
      <w:pPr>
        <w:pStyle w:val="TeksCatatanKaki"/>
        <w:ind w:firstLine="567"/>
        <w:jc w:val="both"/>
        <w:rPr>
          <w:i/>
          <w:iCs/>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Hananto</w:t>
      </w:r>
      <w:proofErr w:type="spellEnd"/>
      <w:r w:rsidRPr="00F70F2C">
        <w:rPr>
          <w:rFonts w:ascii="Times New Roman" w:hAnsi="Times New Roman" w:cs="Times New Roman"/>
        </w:rPr>
        <w:t xml:space="preserve"> Widodo, </w:t>
      </w:r>
      <w:proofErr w:type="spellStart"/>
      <w:r w:rsidRPr="00F70F2C">
        <w:rPr>
          <w:rFonts w:ascii="Times New Roman" w:hAnsi="Times New Roman" w:cs="Times New Roman"/>
        </w:rPr>
        <w:t>Analisis</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Yuridis</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Putusan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34/</w:t>
      </w:r>
      <w:proofErr w:type="spellStart"/>
      <w:r w:rsidRPr="00F70F2C">
        <w:rPr>
          <w:rFonts w:ascii="Times New Roman" w:hAnsi="Times New Roman" w:cs="Times New Roman"/>
        </w:rPr>
        <w:t>Pid.Sus</w:t>
      </w:r>
      <w:proofErr w:type="spellEnd"/>
      <w:r w:rsidRPr="00F70F2C">
        <w:rPr>
          <w:rFonts w:ascii="Times New Roman" w:hAnsi="Times New Roman" w:cs="Times New Roman"/>
        </w:rPr>
        <w:t>/</w:t>
      </w:r>
      <w:proofErr w:type="spellStart"/>
      <w:r w:rsidRPr="00F70F2C">
        <w:rPr>
          <w:rFonts w:ascii="Times New Roman" w:hAnsi="Times New Roman" w:cs="Times New Roman"/>
        </w:rPr>
        <w:t>Tpk</w:t>
      </w:r>
      <w:proofErr w:type="spellEnd"/>
      <w:r w:rsidRPr="00F70F2C">
        <w:rPr>
          <w:rFonts w:ascii="Times New Roman" w:hAnsi="Times New Roman" w:cs="Times New Roman"/>
        </w:rPr>
        <w:t>/</w:t>
      </w:r>
      <w:proofErr w:type="spellStart"/>
      <w:proofErr w:type="gramStart"/>
      <w:r w:rsidRPr="00F70F2C">
        <w:rPr>
          <w:rFonts w:ascii="Times New Roman" w:hAnsi="Times New Roman" w:cs="Times New Roman"/>
        </w:rPr>
        <w:t>Pn.Jkt.Pst</w:t>
      </w:r>
      <w:proofErr w:type="spellEnd"/>
      <w:proofErr w:type="gramEnd"/>
      <w:r w:rsidRPr="00F70F2C">
        <w:rPr>
          <w:rFonts w:ascii="Times New Roman" w:hAnsi="Times New Roman" w:cs="Times New Roman"/>
        </w:rPr>
        <w:t xml:space="preserve"> Yang </w:t>
      </w:r>
      <w:proofErr w:type="spellStart"/>
      <w:r w:rsidRPr="00F70F2C">
        <w:rPr>
          <w:rFonts w:ascii="Times New Roman" w:hAnsi="Times New Roman" w:cs="Times New Roman"/>
        </w:rPr>
        <w:t>Mengesampingkan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Putusan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Pra</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Peradilan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40/</w:t>
      </w:r>
      <w:proofErr w:type="spellStart"/>
      <w:r w:rsidRPr="00F70F2C">
        <w:rPr>
          <w:rFonts w:ascii="Times New Roman" w:hAnsi="Times New Roman" w:cs="Times New Roman"/>
        </w:rPr>
        <w:t>Pid.Pra</w:t>
      </w:r>
      <w:proofErr w:type="spellEnd"/>
      <w:r w:rsidRPr="00F70F2C">
        <w:rPr>
          <w:rFonts w:ascii="Times New Roman" w:hAnsi="Times New Roman" w:cs="Times New Roman"/>
        </w:rPr>
        <w:t>/2018/</w:t>
      </w:r>
      <w:proofErr w:type="spellStart"/>
      <w:r w:rsidRPr="00F70F2C">
        <w:rPr>
          <w:rFonts w:ascii="Times New Roman" w:hAnsi="Times New Roman" w:cs="Times New Roman"/>
        </w:rPr>
        <w:t>Pn.Jkt.Sel</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Dikaitkan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Dengan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Kuhp</w:t>
      </w:r>
      <w:proofErr w:type="spellEnd"/>
      <w:r w:rsidRPr="00F70F2C">
        <w:rPr>
          <w:rFonts w:ascii="Times New Roman" w:hAnsi="Times New Roman" w:cs="Times New Roman"/>
        </w:rPr>
        <w:t xml:space="preserve">, </w:t>
      </w:r>
      <w:r w:rsidRPr="00F70F2C">
        <w:rPr>
          <w:rFonts w:ascii="Times New Roman" w:hAnsi="Times New Roman" w:cs="Times New Roman"/>
          <w:i/>
          <w:iCs/>
        </w:rPr>
        <w:t xml:space="preserve">(Novum: </w:t>
      </w:r>
      <w:proofErr w:type="spellStart"/>
      <w:r w:rsidRPr="00F70F2C">
        <w:rPr>
          <w:rFonts w:ascii="Times New Roman" w:hAnsi="Times New Roman" w:cs="Times New Roman"/>
          <w:i/>
          <w:iCs/>
        </w:rPr>
        <w:t>Jurnal</w:t>
      </w:r>
      <w:proofErr w:type="spellEnd"/>
      <w:r w:rsidRPr="00F70F2C">
        <w:rPr>
          <w:rFonts w:ascii="Times New Roman" w:hAnsi="Times New Roman" w:cs="Times New Roman"/>
          <w:i/>
          <w:iCs/>
        </w:rPr>
        <w:t xml:space="preserve"> </w:t>
      </w:r>
      <w:proofErr w:type="spellStart"/>
      <w:r w:rsidRPr="00F70F2C">
        <w:rPr>
          <w:rFonts w:ascii="Times New Roman" w:hAnsi="Times New Roman" w:cs="Times New Roman"/>
          <w:i/>
          <w:iCs/>
        </w:rPr>
        <w:t>Hukum,Vol</w:t>
      </w:r>
      <w:proofErr w:type="spellEnd"/>
      <w:r w:rsidRPr="00F70F2C">
        <w:rPr>
          <w:rFonts w:ascii="Times New Roman" w:hAnsi="Times New Roman" w:cs="Times New Roman"/>
          <w:i/>
          <w:iCs/>
        </w:rPr>
        <w:t xml:space="preserve">. 7 </w:t>
      </w:r>
      <w:proofErr w:type="spellStart"/>
      <w:r w:rsidRPr="00F70F2C">
        <w:rPr>
          <w:rFonts w:ascii="Times New Roman" w:hAnsi="Times New Roman" w:cs="Times New Roman"/>
          <w:i/>
          <w:iCs/>
        </w:rPr>
        <w:t>Nomor</w:t>
      </w:r>
      <w:proofErr w:type="spellEnd"/>
      <w:r w:rsidRPr="00F70F2C">
        <w:rPr>
          <w:rFonts w:ascii="Times New Roman" w:hAnsi="Times New Roman" w:cs="Times New Roman"/>
          <w:i/>
          <w:iCs/>
        </w:rPr>
        <w:t xml:space="preserve"> 4, Oktober 2020), </w:t>
      </w:r>
      <w:proofErr w:type="spellStart"/>
      <w:r w:rsidRPr="00F70F2C">
        <w:rPr>
          <w:rFonts w:ascii="Times New Roman" w:hAnsi="Times New Roman" w:cs="Times New Roman"/>
          <w:i/>
          <w:iCs/>
        </w:rPr>
        <w:t>Hlm</w:t>
      </w:r>
      <w:proofErr w:type="spellEnd"/>
      <w:r w:rsidRPr="00F70F2C">
        <w:rPr>
          <w:rFonts w:ascii="Times New Roman" w:hAnsi="Times New Roman" w:cs="Times New Roman"/>
          <w:i/>
          <w:iCs/>
        </w:rPr>
        <w:t>. 26.</w:t>
      </w:r>
    </w:p>
  </w:footnote>
  <w:footnote w:id="15">
    <w:p w14:paraId="638BD402" w14:textId="77777777" w:rsidR="00605F82" w:rsidRPr="00F70F2C" w:rsidRDefault="00605F82" w:rsidP="00F70F2C">
      <w:pPr>
        <w:pStyle w:val="TeksCatatanKaki"/>
        <w:ind w:firstLine="567"/>
        <w:jc w:val="both"/>
        <w:rPr>
          <w:rFonts w:ascii="Times New Roman" w:hAnsi="Times New Roman" w:cs="Times New Roman"/>
        </w:rPr>
      </w:pPr>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Putusan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Mahkamah</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Konstitusi</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66/PUU-XVI/2018, </w:t>
      </w:r>
      <w:proofErr w:type="spellStart"/>
      <w:r w:rsidRPr="00F70F2C">
        <w:rPr>
          <w:rFonts w:ascii="Times New Roman" w:hAnsi="Times New Roman" w:cs="Times New Roman"/>
        </w:rPr>
        <w:t>Hlm</w:t>
      </w:r>
      <w:proofErr w:type="spellEnd"/>
      <w:r w:rsidRPr="00F70F2C">
        <w:rPr>
          <w:rFonts w:ascii="Times New Roman" w:hAnsi="Times New Roman" w:cs="Times New Roman"/>
        </w:rPr>
        <w:t>. 30.</w:t>
      </w:r>
    </w:p>
  </w:footnote>
  <w:footnote w:id="16">
    <w:p w14:paraId="7E608492" w14:textId="77777777" w:rsidR="00605F82" w:rsidRPr="00B25052" w:rsidRDefault="00605F82" w:rsidP="00F70F2C">
      <w:pPr>
        <w:pStyle w:val="TeksCatatanKaki"/>
        <w:ind w:firstLine="567"/>
        <w:jc w:val="both"/>
      </w:pPr>
      <w:r w:rsidRPr="00F70F2C">
        <w:rPr>
          <w:rStyle w:val="ReferensiCatatanKaki"/>
          <w:rFonts w:ascii="Times New Roman" w:hAnsi="Times New Roman" w:cs="Times New Roman"/>
        </w:rPr>
        <w:footnoteRef/>
      </w:r>
      <w:r w:rsidRPr="00F70F2C">
        <w:rPr>
          <w:rFonts w:ascii="Times New Roman" w:hAnsi="Times New Roman" w:cs="Times New Roman"/>
        </w:rPr>
        <w:t xml:space="preserve"> </w:t>
      </w:r>
      <w:proofErr w:type="spellStart"/>
      <w:r w:rsidRPr="00F70F2C">
        <w:rPr>
          <w:rFonts w:ascii="Times New Roman" w:hAnsi="Times New Roman" w:cs="Times New Roman"/>
        </w:rPr>
        <w:t>Putusan</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Mahkamah</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Konstitusi</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w:t>
      </w:r>
      <w:proofErr w:type="spellStart"/>
      <w:r w:rsidRPr="00F70F2C">
        <w:rPr>
          <w:rFonts w:ascii="Times New Roman" w:hAnsi="Times New Roman" w:cs="Times New Roman"/>
        </w:rPr>
        <w:t>Nomor</w:t>
      </w:r>
      <w:proofErr w:type="spellEnd"/>
      <w:r w:rsidRPr="00F70F2C">
        <w:rPr>
          <w:rFonts w:ascii="Times New Roman" w:hAnsi="Times New Roman" w:cs="Times New Roman"/>
        </w:rPr>
        <w:t xml:space="preserve"> 102/PUU-XVIII/2015, </w:t>
      </w:r>
      <w:proofErr w:type="spellStart"/>
      <w:r w:rsidRPr="00F70F2C">
        <w:rPr>
          <w:rFonts w:ascii="Times New Roman" w:hAnsi="Times New Roman" w:cs="Times New Roman"/>
        </w:rPr>
        <w:t>Hlm</w:t>
      </w:r>
      <w:proofErr w:type="spellEnd"/>
      <w:r w:rsidRPr="00F70F2C">
        <w:rPr>
          <w:rFonts w:ascii="Times New Roman" w:hAnsi="Times New Roman" w:cs="Times New Roman"/>
        </w:rPr>
        <w:t>. 54-55.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F3C1" w14:textId="77777777" w:rsidR="00971A81" w:rsidRPr="00982799" w:rsidRDefault="00971A81" w:rsidP="00971A81">
    <w:pPr>
      <w:pStyle w:val="Header"/>
      <w:jc w:val="right"/>
      <w:rPr>
        <w:rFonts w:ascii="Times New Roman" w:hAnsi="Times New Roman" w:cs="Times New Roman"/>
      </w:rPr>
    </w:pPr>
    <w:proofErr w:type="spellStart"/>
    <w:r w:rsidRPr="00982799">
      <w:rPr>
        <w:rFonts w:ascii="Times New Roman" w:hAnsi="Times New Roman" w:cs="Times New Roman"/>
      </w:rPr>
      <w:t>Judul</w:t>
    </w:r>
    <w:proofErr w:type="spellEnd"/>
    <w:r w:rsidRPr="00982799">
      <w:rPr>
        <w:rFonts w:ascii="Times New Roman" w:hAnsi="Times New Roman" w:cs="Times New Roman"/>
      </w:rPr>
      <w:t xml:space="preserve"> </w:t>
    </w:r>
    <w:proofErr w:type="spellStart"/>
    <w:r w:rsidRPr="00982799">
      <w:rPr>
        <w:rFonts w:ascii="Times New Roman" w:hAnsi="Times New Roman" w:cs="Times New Roman"/>
      </w:rPr>
      <w:t>Jurnal</w:t>
    </w:r>
    <w:proofErr w:type="spellEnd"/>
    <w:r w:rsidRPr="00982799">
      <w:rPr>
        <w:rFonts w:ascii="Times New Roman" w:hAnsi="Times New Roman" w:cs="Times New Roman"/>
      </w:rPr>
      <w:t>/Artikel…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1663" w14:textId="4902103C" w:rsidR="00914535" w:rsidRPr="00982799" w:rsidRDefault="00971A81">
    <w:pPr>
      <w:pStyle w:val="Header"/>
      <w:rPr>
        <w:rFonts w:ascii="Times New Roman" w:hAnsi="Times New Roman" w:cs="Times New Roman"/>
      </w:rPr>
    </w:pPr>
    <w:r w:rsidRPr="00982799">
      <w:rPr>
        <w:rFonts w:ascii="Times New Roman" w:hAnsi="Times New Roman" w:cs="Times New Roman"/>
      </w:rPr>
      <w:t xml:space="preserve">Nama </w:t>
    </w:r>
    <w:proofErr w:type="spellStart"/>
    <w:r w:rsidRPr="00982799">
      <w:rPr>
        <w:rFonts w:ascii="Times New Roman" w:hAnsi="Times New Roman" w:cs="Times New Roman"/>
      </w:rPr>
      <w:t>Penulis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1897" w14:textId="20FF39F6" w:rsidR="00971A81" w:rsidRPr="00982799" w:rsidRDefault="00971A81" w:rsidP="00971A81">
    <w:pPr>
      <w:pStyle w:val="Header"/>
      <w:rPr>
        <w:rFonts w:ascii="Times New Roman" w:hAnsi="Times New Roman" w:cs="Times New Roman"/>
        <w:b/>
        <w:bCs/>
        <w:i/>
        <w:iCs/>
      </w:rPr>
    </w:pPr>
    <w:proofErr w:type="spellStart"/>
    <w:r w:rsidRPr="00982799">
      <w:rPr>
        <w:rFonts w:ascii="Times New Roman" w:hAnsi="Times New Roman" w:cs="Times New Roman"/>
        <w:b/>
        <w:bCs/>
        <w:i/>
        <w:iCs/>
      </w:rPr>
      <w:t>Jurnal</w:t>
    </w:r>
    <w:proofErr w:type="spellEnd"/>
    <w:r w:rsidRPr="00982799">
      <w:rPr>
        <w:rFonts w:ascii="Times New Roman" w:hAnsi="Times New Roman" w:cs="Times New Roman"/>
        <w:b/>
        <w:bCs/>
        <w:i/>
        <w:iCs/>
      </w:rPr>
      <w:t xml:space="preserve"> </w:t>
    </w:r>
    <w:r w:rsidR="00BE1947" w:rsidRPr="00982799">
      <w:rPr>
        <w:rFonts w:ascii="Times New Roman" w:hAnsi="Times New Roman" w:cs="Times New Roman"/>
        <w:b/>
        <w:bCs/>
        <w:i/>
        <w:iCs/>
      </w:rPr>
      <w:t>Pena</w:t>
    </w:r>
    <w:r w:rsidRPr="00982799">
      <w:rPr>
        <w:rFonts w:ascii="Times New Roman" w:hAnsi="Times New Roman" w:cs="Times New Roman"/>
        <w:b/>
        <w:bCs/>
        <w:i/>
        <w:iCs/>
      </w:rPr>
      <w:t xml:space="preserve"> Hukum </w:t>
    </w:r>
  </w:p>
  <w:p w14:paraId="41D1244F" w14:textId="77777777" w:rsidR="00971A81" w:rsidRPr="00982799" w:rsidRDefault="00971A81" w:rsidP="00971A81">
    <w:pPr>
      <w:pStyle w:val="Header"/>
      <w:rPr>
        <w:rFonts w:ascii="Times New Roman" w:hAnsi="Times New Roman" w:cs="Times New Roman"/>
      </w:rPr>
    </w:pPr>
    <w:r w:rsidRPr="00982799">
      <w:rPr>
        <w:rFonts w:ascii="Times New Roman" w:hAnsi="Times New Roman" w:cs="Times New Roman"/>
      </w:rPr>
      <w:t xml:space="preserve">Vol x, No. x Bulan| </w:t>
    </w:r>
    <w:proofErr w:type="spellStart"/>
    <w:r w:rsidRPr="00982799">
      <w:rPr>
        <w:rFonts w:ascii="Times New Roman" w:hAnsi="Times New Roman" w:cs="Times New Roman"/>
      </w:rPr>
      <w:t>Tahun</w:t>
    </w:r>
    <w:proofErr w:type="spellEnd"/>
    <w:r w:rsidRPr="00982799">
      <w:rPr>
        <w:rFonts w:ascii="Times New Roman" w:hAnsi="Times New Roman" w:cs="Times New Roman"/>
      </w:rPr>
      <w:t xml:space="preserve"> </w:t>
    </w:r>
  </w:p>
  <w:p w14:paraId="0F6AC12B" w14:textId="18AD2CCF" w:rsidR="00971A81" w:rsidRPr="00982799" w:rsidRDefault="00971A81" w:rsidP="00971A81">
    <w:pPr>
      <w:pStyle w:val="Header"/>
      <w:rPr>
        <w:rFonts w:ascii="Times New Roman" w:hAnsi="Times New Roman" w:cs="Times New Roman"/>
      </w:rPr>
    </w:pPr>
    <w:r w:rsidRPr="00982799">
      <w:rPr>
        <w:rFonts w:ascii="Times New Roman" w:hAnsi="Times New Roman" w:cs="Times New Roman"/>
      </w:rPr>
      <w:t xml:space="preserve">P-ISSN </w:t>
    </w:r>
    <w:proofErr w:type="spellStart"/>
    <w:r w:rsidR="00BE1947" w:rsidRPr="00982799">
      <w:rPr>
        <w:rFonts w:ascii="Times New Roman" w:hAnsi="Times New Roman" w:cs="Times New Roman"/>
      </w:rPr>
      <w:t>xxxx</w:t>
    </w:r>
    <w:proofErr w:type="spellEnd"/>
    <w:r w:rsidR="00BE1947" w:rsidRPr="00982799">
      <w:rPr>
        <w:rFonts w:ascii="Times New Roman" w:hAnsi="Times New Roman" w:cs="Times New Roman"/>
      </w:rPr>
      <w:t xml:space="preserve"> - </w:t>
    </w:r>
    <w:proofErr w:type="spellStart"/>
    <w:r w:rsidR="00BE1947" w:rsidRPr="00982799">
      <w:rPr>
        <w:rFonts w:ascii="Times New Roman" w:hAnsi="Times New Roman" w:cs="Times New Roman"/>
      </w:rPr>
      <w:t>xxxx</w:t>
    </w:r>
    <w:proofErr w:type="spellEnd"/>
    <w:r w:rsidRPr="00982799">
      <w:rPr>
        <w:rFonts w:ascii="Times New Roman" w:hAnsi="Times New Roman" w:cs="Times New Roman"/>
      </w:rPr>
      <w:t xml:space="preserve">, E-ISSN </w:t>
    </w:r>
    <w:proofErr w:type="spellStart"/>
    <w:r w:rsidR="00BE1947" w:rsidRPr="00982799">
      <w:rPr>
        <w:rFonts w:ascii="Times New Roman" w:hAnsi="Times New Roman" w:cs="Times New Roman"/>
      </w:rPr>
      <w:t>xxxx</w:t>
    </w:r>
    <w:proofErr w:type="spellEnd"/>
    <w:r w:rsidR="00BE1947" w:rsidRPr="00982799">
      <w:rPr>
        <w:rFonts w:ascii="Times New Roman" w:hAnsi="Times New Roman" w:cs="Times New Roman"/>
      </w:rPr>
      <w:t xml:space="preserve"> - </w:t>
    </w:r>
    <w:proofErr w:type="spellStart"/>
    <w:r w:rsidR="00BE1947" w:rsidRPr="00982799">
      <w:rPr>
        <w:rFonts w:ascii="Times New Roman" w:hAnsi="Times New Roman" w:cs="Times New Roman"/>
      </w:rPr>
      <w:t>xxxx</w:t>
    </w:r>
    <w:proofErr w:type="spellEnd"/>
  </w:p>
  <w:p w14:paraId="0D8159A1" w14:textId="6D0B395C" w:rsidR="00971A81" w:rsidRPr="001605D4" w:rsidRDefault="00971A81" w:rsidP="00971A81">
    <w:pPr>
      <w:pStyle w:val="Header"/>
      <w:ind w:firstLine="6390"/>
      <w:rPr>
        <w:rFonts w:ascii="Century" w:hAnsi="Century"/>
        <w:i/>
        <w:color w:val="4F81BD" w:themeColor="accent1"/>
      </w:rPr>
    </w:pPr>
  </w:p>
  <w:p w14:paraId="36582225" w14:textId="77777777" w:rsidR="00971A81" w:rsidRDefault="00971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858"/>
    <w:multiLevelType w:val="hybridMultilevel"/>
    <w:tmpl w:val="E28CD588"/>
    <w:lvl w:ilvl="0" w:tplc="CEE4B562">
      <w:start w:val="1"/>
      <w:numFmt w:val="decimal"/>
      <w:pStyle w:val="ItemSyaratTulis2"/>
      <w:lvlText w:val="%1."/>
      <w:lvlJc w:val="left"/>
      <w:pPr>
        <w:ind w:left="786"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52442F6"/>
    <w:multiLevelType w:val="hybridMultilevel"/>
    <w:tmpl w:val="307EA444"/>
    <w:lvl w:ilvl="0" w:tplc="869CA70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1A2B181C"/>
    <w:multiLevelType w:val="hybridMultilevel"/>
    <w:tmpl w:val="D7461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821157"/>
    <w:multiLevelType w:val="hybridMultilevel"/>
    <w:tmpl w:val="DB5859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F05670"/>
    <w:multiLevelType w:val="hybridMultilevel"/>
    <w:tmpl w:val="50C60F10"/>
    <w:lvl w:ilvl="0" w:tplc="53FA34A2">
      <w:start w:val="1"/>
      <w:numFmt w:val="decimal"/>
      <w:lvlText w:val="%1."/>
      <w:lvlJc w:val="left"/>
      <w:pPr>
        <w:ind w:left="1353" w:hanging="360"/>
      </w:pPr>
      <w:rPr>
        <w:rFonts w:ascii="Times New Roman" w:eastAsiaTheme="minorHAnsi" w:hAnsi="Times New Roman" w:cstheme="minorBidi"/>
        <w:i w:val="0"/>
        <w:iCs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43AF4E94"/>
    <w:multiLevelType w:val="hybridMultilevel"/>
    <w:tmpl w:val="6888B18E"/>
    <w:lvl w:ilvl="0" w:tplc="34D05E6A">
      <w:start w:val="1"/>
      <w:numFmt w:val="lowerLetter"/>
      <w:lvlText w:val="%1."/>
      <w:lvlJc w:val="left"/>
      <w:pPr>
        <w:ind w:left="1146" w:hanging="360"/>
      </w:pPr>
      <w:rPr>
        <w:rFonts w:ascii="Times New Roman" w:eastAsiaTheme="minorHAnsi" w:hAnsi="Times New Roman" w:cstheme="minorBidi"/>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48552342"/>
    <w:multiLevelType w:val="hybridMultilevel"/>
    <w:tmpl w:val="224ACA92"/>
    <w:lvl w:ilvl="0" w:tplc="C7C2D1C2">
      <w:start w:val="1"/>
      <w:numFmt w:val="upperLetter"/>
      <w:lvlText w:val="%1."/>
      <w:lvlJc w:val="left"/>
      <w:pPr>
        <w:ind w:left="786" w:hanging="360"/>
      </w:pPr>
      <w:rPr>
        <w:rFonts w:hint="default"/>
        <w:vertAlign w:val="baseli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D252E69"/>
    <w:multiLevelType w:val="hybridMultilevel"/>
    <w:tmpl w:val="6BE0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77704"/>
    <w:multiLevelType w:val="hybridMultilevel"/>
    <w:tmpl w:val="01A6A862"/>
    <w:lvl w:ilvl="0" w:tplc="4546ED0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20A08"/>
    <w:multiLevelType w:val="hybridMultilevel"/>
    <w:tmpl w:val="6EE6FEFE"/>
    <w:lvl w:ilvl="0" w:tplc="0C0698B2">
      <w:start w:val="1"/>
      <w:numFmt w:val="decimal"/>
      <w:lvlText w:val="%1)"/>
      <w:lvlJc w:val="left"/>
      <w:pPr>
        <w:ind w:left="1244" w:hanging="360"/>
      </w:pPr>
      <w:rPr>
        <w:rFonts w:hint="default"/>
      </w:rPr>
    </w:lvl>
    <w:lvl w:ilvl="1" w:tplc="38090019" w:tentative="1">
      <w:start w:val="1"/>
      <w:numFmt w:val="lowerLetter"/>
      <w:lvlText w:val="%2."/>
      <w:lvlJc w:val="left"/>
      <w:pPr>
        <w:ind w:left="1964" w:hanging="360"/>
      </w:pPr>
    </w:lvl>
    <w:lvl w:ilvl="2" w:tplc="3809001B" w:tentative="1">
      <w:start w:val="1"/>
      <w:numFmt w:val="lowerRoman"/>
      <w:lvlText w:val="%3."/>
      <w:lvlJc w:val="right"/>
      <w:pPr>
        <w:ind w:left="2684" w:hanging="180"/>
      </w:pPr>
    </w:lvl>
    <w:lvl w:ilvl="3" w:tplc="3809000F" w:tentative="1">
      <w:start w:val="1"/>
      <w:numFmt w:val="decimal"/>
      <w:lvlText w:val="%4."/>
      <w:lvlJc w:val="left"/>
      <w:pPr>
        <w:ind w:left="3404" w:hanging="360"/>
      </w:pPr>
    </w:lvl>
    <w:lvl w:ilvl="4" w:tplc="38090019" w:tentative="1">
      <w:start w:val="1"/>
      <w:numFmt w:val="lowerLetter"/>
      <w:lvlText w:val="%5."/>
      <w:lvlJc w:val="left"/>
      <w:pPr>
        <w:ind w:left="4124" w:hanging="360"/>
      </w:pPr>
    </w:lvl>
    <w:lvl w:ilvl="5" w:tplc="3809001B" w:tentative="1">
      <w:start w:val="1"/>
      <w:numFmt w:val="lowerRoman"/>
      <w:lvlText w:val="%6."/>
      <w:lvlJc w:val="right"/>
      <w:pPr>
        <w:ind w:left="4844" w:hanging="180"/>
      </w:pPr>
    </w:lvl>
    <w:lvl w:ilvl="6" w:tplc="3809000F" w:tentative="1">
      <w:start w:val="1"/>
      <w:numFmt w:val="decimal"/>
      <w:lvlText w:val="%7."/>
      <w:lvlJc w:val="left"/>
      <w:pPr>
        <w:ind w:left="5564" w:hanging="360"/>
      </w:pPr>
    </w:lvl>
    <w:lvl w:ilvl="7" w:tplc="38090019" w:tentative="1">
      <w:start w:val="1"/>
      <w:numFmt w:val="lowerLetter"/>
      <w:lvlText w:val="%8."/>
      <w:lvlJc w:val="left"/>
      <w:pPr>
        <w:ind w:left="6284" w:hanging="360"/>
      </w:pPr>
    </w:lvl>
    <w:lvl w:ilvl="8" w:tplc="3809001B" w:tentative="1">
      <w:start w:val="1"/>
      <w:numFmt w:val="lowerRoman"/>
      <w:lvlText w:val="%9."/>
      <w:lvlJc w:val="right"/>
      <w:pPr>
        <w:ind w:left="7004" w:hanging="180"/>
      </w:pPr>
    </w:lvl>
  </w:abstractNum>
  <w:abstractNum w:abstractNumId="10" w15:restartNumberingAfterBreak="0">
    <w:nsid w:val="6C570609"/>
    <w:multiLevelType w:val="hybridMultilevel"/>
    <w:tmpl w:val="B2E0B1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CCF067B"/>
    <w:multiLevelType w:val="hybridMultilevel"/>
    <w:tmpl w:val="7B365BB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097B"/>
    <w:multiLevelType w:val="hybridMultilevel"/>
    <w:tmpl w:val="B2E0B1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33046EF"/>
    <w:multiLevelType w:val="hybridMultilevel"/>
    <w:tmpl w:val="67349F76"/>
    <w:lvl w:ilvl="0" w:tplc="0409000B">
      <w:start w:val="1"/>
      <w:numFmt w:val="bullet"/>
      <w:lvlText w:val=""/>
      <w:lvlJc w:val="left"/>
      <w:pPr>
        <w:ind w:left="720" w:hanging="360"/>
      </w:pPr>
      <w:rPr>
        <w:rFonts w:ascii="Wingdings" w:hAnsi="Wingdings" w:hint="default"/>
      </w:rPr>
    </w:lvl>
    <w:lvl w:ilvl="1" w:tplc="DA6883D4">
      <w:start w:val="123"/>
      <w:numFmt w:val="bullet"/>
      <w:lvlText w:val=""/>
      <w:lvlJc w:val="left"/>
      <w:pPr>
        <w:ind w:left="1350" w:hanging="360"/>
      </w:pPr>
      <w:rPr>
        <w:rFonts w:ascii="Century" w:eastAsiaTheme="minorEastAsia" w:hAnsi="Century"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50A53"/>
    <w:multiLevelType w:val="hybridMultilevel"/>
    <w:tmpl w:val="C8C48A22"/>
    <w:lvl w:ilvl="0" w:tplc="7DD84992">
      <w:numFmt w:val="bullet"/>
      <w:lvlText w:val="-"/>
      <w:lvlJc w:val="left"/>
      <w:pPr>
        <w:ind w:left="673" w:hanging="360"/>
      </w:pPr>
      <w:rPr>
        <w:rFonts w:ascii="Times New Roman" w:eastAsiaTheme="minorHAnsi" w:hAnsi="Times New Roman" w:cs="Times New Roman" w:hint="default"/>
      </w:rPr>
    </w:lvl>
    <w:lvl w:ilvl="1" w:tplc="38090003" w:tentative="1">
      <w:start w:val="1"/>
      <w:numFmt w:val="bullet"/>
      <w:lvlText w:val="o"/>
      <w:lvlJc w:val="left"/>
      <w:pPr>
        <w:ind w:left="1393" w:hanging="360"/>
      </w:pPr>
      <w:rPr>
        <w:rFonts w:ascii="Courier New" w:hAnsi="Courier New" w:cs="Courier New" w:hint="default"/>
      </w:rPr>
    </w:lvl>
    <w:lvl w:ilvl="2" w:tplc="38090005" w:tentative="1">
      <w:start w:val="1"/>
      <w:numFmt w:val="bullet"/>
      <w:lvlText w:val=""/>
      <w:lvlJc w:val="left"/>
      <w:pPr>
        <w:ind w:left="2113" w:hanging="360"/>
      </w:pPr>
      <w:rPr>
        <w:rFonts w:ascii="Wingdings" w:hAnsi="Wingdings" w:hint="default"/>
      </w:rPr>
    </w:lvl>
    <w:lvl w:ilvl="3" w:tplc="38090001" w:tentative="1">
      <w:start w:val="1"/>
      <w:numFmt w:val="bullet"/>
      <w:lvlText w:val=""/>
      <w:lvlJc w:val="left"/>
      <w:pPr>
        <w:ind w:left="2833" w:hanging="360"/>
      </w:pPr>
      <w:rPr>
        <w:rFonts w:ascii="Symbol" w:hAnsi="Symbol" w:hint="default"/>
      </w:rPr>
    </w:lvl>
    <w:lvl w:ilvl="4" w:tplc="38090003" w:tentative="1">
      <w:start w:val="1"/>
      <w:numFmt w:val="bullet"/>
      <w:lvlText w:val="o"/>
      <w:lvlJc w:val="left"/>
      <w:pPr>
        <w:ind w:left="3553" w:hanging="360"/>
      </w:pPr>
      <w:rPr>
        <w:rFonts w:ascii="Courier New" w:hAnsi="Courier New" w:cs="Courier New" w:hint="default"/>
      </w:rPr>
    </w:lvl>
    <w:lvl w:ilvl="5" w:tplc="38090005" w:tentative="1">
      <w:start w:val="1"/>
      <w:numFmt w:val="bullet"/>
      <w:lvlText w:val=""/>
      <w:lvlJc w:val="left"/>
      <w:pPr>
        <w:ind w:left="4273" w:hanging="360"/>
      </w:pPr>
      <w:rPr>
        <w:rFonts w:ascii="Wingdings" w:hAnsi="Wingdings" w:hint="default"/>
      </w:rPr>
    </w:lvl>
    <w:lvl w:ilvl="6" w:tplc="38090001" w:tentative="1">
      <w:start w:val="1"/>
      <w:numFmt w:val="bullet"/>
      <w:lvlText w:val=""/>
      <w:lvlJc w:val="left"/>
      <w:pPr>
        <w:ind w:left="4993" w:hanging="360"/>
      </w:pPr>
      <w:rPr>
        <w:rFonts w:ascii="Symbol" w:hAnsi="Symbol" w:hint="default"/>
      </w:rPr>
    </w:lvl>
    <w:lvl w:ilvl="7" w:tplc="38090003" w:tentative="1">
      <w:start w:val="1"/>
      <w:numFmt w:val="bullet"/>
      <w:lvlText w:val="o"/>
      <w:lvlJc w:val="left"/>
      <w:pPr>
        <w:ind w:left="5713" w:hanging="360"/>
      </w:pPr>
      <w:rPr>
        <w:rFonts w:ascii="Courier New" w:hAnsi="Courier New" w:cs="Courier New" w:hint="default"/>
      </w:rPr>
    </w:lvl>
    <w:lvl w:ilvl="8" w:tplc="38090005" w:tentative="1">
      <w:start w:val="1"/>
      <w:numFmt w:val="bullet"/>
      <w:lvlText w:val=""/>
      <w:lvlJc w:val="left"/>
      <w:pPr>
        <w:ind w:left="6433" w:hanging="360"/>
      </w:pPr>
      <w:rPr>
        <w:rFonts w:ascii="Wingdings" w:hAnsi="Wingdings" w:hint="default"/>
      </w:rPr>
    </w:lvl>
  </w:abstractNum>
  <w:abstractNum w:abstractNumId="15" w15:restartNumberingAfterBreak="0">
    <w:nsid w:val="7D5D2A78"/>
    <w:multiLevelType w:val="hybridMultilevel"/>
    <w:tmpl w:val="2DF2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8"/>
  </w:num>
  <w:num w:numId="5">
    <w:abstractNumId w:val="0"/>
  </w:num>
  <w:num w:numId="6">
    <w:abstractNumId w:val="15"/>
  </w:num>
  <w:num w:numId="7">
    <w:abstractNumId w:val="6"/>
  </w:num>
  <w:num w:numId="8">
    <w:abstractNumId w:val="9"/>
  </w:num>
  <w:num w:numId="9">
    <w:abstractNumId w:val="1"/>
  </w:num>
  <w:num w:numId="10">
    <w:abstractNumId w:val="5"/>
  </w:num>
  <w:num w:numId="11">
    <w:abstractNumId w:val="3"/>
  </w:num>
  <w:num w:numId="12">
    <w:abstractNumId w:val="4"/>
  </w:num>
  <w:num w:numId="13">
    <w:abstractNumId w:val="2"/>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FE4"/>
    <w:rsid w:val="00077ECA"/>
    <w:rsid w:val="000F444A"/>
    <w:rsid w:val="00110F51"/>
    <w:rsid w:val="001605D4"/>
    <w:rsid w:val="00164610"/>
    <w:rsid w:val="0016747A"/>
    <w:rsid w:val="001C63C3"/>
    <w:rsid w:val="001D2A7F"/>
    <w:rsid w:val="00242061"/>
    <w:rsid w:val="00273CD1"/>
    <w:rsid w:val="002C374B"/>
    <w:rsid w:val="002D3BEB"/>
    <w:rsid w:val="002E2A7D"/>
    <w:rsid w:val="00316853"/>
    <w:rsid w:val="00324063"/>
    <w:rsid w:val="003812A5"/>
    <w:rsid w:val="00394D97"/>
    <w:rsid w:val="003A5162"/>
    <w:rsid w:val="003B72A8"/>
    <w:rsid w:val="003C5A87"/>
    <w:rsid w:val="003E4C9B"/>
    <w:rsid w:val="004060E0"/>
    <w:rsid w:val="004201C7"/>
    <w:rsid w:val="004401BC"/>
    <w:rsid w:val="004547EC"/>
    <w:rsid w:val="004548C9"/>
    <w:rsid w:val="004A4A84"/>
    <w:rsid w:val="004D1095"/>
    <w:rsid w:val="004E53A0"/>
    <w:rsid w:val="00526557"/>
    <w:rsid w:val="00570FC5"/>
    <w:rsid w:val="005845AE"/>
    <w:rsid w:val="0059278A"/>
    <w:rsid w:val="00605F82"/>
    <w:rsid w:val="00616238"/>
    <w:rsid w:val="00636704"/>
    <w:rsid w:val="0066302B"/>
    <w:rsid w:val="006720F1"/>
    <w:rsid w:val="00684E0F"/>
    <w:rsid w:val="007277E8"/>
    <w:rsid w:val="00742001"/>
    <w:rsid w:val="0076459C"/>
    <w:rsid w:val="007D5BE2"/>
    <w:rsid w:val="007D6250"/>
    <w:rsid w:val="00810083"/>
    <w:rsid w:val="00834783"/>
    <w:rsid w:val="008579F6"/>
    <w:rsid w:val="00873413"/>
    <w:rsid w:val="008D15F3"/>
    <w:rsid w:val="008D3CF6"/>
    <w:rsid w:val="00914535"/>
    <w:rsid w:val="00950726"/>
    <w:rsid w:val="00971A81"/>
    <w:rsid w:val="00982799"/>
    <w:rsid w:val="009A7FE4"/>
    <w:rsid w:val="009F3FE3"/>
    <w:rsid w:val="00A039B2"/>
    <w:rsid w:val="00A309A9"/>
    <w:rsid w:val="00A95ED3"/>
    <w:rsid w:val="00AA74F9"/>
    <w:rsid w:val="00B02C51"/>
    <w:rsid w:val="00B275B6"/>
    <w:rsid w:val="00B43F3A"/>
    <w:rsid w:val="00B544B2"/>
    <w:rsid w:val="00B546B5"/>
    <w:rsid w:val="00B71F52"/>
    <w:rsid w:val="00B774C3"/>
    <w:rsid w:val="00B92E7F"/>
    <w:rsid w:val="00BE1947"/>
    <w:rsid w:val="00BE2C23"/>
    <w:rsid w:val="00BE52F8"/>
    <w:rsid w:val="00BF728D"/>
    <w:rsid w:val="00C974DB"/>
    <w:rsid w:val="00CA1C11"/>
    <w:rsid w:val="00CB36C4"/>
    <w:rsid w:val="00CD10E4"/>
    <w:rsid w:val="00CD7738"/>
    <w:rsid w:val="00D53A62"/>
    <w:rsid w:val="00DC3B93"/>
    <w:rsid w:val="00E03637"/>
    <w:rsid w:val="00E65BEE"/>
    <w:rsid w:val="00E86132"/>
    <w:rsid w:val="00EB0C88"/>
    <w:rsid w:val="00ED7E2B"/>
    <w:rsid w:val="00F00B29"/>
    <w:rsid w:val="00F45984"/>
    <w:rsid w:val="00F70F2C"/>
    <w:rsid w:val="00F837AA"/>
    <w:rsid w:val="00FD36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6675"/>
  <w15:docId w15:val="{76FA94A6-24CA-4E85-A265-DDE09904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E4"/>
    <w:rPr>
      <w:rFonts w:eastAsiaTheme="minorEastAsi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9A7FE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SudahDiformat">
    <w:name w:val="HTML Preformatted"/>
    <w:basedOn w:val="Normal"/>
    <w:link w:val="HTMLSudahDiformatKAR"/>
    <w:uiPriority w:val="99"/>
    <w:semiHidden/>
    <w:unhideWhenUsed/>
    <w:rsid w:val="001D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1D2A7F"/>
    <w:rPr>
      <w:rFonts w:ascii="Courier New" w:eastAsia="Times New Roman" w:hAnsi="Courier New" w:cs="Courier New"/>
      <w:sz w:val="20"/>
      <w:szCs w:val="20"/>
    </w:rPr>
  </w:style>
  <w:style w:type="paragraph" w:styleId="Header">
    <w:name w:val="header"/>
    <w:basedOn w:val="Normal"/>
    <w:link w:val="HeaderKAR"/>
    <w:uiPriority w:val="99"/>
    <w:unhideWhenUsed/>
    <w:rsid w:val="00273CD1"/>
    <w:pPr>
      <w:tabs>
        <w:tab w:val="center" w:pos="4680"/>
        <w:tab w:val="right" w:pos="9360"/>
      </w:tabs>
      <w:spacing w:after="0" w:line="240" w:lineRule="auto"/>
    </w:pPr>
  </w:style>
  <w:style w:type="character" w:customStyle="1" w:styleId="HeaderKAR">
    <w:name w:val="Header KAR"/>
    <w:basedOn w:val="FontParagrafDefault"/>
    <w:link w:val="Header"/>
    <w:uiPriority w:val="99"/>
    <w:rsid w:val="00273CD1"/>
    <w:rPr>
      <w:rFonts w:eastAsiaTheme="minorEastAsia"/>
    </w:rPr>
  </w:style>
  <w:style w:type="paragraph" w:styleId="Footer">
    <w:name w:val="footer"/>
    <w:basedOn w:val="Normal"/>
    <w:link w:val="FooterKAR"/>
    <w:uiPriority w:val="99"/>
    <w:unhideWhenUsed/>
    <w:rsid w:val="00273CD1"/>
    <w:pPr>
      <w:tabs>
        <w:tab w:val="center" w:pos="4680"/>
        <w:tab w:val="right" w:pos="9360"/>
      </w:tabs>
      <w:spacing w:after="0" w:line="240" w:lineRule="auto"/>
    </w:pPr>
  </w:style>
  <w:style w:type="character" w:customStyle="1" w:styleId="FooterKAR">
    <w:name w:val="Footer KAR"/>
    <w:basedOn w:val="FontParagrafDefault"/>
    <w:link w:val="Footer"/>
    <w:uiPriority w:val="99"/>
    <w:rsid w:val="00273CD1"/>
    <w:rPr>
      <w:rFonts w:eastAsiaTheme="minorEastAsia"/>
    </w:rPr>
  </w:style>
  <w:style w:type="character" w:styleId="Kuat">
    <w:name w:val="Strong"/>
    <w:basedOn w:val="FontParagrafDefault"/>
    <w:uiPriority w:val="22"/>
    <w:qFormat/>
    <w:rsid w:val="00834783"/>
    <w:rPr>
      <w:b/>
      <w:bCs/>
    </w:rPr>
  </w:style>
  <w:style w:type="paragraph" w:styleId="DaftarParagraf">
    <w:name w:val="List Paragraph"/>
    <w:basedOn w:val="Normal"/>
    <w:uiPriority w:val="34"/>
    <w:qFormat/>
    <w:rsid w:val="003812A5"/>
    <w:pPr>
      <w:ind w:left="720"/>
      <w:contextualSpacing/>
    </w:pPr>
  </w:style>
  <w:style w:type="paragraph" w:styleId="TeksCatatanKaki">
    <w:name w:val="footnote text"/>
    <w:basedOn w:val="Normal"/>
    <w:link w:val="TeksCatatanKakiKAR"/>
    <w:uiPriority w:val="99"/>
    <w:semiHidden/>
    <w:unhideWhenUsed/>
    <w:rsid w:val="001605D4"/>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1605D4"/>
    <w:rPr>
      <w:rFonts w:eastAsiaTheme="minorEastAsia"/>
      <w:sz w:val="20"/>
      <w:szCs w:val="20"/>
    </w:rPr>
  </w:style>
  <w:style w:type="character" w:styleId="ReferensiCatatanKaki">
    <w:name w:val="footnote reference"/>
    <w:basedOn w:val="FontParagrafDefault"/>
    <w:uiPriority w:val="99"/>
    <w:semiHidden/>
    <w:unhideWhenUsed/>
    <w:rsid w:val="001605D4"/>
    <w:rPr>
      <w:vertAlign w:val="superscript"/>
    </w:rPr>
  </w:style>
  <w:style w:type="character" w:styleId="Hyperlink">
    <w:name w:val="Hyperlink"/>
    <w:uiPriority w:val="99"/>
    <w:unhideWhenUsed/>
    <w:rsid w:val="00914535"/>
    <w:rPr>
      <w:color w:val="0000FF"/>
      <w:u w:val="single"/>
    </w:rPr>
  </w:style>
  <w:style w:type="paragraph" w:customStyle="1" w:styleId="ItemSyaratTulis2">
    <w:name w:val="Item Syarat Tulis 2"/>
    <w:basedOn w:val="Normal"/>
    <w:link w:val="ItemSyaratTulis2Char"/>
    <w:qFormat/>
    <w:rsid w:val="00914535"/>
    <w:pPr>
      <w:numPr>
        <w:numId w:val="5"/>
      </w:numPr>
      <w:spacing w:after="75" w:line="240" w:lineRule="auto"/>
      <w:ind w:left="990"/>
      <w:contextualSpacing/>
    </w:pPr>
    <w:rPr>
      <w:rFonts w:ascii="Times New Roman" w:eastAsia="Times New Roman" w:hAnsi="Times New Roman" w:cs="Times New Roman"/>
      <w:sz w:val="24"/>
      <w:lang w:eastAsia="zh-TW"/>
    </w:rPr>
  </w:style>
  <w:style w:type="character" w:customStyle="1" w:styleId="ItemSyaratTulis2Char">
    <w:name w:val="Item Syarat Tulis 2 Char"/>
    <w:link w:val="ItemSyaratTulis2"/>
    <w:rsid w:val="00914535"/>
    <w:rPr>
      <w:rFonts w:ascii="Times New Roman" w:eastAsia="Times New Roman" w:hAnsi="Times New Roman" w:cs="Times New Roman"/>
      <w:sz w:val="24"/>
      <w:lang w:eastAsia="zh-TW"/>
    </w:rPr>
  </w:style>
  <w:style w:type="paragraph" w:customStyle="1" w:styleId="JudulAbstrak">
    <w:name w:val="Judul Abstrak"/>
    <w:basedOn w:val="Normal"/>
    <w:rsid w:val="00616238"/>
    <w:pPr>
      <w:spacing w:before="120" w:after="120" w:line="240" w:lineRule="auto"/>
      <w:jc w:val="center"/>
    </w:pPr>
    <w:rPr>
      <w:rFonts w:ascii="Times New Roman" w:eastAsia="Times New Roman" w:hAnsi="Times New Roman" w:cs="Times New Roman"/>
      <w:b/>
      <w:kern w:val="28"/>
      <w:sz w:val="24"/>
      <w:shd w:val="clear" w:color="auto" w:fill="FFFFFF"/>
      <w:lang w:val="nl-NL"/>
    </w:rPr>
  </w:style>
  <w:style w:type="paragraph" w:customStyle="1" w:styleId="IsiAbstrak">
    <w:name w:val="Isi Abstrak"/>
    <w:basedOn w:val="Normal"/>
    <w:rsid w:val="00616238"/>
    <w:pPr>
      <w:spacing w:before="120" w:after="240" w:line="240" w:lineRule="auto"/>
      <w:contextualSpacing/>
      <w:jc w:val="both"/>
    </w:pPr>
    <w:rPr>
      <w:rFonts w:ascii="Times New Roman" w:eastAsia="Times New Roman" w:hAnsi="Times New Roman" w:cs="Times New Roman"/>
      <w:i/>
      <w:sz w:val="24"/>
      <w:szCs w:val="24"/>
      <w:shd w:val="clear" w:color="auto" w:fill="FFFFFF"/>
      <w:lang w:val="nl-NL"/>
    </w:rPr>
  </w:style>
  <w:style w:type="paragraph" w:customStyle="1" w:styleId="KataKunci">
    <w:name w:val="Kata Kunci"/>
    <w:basedOn w:val="JudulAbstrak"/>
    <w:rsid w:val="00616238"/>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9532">
      <w:bodyDiv w:val="1"/>
      <w:marLeft w:val="0"/>
      <w:marRight w:val="0"/>
      <w:marTop w:val="0"/>
      <w:marBottom w:val="0"/>
      <w:divBdr>
        <w:top w:val="none" w:sz="0" w:space="0" w:color="auto"/>
        <w:left w:val="none" w:sz="0" w:space="0" w:color="auto"/>
        <w:bottom w:val="none" w:sz="0" w:space="0" w:color="auto"/>
        <w:right w:val="none" w:sz="0" w:space="0" w:color="auto"/>
      </w:divBdr>
    </w:div>
    <w:div w:id="326597618">
      <w:bodyDiv w:val="1"/>
      <w:marLeft w:val="0"/>
      <w:marRight w:val="0"/>
      <w:marTop w:val="0"/>
      <w:marBottom w:val="0"/>
      <w:divBdr>
        <w:top w:val="none" w:sz="0" w:space="0" w:color="auto"/>
        <w:left w:val="none" w:sz="0" w:space="0" w:color="auto"/>
        <w:bottom w:val="none" w:sz="0" w:space="0" w:color="auto"/>
        <w:right w:val="none" w:sz="0" w:space="0" w:color="auto"/>
      </w:divBdr>
    </w:div>
    <w:div w:id="374627165">
      <w:bodyDiv w:val="1"/>
      <w:marLeft w:val="0"/>
      <w:marRight w:val="0"/>
      <w:marTop w:val="0"/>
      <w:marBottom w:val="0"/>
      <w:divBdr>
        <w:top w:val="none" w:sz="0" w:space="0" w:color="auto"/>
        <w:left w:val="none" w:sz="0" w:space="0" w:color="auto"/>
        <w:bottom w:val="none" w:sz="0" w:space="0" w:color="auto"/>
        <w:right w:val="none" w:sz="0" w:space="0" w:color="auto"/>
      </w:divBdr>
    </w:div>
    <w:div w:id="388378778">
      <w:bodyDiv w:val="1"/>
      <w:marLeft w:val="0"/>
      <w:marRight w:val="0"/>
      <w:marTop w:val="0"/>
      <w:marBottom w:val="0"/>
      <w:divBdr>
        <w:top w:val="none" w:sz="0" w:space="0" w:color="auto"/>
        <w:left w:val="none" w:sz="0" w:space="0" w:color="auto"/>
        <w:bottom w:val="none" w:sz="0" w:space="0" w:color="auto"/>
        <w:right w:val="none" w:sz="0" w:space="0" w:color="auto"/>
      </w:divBdr>
    </w:div>
    <w:div w:id="394162708">
      <w:bodyDiv w:val="1"/>
      <w:marLeft w:val="0"/>
      <w:marRight w:val="0"/>
      <w:marTop w:val="0"/>
      <w:marBottom w:val="0"/>
      <w:divBdr>
        <w:top w:val="none" w:sz="0" w:space="0" w:color="auto"/>
        <w:left w:val="none" w:sz="0" w:space="0" w:color="auto"/>
        <w:bottom w:val="none" w:sz="0" w:space="0" w:color="auto"/>
        <w:right w:val="none" w:sz="0" w:space="0" w:color="auto"/>
      </w:divBdr>
    </w:div>
    <w:div w:id="594704101">
      <w:bodyDiv w:val="1"/>
      <w:marLeft w:val="0"/>
      <w:marRight w:val="0"/>
      <w:marTop w:val="0"/>
      <w:marBottom w:val="0"/>
      <w:divBdr>
        <w:top w:val="none" w:sz="0" w:space="0" w:color="auto"/>
        <w:left w:val="none" w:sz="0" w:space="0" w:color="auto"/>
        <w:bottom w:val="none" w:sz="0" w:space="0" w:color="auto"/>
        <w:right w:val="none" w:sz="0" w:space="0" w:color="auto"/>
      </w:divBdr>
    </w:div>
    <w:div w:id="918294391">
      <w:bodyDiv w:val="1"/>
      <w:marLeft w:val="0"/>
      <w:marRight w:val="0"/>
      <w:marTop w:val="0"/>
      <w:marBottom w:val="0"/>
      <w:divBdr>
        <w:top w:val="none" w:sz="0" w:space="0" w:color="auto"/>
        <w:left w:val="none" w:sz="0" w:space="0" w:color="auto"/>
        <w:bottom w:val="none" w:sz="0" w:space="0" w:color="auto"/>
        <w:right w:val="none" w:sz="0" w:space="0" w:color="auto"/>
      </w:divBdr>
    </w:div>
    <w:div w:id="1160581552">
      <w:bodyDiv w:val="1"/>
      <w:marLeft w:val="0"/>
      <w:marRight w:val="0"/>
      <w:marTop w:val="0"/>
      <w:marBottom w:val="0"/>
      <w:divBdr>
        <w:top w:val="none" w:sz="0" w:space="0" w:color="auto"/>
        <w:left w:val="none" w:sz="0" w:space="0" w:color="auto"/>
        <w:bottom w:val="none" w:sz="0" w:space="0" w:color="auto"/>
        <w:right w:val="none" w:sz="0" w:space="0" w:color="auto"/>
      </w:divBdr>
    </w:div>
    <w:div w:id="1525946684">
      <w:bodyDiv w:val="1"/>
      <w:marLeft w:val="0"/>
      <w:marRight w:val="0"/>
      <w:marTop w:val="0"/>
      <w:marBottom w:val="0"/>
      <w:divBdr>
        <w:top w:val="none" w:sz="0" w:space="0" w:color="auto"/>
        <w:left w:val="none" w:sz="0" w:space="0" w:color="auto"/>
        <w:bottom w:val="none" w:sz="0" w:space="0" w:color="auto"/>
        <w:right w:val="none" w:sz="0" w:space="0" w:color="auto"/>
      </w:divBdr>
    </w:div>
    <w:div w:id="21358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6F7F-76A5-4B18-BE3E-0F5C4654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7777</Words>
  <Characters>44334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rezazahabi95@gmail.com</cp:lastModifiedBy>
  <cp:revision>3</cp:revision>
  <cp:lastPrinted>2020-07-01T01:58:00Z</cp:lastPrinted>
  <dcterms:created xsi:type="dcterms:W3CDTF">2022-12-15T04:28:00Z</dcterms:created>
  <dcterms:modified xsi:type="dcterms:W3CDTF">2023-01-01T04:09:00Z</dcterms:modified>
</cp:coreProperties>
</file>