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1BC47" w14:textId="3D411D94" w:rsidR="00017756" w:rsidRPr="00946A9C" w:rsidRDefault="00477D7B">
      <w:pPr>
        <w:spacing w:before="120"/>
        <w:jc w:val="center"/>
        <w:rPr>
          <w:rFonts w:ascii="Cambria" w:hAnsi="Cambria"/>
          <w:b/>
          <w:sz w:val="28"/>
          <w:szCs w:val="28"/>
        </w:rPr>
      </w:pPr>
      <w:r w:rsidRPr="00946A9C">
        <w:rPr>
          <w:rFonts w:ascii="Cambria" w:hAnsi="Cambria"/>
          <w:b/>
          <w:bCs/>
          <w:iCs/>
          <w:noProof/>
        </w:rPr>
        <w:drawing>
          <wp:anchor distT="0" distB="0" distL="0" distR="0" simplePos="0" relativeHeight="251653632" behindDoc="0" locked="0" layoutInCell="1" allowOverlap="1" wp14:anchorId="20ADC81C" wp14:editId="32C5EDC4">
            <wp:simplePos x="0" y="0"/>
            <wp:positionH relativeFrom="column">
              <wp:posOffset>-3810</wp:posOffset>
            </wp:positionH>
            <wp:positionV relativeFrom="paragraph">
              <wp:posOffset>-803910</wp:posOffset>
            </wp:positionV>
            <wp:extent cx="498328" cy="704850"/>
            <wp:effectExtent l="0" t="0" r="0" b="0"/>
            <wp:wrapNone/>
            <wp:docPr id="102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328" cy="704850"/>
                    </a:xfrm>
                    <a:prstGeom prst="rect">
                      <a:avLst/>
                    </a:prstGeom>
                  </pic:spPr>
                </pic:pic>
              </a:graphicData>
            </a:graphic>
            <wp14:sizeRelH relativeFrom="page">
              <wp14:pctWidth>0</wp14:pctWidth>
            </wp14:sizeRelH>
            <wp14:sizeRelV relativeFrom="page">
              <wp14:pctHeight>0</wp14:pctHeight>
            </wp14:sizeRelV>
          </wp:anchor>
        </w:drawing>
      </w:r>
      <w:r w:rsidR="00946A9C" w:rsidRPr="00946A9C">
        <w:rPr>
          <w:rFonts w:ascii="Cambria" w:hAnsi="Cambria"/>
          <w:b/>
          <w:sz w:val="28"/>
          <w:szCs w:val="28"/>
        </w:rPr>
        <w:t xml:space="preserve">Pengaruh Curent Ratio (Cr) </w:t>
      </w:r>
      <w:r w:rsidR="00946A9C">
        <w:rPr>
          <w:rFonts w:ascii="Cambria" w:hAnsi="Cambria"/>
          <w:b/>
          <w:sz w:val="28"/>
          <w:szCs w:val="28"/>
        </w:rPr>
        <w:t>d</w:t>
      </w:r>
      <w:r w:rsidR="00946A9C" w:rsidRPr="00946A9C">
        <w:rPr>
          <w:rFonts w:ascii="Cambria" w:hAnsi="Cambria"/>
          <w:b/>
          <w:sz w:val="28"/>
          <w:szCs w:val="28"/>
        </w:rPr>
        <w:t xml:space="preserve">an Debt to Equity Ratio (Der) </w:t>
      </w:r>
      <w:r w:rsidR="00946A9C">
        <w:rPr>
          <w:rFonts w:ascii="Cambria" w:hAnsi="Cambria"/>
          <w:b/>
          <w:sz w:val="28"/>
          <w:szCs w:val="28"/>
        </w:rPr>
        <w:t>t</w:t>
      </w:r>
      <w:r w:rsidR="00946A9C" w:rsidRPr="00946A9C">
        <w:rPr>
          <w:rFonts w:ascii="Cambria" w:hAnsi="Cambria"/>
          <w:b/>
          <w:sz w:val="28"/>
          <w:szCs w:val="28"/>
        </w:rPr>
        <w:t xml:space="preserve">erhadap Return on Asset (Roa) </w:t>
      </w:r>
      <w:r w:rsidR="00946A9C">
        <w:rPr>
          <w:rFonts w:ascii="Cambria" w:hAnsi="Cambria"/>
          <w:b/>
          <w:sz w:val="28"/>
          <w:szCs w:val="28"/>
        </w:rPr>
        <w:t>p</w:t>
      </w:r>
      <w:r w:rsidR="00946A9C" w:rsidRPr="00946A9C">
        <w:rPr>
          <w:rFonts w:ascii="Cambria" w:hAnsi="Cambria"/>
          <w:b/>
          <w:sz w:val="28"/>
          <w:szCs w:val="28"/>
        </w:rPr>
        <w:t>ada PT. Indofood Sukses Makmur Tbk Periode Tahun 2013 – 2022</w:t>
      </w:r>
    </w:p>
    <w:p w14:paraId="2910CCA1" w14:textId="77777777" w:rsidR="00017756" w:rsidRPr="00946A9C" w:rsidRDefault="00017756">
      <w:pPr>
        <w:spacing w:before="120"/>
        <w:jc w:val="center"/>
        <w:rPr>
          <w:rFonts w:ascii="Cambria" w:hAnsi="Cambria"/>
          <w:b/>
          <w:sz w:val="28"/>
          <w:szCs w:val="28"/>
        </w:rPr>
      </w:pPr>
    </w:p>
    <w:p w14:paraId="0487185B" w14:textId="2F36FFD1" w:rsidR="00017756" w:rsidRPr="00946A9C" w:rsidRDefault="00477D7B">
      <w:pPr>
        <w:jc w:val="center"/>
        <w:rPr>
          <w:rFonts w:ascii="Cambria" w:hAnsi="Cambria"/>
          <w:lang w:val="sv-SE"/>
        </w:rPr>
      </w:pPr>
      <w:r w:rsidRPr="00946A9C">
        <w:rPr>
          <w:rFonts w:ascii="Cambria" w:hAnsi="Cambria"/>
          <w:b/>
          <w:bCs/>
        </w:rPr>
        <w:t>Bulan Oktrima</w:t>
      </w:r>
      <w:r w:rsidR="000839A0" w:rsidRPr="00946A9C">
        <w:rPr>
          <w:rFonts w:ascii="Cambria" w:hAnsi="Cambria"/>
          <w:b/>
          <w:bCs/>
          <w:vertAlign w:val="superscript"/>
          <w:lang w:val="sv-SE"/>
        </w:rPr>
        <w:t xml:space="preserve">1,  </w:t>
      </w:r>
      <w:r w:rsidR="000839A0" w:rsidRPr="00946A9C">
        <w:rPr>
          <w:rFonts w:ascii="Cambria" w:hAnsi="Cambria"/>
          <w:b/>
          <w:bCs/>
          <w:lang w:val="sv-SE"/>
        </w:rPr>
        <w:t>Azian M. Safan</w:t>
      </w:r>
      <w:r w:rsidR="000839A0" w:rsidRPr="00946A9C">
        <w:rPr>
          <w:rFonts w:ascii="Cambria" w:hAnsi="Cambria"/>
          <w:b/>
          <w:bCs/>
          <w:vertAlign w:val="superscript"/>
          <w:lang w:val="sv-SE"/>
        </w:rPr>
        <w:t>2</w:t>
      </w:r>
    </w:p>
    <w:p w14:paraId="4DBE02B2" w14:textId="77777777" w:rsidR="00017756" w:rsidRPr="00946A9C" w:rsidRDefault="00477D7B">
      <w:pPr>
        <w:jc w:val="center"/>
        <w:rPr>
          <w:rFonts w:ascii="Cambria" w:hAnsi="Cambria"/>
          <w:sz w:val="22"/>
          <w:szCs w:val="22"/>
          <w:lang w:val="sv-SE"/>
        </w:rPr>
      </w:pPr>
      <w:r w:rsidRPr="00946A9C">
        <w:rPr>
          <w:rFonts w:ascii="Cambria" w:hAnsi="Cambria"/>
          <w:sz w:val="22"/>
          <w:szCs w:val="22"/>
          <w:vertAlign w:val="superscript"/>
          <w:lang w:val="sv-SE"/>
        </w:rPr>
        <w:t>123</w:t>
      </w:r>
      <w:r w:rsidRPr="00946A9C">
        <w:rPr>
          <w:rFonts w:ascii="Cambria" w:hAnsi="Cambria"/>
          <w:sz w:val="22"/>
          <w:szCs w:val="22"/>
          <w:lang w:val="sv-SE"/>
        </w:rPr>
        <w:t>Fakultas Ekonomi dan Bisnis, Universitas Pamulang</w:t>
      </w:r>
    </w:p>
    <w:p w14:paraId="0D7A43E1" w14:textId="445B0420" w:rsidR="00017756" w:rsidRPr="00946A9C" w:rsidRDefault="00477D7B">
      <w:pPr>
        <w:jc w:val="center"/>
        <w:rPr>
          <w:rFonts w:ascii="Cambria" w:hAnsi="Cambria"/>
          <w:sz w:val="22"/>
          <w:szCs w:val="22"/>
          <w:lang w:val="sv-SE"/>
        </w:rPr>
      </w:pPr>
      <w:r w:rsidRPr="00946A9C">
        <w:rPr>
          <w:rFonts w:ascii="Cambria" w:hAnsi="Cambria"/>
          <w:sz w:val="22"/>
          <w:szCs w:val="22"/>
          <w:lang w:val="sv-SE"/>
        </w:rPr>
        <w:t>Corresponding author: dosen0</w:t>
      </w:r>
      <w:r w:rsidR="004C1825" w:rsidRPr="00946A9C">
        <w:rPr>
          <w:rFonts w:ascii="Cambria" w:hAnsi="Cambria"/>
          <w:sz w:val="22"/>
          <w:szCs w:val="22"/>
          <w:lang w:val="sv-SE"/>
        </w:rPr>
        <w:t>0790</w:t>
      </w:r>
      <w:r w:rsidRPr="00946A9C">
        <w:rPr>
          <w:rFonts w:ascii="Cambria" w:hAnsi="Cambria"/>
          <w:sz w:val="22"/>
          <w:szCs w:val="22"/>
          <w:lang w:val="sv-SE"/>
        </w:rPr>
        <w:t>@unpam.ac.id</w:t>
      </w:r>
    </w:p>
    <w:p w14:paraId="268AC0B8" w14:textId="77777777" w:rsidR="00017756" w:rsidRPr="00946A9C" w:rsidRDefault="00017756">
      <w:pPr>
        <w:spacing w:before="120"/>
        <w:jc w:val="center"/>
        <w:rPr>
          <w:rFonts w:ascii="Cambria" w:hAnsi="Cambria"/>
          <w:sz w:val="22"/>
          <w:szCs w:val="22"/>
        </w:rPr>
      </w:pPr>
    </w:p>
    <w:p w14:paraId="34100C3D" w14:textId="77777777" w:rsidR="00017756" w:rsidRPr="00946A9C" w:rsidRDefault="00477D7B">
      <w:pPr>
        <w:spacing w:line="360" w:lineRule="auto"/>
        <w:jc w:val="center"/>
        <w:rPr>
          <w:rFonts w:ascii="Cambria" w:hAnsi="Cambria"/>
          <w:b/>
          <w:i/>
          <w:iCs/>
          <w:sz w:val="22"/>
          <w:szCs w:val="22"/>
        </w:rPr>
      </w:pPr>
      <w:r w:rsidRPr="00946A9C">
        <w:rPr>
          <w:rFonts w:ascii="Cambria" w:hAnsi="Cambria"/>
          <w:b/>
          <w:i/>
          <w:iCs/>
          <w:sz w:val="22"/>
          <w:szCs w:val="22"/>
        </w:rPr>
        <w:t>ABSTRACT</w:t>
      </w:r>
    </w:p>
    <w:p w14:paraId="66B25F3E" w14:textId="77777777" w:rsidR="00017756" w:rsidRPr="00946A9C" w:rsidRDefault="00477D7B">
      <w:pPr>
        <w:spacing w:after="120"/>
        <w:jc w:val="both"/>
        <w:rPr>
          <w:rFonts w:ascii="Cambria" w:hAnsi="Cambria"/>
          <w:i/>
          <w:iCs/>
          <w:sz w:val="22"/>
          <w:szCs w:val="22"/>
        </w:rPr>
      </w:pPr>
      <w:r w:rsidRPr="00946A9C">
        <w:rPr>
          <w:rFonts w:ascii="Cambria" w:hAnsi="Cambria"/>
          <w:b/>
          <w:i/>
          <w:iCs/>
          <w:sz w:val="22"/>
          <w:szCs w:val="22"/>
        </w:rPr>
        <w:t>Purpose.</w:t>
      </w:r>
      <w:r w:rsidRPr="00946A9C">
        <w:rPr>
          <w:rFonts w:ascii="Cambria" w:hAnsi="Cambria"/>
          <w:i/>
          <w:iCs/>
        </w:rPr>
        <w:t xml:space="preserve"> </w:t>
      </w:r>
      <w:r w:rsidRPr="00946A9C">
        <w:rPr>
          <w:rFonts w:ascii="Cambria" w:hAnsi="Cambria"/>
          <w:bCs/>
          <w:i/>
          <w:iCs/>
          <w:sz w:val="22"/>
          <w:szCs w:val="22"/>
        </w:rPr>
        <w:t>This research aims to determine the effect of the Current Ratio on Return On Assets. To find out the effect of Debt To Equity Ratio on Return On Assets. And to find out the simultaneous influence of Current Ratio, and Debt To Equity Ratio, on Return On Assets at PT. Indofood Sukses Makmur, Tbk</w:t>
      </w:r>
      <w:r w:rsidRPr="00946A9C">
        <w:rPr>
          <w:rFonts w:ascii="Cambria" w:hAnsi="Cambria"/>
          <w:b/>
          <w:i/>
          <w:iCs/>
          <w:sz w:val="22"/>
          <w:szCs w:val="22"/>
        </w:rPr>
        <w:t>.</w:t>
      </w:r>
    </w:p>
    <w:p w14:paraId="63FCBA9E" w14:textId="77777777" w:rsidR="00017756" w:rsidRPr="00946A9C" w:rsidRDefault="00477D7B">
      <w:pPr>
        <w:spacing w:after="120"/>
        <w:jc w:val="both"/>
        <w:rPr>
          <w:rFonts w:ascii="Cambria" w:hAnsi="Cambria"/>
          <w:b/>
          <w:i/>
          <w:iCs/>
          <w:sz w:val="22"/>
          <w:szCs w:val="22"/>
        </w:rPr>
      </w:pPr>
      <w:r w:rsidRPr="00946A9C">
        <w:rPr>
          <w:rFonts w:ascii="Cambria" w:hAnsi="Cambria"/>
          <w:b/>
          <w:i/>
          <w:iCs/>
          <w:sz w:val="22"/>
          <w:szCs w:val="22"/>
        </w:rPr>
        <w:t>Methods.</w:t>
      </w:r>
      <w:r w:rsidRPr="00946A9C">
        <w:rPr>
          <w:rFonts w:ascii="Cambria" w:hAnsi="Cambria"/>
          <w:i/>
          <w:iCs/>
        </w:rPr>
        <w:t xml:space="preserve"> The method used in the research is quantitative. The population in this study used the financial reports of PT. Indofood Sukses Makmur, Tbk. Sample of PT's annual financial report. . Indofood Sukses Makmur, Tbk for the period 2012-2022. The data analysis technique used is financial ratio analysis, descriptive statistical analysis.</w:t>
      </w:r>
    </w:p>
    <w:p w14:paraId="71902B38" w14:textId="77777777" w:rsidR="00017756" w:rsidRPr="00946A9C" w:rsidRDefault="00477D7B">
      <w:pPr>
        <w:spacing w:after="120"/>
        <w:jc w:val="both"/>
        <w:rPr>
          <w:rFonts w:ascii="Cambria" w:hAnsi="Cambria"/>
          <w:b/>
          <w:i/>
          <w:iCs/>
          <w:sz w:val="22"/>
          <w:szCs w:val="22"/>
        </w:rPr>
      </w:pPr>
      <w:r w:rsidRPr="00946A9C">
        <w:rPr>
          <w:rFonts w:ascii="Cambria" w:hAnsi="Cambria"/>
          <w:b/>
          <w:i/>
          <w:iCs/>
          <w:sz w:val="22"/>
          <w:szCs w:val="22"/>
        </w:rPr>
        <w:t>Findings.</w:t>
      </w:r>
      <w:r w:rsidRPr="00946A9C">
        <w:rPr>
          <w:rFonts w:ascii="Cambria" w:hAnsi="Cambria"/>
          <w:i/>
          <w:iCs/>
        </w:rPr>
        <w:t xml:space="preserve"> </w:t>
      </w:r>
      <w:r w:rsidRPr="00946A9C">
        <w:rPr>
          <w:rFonts w:ascii="Cambria" w:hAnsi="Cambria"/>
          <w:i/>
          <w:iCs/>
          <w:sz w:val="22"/>
          <w:szCs w:val="22"/>
        </w:rPr>
        <w:t>The test results show that the Current Ratio (CR) does not have a significant effect on Return On Assets (ROA). Debt To Equity Ratio (DER) does not have a significant effect on Return On Assets (ROA). Current Ratio (CR) and Debt To Equity (DER) simultaneously have no significant effect on Return On Assets (ROA) at PT. Indofood Sukses Makmur, Tbk. Period 2013-2022.</w:t>
      </w:r>
    </w:p>
    <w:p w14:paraId="42D6EBCB" w14:textId="77777777" w:rsidR="00017756" w:rsidRPr="00946A9C" w:rsidRDefault="00477D7B">
      <w:pPr>
        <w:spacing w:after="120"/>
        <w:jc w:val="both"/>
        <w:rPr>
          <w:rFonts w:ascii="Cambria" w:hAnsi="Cambria"/>
          <w:b/>
          <w:i/>
          <w:iCs/>
          <w:sz w:val="22"/>
          <w:szCs w:val="22"/>
        </w:rPr>
      </w:pPr>
      <w:r w:rsidRPr="00946A9C">
        <w:rPr>
          <w:rFonts w:ascii="Cambria" w:hAnsi="Cambria"/>
          <w:b/>
          <w:i/>
          <w:iCs/>
          <w:sz w:val="22"/>
          <w:szCs w:val="22"/>
        </w:rPr>
        <w:t>Implication.</w:t>
      </w:r>
      <w:r w:rsidRPr="00946A9C">
        <w:rPr>
          <w:rFonts w:ascii="Cambria" w:hAnsi="Cambria"/>
          <w:i/>
          <w:iCs/>
        </w:rPr>
        <w:t xml:space="preserve"> The ability of a company's rate of return plays an important role for investors in deciding on capital placement in a company. Therefore, it is hoped that companies will pay more attention to the Debt To Equity Ratio (DER) in debt repayment, not to short it so that the level of profit return is more optimal.</w:t>
      </w:r>
    </w:p>
    <w:p w14:paraId="4A20ACAD" w14:textId="77777777" w:rsidR="00017756" w:rsidRPr="00946A9C" w:rsidRDefault="00477D7B">
      <w:pPr>
        <w:spacing w:after="120"/>
        <w:jc w:val="both"/>
        <w:rPr>
          <w:rFonts w:ascii="Cambria" w:hAnsi="Cambria"/>
          <w:b/>
          <w:i/>
          <w:iCs/>
          <w:sz w:val="22"/>
          <w:szCs w:val="22"/>
        </w:rPr>
      </w:pPr>
      <w:r w:rsidRPr="00946A9C">
        <w:rPr>
          <w:rFonts w:ascii="Cambria" w:hAnsi="Cambria"/>
          <w:b/>
          <w:i/>
          <w:iCs/>
          <w:sz w:val="22"/>
          <w:szCs w:val="22"/>
        </w:rPr>
        <w:t>Keywords.</w:t>
      </w:r>
      <w:r w:rsidRPr="00946A9C">
        <w:rPr>
          <w:rFonts w:ascii="Cambria" w:hAnsi="Cambria"/>
          <w:i/>
          <w:iCs/>
        </w:rPr>
        <w:t xml:space="preserve"> </w:t>
      </w:r>
      <w:r w:rsidRPr="00946A9C">
        <w:rPr>
          <w:rFonts w:ascii="Cambria" w:hAnsi="Cambria"/>
          <w:i/>
          <w:iCs/>
          <w:sz w:val="22"/>
          <w:szCs w:val="22"/>
        </w:rPr>
        <w:t>Current Ratio; Debt To Equity Ratio; Return On Assets.</w:t>
      </w:r>
    </w:p>
    <w:p w14:paraId="628D5232" w14:textId="77777777" w:rsidR="00017756" w:rsidRPr="00946A9C" w:rsidRDefault="00477D7B">
      <w:pPr>
        <w:spacing w:line="360" w:lineRule="auto"/>
        <w:jc w:val="center"/>
        <w:rPr>
          <w:rFonts w:ascii="Cambria" w:hAnsi="Cambria"/>
          <w:b/>
          <w:sz w:val="22"/>
          <w:szCs w:val="22"/>
        </w:rPr>
      </w:pPr>
      <w:r w:rsidRPr="00946A9C">
        <w:rPr>
          <w:rFonts w:ascii="Cambria" w:hAnsi="Cambria"/>
          <w:b/>
          <w:sz w:val="22"/>
          <w:szCs w:val="22"/>
        </w:rPr>
        <w:t>ABSTRAK</w:t>
      </w:r>
    </w:p>
    <w:p w14:paraId="629730D6" w14:textId="77777777" w:rsidR="00017756" w:rsidRPr="00946A9C" w:rsidRDefault="00477D7B">
      <w:pPr>
        <w:spacing w:after="120"/>
        <w:jc w:val="both"/>
        <w:rPr>
          <w:rFonts w:ascii="Cambria" w:hAnsi="Cambria"/>
        </w:rPr>
      </w:pPr>
      <w:r w:rsidRPr="00946A9C">
        <w:rPr>
          <w:rFonts w:ascii="Cambria" w:hAnsi="Cambria"/>
          <w:b/>
          <w:sz w:val="22"/>
          <w:szCs w:val="22"/>
        </w:rPr>
        <w:t xml:space="preserve">Tujuan. </w:t>
      </w:r>
      <w:r w:rsidRPr="00946A9C">
        <w:rPr>
          <w:rFonts w:ascii="Cambria" w:hAnsi="Cambria"/>
          <w:sz w:val="22"/>
          <w:szCs w:val="22"/>
        </w:rPr>
        <w:t>Penelitian ini bertujuan u</w:t>
      </w:r>
      <w:r w:rsidRPr="00946A9C">
        <w:rPr>
          <w:rFonts w:ascii="Cambria" w:hAnsi="Cambria"/>
        </w:rPr>
        <w:t xml:space="preserve">ntuk mengetahui pengaruh </w:t>
      </w:r>
      <w:r w:rsidRPr="00946A9C">
        <w:rPr>
          <w:rFonts w:ascii="Cambria" w:hAnsi="Cambria"/>
          <w:i/>
          <w:iCs/>
        </w:rPr>
        <w:t>Curent Ratio</w:t>
      </w:r>
      <w:r w:rsidRPr="00946A9C">
        <w:rPr>
          <w:rFonts w:ascii="Cambria" w:hAnsi="Cambria"/>
        </w:rPr>
        <w:t xml:space="preserve"> Terhadap </w:t>
      </w:r>
      <w:r w:rsidRPr="00946A9C">
        <w:rPr>
          <w:rFonts w:ascii="Cambria" w:hAnsi="Cambria"/>
          <w:i/>
          <w:iCs/>
        </w:rPr>
        <w:t>Return On Asset</w:t>
      </w:r>
      <w:r w:rsidRPr="00946A9C">
        <w:rPr>
          <w:rFonts w:ascii="Cambria" w:hAnsi="Cambria"/>
        </w:rPr>
        <w:t xml:space="preserve">. Untuk mengetahui pengaruh </w:t>
      </w:r>
      <w:r w:rsidRPr="00946A9C">
        <w:rPr>
          <w:rFonts w:ascii="Cambria" w:hAnsi="Cambria"/>
          <w:i/>
          <w:iCs/>
        </w:rPr>
        <w:t>Debt To Equity Ratio</w:t>
      </w:r>
      <w:r w:rsidRPr="00946A9C">
        <w:rPr>
          <w:rFonts w:ascii="Cambria" w:hAnsi="Cambria"/>
        </w:rPr>
        <w:t xml:space="preserve"> Terhadap </w:t>
      </w:r>
      <w:r w:rsidRPr="00946A9C">
        <w:rPr>
          <w:rFonts w:ascii="Cambria" w:hAnsi="Cambria"/>
          <w:i/>
          <w:iCs/>
        </w:rPr>
        <w:t>Return On Asset</w:t>
      </w:r>
      <w:r w:rsidRPr="00946A9C">
        <w:rPr>
          <w:rFonts w:ascii="Cambria" w:hAnsi="Cambria"/>
        </w:rPr>
        <w:t xml:space="preserve">. Dan untuk mengetahui pengaruh secara simultan </w:t>
      </w:r>
      <w:r w:rsidRPr="00946A9C">
        <w:rPr>
          <w:rFonts w:ascii="Cambria" w:hAnsi="Cambria"/>
          <w:i/>
          <w:iCs/>
        </w:rPr>
        <w:t>Curent Ratio</w:t>
      </w:r>
      <w:r w:rsidRPr="00946A9C">
        <w:rPr>
          <w:rFonts w:ascii="Cambria" w:hAnsi="Cambria"/>
        </w:rPr>
        <w:t xml:space="preserve">, dan </w:t>
      </w:r>
      <w:r w:rsidRPr="00946A9C">
        <w:rPr>
          <w:rFonts w:ascii="Cambria" w:hAnsi="Cambria"/>
          <w:i/>
          <w:iCs/>
        </w:rPr>
        <w:t>Debt To  Equity Ratio</w:t>
      </w:r>
      <w:r w:rsidRPr="00946A9C">
        <w:rPr>
          <w:rFonts w:ascii="Cambria" w:hAnsi="Cambria"/>
        </w:rPr>
        <w:t xml:space="preserve">, Terhadap </w:t>
      </w:r>
      <w:r w:rsidRPr="00946A9C">
        <w:rPr>
          <w:rFonts w:ascii="Cambria" w:hAnsi="Cambria"/>
          <w:i/>
          <w:iCs/>
        </w:rPr>
        <w:t>Return On Asset</w:t>
      </w:r>
      <w:r w:rsidRPr="00946A9C">
        <w:rPr>
          <w:rFonts w:ascii="Cambria" w:hAnsi="Cambria"/>
        </w:rPr>
        <w:t xml:space="preserve"> pada PT. Indofood Sukses Makmur, Tbk</w:t>
      </w:r>
    </w:p>
    <w:p w14:paraId="5D39786D" w14:textId="77777777" w:rsidR="00017756" w:rsidRPr="00946A9C" w:rsidRDefault="00477D7B">
      <w:pPr>
        <w:spacing w:after="120"/>
        <w:jc w:val="both"/>
        <w:rPr>
          <w:rFonts w:ascii="Cambria" w:hAnsi="Cambria"/>
          <w:b/>
          <w:sz w:val="22"/>
          <w:szCs w:val="22"/>
        </w:rPr>
      </w:pPr>
      <w:r w:rsidRPr="00946A9C">
        <w:rPr>
          <w:rFonts w:ascii="Cambria" w:hAnsi="Cambria"/>
          <w:b/>
          <w:sz w:val="22"/>
          <w:szCs w:val="22"/>
        </w:rPr>
        <w:t>Metode.</w:t>
      </w:r>
      <w:r w:rsidRPr="00946A9C">
        <w:rPr>
          <w:rFonts w:ascii="Cambria" w:hAnsi="Cambria"/>
        </w:rPr>
        <w:t xml:space="preserve"> </w:t>
      </w:r>
      <w:r w:rsidRPr="00946A9C">
        <w:rPr>
          <w:rFonts w:ascii="Cambria" w:eastAsia="Arial Unicode MS" w:hAnsi="Cambria"/>
          <w:sz w:val="22"/>
          <w:szCs w:val="22"/>
        </w:rPr>
        <w:t xml:space="preserve">Metode yang digunakan dalam penelitian bersifat kuantitatif. Populasi dalam penelitian ini menggunkan laporan keuangan PT. Indofood Sukses Makmur, Tbk. Sampel laporan keungan tahunan PT. . Indofood Sukses Makmur, Tbk periode 2012-2022. Teknik analisis data yang digunakan adalah analisis ratio keuangan, analisis statistik deskriptif. </w:t>
      </w:r>
    </w:p>
    <w:p w14:paraId="00CDE304" w14:textId="77777777" w:rsidR="00017756" w:rsidRPr="00946A9C" w:rsidRDefault="00477D7B">
      <w:pPr>
        <w:spacing w:after="120"/>
        <w:jc w:val="both"/>
        <w:rPr>
          <w:rFonts w:ascii="Cambria" w:hAnsi="Cambria"/>
          <w:sz w:val="22"/>
          <w:szCs w:val="22"/>
        </w:rPr>
      </w:pPr>
      <w:r w:rsidRPr="00946A9C">
        <w:rPr>
          <w:rFonts w:ascii="Cambria" w:hAnsi="Cambria"/>
          <w:b/>
          <w:sz w:val="22"/>
          <w:szCs w:val="22"/>
        </w:rPr>
        <w:t>Hasil.</w:t>
      </w:r>
      <w:r w:rsidRPr="00946A9C">
        <w:rPr>
          <w:rFonts w:ascii="Cambria" w:hAnsi="Cambria"/>
        </w:rPr>
        <w:t xml:space="preserve"> </w:t>
      </w:r>
      <w:r w:rsidRPr="00946A9C">
        <w:rPr>
          <w:rFonts w:ascii="Cambria" w:hAnsi="Cambria"/>
          <w:sz w:val="22"/>
          <w:szCs w:val="22"/>
        </w:rPr>
        <w:t xml:space="preserve">Hasil pengujian, diketahui bahwa Current Ratio (CR) secara persial tidak berpengaruh signifikan terhadap Return On Asset (ROA). </w:t>
      </w:r>
      <w:r w:rsidRPr="00946A9C">
        <w:rPr>
          <w:rFonts w:ascii="Cambria" w:hAnsi="Cambria"/>
          <w:i/>
          <w:iCs/>
          <w:sz w:val="24"/>
          <w:szCs w:val="24"/>
        </w:rPr>
        <w:t>Debt To Equity Ratio</w:t>
      </w:r>
      <w:r w:rsidRPr="00946A9C">
        <w:rPr>
          <w:rFonts w:ascii="Cambria" w:hAnsi="Cambria"/>
          <w:sz w:val="24"/>
          <w:szCs w:val="24"/>
        </w:rPr>
        <w:t xml:space="preserve"> (DER) secara persial tidak berpengaruh signifikan terhadap </w:t>
      </w:r>
      <w:r w:rsidRPr="00946A9C">
        <w:rPr>
          <w:rFonts w:ascii="Cambria" w:hAnsi="Cambria"/>
          <w:i/>
          <w:iCs/>
          <w:sz w:val="24"/>
          <w:szCs w:val="24"/>
        </w:rPr>
        <w:t xml:space="preserve">Return On Asset </w:t>
      </w:r>
      <w:r w:rsidRPr="00946A9C">
        <w:rPr>
          <w:rFonts w:ascii="Cambria" w:hAnsi="Cambria"/>
          <w:sz w:val="24"/>
          <w:szCs w:val="24"/>
        </w:rPr>
        <w:t>(ROA).</w:t>
      </w:r>
      <w:r w:rsidRPr="00946A9C">
        <w:rPr>
          <w:rFonts w:ascii="Cambria" w:hAnsi="Cambria"/>
        </w:rPr>
        <w:t xml:space="preserve"> </w:t>
      </w:r>
      <w:r w:rsidRPr="00946A9C">
        <w:rPr>
          <w:rFonts w:ascii="Cambria" w:hAnsi="Cambria"/>
          <w:i/>
          <w:iCs/>
          <w:sz w:val="22"/>
          <w:szCs w:val="22"/>
        </w:rPr>
        <w:t>Current Ratio</w:t>
      </w:r>
      <w:r w:rsidRPr="00946A9C">
        <w:rPr>
          <w:rFonts w:ascii="Cambria" w:hAnsi="Cambria"/>
          <w:sz w:val="22"/>
          <w:szCs w:val="22"/>
        </w:rPr>
        <w:t xml:space="preserve"> (CR) dan </w:t>
      </w:r>
      <w:r w:rsidRPr="00946A9C">
        <w:rPr>
          <w:rFonts w:ascii="Cambria" w:hAnsi="Cambria"/>
          <w:i/>
          <w:iCs/>
          <w:sz w:val="22"/>
          <w:szCs w:val="22"/>
        </w:rPr>
        <w:t>Debt To Equity</w:t>
      </w:r>
      <w:r w:rsidRPr="00946A9C">
        <w:rPr>
          <w:rFonts w:ascii="Cambria" w:hAnsi="Cambria"/>
          <w:sz w:val="22"/>
          <w:szCs w:val="22"/>
        </w:rPr>
        <w:t xml:space="preserve"> (DER) secarasimultan tidak berpengaruh signifikan terhadap </w:t>
      </w:r>
      <w:r w:rsidRPr="00946A9C">
        <w:rPr>
          <w:rFonts w:ascii="Cambria" w:hAnsi="Cambria"/>
          <w:i/>
          <w:iCs/>
          <w:sz w:val="22"/>
          <w:szCs w:val="22"/>
        </w:rPr>
        <w:t>Return On Asset</w:t>
      </w:r>
      <w:r w:rsidRPr="00946A9C">
        <w:rPr>
          <w:rFonts w:ascii="Cambria" w:hAnsi="Cambria"/>
          <w:sz w:val="22"/>
          <w:szCs w:val="22"/>
        </w:rPr>
        <w:t xml:space="preserve"> (ROA) pada PT. Indofood Sukses Makmur, Tbk. Periode 2013-2022.</w:t>
      </w:r>
    </w:p>
    <w:p w14:paraId="758AB5C4" w14:textId="77777777" w:rsidR="00017756" w:rsidRPr="00946A9C" w:rsidRDefault="00477D7B">
      <w:pPr>
        <w:spacing w:after="120"/>
        <w:jc w:val="both"/>
        <w:rPr>
          <w:rFonts w:ascii="Cambria" w:hAnsi="Cambria"/>
          <w:b/>
          <w:sz w:val="22"/>
          <w:szCs w:val="22"/>
        </w:rPr>
      </w:pPr>
      <w:r w:rsidRPr="00946A9C">
        <w:rPr>
          <w:rFonts w:ascii="Cambria" w:hAnsi="Cambria"/>
          <w:b/>
          <w:sz w:val="22"/>
          <w:szCs w:val="22"/>
        </w:rPr>
        <w:lastRenderedPageBreak/>
        <w:t>Implikasi.</w:t>
      </w:r>
      <w:r w:rsidRPr="00946A9C">
        <w:rPr>
          <w:rFonts w:ascii="Cambria" w:hAnsi="Cambria"/>
        </w:rPr>
        <w:t xml:space="preserve"> </w:t>
      </w:r>
      <w:r w:rsidRPr="00946A9C">
        <w:rPr>
          <w:rFonts w:ascii="Cambria" w:hAnsi="Cambria"/>
          <w:sz w:val="22"/>
          <w:szCs w:val="22"/>
        </w:rPr>
        <w:t>Kemampuan tingkat pengembalian perusahaan memiliki peran penting bagi para investor dalam memutuskan penempatan modal pada suatu perusahan. Oleh karena itu diharapkan pihak perusahan lebih memperhatikan lagi Debt To Equity Ratio (DER) dalam pengembalian hutang jangan pendeknya agar tingkat pengembalian labanya lebih optimal.</w:t>
      </w:r>
    </w:p>
    <w:p w14:paraId="656C0B93" w14:textId="5A2311E7" w:rsidR="00017756" w:rsidRPr="00946A9C" w:rsidRDefault="00477D7B">
      <w:pPr>
        <w:spacing w:after="120"/>
        <w:jc w:val="both"/>
        <w:rPr>
          <w:rFonts w:ascii="Cambria" w:hAnsi="Cambria"/>
          <w:bCs/>
          <w:sz w:val="22"/>
          <w:szCs w:val="22"/>
        </w:rPr>
      </w:pPr>
      <w:r w:rsidRPr="00946A9C">
        <w:rPr>
          <w:rFonts w:ascii="Cambria" w:hAnsi="Cambria"/>
          <w:b/>
          <w:sz w:val="22"/>
          <w:szCs w:val="22"/>
        </w:rPr>
        <w:t xml:space="preserve">Kata Kunci. </w:t>
      </w:r>
      <w:r w:rsidRPr="00946A9C">
        <w:rPr>
          <w:rFonts w:ascii="Cambria" w:hAnsi="Cambria"/>
          <w:bCs/>
          <w:i/>
          <w:iCs/>
          <w:sz w:val="22"/>
          <w:szCs w:val="22"/>
        </w:rPr>
        <w:t>Current Ratio, Debt To Equity Ratio, Return on Asset</w:t>
      </w:r>
    </w:p>
    <w:p w14:paraId="6589548E" w14:textId="77777777" w:rsidR="000719F8" w:rsidRDefault="000719F8">
      <w:pPr>
        <w:spacing w:after="120"/>
        <w:jc w:val="both"/>
        <w:rPr>
          <w:rFonts w:ascii="Cambria" w:hAnsi="Cambria"/>
          <w:b/>
          <w:bCs/>
        </w:rPr>
      </w:pPr>
    </w:p>
    <w:p w14:paraId="7D04F704" w14:textId="08DA949E" w:rsidR="00017756" w:rsidRPr="009C0417" w:rsidRDefault="00477D7B" w:rsidP="00307C4E">
      <w:pPr>
        <w:pStyle w:val="ListParagraph"/>
        <w:numPr>
          <w:ilvl w:val="0"/>
          <w:numId w:val="45"/>
        </w:numPr>
        <w:spacing w:after="0"/>
        <w:ind w:left="360"/>
        <w:jc w:val="both"/>
        <w:rPr>
          <w:rFonts w:ascii="Cambria" w:hAnsi="Cambria"/>
          <w:b/>
          <w:bCs/>
          <w:sz w:val="24"/>
          <w:szCs w:val="24"/>
        </w:rPr>
      </w:pPr>
      <w:r w:rsidRPr="009C0417">
        <w:rPr>
          <w:rFonts w:ascii="Cambria" w:hAnsi="Cambria"/>
          <w:b/>
          <w:bCs/>
          <w:sz w:val="24"/>
          <w:szCs w:val="24"/>
        </w:rPr>
        <w:t>Pendahuluan</w:t>
      </w:r>
    </w:p>
    <w:p w14:paraId="428554E1" w14:textId="77777777" w:rsidR="00017756" w:rsidRPr="00946A9C" w:rsidRDefault="00477D7B">
      <w:pPr>
        <w:widowControl w:val="0"/>
        <w:tabs>
          <w:tab w:val="left" w:pos="567"/>
        </w:tabs>
        <w:autoSpaceDE w:val="0"/>
        <w:autoSpaceDN w:val="0"/>
        <w:adjustRightInd w:val="0"/>
        <w:spacing w:line="276" w:lineRule="auto"/>
        <w:jc w:val="both"/>
        <w:rPr>
          <w:rFonts w:ascii="Cambria" w:hAnsi="Cambria"/>
        </w:rPr>
      </w:pPr>
      <w:r w:rsidRPr="00946A9C">
        <w:rPr>
          <w:rFonts w:ascii="Cambria" w:hAnsi="Cambria"/>
        </w:rPr>
        <w:tab/>
        <w:t>Tujuan perusahaan adalah memaksimalisasi kesejahteraan atau kemakmuran pemegang saham. Tujuan peusahaan dapat dicapai dengan menyangkut aktivitas yang dilakukan untuk memperoleh (mendapatkan) dana dan menggunakan (mengalokasikan) dana tersebut. Apabila tujuan perusahaan sudah tercapai, maka perusahaan dapat menjalankan kegiatan operasi perusahaannya dengan baik dan dapat berkembang serta memberikan pengembalian yang menguntungkan bagi pemiliknya, investor yang menanam modal kepada perusahaan mereka dan kreditur akan percaya bahwa uangnya yang dipinjamkan akan kembali. Semakin banyak investor yang menanam modal di perusahaan, maka nilai saham akan naik begitu juga dengan laba perusahaan. PerusahaanIndofood Sukses Makmur Tbk. Merupakan salah satu perusahaan terbsesar di Indonesia yang terdaftar di bursa efek.</w:t>
      </w:r>
    </w:p>
    <w:p w14:paraId="10162278" w14:textId="77777777" w:rsidR="00017756" w:rsidRPr="00946A9C" w:rsidRDefault="00477D7B">
      <w:pPr>
        <w:widowControl w:val="0"/>
        <w:tabs>
          <w:tab w:val="left" w:pos="567"/>
        </w:tabs>
        <w:autoSpaceDE w:val="0"/>
        <w:autoSpaceDN w:val="0"/>
        <w:adjustRightInd w:val="0"/>
        <w:spacing w:line="276" w:lineRule="auto"/>
        <w:jc w:val="both"/>
        <w:rPr>
          <w:rFonts w:ascii="Cambria" w:hAnsi="Cambria"/>
        </w:rPr>
      </w:pPr>
      <w:r w:rsidRPr="00946A9C">
        <w:rPr>
          <w:rFonts w:ascii="Cambria" w:hAnsi="Cambria"/>
        </w:rPr>
        <w:tab/>
        <w:t>Setiap perusahaan dituntut untuk selalu meningkatkan kinerjanya termasuk kinerja keuangannya agar dapat bersaing dengan perusahaan lain, sehingga perusahaan akan dapat menjamin kelangsungan hidupnya. Salah satu untuk melihat kinerja perusahaan adalah dari laporan keuangan yang dibuat perusahaan pada setiap tahunnya. Laporan keuangan digunakan untuk menentukan atau menilai posisi keuangan perusahaan, dimana dengan menganalisa laporan keuangan tersebut pihak-pihak yang berkepentingan dapat menggunakannya sebagai alat pengambilan keputusan. Dengan menganalisa laporan keungan akan diperoleh banyak informasi yang dalam laporan keungan.</w:t>
      </w:r>
    </w:p>
    <w:p w14:paraId="3C350A32" w14:textId="77777777" w:rsidR="00017756" w:rsidRPr="00946A9C" w:rsidRDefault="00477D7B">
      <w:pPr>
        <w:widowControl w:val="0"/>
        <w:tabs>
          <w:tab w:val="left" w:pos="567"/>
        </w:tabs>
        <w:autoSpaceDE w:val="0"/>
        <w:autoSpaceDN w:val="0"/>
        <w:adjustRightInd w:val="0"/>
        <w:spacing w:line="276" w:lineRule="auto"/>
        <w:jc w:val="both"/>
        <w:rPr>
          <w:rFonts w:ascii="Cambria" w:hAnsi="Cambria"/>
        </w:rPr>
      </w:pPr>
      <w:r w:rsidRPr="00946A9C">
        <w:rPr>
          <w:rFonts w:ascii="Cambria" w:hAnsi="Cambria"/>
        </w:rPr>
        <w:tab/>
        <w:t>Memingat kondisi ekonomi yang selalu mengalami perubahan, maka dapat mempengaruhi kondisi perusahaan yang dapat dilihat dari labanya. Laba perusahaan yang harusnya meningkat, justru sebaliknya mengalami penurunan. Di pasar saham, perusahaan yang telah go publik dikelompok dalam beberapa sektor industri. Dari pengelompokan tersebut, sektor industri manufaktur memiliki jumlah perusahaan yang paling besar, industri yang bergerak menghasilkan barang dan jasa yang bukan tergolong produk primer dan merupakan emiten terbesar dibidang industri lain.</w:t>
      </w:r>
    </w:p>
    <w:p w14:paraId="59D4E745" w14:textId="77777777" w:rsidR="00017756" w:rsidRPr="00946A9C" w:rsidRDefault="00477D7B">
      <w:pPr>
        <w:widowControl w:val="0"/>
        <w:tabs>
          <w:tab w:val="left" w:pos="567"/>
        </w:tabs>
        <w:autoSpaceDE w:val="0"/>
        <w:autoSpaceDN w:val="0"/>
        <w:adjustRightInd w:val="0"/>
        <w:spacing w:line="276" w:lineRule="auto"/>
        <w:ind w:firstLine="567"/>
        <w:jc w:val="both"/>
        <w:rPr>
          <w:rFonts w:ascii="Cambria" w:hAnsi="Cambria"/>
          <w:lang w:val="id-ID"/>
        </w:rPr>
      </w:pPr>
      <w:r w:rsidRPr="00946A9C">
        <w:rPr>
          <w:rStyle w:val="normaltextrun"/>
          <w:rFonts w:ascii="Cambria" w:hAnsi="Cambria"/>
          <w:color w:val="000000"/>
          <w:shd w:val="clear" w:color="auto" w:fill="FFFFFF"/>
        </w:rPr>
        <w:t>Dalam laporan keungan terdapat analisis rasio keuangan. Analisis rasio keungan adalah rasio yang menggambarkan suatu hubungan atau pertimbangan (mathematical relationship) antara suatu jumlah tertentu dengan jumlah yang lain, dengan menggunakan alat analisa berupa rasio yang menjelaskan gambaran kepada penganalisa tetang baik atau buruk keadaan keuangan perusahaan terutama apa bila angka rasio tersebut dibandingkan dengan angka rasio pembanding yang digunakan sebagai standar.</w:t>
      </w:r>
      <w:r w:rsidRPr="00946A9C">
        <w:rPr>
          <w:rFonts w:ascii="Cambria" w:hAnsi="Cambria"/>
        </w:rPr>
        <w:t xml:space="preserve"> Manfaat analisis keuangan menurut Fahmi (2014:47) yaitu: Analisis rasio keuangan sangat bermanfaat untuk dijadikan sebagai alat menilai kinerja dan prestasi perusahaan.</w:t>
      </w:r>
      <w:r w:rsidRPr="00946A9C">
        <w:rPr>
          <w:rStyle w:val="normaltextrun"/>
          <w:rFonts w:ascii="Cambria" w:hAnsi="Cambria"/>
          <w:color w:val="000000"/>
          <w:shd w:val="clear" w:color="auto" w:fill="FFFFFF"/>
        </w:rPr>
        <w:t xml:space="preserve"> Dalam ratio keungan terdapat beberapa macam ratio. Yang pertama ratio lukiditas </w:t>
      </w:r>
      <w:r w:rsidRPr="00946A9C">
        <w:rPr>
          <w:rStyle w:val="normaltextrun"/>
          <w:rFonts w:ascii="Cambria" w:hAnsi="Cambria"/>
          <w:color w:val="000000"/>
          <w:shd w:val="clear" w:color="auto" w:fill="FFFFFF"/>
          <w:lang w:val="id-ID"/>
        </w:rPr>
        <w:t xml:space="preserve">Menurut Kasmir (2015:130), rasio likuiditas atau sering disebut dengan nama rasio modal kerja merupakan rasio yang digunakan untuk mengukur seberapa likuidnya suatu perusahaan. </w:t>
      </w:r>
      <w:r w:rsidRPr="00946A9C">
        <w:rPr>
          <w:rStyle w:val="normaltextrun"/>
          <w:rFonts w:ascii="Cambria" w:hAnsi="Cambria"/>
          <w:i/>
          <w:iCs/>
          <w:color w:val="000000"/>
          <w:shd w:val="clear" w:color="auto" w:fill="FFFFFF"/>
          <w:lang w:val="id-ID"/>
        </w:rPr>
        <w:t>Current Ratio</w:t>
      </w:r>
      <w:r w:rsidRPr="00946A9C">
        <w:rPr>
          <w:rStyle w:val="normaltextrun"/>
          <w:rFonts w:ascii="Cambria" w:hAnsi="Cambria"/>
          <w:color w:val="000000"/>
          <w:shd w:val="clear" w:color="auto" w:fill="FFFFFF"/>
          <w:lang w:val="id-ID"/>
        </w:rPr>
        <w:t xml:space="preserve"> menurut Kasmir (2015:134) perhitungan rasio lancar dilakukan dengan cara membandingkan antara total aktiva lancar dengan total hutang lancar. Hasil pengukuran rasio apabila rasio</w:t>
      </w:r>
      <w:r w:rsidRPr="00946A9C">
        <w:rPr>
          <w:rStyle w:val="normaltextrun"/>
          <w:rFonts w:ascii="Cambria" w:hAnsi="Cambria"/>
          <w:color w:val="000000"/>
          <w:shd w:val="clear" w:color="auto" w:fill="FFFFFF"/>
        </w:rPr>
        <w:t xml:space="preserve"> </w:t>
      </w:r>
      <w:r w:rsidRPr="00946A9C">
        <w:rPr>
          <w:rStyle w:val="normaltextrun"/>
          <w:rFonts w:ascii="Cambria" w:hAnsi="Cambria"/>
          <w:color w:val="000000"/>
          <w:shd w:val="clear" w:color="auto" w:fill="FFFFFF"/>
          <w:lang w:val="id-ID"/>
        </w:rPr>
        <w:t xml:space="preserve">rendah lancar dapat dikatakan bahwa perusahaan </w:t>
      </w:r>
      <w:r w:rsidRPr="00946A9C">
        <w:rPr>
          <w:rStyle w:val="normaltextrun"/>
          <w:rFonts w:ascii="Cambria" w:hAnsi="Cambria"/>
          <w:color w:val="000000"/>
          <w:shd w:val="clear" w:color="auto" w:fill="FFFFFF"/>
          <w:lang w:val="id-ID"/>
        </w:rPr>
        <w:lastRenderedPageBreak/>
        <w:t>kurang modal untuk membayar utang. Namun, apabila hasil pengukuran rasio tinggi belum tentu kondisi perusahaan sedang baik. Hal ini dapat saja terjadi karena kas tidak digunakan sebaik mungkin.</w:t>
      </w:r>
      <w:r w:rsidRPr="00946A9C">
        <w:rPr>
          <w:rStyle w:val="eop"/>
          <w:rFonts w:ascii="Cambria" w:hAnsi="Cambria"/>
          <w:color w:val="000000"/>
          <w:shd w:val="clear" w:color="auto" w:fill="FFFFFF"/>
        </w:rPr>
        <w:t> </w:t>
      </w:r>
      <w:r w:rsidRPr="00946A9C">
        <w:rPr>
          <w:rFonts w:ascii="Cambria" w:hAnsi="Cambria"/>
        </w:rPr>
        <w:t xml:space="preserve">Faktor yang mempengaruhi </w:t>
      </w:r>
      <w:r w:rsidRPr="00946A9C">
        <w:rPr>
          <w:rFonts w:ascii="Cambria" w:hAnsi="Cambria"/>
          <w:i/>
          <w:iCs/>
        </w:rPr>
        <w:t>current ratio</w:t>
      </w:r>
      <w:r w:rsidRPr="00946A9C">
        <w:rPr>
          <w:rFonts w:ascii="Cambria" w:hAnsi="Cambria"/>
        </w:rPr>
        <w:t xml:space="preserve"> yang terlalu tinggi menunjukan kelebihan uang kas atau aktiva lancar lainnya dibandingkan dengan dibutuhkan yang sekarang atau tingkat likuiditas yang rendah dari pada aktiva lancar dan sebaliknya.</w:t>
      </w:r>
    </w:p>
    <w:p w14:paraId="57B92A5E" w14:textId="77777777" w:rsidR="00017756" w:rsidRPr="00946A9C" w:rsidRDefault="00477D7B">
      <w:pPr>
        <w:widowControl w:val="0"/>
        <w:tabs>
          <w:tab w:val="left" w:pos="567"/>
        </w:tabs>
        <w:autoSpaceDE w:val="0"/>
        <w:autoSpaceDN w:val="0"/>
        <w:adjustRightInd w:val="0"/>
        <w:spacing w:line="276" w:lineRule="auto"/>
        <w:ind w:firstLine="567"/>
        <w:jc w:val="both"/>
        <w:rPr>
          <w:rFonts w:ascii="Cambria" w:hAnsi="Cambria"/>
          <w:lang w:val="id-ID"/>
        </w:rPr>
      </w:pPr>
      <w:r w:rsidRPr="00946A9C">
        <w:rPr>
          <w:rFonts w:ascii="Cambria" w:hAnsi="Cambria"/>
        </w:rPr>
        <w:t xml:space="preserve">Yang kedua ratio solvabilitas </w:t>
      </w:r>
      <w:r w:rsidRPr="00946A9C">
        <w:rPr>
          <w:rStyle w:val="normaltextrun"/>
          <w:rFonts w:ascii="Cambria" w:hAnsi="Cambria"/>
          <w:color w:val="000000"/>
          <w:shd w:val="clear" w:color="auto" w:fill="FFFFFF"/>
          <w:lang w:val="id-ID"/>
        </w:rPr>
        <w:t xml:space="preserve">Menurut Kasmir (2015:151). Rasio solvabilitas merupakan rasio yang digunakan untuk mengukur sejauh mana aktiva perusahaan dibiayai oleh utang. Artinya berapa besar beban utang yang ditanggung perusahaan dibandingkan dengan aktivanya. “Debt to Equity Ratio (DER) adalah ukuran yang dipakai dalam menganalisis laporan keuangan untuk memperlihatkan besarnya jaminan yang tersedia untuk kreditor” (Ihsan Rambe et all 2021). Hal tersebut memaparkan bahwa bertambah tinggi DER perusahaan maka bertambah kecil keuntungan bersih ROA yang akan didapatkan. </w:t>
      </w:r>
      <w:r w:rsidRPr="00946A9C">
        <w:rPr>
          <w:rFonts w:ascii="Cambria" w:hAnsi="Cambria"/>
        </w:rPr>
        <w:t>Pengaruh Debt to Equity Ratio.  DER mempunyai pengaruh negatif serta signifikan terhadap ROA sebab rasio DER yang tinggi bisa memunculkan beban keuangan untuk perusahaan guna melunasi hutang-hutang serta bisa menurunkan profit Perusahaan (angelia et all 2020)</w:t>
      </w:r>
    </w:p>
    <w:p w14:paraId="759B2BFE" w14:textId="77777777" w:rsidR="00017756" w:rsidRPr="00946A9C" w:rsidRDefault="00477D7B">
      <w:pPr>
        <w:widowControl w:val="0"/>
        <w:tabs>
          <w:tab w:val="left" w:pos="567"/>
        </w:tabs>
        <w:autoSpaceDE w:val="0"/>
        <w:autoSpaceDN w:val="0"/>
        <w:adjustRightInd w:val="0"/>
        <w:spacing w:line="276" w:lineRule="auto"/>
        <w:ind w:firstLine="567"/>
        <w:jc w:val="both"/>
        <w:rPr>
          <w:rFonts w:ascii="Cambria" w:hAnsi="Cambria"/>
        </w:rPr>
      </w:pPr>
      <w:r w:rsidRPr="00946A9C">
        <w:rPr>
          <w:rFonts w:ascii="Cambria" w:hAnsi="Cambria"/>
        </w:rPr>
        <w:t xml:space="preserve">Yang ketiga ratio Profitabilitas </w:t>
      </w:r>
      <w:r w:rsidRPr="00946A9C">
        <w:rPr>
          <w:rStyle w:val="normaltextrun"/>
          <w:rFonts w:ascii="Cambria" w:hAnsi="Cambria"/>
          <w:color w:val="000000"/>
          <w:shd w:val="clear" w:color="auto" w:fill="FFFFFF"/>
          <w:lang w:val="id-ID"/>
        </w:rPr>
        <w:t xml:space="preserve">Menurut Kasmir (2014:196) “Rasio profitabilitas merupakan rasio untuk menilai kemampuan perusahaan dalam mencari keuntungan. Rasio ini juga memberikan ukuran, tingkat efektivitas manajemen perusahaan”. Hal ini ditunjukan oleh laba yang dihasilkan dari penjualan dan pendapatan investasi. Menurut </w:t>
      </w:r>
      <w:r w:rsidRPr="00946A9C">
        <w:rPr>
          <w:rStyle w:val="normaltextrun"/>
          <w:rFonts w:ascii="Cambria" w:hAnsi="Cambria"/>
          <w:color w:val="000000"/>
          <w:shd w:val="clear" w:color="auto" w:fill="FFFFFF"/>
        </w:rPr>
        <w:t>Kasmir</w:t>
      </w:r>
      <w:r w:rsidRPr="00946A9C">
        <w:rPr>
          <w:rStyle w:val="normaltextrun"/>
          <w:rFonts w:ascii="Cambria" w:hAnsi="Cambria"/>
          <w:color w:val="000000"/>
          <w:shd w:val="clear" w:color="auto" w:fill="FFFFFF"/>
          <w:lang w:val="id-ID"/>
        </w:rPr>
        <w:t xml:space="preserve"> (2016:106), Return On Asset (ROA) merupakan rasio yang menunjukan seberapa besar kontribusi asset dalam menciptakan laba bersih. Dengan kata lain, rasio ini digunakan untuk mengukur seberapa besar jumlah laba bersih yang akan dihasilkan dari setiap rupiah dana yang tertanam dalam total asset. Semakin rendah nilai return on assets (ROA), semakin kurang baik keadaan perusahaan. Demikian pula sebaliknya semakin tinggi nilai rasio ini maka akan semakin baik keadaan perusahaan ini.</w:t>
      </w:r>
      <w:r w:rsidRPr="00946A9C">
        <w:rPr>
          <w:rStyle w:val="eop"/>
          <w:rFonts w:ascii="Cambria" w:hAnsi="Cambria"/>
          <w:color w:val="000000"/>
          <w:shd w:val="clear" w:color="auto" w:fill="FFFFFF"/>
        </w:rPr>
        <w:t> </w:t>
      </w:r>
      <w:r w:rsidRPr="00946A9C">
        <w:rPr>
          <w:rFonts w:ascii="Cambria" w:hAnsi="Cambria"/>
        </w:rPr>
        <w:t xml:space="preserve"> Faktor yang mempengaruhi  ROA Menurut Kasmir (2012:203) dalam Virby (2020), menjelaskan bahwa yang mempengaruhi Return On Asset (ROA) adalah hasil pengembalian atas investasi atau yang disebut sebagai Return On Asset (ROA) dipengaruhi oleh margin laba bersih dan perputaran total aktiva karena apabila ROA rendah itu disebabkan oleh rendahnya margin laba yang diakibatkan oleh rendahnya margin laba bersih yang diakibatkan oleh rendahnya perputaran total aktiva.</w:t>
      </w:r>
    </w:p>
    <w:p w14:paraId="5CF392ED" w14:textId="77777777" w:rsidR="00017756" w:rsidRPr="00946A9C" w:rsidRDefault="00017756">
      <w:pPr>
        <w:widowControl w:val="0"/>
        <w:tabs>
          <w:tab w:val="left" w:pos="567"/>
        </w:tabs>
        <w:autoSpaceDE w:val="0"/>
        <w:autoSpaceDN w:val="0"/>
        <w:adjustRightInd w:val="0"/>
        <w:spacing w:line="276" w:lineRule="auto"/>
        <w:jc w:val="both"/>
        <w:rPr>
          <w:rFonts w:ascii="Cambria" w:hAnsi="Cambria"/>
        </w:rPr>
      </w:pPr>
    </w:p>
    <w:p w14:paraId="07587E6B" w14:textId="67134100" w:rsidR="00017756" w:rsidRPr="00946A9C" w:rsidRDefault="00477D7B" w:rsidP="00307C4E">
      <w:pPr>
        <w:pStyle w:val="Pendahuluan"/>
        <w:keepNext w:val="0"/>
        <w:numPr>
          <w:ilvl w:val="0"/>
          <w:numId w:val="45"/>
        </w:numPr>
        <w:suppressLineNumbers w:val="0"/>
        <w:spacing w:after="0" w:line="276" w:lineRule="auto"/>
        <w:ind w:left="360"/>
        <w:jc w:val="left"/>
        <w:rPr>
          <w:rFonts w:ascii="Cambria" w:hAnsi="Cambria"/>
          <w:lang w:val="en-US"/>
        </w:rPr>
      </w:pPr>
      <w:r w:rsidRPr="00946A9C">
        <w:rPr>
          <w:rFonts w:ascii="Cambria" w:hAnsi="Cambria"/>
          <w:lang w:val="en-US"/>
        </w:rPr>
        <w:t>Kajian Pustaka dan Hipotesis</w:t>
      </w:r>
    </w:p>
    <w:p w14:paraId="68F68D0F" w14:textId="77777777" w:rsidR="00017756" w:rsidRPr="00946A9C" w:rsidRDefault="00477D7B">
      <w:pPr>
        <w:pStyle w:val="Par1"/>
        <w:spacing w:line="276" w:lineRule="auto"/>
        <w:rPr>
          <w:rFonts w:ascii="Cambria" w:hAnsi="Cambria"/>
          <w:b/>
          <w:szCs w:val="21"/>
        </w:rPr>
      </w:pPr>
      <w:r w:rsidRPr="00946A9C">
        <w:rPr>
          <w:rFonts w:ascii="Cambria" w:hAnsi="Cambria"/>
          <w:b/>
          <w:bCs/>
          <w:szCs w:val="21"/>
        </w:rPr>
        <w:t>Current Ratio (Likuiditas)</w:t>
      </w:r>
    </w:p>
    <w:p w14:paraId="5458C01E" w14:textId="731EB923" w:rsidR="00017756" w:rsidRPr="00946A9C" w:rsidRDefault="00477D7B" w:rsidP="007C0C17">
      <w:pPr>
        <w:pStyle w:val="Par1"/>
        <w:tabs>
          <w:tab w:val="left" w:pos="567"/>
        </w:tabs>
        <w:spacing w:line="276" w:lineRule="auto"/>
        <w:rPr>
          <w:rFonts w:ascii="Cambria" w:hAnsi="Cambria"/>
        </w:rPr>
      </w:pPr>
      <w:r w:rsidRPr="00946A9C">
        <w:rPr>
          <w:rFonts w:ascii="Cambria" w:hAnsi="Cambria"/>
          <w:b/>
          <w:szCs w:val="21"/>
        </w:rPr>
        <w:tab/>
      </w:r>
      <w:r w:rsidRPr="00946A9C">
        <w:rPr>
          <w:rFonts w:ascii="Cambria" w:hAnsi="Cambria"/>
        </w:rPr>
        <w:t>Current Ratio Menurut Kasmir (2016) dalam Ihsan et all “Rasio Lancar (Current Ratio) merupakan rasio untuk mengukur kemampuan perusahaan dalam membayar kewajiban jangka pendek atau utang yang akan segera jatuh tempo pada saat ditagih secara keseluruhan”.</w:t>
      </w:r>
      <w:r w:rsidR="007C0C17">
        <w:rPr>
          <w:rFonts w:ascii="Cambria" w:hAnsi="Cambria"/>
        </w:rPr>
        <w:t xml:space="preserve"> </w:t>
      </w:r>
      <w:r w:rsidRPr="00946A9C">
        <w:rPr>
          <w:rFonts w:ascii="Cambria" w:hAnsi="Cambria"/>
        </w:rPr>
        <w:t xml:space="preserve">Current Ratio (CR) dalam penelitian ini adalah untuk mengetahui tingkat kemampuan perusahaan dalam memenuhi kewajiban jangka pendeknya dengan aktiva perusahaan yang likuid pada saat ini. Rumus yang dugunakan dalam penelitian ini sebagai berikut: </w:t>
      </w:r>
    </w:p>
    <w:p w14:paraId="6BCF1C55" w14:textId="77777777" w:rsidR="00017756" w:rsidRPr="00946A9C" w:rsidRDefault="00296BDF">
      <w:pPr>
        <w:widowControl w:val="0"/>
        <w:tabs>
          <w:tab w:val="left" w:pos="567"/>
        </w:tabs>
        <w:autoSpaceDE w:val="0"/>
        <w:autoSpaceDN w:val="0"/>
        <w:adjustRightInd w:val="0"/>
        <w:spacing w:line="276" w:lineRule="auto"/>
        <w:ind w:firstLine="567"/>
        <w:jc w:val="both"/>
        <w:rPr>
          <w:rFonts w:ascii="Cambria" w:hAnsi="Cambria"/>
        </w:rPr>
      </w:pPr>
      <w:r w:rsidRPr="00946A9C">
        <w:rPr>
          <w:rFonts w:ascii="Cambria" w:hAnsi="Cambria"/>
          <w:noProof/>
        </w:rPr>
        <w:pict w14:anchorId="2382BB63">
          <v:group id="1027" o:spid="_x0000_s2062" style="position:absolute;left:0;text-align:left;margin-left:85.05pt;margin-top:7.5pt;width:352.9pt;height:45.9pt;z-index:-251657728;mso-wrap-distance-left:0;mso-wrap-distance-right:0;mso-position-horizontal-relative:page" coordorigin="2256,520" coordsize="6326,918">
            <v:rect id="1028" o:spid="_x0000_s2066" style="position:absolute;left:2264;top:527;width:6311;height:903;visibility:visible;mso-position-horizontal-relative:text;mso-position-vertical-relative:text;mso-width-relative:page;mso-height-relative:page" filled="f"/>
            <v:rect id="1029" o:spid="_x0000_s2065" style="position:absolute;left:5967;top:922;width:1385;height:18;visibility:visible;mso-position-horizontal-relative:text;mso-position-vertical-relative:text;mso-width-relative:page;mso-height-relative:page" fillcolor="black" stroked="f"/>
            <v:shapetype id="_x0000_t202" coordsize="21600,21600" o:spt="202" path="m,l,21600r21600,l21600,xe">
              <v:stroke joinstyle="miter"/>
              <v:path gradientshapeok="t" o:connecttype="rect"/>
            </v:shapetype>
            <v:shape id="1031" o:spid="_x0000_s2064" type="#_x0000_t202" style="position:absolute;left:2617;top:788;width:1659;height:268;visibility:visible;mso-position-horizontal-relative:text;mso-position-vertical-relative:text;mso-width-relative:page;mso-height-relative:page" filled="f" stroked="f">
              <v:textbox inset="0,0,0,0">
                <w:txbxContent>
                  <w:p w14:paraId="72AB488B" w14:textId="77777777" w:rsidR="00017756" w:rsidRDefault="00477D7B">
                    <w:pPr>
                      <w:spacing w:line="267" w:lineRule="exact"/>
                      <w:rPr>
                        <w:rFonts w:ascii="Cambria Math"/>
                        <w:sz w:val="24"/>
                      </w:rPr>
                    </w:pPr>
                    <w:r>
                      <w:rPr>
                        <w:i/>
                        <w:sz w:val="24"/>
                      </w:rPr>
                      <w:t>Current Ratio</w:t>
                    </w:r>
                    <w:r>
                      <w:rPr>
                        <w:i/>
                        <w:spacing w:val="55"/>
                        <w:sz w:val="24"/>
                      </w:rPr>
                      <w:t xml:space="preserve"> </w:t>
                    </w:r>
                    <w:r>
                      <w:rPr>
                        <w:rFonts w:ascii="Cambria Math"/>
                        <w:sz w:val="24"/>
                      </w:rPr>
                      <w:t>=</w:t>
                    </w:r>
                  </w:p>
                </w:txbxContent>
              </v:textbox>
            </v:shape>
            <v:shape id="1032" o:spid="_x0000_s2063" type="#_x0000_t202" style="position:absolute;left:5973;top:529;width:2268;height:631;visibility:visible;mso-position-horizontal-relative:text;mso-position-vertical-relative:text;mso-width-relative:page;mso-height-relative:page" filled="f" stroked="f">
              <v:textbox inset="0,0,0,0">
                <w:txbxContent>
                  <w:p w14:paraId="2E65499B" w14:textId="77777777" w:rsidR="00017756" w:rsidRDefault="00477D7B">
                    <w:pPr>
                      <w:spacing w:line="228" w:lineRule="exact"/>
                      <w:rPr>
                        <w:sz w:val="24"/>
                      </w:rPr>
                    </w:pPr>
                    <w:r>
                      <w:rPr>
                        <w:sz w:val="24"/>
                      </w:rPr>
                      <w:t>Aktiva</w:t>
                    </w:r>
                    <w:r>
                      <w:rPr>
                        <w:spacing w:val="-12"/>
                        <w:sz w:val="24"/>
                      </w:rPr>
                      <w:t xml:space="preserve"> </w:t>
                    </w:r>
                    <w:r>
                      <w:rPr>
                        <w:sz w:val="24"/>
                      </w:rPr>
                      <w:t>Lancar</w:t>
                    </w:r>
                  </w:p>
                  <w:p w14:paraId="7EC59147" w14:textId="77777777" w:rsidR="00017756" w:rsidRDefault="00477D7B">
                    <w:pPr>
                      <w:spacing w:line="402" w:lineRule="exact"/>
                      <w:ind w:left="33"/>
                      <w:rPr>
                        <w:rFonts w:ascii="Cambria Math"/>
                        <w:sz w:val="24"/>
                      </w:rPr>
                    </w:pPr>
                    <w:r>
                      <w:rPr>
                        <w:sz w:val="24"/>
                      </w:rPr>
                      <w:t>Utang</w:t>
                    </w:r>
                    <w:r>
                      <w:rPr>
                        <w:spacing w:val="-4"/>
                        <w:sz w:val="24"/>
                      </w:rPr>
                      <w:t xml:space="preserve"> </w:t>
                    </w:r>
                    <w:r>
                      <w:rPr>
                        <w:sz w:val="24"/>
                      </w:rPr>
                      <w:t>Lancar</w:t>
                    </w:r>
                    <w:r>
                      <w:rPr>
                        <w:spacing w:val="64"/>
                        <w:sz w:val="24"/>
                      </w:rPr>
                      <w:t xml:space="preserve"> </w:t>
                    </w:r>
                    <w:r>
                      <w:rPr>
                        <w:rFonts w:ascii="Cambria Math"/>
                        <w:position w:val="16"/>
                        <w:sz w:val="24"/>
                      </w:rPr>
                      <w:t>x</w:t>
                    </w:r>
                    <w:r>
                      <w:rPr>
                        <w:rFonts w:ascii="Cambria Math"/>
                        <w:spacing w:val="-7"/>
                        <w:position w:val="16"/>
                        <w:sz w:val="24"/>
                      </w:rPr>
                      <w:t xml:space="preserve"> </w:t>
                    </w:r>
                    <w:r>
                      <w:rPr>
                        <w:rFonts w:ascii="Cambria Math"/>
                        <w:position w:val="16"/>
                        <w:sz w:val="24"/>
                      </w:rPr>
                      <w:t>100%</w:t>
                    </w:r>
                  </w:p>
                </w:txbxContent>
              </v:textbox>
            </v:shape>
            <w10:wrap anchorx="page"/>
          </v:group>
        </w:pict>
      </w:r>
    </w:p>
    <w:p w14:paraId="037ED621" w14:textId="77777777" w:rsidR="00017756" w:rsidRPr="00946A9C" w:rsidRDefault="00017756">
      <w:pPr>
        <w:widowControl w:val="0"/>
        <w:tabs>
          <w:tab w:val="left" w:pos="567"/>
        </w:tabs>
        <w:autoSpaceDE w:val="0"/>
        <w:autoSpaceDN w:val="0"/>
        <w:adjustRightInd w:val="0"/>
        <w:spacing w:line="276" w:lineRule="auto"/>
        <w:jc w:val="both"/>
        <w:rPr>
          <w:rFonts w:ascii="Cambria" w:hAnsi="Cambria"/>
          <w:highlight w:val="yellow"/>
        </w:rPr>
      </w:pPr>
    </w:p>
    <w:p w14:paraId="33E95D2C" w14:textId="77777777" w:rsidR="00017756" w:rsidRPr="00946A9C" w:rsidRDefault="00017756">
      <w:pPr>
        <w:widowControl w:val="0"/>
        <w:tabs>
          <w:tab w:val="left" w:pos="567"/>
        </w:tabs>
        <w:autoSpaceDE w:val="0"/>
        <w:autoSpaceDN w:val="0"/>
        <w:adjustRightInd w:val="0"/>
        <w:spacing w:line="276" w:lineRule="auto"/>
        <w:ind w:firstLine="567"/>
        <w:jc w:val="both"/>
        <w:rPr>
          <w:rFonts w:ascii="Cambria" w:hAnsi="Cambria"/>
          <w:highlight w:val="yellow"/>
        </w:rPr>
      </w:pPr>
    </w:p>
    <w:p w14:paraId="1AA828C5" w14:textId="77777777" w:rsidR="00017756" w:rsidRPr="00946A9C" w:rsidRDefault="00017756">
      <w:pPr>
        <w:widowControl w:val="0"/>
        <w:tabs>
          <w:tab w:val="left" w:pos="567"/>
        </w:tabs>
        <w:autoSpaceDE w:val="0"/>
        <w:autoSpaceDN w:val="0"/>
        <w:adjustRightInd w:val="0"/>
        <w:jc w:val="both"/>
        <w:rPr>
          <w:rFonts w:ascii="Cambria" w:hAnsi="Cambria"/>
        </w:rPr>
      </w:pPr>
    </w:p>
    <w:p w14:paraId="4030C17E" w14:textId="77777777" w:rsidR="00017756" w:rsidRPr="00946A9C" w:rsidRDefault="00477D7B">
      <w:pPr>
        <w:widowControl w:val="0"/>
        <w:tabs>
          <w:tab w:val="left" w:pos="567"/>
        </w:tabs>
        <w:autoSpaceDE w:val="0"/>
        <w:autoSpaceDN w:val="0"/>
        <w:adjustRightInd w:val="0"/>
        <w:jc w:val="both"/>
        <w:rPr>
          <w:rFonts w:ascii="Cambria" w:hAnsi="Cambria"/>
          <w:i/>
          <w:iCs/>
          <w:sz w:val="18"/>
          <w:szCs w:val="18"/>
          <w:highlight w:val="yellow"/>
        </w:rPr>
      </w:pPr>
      <w:r w:rsidRPr="00946A9C">
        <w:rPr>
          <w:rFonts w:ascii="Cambria" w:hAnsi="Cambria"/>
          <w:i/>
          <w:iCs/>
          <w:sz w:val="18"/>
          <w:szCs w:val="18"/>
        </w:rPr>
        <w:t>Sumber: Kasmir (2015:134)Debt To Equity Ratio (X2)</w:t>
      </w:r>
    </w:p>
    <w:p w14:paraId="297BD3E5" w14:textId="6F27A170" w:rsidR="00017756" w:rsidRDefault="00017756">
      <w:pPr>
        <w:pStyle w:val="Par1"/>
        <w:spacing w:line="276" w:lineRule="auto"/>
        <w:rPr>
          <w:rFonts w:ascii="Cambria" w:hAnsi="Cambria"/>
          <w:sz w:val="20"/>
          <w:szCs w:val="20"/>
        </w:rPr>
      </w:pPr>
    </w:p>
    <w:p w14:paraId="5E692F90" w14:textId="04528B0C" w:rsidR="00570254" w:rsidRDefault="00570254">
      <w:pPr>
        <w:pStyle w:val="Par1"/>
        <w:spacing w:line="276" w:lineRule="auto"/>
        <w:rPr>
          <w:rFonts w:ascii="Cambria" w:hAnsi="Cambria"/>
          <w:sz w:val="20"/>
          <w:szCs w:val="20"/>
        </w:rPr>
      </w:pPr>
    </w:p>
    <w:p w14:paraId="6DACF5C4" w14:textId="77777777" w:rsidR="00570254" w:rsidRPr="00946A9C" w:rsidRDefault="00570254">
      <w:pPr>
        <w:pStyle w:val="Par1"/>
        <w:spacing w:line="276" w:lineRule="auto"/>
        <w:rPr>
          <w:rFonts w:ascii="Cambria" w:hAnsi="Cambria"/>
          <w:sz w:val="20"/>
          <w:szCs w:val="20"/>
        </w:rPr>
      </w:pPr>
    </w:p>
    <w:p w14:paraId="0E7CB8DC" w14:textId="77777777" w:rsidR="00017756" w:rsidRPr="00946A9C" w:rsidRDefault="00477D7B">
      <w:pPr>
        <w:pStyle w:val="Par1"/>
        <w:spacing w:line="276" w:lineRule="auto"/>
        <w:rPr>
          <w:rFonts w:ascii="Cambria" w:hAnsi="Cambria"/>
          <w:b/>
          <w:szCs w:val="21"/>
        </w:rPr>
      </w:pPr>
      <w:r w:rsidRPr="00946A9C">
        <w:rPr>
          <w:rFonts w:ascii="Cambria" w:hAnsi="Cambria"/>
          <w:b/>
          <w:bCs/>
          <w:szCs w:val="21"/>
        </w:rPr>
        <w:lastRenderedPageBreak/>
        <w:t>Debt To Equity Ratio (Solvabilitas)</w:t>
      </w:r>
    </w:p>
    <w:p w14:paraId="61CC7A08" w14:textId="77777777" w:rsidR="00017756" w:rsidRPr="00946A9C" w:rsidRDefault="00477D7B">
      <w:pPr>
        <w:pStyle w:val="Par1"/>
        <w:tabs>
          <w:tab w:val="left" w:pos="567"/>
        </w:tabs>
        <w:spacing w:line="276" w:lineRule="auto"/>
        <w:rPr>
          <w:rFonts w:ascii="Cambria" w:hAnsi="Cambria"/>
        </w:rPr>
      </w:pPr>
      <w:r w:rsidRPr="00946A9C">
        <w:rPr>
          <w:rFonts w:ascii="Cambria" w:hAnsi="Cambria"/>
          <w:sz w:val="20"/>
          <w:szCs w:val="20"/>
        </w:rPr>
        <w:tab/>
      </w:r>
      <w:r w:rsidRPr="00946A9C">
        <w:rPr>
          <w:rFonts w:ascii="Cambria" w:hAnsi="Cambria"/>
        </w:rPr>
        <w:t>Menurut Kasmir (2016) mengatakan bahwa: “Debt to Equity Ratio (DER)</w:t>
      </w:r>
      <w:r w:rsidRPr="00946A9C">
        <w:rPr>
          <w:rFonts w:ascii="Cambria" w:hAnsi="Cambria"/>
          <w:spacing w:val="1"/>
        </w:rPr>
        <w:t xml:space="preserve"> </w:t>
      </w:r>
      <w:r w:rsidRPr="00946A9C">
        <w:rPr>
          <w:rFonts w:ascii="Cambria" w:hAnsi="Cambria"/>
        </w:rPr>
        <w:t>merupakan rasio</w:t>
      </w:r>
      <w:r w:rsidRPr="00946A9C">
        <w:rPr>
          <w:rFonts w:ascii="Cambria" w:hAnsi="Cambria"/>
          <w:spacing w:val="1"/>
        </w:rPr>
        <w:t xml:space="preserve"> </w:t>
      </w:r>
      <w:r w:rsidRPr="00946A9C">
        <w:rPr>
          <w:rFonts w:ascii="Cambria" w:hAnsi="Cambria"/>
        </w:rPr>
        <w:t>yang digunakan untuk menilai hutang dengan ekuitas. Rasio ini</w:t>
      </w:r>
      <w:r w:rsidRPr="00946A9C">
        <w:rPr>
          <w:rFonts w:ascii="Cambria" w:hAnsi="Cambria"/>
          <w:spacing w:val="1"/>
        </w:rPr>
        <w:t xml:space="preserve"> </w:t>
      </w:r>
      <w:r w:rsidRPr="00946A9C">
        <w:rPr>
          <w:rFonts w:ascii="Cambria" w:hAnsi="Cambria"/>
        </w:rPr>
        <w:t>dicari dengan cara membandingkan antara seluruh hutang, termasuk hutang lancar</w:t>
      </w:r>
      <w:r w:rsidRPr="00946A9C">
        <w:rPr>
          <w:rFonts w:ascii="Cambria" w:hAnsi="Cambria"/>
          <w:spacing w:val="1"/>
        </w:rPr>
        <w:t xml:space="preserve"> </w:t>
      </w:r>
      <w:r w:rsidRPr="00946A9C">
        <w:rPr>
          <w:rFonts w:ascii="Cambria" w:hAnsi="Cambria"/>
        </w:rPr>
        <w:t>dengan seluruh ekuitas”. Menurut Hani (2015) “Debt to Equity Ratio menunjukan</w:t>
      </w:r>
      <w:r w:rsidRPr="00946A9C">
        <w:rPr>
          <w:rFonts w:ascii="Cambria" w:hAnsi="Cambria"/>
          <w:spacing w:val="1"/>
        </w:rPr>
        <w:t xml:space="preserve"> </w:t>
      </w:r>
      <w:r w:rsidRPr="00946A9C">
        <w:rPr>
          <w:rFonts w:ascii="Cambria" w:hAnsi="Cambria"/>
        </w:rPr>
        <w:t>beberapa</w:t>
      </w:r>
      <w:r w:rsidRPr="00946A9C">
        <w:rPr>
          <w:rFonts w:ascii="Cambria" w:hAnsi="Cambria"/>
          <w:spacing w:val="1"/>
        </w:rPr>
        <w:t xml:space="preserve"> </w:t>
      </w:r>
      <w:r w:rsidRPr="00946A9C">
        <w:rPr>
          <w:rFonts w:ascii="Cambria" w:hAnsi="Cambria"/>
        </w:rPr>
        <w:t>bagian</w:t>
      </w:r>
      <w:r w:rsidRPr="00946A9C">
        <w:rPr>
          <w:rFonts w:ascii="Cambria" w:hAnsi="Cambria"/>
          <w:spacing w:val="1"/>
        </w:rPr>
        <w:t xml:space="preserve"> </w:t>
      </w:r>
      <w:r w:rsidRPr="00946A9C">
        <w:rPr>
          <w:rFonts w:ascii="Cambria" w:hAnsi="Cambria"/>
        </w:rPr>
        <w:t>dari</w:t>
      </w:r>
      <w:r w:rsidRPr="00946A9C">
        <w:rPr>
          <w:rFonts w:ascii="Cambria" w:hAnsi="Cambria"/>
          <w:spacing w:val="1"/>
        </w:rPr>
        <w:t xml:space="preserve"> </w:t>
      </w:r>
      <w:r w:rsidRPr="00946A9C">
        <w:rPr>
          <w:rFonts w:ascii="Cambria" w:hAnsi="Cambria"/>
        </w:rPr>
        <w:t>setiap</w:t>
      </w:r>
      <w:r w:rsidRPr="00946A9C">
        <w:rPr>
          <w:rFonts w:ascii="Cambria" w:hAnsi="Cambria"/>
          <w:spacing w:val="1"/>
        </w:rPr>
        <w:t xml:space="preserve"> </w:t>
      </w:r>
      <w:r w:rsidRPr="00946A9C">
        <w:rPr>
          <w:rFonts w:ascii="Cambria" w:hAnsi="Cambria"/>
        </w:rPr>
        <w:t>rupiah</w:t>
      </w:r>
      <w:r w:rsidRPr="00946A9C">
        <w:rPr>
          <w:rFonts w:ascii="Cambria" w:hAnsi="Cambria"/>
          <w:spacing w:val="1"/>
        </w:rPr>
        <w:t xml:space="preserve"> </w:t>
      </w:r>
      <w:r w:rsidRPr="00946A9C">
        <w:rPr>
          <w:rFonts w:ascii="Cambria" w:hAnsi="Cambria"/>
        </w:rPr>
        <w:t>modal</w:t>
      </w:r>
      <w:r w:rsidRPr="00946A9C">
        <w:rPr>
          <w:rFonts w:ascii="Cambria" w:hAnsi="Cambria"/>
          <w:spacing w:val="1"/>
        </w:rPr>
        <w:t xml:space="preserve"> </w:t>
      </w:r>
      <w:r w:rsidRPr="00946A9C">
        <w:rPr>
          <w:rFonts w:ascii="Cambria" w:hAnsi="Cambria"/>
        </w:rPr>
        <w:t>sendiri</w:t>
      </w:r>
      <w:r w:rsidRPr="00946A9C">
        <w:rPr>
          <w:rFonts w:ascii="Cambria" w:hAnsi="Cambria"/>
          <w:spacing w:val="1"/>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dijadikan</w:t>
      </w:r>
      <w:r w:rsidRPr="00946A9C">
        <w:rPr>
          <w:rFonts w:ascii="Cambria" w:hAnsi="Cambria"/>
          <w:spacing w:val="1"/>
        </w:rPr>
        <w:t xml:space="preserve"> </w:t>
      </w:r>
      <w:r w:rsidRPr="00946A9C">
        <w:rPr>
          <w:rFonts w:ascii="Cambria" w:hAnsi="Cambria"/>
        </w:rPr>
        <w:t>jaminan</w:t>
      </w:r>
      <w:r w:rsidRPr="00946A9C">
        <w:rPr>
          <w:rFonts w:ascii="Cambria" w:hAnsi="Cambria"/>
          <w:spacing w:val="1"/>
        </w:rPr>
        <w:t xml:space="preserve"> </w:t>
      </w:r>
      <w:r w:rsidRPr="00946A9C">
        <w:rPr>
          <w:rFonts w:ascii="Cambria" w:hAnsi="Cambria"/>
        </w:rPr>
        <w:t>untuk</w:t>
      </w:r>
      <w:r w:rsidRPr="00946A9C">
        <w:rPr>
          <w:rFonts w:ascii="Cambria" w:hAnsi="Cambria"/>
          <w:spacing w:val="1"/>
        </w:rPr>
        <w:t xml:space="preserve"> </w:t>
      </w:r>
      <w:r w:rsidRPr="00946A9C">
        <w:rPr>
          <w:rFonts w:ascii="Cambria" w:hAnsi="Cambria"/>
        </w:rPr>
        <w:t>keseluruhan hutangnya. Semakin tinggi rasio ini berarti semakin tinggi jumlah dana</w:t>
      </w:r>
      <w:r w:rsidRPr="00946A9C">
        <w:rPr>
          <w:rFonts w:ascii="Cambria" w:hAnsi="Cambria"/>
          <w:spacing w:val="1"/>
        </w:rPr>
        <w:t xml:space="preserve"> </w:t>
      </w:r>
      <w:r w:rsidRPr="00946A9C">
        <w:rPr>
          <w:rFonts w:ascii="Cambria" w:hAnsi="Cambria"/>
        </w:rPr>
        <w:t>dari</w:t>
      </w:r>
      <w:r w:rsidRPr="00946A9C">
        <w:rPr>
          <w:rFonts w:ascii="Cambria" w:hAnsi="Cambria"/>
          <w:spacing w:val="-4"/>
        </w:rPr>
        <w:t xml:space="preserve"> </w:t>
      </w:r>
      <w:r w:rsidRPr="00946A9C">
        <w:rPr>
          <w:rFonts w:ascii="Cambria" w:hAnsi="Cambria"/>
        </w:rPr>
        <w:t>luar</w:t>
      </w:r>
      <w:r w:rsidRPr="00946A9C">
        <w:rPr>
          <w:rFonts w:ascii="Cambria" w:hAnsi="Cambria"/>
          <w:spacing w:val="6"/>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harus</w:t>
      </w:r>
      <w:r w:rsidRPr="00946A9C">
        <w:rPr>
          <w:rFonts w:ascii="Cambria" w:hAnsi="Cambria"/>
          <w:spacing w:val="-1"/>
        </w:rPr>
        <w:t xml:space="preserve"> </w:t>
      </w:r>
      <w:r w:rsidRPr="00946A9C">
        <w:rPr>
          <w:rFonts w:ascii="Cambria" w:hAnsi="Cambria"/>
        </w:rPr>
        <w:t>dijamin</w:t>
      </w:r>
      <w:r w:rsidRPr="00946A9C">
        <w:rPr>
          <w:rFonts w:ascii="Cambria" w:hAnsi="Cambria"/>
          <w:spacing w:val="-4"/>
        </w:rPr>
        <w:t xml:space="preserve"> </w:t>
      </w:r>
      <w:r w:rsidRPr="00946A9C">
        <w:rPr>
          <w:rFonts w:ascii="Cambria" w:hAnsi="Cambria"/>
        </w:rPr>
        <w:t>dengan</w:t>
      </w:r>
      <w:r w:rsidRPr="00946A9C">
        <w:rPr>
          <w:rFonts w:ascii="Cambria" w:hAnsi="Cambria"/>
          <w:spacing w:val="1"/>
        </w:rPr>
        <w:t xml:space="preserve"> </w:t>
      </w:r>
      <w:r w:rsidRPr="00946A9C">
        <w:rPr>
          <w:rFonts w:ascii="Cambria" w:hAnsi="Cambria"/>
        </w:rPr>
        <w:t>jumlah</w:t>
      </w:r>
      <w:r w:rsidRPr="00946A9C">
        <w:rPr>
          <w:rFonts w:ascii="Cambria" w:hAnsi="Cambria"/>
          <w:spacing w:val="1"/>
        </w:rPr>
        <w:t xml:space="preserve"> </w:t>
      </w:r>
      <w:r w:rsidRPr="00946A9C">
        <w:rPr>
          <w:rFonts w:ascii="Cambria" w:hAnsi="Cambria"/>
        </w:rPr>
        <w:t>modal</w:t>
      </w:r>
      <w:r w:rsidRPr="00946A9C">
        <w:rPr>
          <w:rFonts w:ascii="Cambria" w:hAnsi="Cambria"/>
          <w:spacing w:val="-4"/>
        </w:rPr>
        <w:t xml:space="preserve"> </w:t>
      </w:r>
      <w:r w:rsidRPr="00946A9C">
        <w:rPr>
          <w:rFonts w:ascii="Cambria" w:hAnsi="Cambria"/>
        </w:rPr>
        <w:t>sendiri”.</w:t>
      </w:r>
      <w:r w:rsidRPr="00946A9C">
        <w:rPr>
          <w:rFonts w:ascii="Cambria" w:hAnsi="Cambria"/>
          <w:spacing w:val="3"/>
        </w:rPr>
        <w:t xml:space="preserve"> </w:t>
      </w:r>
      <w:r w:rsidRPr="00946A9C">
        <w:rPr>
          <w:rFonts w:ascii="Cambria" w:hAnsi="Cambria"/>
        </w:rPr>
        <w:t xml:space="preserve"> </w:t>
      </w:r>
    </w:p>
    <w:p w14:paraId="7C7261E4" w14:textId="77777777" w:rsidR="00017756" w:rsidRPr="00946A9C" w:rsidRDefault="00477D7B">
      <w:pPr>
        <w:widowControl w:val="0"/>
        <w:tabs>
          <w:tab w:val="left" w:pos="567"/>
        </w:tabs>
        <w:autoSpaceDE w:val="0"/>
        <w:autoSpaceDN w:val="0"/>
        <w:adjustRightInd w:val="0"/>
        <w:spacing w:line="276" w:lineRule="auto"/>
        <w:ind w:firstLine="567"/>
        <w:jc w:val="both"/>
        <w:rPr>
          <w:rFonts w:ascii="Cambria" w:hAnsi="Cambria"/>
        </w:rPr>
      </w:pPr>
      <w:r w:rsidRPr="00946A9C">
        <w:rPr>
          <w:rFonts w:ascii="Cambria" w:hAnsi="Cambria"/>
        </w:rPr>
        <w:t xml:space="preserve">Debt To Equity ratio (DER) dalam penelitian ini digunakan untuk menilai hutang dengan ekuitas. Rumus yang dugunakan dalam penelitian ini sebagai berikut: Metode perhitungannya: </w:t>
      </w:r>
    </w:p>
    <w:p w14:paraId="4B2251A0" w14:textId="77777777" w:rsidR="00017756" w:rsidRPr="00946A9C" w:rsidRDefault="00296BDF">
      <w:pPr>
        <w:widowControl w:val="0"/>
        <w:tabs>
          <w:tab w:val="left" w:pos="567"/>
        </w:tabs>
        <w:autoSpaceDE w:val="0"/>
        <w:autoSpaceDN w:val="0"/>
        <w:adjustRightInd w:val="0"/>
        <w:spacing w:line="276" w:lineRule="auto"/>
        <w:ind w:firstLine="567"/>
        <w:jc w:val="both"/>
        <w:rPr>
          <w:rFonts w:ascii="Cambria" w:hAnsi="Cambria"/>
        </w:rPr>
      </w:pPr>
      <w:r w:rsidRPr="00946A9C">
        <w:rPr>
          <w:rFonts w:ascii="Cambria" w:hAnsi="Cambria"/>
          <w:noProof/>
        </w:rPr>
        <w:pict w14:anchorId="695B89F9">
          <v:group id="1033" o:spid="_x0000_s2056" style="position:absolute;left:0;text-align:left;margin-left:85.45pt;margin-top:1.9pt;width:352.5pt;height:42.75pt;z-index:-251656704;mso-wrap-distance-left:0;mso-wrap-distance-right:0;mso-position-horizontal-relative:page" coordorigin="2451,1032" coordsize="7050,855">
            <v:rect id="1034" o:spid="_x0000_s2061" style="position:absolute;left:2459;top:1039;width:7035;height:840;visibility:visible;mso-position-horizontal-relative:text;mso-position-vertical-relative:text;mso-width-relative:page;mso-height-relative:page" stroked="f"/>
            <v:rect id="1035" o:spid="_x0000_s2060" style="position:absolute;left:2459;top:1039;width:7035;height:840;visibility:visible;mso-position-horizontal-relative:text;mso-position-vertical-relative:text;mso-width-relative:page;mso-height-relative:page" filled="f"/>
            <v:rect id="1036" o:spid="_x0000_s2059" style="position:absolute;left:7198;top:1428;width:1273;height:15;visibility:visible;mso-position-horizontal-relative:text;mso-position-vertical-relative:text;mso-width-relative:page;mso-height-relative:page" fillcolor="black" stroked="f"/>
            <v:shape id="1037" o:spid="_x0000_s2058" type="#_x0000_t202" style="position:absolute;left:2684;top:1292;width:2246;height:268;visibility:visible;mso-position-horizontal-relative:text;mso-position-vertical-relative:text;mso-width-relative:page;mso-height-relative:page" filled="f" stroked="f">
              <v:textbox inset="0,0,0,0">
                <w:txbxContent>
                  <w:p w14:paraId="07836B45" w14:textId="77777777" w:rsidR="00017756" w:rsidRDefault="00477D7B">
                    <w:pPr>
                      <w:spacing w:line="267" w:lineRule="exact"/>
                      <w:rPr>
                        <w:rFonts w:ascii="Cambria Math"/>
                        <w:sz w:val="24"/>
                      </w:rPr>
                    </w:pPr>
                    <w:r>
                      <w:rPr>
                        <w:i/>
                        <w:sz w:val="24"/>
                      </w:rPr>
                      <w:t>Debt</w:t>
                    </w:r>
                    <w:r>
                      <w:rPr>
                        <w:i/>
                        <w:spacing w:val="-1"/>
                        <w:sz w:val="24"/>
                      </w:rPr>
                      <w:t xml:space="preserve"> </w:t>
                    </w:r>
                    <w:r>
                      <w:rPr>
                        <w:i/>
                        <w:sz w:val="24"/>
                      </w:rPr>
                      <w:t>to Equity</w:t>
                    </w:r>
                    <w:r>
                      <w:rPr>
                        <w:i/>
                        <w:spacing w:val="-1"/>
                        <w:sz w:val="24"/>
                      </w:rPr>
                      <w:t xml:space="preserve"> </w:t>
                    </w:r>
                    <w:r>
                      <w:rPr>
                        <w:i/>
                        <w:sz w:val="24"/>
                      </w:rPr>
                      <w:t>Ratio</w:t>
                    </w:r>
                    <w:r>
                      <w:rPr>
                        <w:i/>
                        <w:spacing w:val="2"/>
                        <w:sz w:val="24"/>
                      </w:rPr>
                      <w:t xml:space="preserve"> </w:t>
                    </w:r>
                    <w:r>
                      <w:rPr>
                        <w:rFonts w:ascii="Cambria Math"/>
                        <w:sz w:val="24"/>
                      </w:rPr>
                      <w:t>=</w:t>
                    </w:r>
                  </w:p>
                </w:txbxContent>
              </v:textbox>
            </v:shape>
            <v:shape id="1038" o:spid="_x0000_s2057" type="#_x0000_t202" style="position:absolute;left:7198;top:1109;width:2103;height:608;visibility:visible;mso-position-horizontal-relative:text;mso-position-vertical-relative:text;mso-width-relative:page;mso-height-relative:page" filled="f" stroked="f">
              <v:textbox inset="0,0,0,0">
                <w:txbxContent>
                  <w:p w14:paraId="1E5594BE" w14:textId="77777777" w:rsidR="00017756" w:rsidRDefault="00477D7B">
                    <w:pPr>
                      <w:spacing w:line="217" w:lineRule="exact"/>
                      <w:rPr>
                        <w:sz w:val="24"/>
                      </w:rPr>
                    </w:pPr>
                    <w:r>
                      <w:rPr>
                        <w:sz w:val="24"/>
                      </w:rPr>
                      <w:t>Total</w:t>
                    </w:r>
                    <w:r>
                      <w:rPr>
                        <w:spacing w:val="-10"/>
                        <w:sz w:val="24"/>
                      </w:rPr>
                      <w:t xml:space="preserve"> </w:t>
                    </w:r>
                    <w:r>
                      <w:rPr>
                        <w:sz w:val="24"/>
                      </w:rPr>
                      <w:t>Hutang</w:t>
                    </w:r>
                  </w:p>
                  <w:p w14:paraId="5437EE1A" w14:textId="77777777" w:rsidR="00017756" w:rsidRDefault="00477D7B">
                    <w:pPr>
                      <w:tabs>
                        <w:tab w:val="left" w:pos="1310"/>
                      </w:tabs>
                      <w:spacing w:line="391" w:lineRule="exact"/>
                      <w:ind w:left="273"/>
                      <w:rPr>
                        <w:rFonts w:ascii="Cambria Math" w:eastAsia="Cambria Math"/>
                        <w:sz w:val="24"/>
                      </w:rPr>
                    </w:pPr>
                    <w:r>
                      <w:rPr>
                        <w:sz w:val="24"/>
                      </w:rPr>
                      <w:t>Ekuitas</w:t>
                    </w:r>
                    <w:r>
                      <w:rPr>
                        <w:sz w:val="24"/>
                      </w:rPr>
                      <w:tab/>
                    </w:r>
                    <w:r>
                      <w:rPr>
                        <w:rFonts w:ascii="Cambria Math" w:eastAsia="Cambria Math"/>
                        <w:position w:val="16"/>
                        <w:sz w:val="24"/>
                      </w:rPr>
                      <w:t>𝑋100%</w:t>
                    </w:r>
                  </w:p>
                </w:txbxContent>
              </v:textbox>
            </v:shape>
            <w10:wrap anchorx="page"/>
          </v:group>
        </w:pict>
      </w:r>
    </w:p>
    <w:p w14:paraId="7EA2533E" w14:textId="77777777" w:rsidR="00017756" w:rsidRPr="00946A9C" w:rsidRDefault="00017756">
      <w:pPr>
        <w:tabs>
          <w:tab w:val="left" w:pos="1330"/>
        </w:tabs>
        <w:spacing w:before="92" w:line="480" w:lineRule="auto"/>
        <w:rPr>
          <w:rFonts w:ascii="Cambria" w:hAnsi="Cambria"/>
        </w:rPr>
      </w:pPr>
    </w:p>
    <w:p w14:paraId="346075D9" w14:textId="77777777" w:rsidR="00017756" w:rsidRPr="00946A9C" w:rsidRDefault="00477D7B">
      <w:pPr>
        <w:widowControl w:val="0"/>
        <w:tabs>
          <w:tab w:val="left" w:pos="567"/>
        </w:tabs>
        <w:autoSpaceDE w:val="0"/>
        <w:autoSpaceDN w:val="0"/>
        <w:adjustRightInd w:val="0"/>
        <w:spacing w:line="276" w:lineRule="auto"/>
        <w:jc w:val="both"/>
        <w:rPr>
          <w:rFonts w:ascii="Cambria" w:hAnsi="Cambria"/>
          <w:i/>
          <w:sz w:val="18"/>
          <w:szCs w:val="18"/>
        </w:rPr>
      </w:pPr>
      <w:r w:rsidRPr="00946A9C">
        <w:rPr>
          <w:rFonts w:ascii="Cambria" w:hAnsi="Cambria"/>
          <w:i/>
          <w:sz w:val="18"/>
          <w:szCs w:val="18"/>
        </w:rPr>
        <w:t xml:space="preserve"> Sumber:</w:t>
      </w:r>
      <w:r w:rsidRPr="00946A9C">
        <w:rPr>
          <w:rFonts w:ascii="Cambria" w:hAnsi="Cambria"/>
          <w:i/>
          <w:spacing w:val="-1"/>
          <w:sz w:val="18"/>
          <w:szCs w:val="18"/>
        </w:rPr>
        <w:t xml:space="preserve"> </w:t>
      </w:r>
      <w:r w:rsidRPr="00946A9C">
        <w:rPr>
          <w:rFonts w:ascii="Cambria" w:hAnsi="Cambria"/>
          <w:i/>
          <w:sz w:val="18"/>
          <w:szCs w:val="18"/>
        </w:rPr>
        <w:t>Kasmir</w:t>
      </w:r>
      <w:r w:rsidRPr="00946A9C">
        <w:rPr>
          <w:rFonts w:ascii="Cambria" w:hAnsi="Cambria"/>
          <w:i/>
          <w:spacing w:val="-3"/>
          <w:sz w:val="18"/>
          <w:szCs w:val="18"/>
        </w:rPr>
        <w:t xml:space="preserve"> </w:t>
      </w:r>
      <w:r w:rsidRPr="00946A9C">
        <w:rPr>
          <w:rFonts w:ascii="Cambria" w:hAnsi="Cambria"/>
          <w:i/>
          <w:sz w:val="18"/>
          <w:szCs w:val="18"/>
        </w:rPr>
        <w:t>(2015:158)</w:t>
      </w:r>
    </w:p>
    <w:p w14:paraId="7395D747" w14:textId="77777777" w:rsidR="00017756" w:rsidRPr="00946A9C" w:rsidRDefault="00017756">
      <w:pPr>
        <w:pStyle w:val="Par1"/>
        <w:spacing w:line="276" w:lineRule="auto"/>
        <w:rPr>
          <w:rFonts w:ascii="Cambria" w:hAnsi="Cambria"/>
          <w:sz w:val="20"/>
          <w:szCs w:val="20"/>
        </w:rPr>
      </w:pPr>
    </w:p>
    <w:p w14:paraId="5670A9A4" w14:textId="77777777" w:rsidR="00017756" w:rsidRPr="00946A9C" w:rsidRDefault="00477D7B">
      <w:pPr>
        <w:pStyle w:val="Par1"/>
        <w:spacing w:line="276" w:lineRule="auto"/>
        <w:rPr>
          <w:rFonts w:ascii="Cambria" w:hAnsi="Cambria"/>
          <w:b/>
          <w:bCs/>
          <w:szCs w:val="21"/>
        </w:rPr>
      </w:pPr>
      <w:r w:rsidRPr="00946A9C">
        <w:rPr>
          <w:rFonts w:ascii="Cambria" w:hAnsi="Cambria"/>
          <w:b/>
          <w:bCs/>
          <w:szCs w:val="21"/>
        </w:rPr>
        <w:t>Return On Asset (Profitabilitas)</w:t>
      </w:r>
    </w:p>
    <w:p w14:paraId="283FA2FE" w14:textId="62CCE864" w:rsidR="00017756" w:rsidRPr="00946A9C" w:rsidRDefault="00477D7B">
      <w:pPr>
        <w:pStyle w:val="Par1"/>
        <w:tabs>
          <w:tab w:val="left" w:pos="567"/>
        </w:tabs>
        <w:spacing w:line="276" w:lineRule="auto"/>
        <w:rPr>
          <w:rFonts w:ascii="Cambria" w:hAnsi="Cambria"/>
        </w:rPr>
      </w:pPr>
      <w:r w:rsidRPr="00946A9C">
        <w:rPr>
          <w:rFonts w:ascii="Cambria" w:hAnsi="Cambria"/>
          <w:szCs w:val="21"/>
        </w:rPr>
        <w:tab/>
      </w:r>
      <w:r w:rsidRPr="00946A9C">
        <w:rPr>
          <w:rFonts w:ascii="Cambria" w:hAnsi="Cambria"/>
        </w:rPr>
        <w:t>Menurut</w:t>
      </w:r>
      <w:r w:rsidRPr="00946A9C">
        <w:rPr>
          <w:rFonts w:ascii="Cambria" w:hAnsi="Cambria"/>
          <w:spacing w:val="1"/>
        </w:rPr>
        <w:t xml:space="preserve"> </w:t>
      </w:r>
      <w:r w:rsidRPr="00946A9C">
        <w:rPr>
          <w:rFonts w:ascii="Cambria" w:hAnsi="Cambria"/>
        </w:rPr>
        <w:t>Kasmir</w:t>
      </w:r>
      <w:r w:rsidRPr="00946A9C">
        <w:rPr>
          <w:rFonts w:ascii="Cambria" w:hAnsi="Cambria"/>
          <w:spacing w:val="1"/>
        </w:rPr>
        <w:t xml:space="preserve"> </w:t>
      </w:r>
      <w:r w:rsidRPr="00946A9C">
        <w:rPr>
          <w:rFonts w:ascii="Cambria" w:hAnsi="Cambria"/>
        </w:rPr>
        <w:t>(2015:201)</w:t>
      </w:r>
      <w:r w:rsidRPr="00946A9C">
        <w:rPr>
          <w:rFonts w:ascii="Cambria" w:hAnsi="Cambria"/>
          <w:spacing w:val="1"/>
        </w:rPr>
        <w:t xml:space="preserve"> </w:t>
      </w:r>
      <w:r w:rsidRPr="00946A9C">
        <w:rPr>
          <w:rFonts w:ascii="Cambria" w:hAnsi="Cambria"/>
        </w:rPr>
        <w:t>dalam Virby (2020),</w:t>
      </w:r>
      <w:r w:rsidRPr="00946A9C">
        <w:rPr>
          <w:rFonts w:ascii="Cambria" w:hAnsi="Cambria"/>
          <w:spacing w:val="1"/>
        </w:rPr>
        <w:t xml:space="preserve"> </w:t>
      </w:r>
      <w:r w:rsidRPr="00946A9C">
        <w:rPr>
          <w:rFonts w:ascii="Cambria" w:hAnsi="Cambria"/>
        </w:rPr>
        <w:t>yaitu</w:t>
      </w:r>
      <w:r w:rsidRPr="00946A9C">
        <w:rPr>
          <w:rFonts w:ascii="Cambria" w:hAnsi="Cambria"/>
          <w:spacing w:val="1"/>
        </w:rPr>
        <w:t xml:space="preserve"> </w:t>
      </w:r>
      <w:r w:rsidRPr="00946A9C">
        <w:rPr>
          <w:rFonts w:ascii="Cambria" w:hAnsi="Cambria"/>
        </w:rPr>
        <w:t>“</w:t>
      </w:r>
      <w:r w:rsidRPr="00946A9C">
        <w:rPr>
          <w:rFonts w:ascii="Cambria" w:hAnsi="Cambria"/>
          <w:i/>
        </w:rPr>
        <w:t>Return</w:t>
      </w:r>
      <w:r w:rsidRPr="00946A9C">
        <w:rPr>
          <w:rFonts w:ascii="Cambria" w:hAnsi="Cambria"/>
          <w:i/>
          <w:spacing w:val="1"/>
        </w:rPr>
        <w:t xml:space="preserve"> </w:t>
      </w:r>
      <w:r w:rsidRPr="00946A9C">
        <w:rPr>
          <w:rFonts w:ascii="Cambria" w:hAnsi="Cambria"/>
          <w:i/>
        </w:rPr>
        <w:t>On</w:t>
      </w:r>
      <w:r w:rsidRPr="00946A9C">
        <w:rPr>
          <w:rFonts w:ascii="Cambria" w:hAnsi="Cambria"/>
          <w:i/>
          <w:spacing w:val="1"/>
        </w:rPr>
        <w:t xml:space="preserve"> </w:t>
      </w:r>
      <w:r w:rsidRPr="00946A9C">
        <w:rPr>
          <w:rFonts w:ascii="Cambria" w:hAnsi="Cambria"/>
          <w:i/>
        </w:rPr>
        <w:t>Asset</w:t>
      </w:r>
      <w:r w:rsidRPr="00946A9C">
        <w:rPr>
          <w:rFonts w:ascii="Cambria" w:hAnsi="Cambria"/>
          <w:i/>
          <w:spacing w:val="1"/>
        </w:rPr>
        <w:t xml:space="preserve"> </w:t>
      </w:r>
      <w:r w:rsidRPr="00946A9C">
        <w:rPr>
          <w:rFonts w:ascii="Cambria" w:hAnsi="Cambria"/>
        </w:rPr>
        <w:t>merupakan rasio yang menunjukan hasil (return) atas jumlah aktiva yang digunakan</w:t>
      </w:r>
      <w:r w:rsidRPr="00946A9C">
        <w:rPr>
          <w:rFonts w:ascii="Cambria" w:hAnsi="Cambria"/>
          <w:spacing w:val="1"/>
        </w:rPr>
        <w:t xml:space="preserve"> </w:t>
      </w:r>
      <w:r w:rsidRPr="00946A9C">
        <w:rPr>
          <w:rFonts w:ascii="Cambria" w:hAnsi="Cambria"/>
        </w:rPr>
        <w:t>oleh perusahaan”.</w:t>
      </w:r>
      <w:r w:rsidRPr="00946A9C">
        <w:rPr>
          <w:rFonts w:ascii="Cambria" w:hAnsi="Cambria"/>
          <w:spacing w:val="1"/>
        </w:rPr>
        <w:t xml:space="preserve"> </w:t>
      </w:r>
      <w:r w:rsidRPr="00946A9C">
        <w:rPr>
          <w:rFonts w:ascii="Cambria" w:hAnsi="Cambria"/>
        </w:rPr>
        <w:t xml:space="preserve">Menurut Fahmi (2012:98) pengertian </w:t>
      </w:r>
      <w:r w:rsidRPr="00946A9C">
        <w:rPr>
          <w:rFonts w:ascii="Cambria" w:hAnsi="Cambria"/>
          <w:i/>
        </w:rPr>
        <w:t xml:space="preserve">Return On Assets </w:t>
      </w:r>
      <w:r w:rsidRPr="00946A9C">
        <w:rPr>
          <w:rFonts w:ascii="Cambria" w:hAnsi="Cambria"/>
        </w:rPr>
        <w:t xml:space="preserve">yaitu : </w:t>
      </w:r>
      <w:r w:rsidRPr="00946A9C">
        <w:rPr>
          <w:rFonts w:ascii="Cambria" w:hAnsi="Cambria"/>
          <w:i/>
        </w:rPr>
        <w:t>Return on assets</w:t>
      </w:r>
      <w:r w:rsidRPr="00946A9C">
        <w:rPr>
          <w:rFonts w:ascii="Cambria" w:hAnsi="Cambria"/>
          <w:i/>
          <w:spacing w:val="-57"/>
        </w:rPr>
        <w:t xml:space="preserve"> </w:t>
      </w:r>
      <w:r w:rsidRPr="00946A9C">
        <w:rPr>
          <w:rFonts w:ascii="Cambria" w:hAnsi="Cambria"/>
        </w:rPr>
        <w:t>sering</w:t>
      </w:r>
      <w:r w:rsidRPr="00946A9C">
        <w:rPr>
          <w:rFonts w:ascii="Cambria" w:hAnsi="Cambria"/>
          <w:spacing w:val="1"/>
        </w:rPr>
        <w:t xml:space="preserve"> </w:t>
      </w:r>
      <w:r w:rsidRPr="00946A9C">
        <w:rPr>
          <w:rFonts w:ascii="Cambria" w:hAnsi="Cambria"/>
        </w:rPr>
        <w:t>juga disebut</w:t>
      </w:r>
      <w:r w:rsidRPr="00946A9C">
        <w:rPr>
          <w:rFonts w:ascii="Cambria" w:hAnsi="Cambria"/>
          <w:spacing w:val="1"/>
        </w:rPr>
        <w:t xml:space="preserve"> </w:t>
      </w:r>
      <w:r w:rsidRPr="00946A9C">
        <w:rPr>
          <w:rFonts w:ascii="Cambria" w:hAnsi="Cambria"/>
        </w:rPr>
        <w:t xml:space="preserve">sebagai </w:t>
      </w:r>
      <w:r w:rsidRPr="00946A9C">
        <w:rPr>
          <w:rFonts w:ascii="Cambria" w:hAnsi="Cambria"/>
          <w:i/>
        </w:rPr>
        <w:t>return on investment</w:t>
      </w:r>
      <w:r w:rsidRPr="00946A9C">
        <w:rPr>
          <w:rFonts w:ascii="Cambria" w:hAnsi="Cambria"/>
        </w:rPr>
        <w:t>,</w:t>
      </w:r>
      <w:r w:rsidRPr="00946A9C">
        <w:rPr>
          <w:rFonts w:ascii="Cambria" w:hAnsi="Cambria"/>
          <w:spacing w:val="1"/>
        </w:rPr>
        <w:t xml:space="preserve"> </w:t>
      </w:r>
      <w:r w:rsidRPr="00946A9C">
        <w:rPr>
          <w:rFonts w:ascii="Cambria" w:hAnsi="Cambria"/>
        </w:rPr>
        <w:t>karena ROA ini melihat</w:t>
      </w:r>
      <w:r w:rsidRPr="00946A9C">
        <w:rPr>
          <w:rFonts w:ascii="Cambria" w:hAnsi="Cambria"/>
          <w:spacing w:val="60"/>
        </w:rPr>
        <w:t xml:space="preserve"> </w:t>
      </w:r>
      <w:r w:rsidRPr="00946A9C">
        <w:rPr>
          <w:rFonts w:ascii="Cambria" w:hAnsi="Cambria"/>
        </w:rPr>
        <w:t>sejauh</w:t>
      </w:r>
      <w:r w:rsidRPr="00946A9C">
        <w:rPr>
          <w:rFonts w:ascii="Cambria" w:hAnsi="Cambria"/>
          <w:spacing w:val="1"/>
        </w:rPr>
        <w:t xml:space="preserve"> </w:t>
      </w:r>
      <w:r w:rsidRPr="00946A9C">
        <w:rPr>
          <w:rFonts w:ascii="Cambria" w:hAnsi="Cambria"/>
        </w:rPr>
        <w:t>mana</w:t>
      </w:r>
      <w:r w:rsidRPr="00946A9C">
        <w:rPr>
          <w:rFonts w:ascii="Cambria" w:hAnsi="Cambria"/>
          <w:spacing w:val="1"/>
        </w:rPr>
        <w:t xml:space="preserve"> </w:t>
      </w:r>
      <w:r w:rsidRPr="00946A9C">
        <w:rPr>
          <w:rFonts w:ascii="Cambria" w:hAnsi="Cambria"/>
        </w:rPr>
        <w:t>investasi</w:t>
      </w:r>
      <w:r w:rsidRPr="00946A9C">
        <w:rPr>
          <w:rFonts w:ascii="Cambria" w:hAnsi="Cambria"/>
          <w:spacing w:val="1"/>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telah</w:t>
      </w:r>
      <w:r w:rsidRPr="00946A9C">
        <w:rPr>
          <w:rFonts w:ascii="Cambria" w:hAnsi="Cambria"/>
          <w:spacing w:val="1"/>
        </w:rPr>
        <w:t xml:space="preserve"> </w:t>
      </w:r>
      <w:r w:rsidRPr="00946A9C">
        <w:rPr>
          <w:rFonts w:ascii="Cambria" w:hAnsi="Cambria"/>
        </w:rPr>
        <w:t>ditanamkan</w:t>
      </w:r>
      <w:r w:rsidRPr="00946A9C">
        <w:rPr>
          <w:rFonts w:ascii="Cambria" w:hAnsi="Cambria"/>
          <w:spacing w:val="1"/>
        </w:rPr>
        <w:t xml:space="preserve"> </w:t>
      </w:r>
      <w:r w:rsidRPr="00946A9C">
        <w:rPr>
          <w:rFonts w:ascii="Cambria" w:hAnsi="Cambria"/>
        </w:rPr>
        <w:t>mampu</w:t>
      </w:r>
      <w:r w:rsidRPr="00946A9C">
        <w:rPr>
          <w:rFonts w:ascii="Cambria" w:hAnsi="Cambria"/>
          <w:spacing w:val="1"/>
        </w:rPr>
        <w:t xml:space="preserve"> </w:t>
      </w:r>
      <w:r w:rsidRPr="00946A9C">
        <w:rPr>
          <w:rFonts w:ascii="Cambria" w:hAnsi="Cambria"/>
        </w:rPr>
        <w:t>memberikan</w:t>
      </w:r>
      <w:r w:rsidRPr="00946A9C">
        <w:rPr>
          <w:rFonts w:ascii="Cambria" w:hAnsi="Cambria"/>
          <w:spacing w:val="61"/>
        </w:rPr>
        <w:t xml:space="preserve"> </w:t>
      </w:r>
      <w:r w:rsidRPr="00946A9C">
        <w:rPr>
          <w:rFonts w:ascii="Cambria" w:hAnsi="Cambria"/>
        </w:rPr>
        <w:t>pengembalian</w:t>
      </w:r>
      <w:r w:rsidRPr="00946A9C">
        <w:rPr>
          <w:rFonts w:ascii="Cambria" w:hAnsi="Cambria"/>
          <w:spacing w:val="1"/>
        </w:rPr>
        <w:t xml:space="preserve"> </w:t>
      </w:r>
      <w:r w:rsidRPr="00946A9C">
        <w:rPr>
          <w:rFonts w:ascii="Cambria" w:hAnsi="Cambria"/>
        </w:rPr>
        <w:t>keuntungan sesuai dengan yang diharapkan oleh investasi tersebut sebenernya sama</w:t>
      </w:r>
      <w:r w:rsidRPr="00946A9C">
        <w:rPr>
          <w:rFonts w:ascii="Cambria" w:hAnsi="Cambria"/>
          <w:spacing w:val="1"/>
        </w:rPr>
        <w:t xml:space="preserve"> </w:t>
      </w:r>
      <w:r w:rsidRPr="00946A9C">
        <w:rPr>
          <w:rFonts w:ascii="Cambria" w:hAnsi="Cambria"/>
        </w:rPr>
        <w:t>dengan</w:t>
      </w:r>
      <w:r w:rsidRPr="00946A9C">
        <w:rPr>
          <w:rFonts w:ascii="Cambria" w:hAnsi="Cambria"/>
          <w:spacing w:val="-4"/>
        </w:rPr>
        <w:t xml:space="preserve"> </w:t>
      </w:r>
      <w:r w:rsidRPr="00946A9C">
        <w:rPr>
          <w:rFonts w:ascii="Cambria" w:hAnsi="Cambria"/>
        </w:rPr>
        <w:t>aset</w:t>
      </w:r>
      <w:r w:rsidRPr="00946A9C">
        <w:rPr>
          <w:rFonts w:ascii="Cambria" w:hAnsi="Cambria"/>
          <w:spacing w:val="6"/>
        </w:rPr>
        <w:t xml:space="preserve"> </w:t>
      </w:r>
      <w:r w:rsidRPr="00946A9C">
        <w:rPr>
          <w:rFonts w:ascii="Cambria" w:hAnsi="Cambria"/>
        </w:rPr>
        <w:t>perusahaan</w:t>
      </w:r>
      <w:r w:rsidRPr="00946A9C">
        <w:rPr>
          <w:rFonts w:ascii="Cambria" w:hAnsi="Cambria"/>
          <w:spacing w:val="2"/>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ditanamkan</w:t>
      </w:r>
      <w:r w:rsidRPr="00946A9C">
        <w:rPr>
          <w:rFonts w:ascii="Cambria" w:hAnsi="Cambria"/>
          <w:spacing w:val="-4"/>
        </w:rPr>
        <w:t xml:space="preserve"> </w:t>
      </w:r>
      <w:r w:rsidRPr="00946A9C">
        <w:rPr>
          <w:rFonts w:ascii="Cambria" w:hAnsi="Cambria"/>
        </w:rPr>
        <w:t>atau</w:t>
      </w:r>
      <w:r w:rsidRPr="00946A9C">
        <w:rPr>
          <w:rFonts w:ascii="Cambria" w:hAnsi="Cambria"/>
          <w:spacing w:val="2"/>
        </w:rPr>
        <w:t xml:space="preserve"> </w:t>
      </w:r>
      <w:r w:rsidRPr="00946A9C">
        <w:rPr>
          <w:rFonts w:ascii="Cambria" w:hAnsi="Cambria"/>
        </w:rPr>
        <w:t>ditempatkan.</w:t>
      </w:r>
      <w:r w:rsidR="007C0C17">
        <w:rPr>
          <w:rFonts w:ascii="Cambria" w:hAnsi="Cambria"/>
        </w:rPr>
        <w:t xml:space="preserve"> </w:t>
      </w:r>
      <w:r w:rsidRPr="00946A9C">
        <w:rPr>
          <w:rFonts w:ascii="Cambria" w:hAnsi="Cambria"/>
        </w:rPr>
        <w:t xml:space="preserve">Return On Asset (ROA) dalam penelitian ini adalah untuk menilai kemampuan perusahaan untuk memperoleh laba atau keuntungan dari aktiva yang digunakan. Rumus Return On Asset (ROA) antara lain sebagai berikut: </w:t>
      </w:r>
    </w:p>
    <w:p w14:paraId="2C5CB893" w14:textId="71B2ED1E" w:rsidR="00017756" w:rsidRPr="00946A9C" w:rsidRDefault="007C0C17">
      <w:pPr>
        <w:widowControl w:val="0"/>
        <w:tabs>
          <w:tab w:val="left" w:pos="567"/>
        </w:tabs>
        <w:autoSpaceDE w:val="0"/>
        <w:autoSpaceDN w:val="0"/>
        <w:adjustRightInd w:val="0"/>
        <w:jc w:val="both"/>
        <w:rPr>
          <w:rFonts w:ascii="Cambria" w:hAnsi="Cambria"/>
          <w:i/>
          <w:sz w:val="18"/>
          <w:szCs w:val="20"/>
        </w:rPr>
      </w:pPr>
      <w:r>
        <w:rPr>
          <w:rFonts w:ascii="Cambria" w:hAnsi="Cambria"/>
          <w:i/>
          <w:noProof/>
          <w:sz w:val="18"/>
          <w:szCs w:val="20"/>
        </w:rPr>
        <w:pict w14:anchorId="77C8FA75">
          <v:group id="1039" o:spid="_x0000_s2069" style="position:absolute;left:0;text-align:left;margin-left:87.6pt;margin-top:7.05pt;width:354.9pt;height:49.55pt;z-index:-251655680;mso-wrap-distance-left:0;mso-wrap-distance-right:0;mso-position-horizontal-relative:page" coordorigin="2286,335" coordsize="7098,991">
            <v:rect id="1040" o:spid="_x0000_s2070" style="position:absolute;left:2293;top:347;width:7083;height:971;visibility:visible;mso-position-horizontal-relative:text;mso-position-vertical-relative:text;mso-width-relative:page;mso-height-relative:page" filled="f"/>
            <v:rect id="1041" o:spid="_x0000_s2071" style="position:absolute;left:5386;top:736;width:2523;height:17;visibility:visible;mso-position-horizontal-relative:text;mso-position-vertical-relative:text;mso-width-relative:page;mso-height-relative:page" fillcolor="black" stroked="f"/>
            <v:shape id="1042" o:spid="_x0000_s2072" type="#_x0000_t202" style="position:absolute;left:2866;top:603;width:1838;height:268;visibility:visible;mso-position-horizontal-relative:text;mso-position-vertical-relative:text;mso-width-relative:page;mso-height-relative:page" filled="f" stroked="f">
              <v:textbox inset="0,0,0,0">
                <w:txbxContent>
                  <w:p w14:paraId="19C2F2A3" w14:textId="77777777" w:rsidR="007C0C17" w:rsidRDefault="007C0C17" w:rsidP="007C0C17">
                    <w:pPr>
                      <w:spacing w:line="267" w:lineRule="exact"/>
                      <w:rPr>
                        <w:rFonts w:ascii="Cambria Math"/>
                        <w:sz w:val="24"/>
                      </w:rPr>
                    </w:pPr>
                    <w:r>
                      <w:rPr>
                        <w:i/>
                        <w:sz w:val="24"/>
                      </w:rPr>
                      <w:t>Return</w:t>
                    </w:r>
                    <w:r>
                      <w:rPr>
                        <w:i/>
                        <w:spacing w:val="1"/>
                        <w:sz w:val="24"/>
                      </w:rPr>
                      <w:t xml:space="preserve"> </w:t>
                    </w:r>
                    <w:r>
                      <w:rPr>
                        <w:i/>
                        <w:sz w:val="24"/>
                      </w:rPr>
                      <w:t>On</w:t>
                    </w:r>
                    <w:r>
                      <w:rPr>
                        <w:i/>
                        <w:spacing w:val="-12"/>
                        <w:sz w:val="24"/>
                      </w:rPr>
                      <w:t xml:space="preserve"> </w:t>
                    </w:r>
                    <w:r>
                      <w:rPr>
                        <w:i/>
                        <w:sz w:val="24"/>
                      </w:rPr>
                      <w:t>Asset</w:t>
                    </w:r>
                    <w:r>
                      <w:rPr>
                        <w:i/>
                        <w:spacing w:val="11"/>
                        <w:sz w:val="24"/>
                      </w:rPr>
                      <w:t xml:space="preserve"> </w:t>
                    </w:r>
                    <w:r>
                      <w:rPr>
                        <w:rFonts w:ascii="Cambria Math"/>
                        <w:sz w:val="24"/>
                      </w:rPr>
                      <w:t>=</w:t>
                    </w:r>
                  </w:p>
                </w:txbxContent>
              </v:textbox>
            </v:shape>
            <v:shape id="1043" o:spid="_x0000_s2073" type="#_x0000_t202" style="position:absolute;left:5388;top:334;width:3419;height:709;visibility:visible;mso-position-horizontal-relative:text;mso-position-vertical-relative:text;mso-width-relative:page;mso-height-relative:page" filled="f" stroked="f">
              <v:textbox inset="0,0,0,0">
                <w:txbxContent>
                  <w:p w14:paraId="66E309F0" w14:textId="77777777" w:rsidR="007C0C17" w:rsidRDefault="007C0C17" w:rsidP="007C0C17">
                    <w:pPr>
                      <w:spacing w:line="230" w:lineRule="exact"/>
                      <w:rPr>
                        <w:rFonts w:ascii="Cambria Math"/>
                        <w:sz w:val="24"/>
                      </w:rPr>
                    </w:pPr>
                    <w:r>
                      <w:rPr>
                        <w:spacing w:val="-1"/>
                        <w:sz w:val="24"/>
                      </w:rPr>
                      <w:t>Laba bersih</w:t>
                    </w:r>
                    <w:r>
                      <w:rPr>
                        <w:spacing w:val="-13"/>
                        <w:sz w:val="24"/>
                      </w:rPr>
                      <w:t xml:space="preserve"> </w:t>
                    </w:r>
                    <w:r>
                      <w:rPr>
                        <w:rFonts w:ascii="Cambria Math"/>
                        <w:spacing w:val="-1"/>
                        <w:sz w:val="24"/>
                      </w:rPr>
                      <w:t>setelah</w:t>
                    </w:r>
                    <w:r>
                      <w:rPr>
                        <w:rFonts w:ascii="Cambria Math"/>
                        <w:sz w:val="24"/>
                      </w:rPr>
                      <w:t xml:space="preserve"> pajak</w:t>
                    </w:r>
                  </w:p>
                  <w:p w14:paraId="2F013B44" w14:textId="77777777" w:rsidR="007C0C17" w:rsidRDefault="007C0C17" w:rsidP="007C0C17">
                    <w:pPr>
                      <w:spacing w:line="221" w:lineRule="exact"/>
                      <w:ind w:left="2617"/>
                      <w:rPr>
                        <w:rFonts w:ascii="Cambria Math"/>
                        <w:sz w:val="24"/>
                      </w:rPr>
                    </w:pPr>
                    <w:r>
                      <w:rPr>
                        <w:rFonts w:ascii="Cambria Math"/>
                        <w:sz w:val="24"/>
                      </w:rPr>
                      <w:t>x</w:t>
                    </w:r>
                    <w:r>
                      <w:rPr>
                        <w:rFonts w:ascii="Cambria Math"/>
                        <w:spacing w:val="-4"/>
                        <w:sz w:val="24"/>
                      </w:rPr>
                      <w:t xml:space="preserve"> </w:t>
                    </w:r>
                    <w:r>
                      <w:rPr>
                        <w:rFonts w:ascii="Cambria Math"/>
                        <w:sz w:val="24"/>
                      </w:rPr>
                      <w:t>100%</w:t>
                    </w:r>
                  </w:p>
                  <w:p w14:paraId="5D4B7BF0" w14:textId="77777777" w:rsidR="007C0C17" w:rsidRDefault="007C0C17" w:rsidP="007C0C17">
                    <w:pPr>
                      <w:spacing w:line="258" w:lineRule="exact"/>
                      <w:ind w:left="638"/>
                      <w:rPr>
                        <w:rFonts w:ascii="Cambria Math"/>
                        <w:sz w:val="24"/>
                      </w:rPr>
                    </w:pPr>
                    <w:r>
                      <w:rPr>
                        <w:rFonts w:ascii="Cambria Math"/>
                        <w:sz w:val="24"/>
                      </w:rPr>
                      <w:t>Total</w:t>
                    </w:r>
                    <w:r>
                      <w:rPr>
                        <w:rFonts w:ascii="Cambria Math"/>
                        <w:spacing w:val="-1"/>
                        <w:sz w:val="24"/>
                      </w:rPr>
                      <w:t xml:space="preserve"> </w:t>
                    </w:r>
                    <w:r>
                      <w:rPr>
                        <w:rFonts w:ascii="Cambria Math"/>
                        <w:sz w:val="24"/>
                      </w:rPr>
                      <w:t>Aktiva</w:t>
                    </w:r>
                  </w:p>
                </w:txbxContent>
              </v:textbox>
            </v:shape>
            <w10:wrap type="topAndBottom" anchorx="page"/>
          </v:group>
        </w:pict>
      </w:r>
      <w:r w:rsidR="00477D7B" w:rsidRPr="00946A9C">
        <w:rPr>
          <w:rFonts w:ascii="Cambria" w:hAnsi="Cambria"/>
          <w:i/>
          <w:sz w:val="18"/>
          <w:szCs w:val="20"/>
        </w:rPr>
        <w:t>Sumber:</w:t>
      </w:r>
      <w:r w:rsidR="00477D7B" w:rsidRPr="00946A9C">
        <w:rPr>
          <w:rFonts w:ascii="Cambria" w:hAnsi="Cambria"/>
          <w:i/>
          <w:spacing w:val="-3"/>
          <w:sz w:val="18"/>
          <w:szCs w:val="20"/>
        </w:rPr>
        <w:t xml:space="preserve"> </w:t>
      </w:r>
      <w:r w:rsidR="00477D7B" w:rsidRPr="00946A9C">
        <w:rPr>
          <w:rFonts w:ascii="Cambria" w:hAnsi="Cambria"/>
          <w:i/>
          <w:sz w:val="18"/>
          <w:szCs w:val="20"/>
        </w:rPr>
        <w:t>Kasmir</w:t>
      </w:r>
      <w:r w:rsidR="00477D7B" w:rsidRPr="00946A9C">
        <w:rPr>
          <w:rFonts w:ascii="Cambria" w:hAnsi="Cambria"/>
          <w:i/>
          <w:spacing w:val="1"/>
          <w:sz w:val="18"/>
          <w:szCs w:val="20"/>
        </w:rPr>
        <w:t xml:space="preserve"> </w:t>
      </w:r>
      <w:r w:rsidR="00477D7B" w:rsidRPr="00946A9C">
        <w:rPr>
          <w:rFonts w:ascii="Cambria" w:hAnsi="Cambria"/>
          <w:i/>
          <w:sz w:val="18"/>
          <w:szCs w:val="20"/>
        </w:rPr>
        <w:t>(2015:202)</w:t>
      </w:r>
    </w:p>
    <w:p w14:paraId="7C21B21F" w14:textId="77777777" w:rsidR="00017756" w:rsidRPr="00946A9C" w:rsidRDefault="00017756">
      <w:pPr>
        <w:pStyle w:val="Par1"/>
        <w:tabs>
          <w:tab w:val="left" w:pos="567"/>
        </w:tabs>
        <w:spacing w:line="276" w:lineRule="auto"/>
        <w:rPr>
          <w:rFonts w:ascii="Cambria" w:hAnsi="Cambria"/>
        </w:rPr>
      </w:pPr>
    </w:p>
    <w:p w14:paraId="31327904" w14:textId="21ED2BB6" w:rsidR="00017756" w:rsidRPr="00D341DD" w:rsidRDefault="00477D7B" w:rsidP="00D341DD">
      <w:pPr>
        <w:pStyle w:val="Par1"/>
        <w:spacing w:line="276" w:lineRule="auto"/>
        <w:rPr>
          <w:rFonts w:ascii="Cambria" w:hAnsi="Cambria"/>
          <w:b/>
          <w:bCs/>
        </w:rPr>
      </w:pPr>
      <w:r w:rsidRPr="00946A9C">
        <w:rPr>
          <w:rFonts w:ascii="Cambria" w:hAnsi="Cambria"/>
          <w:b/>
          <w:bCs/>
        </w:rPr>
        <w:t>Kerangka Berpikir</w:t>
      </w:r>
    </w:p>
    <w:p w14:paraId="7859666A" w14:textId="77777777" w:rsidR="00017756" w:rsidRPr="00946A9C" w:rsidRDefault="00477D7B">
      <w:pPr>
        <w:pStyle w:val="Par1"/>
        <w:tabs>
          <w:tab w:val="left" w:pos="567"/>
        </w:tabs>
        <w:spacing w:line="276" w:lineRule="auto"/>
        <w:jc w:val="center"/>
        <w:rPr>
          <w:rFonts w:ascii="Cambria" w:hAnsi="Cambria"/>
          <w:sz w:val="20"/>
          <w:szCs w:val="20"/>
        </w:rPr>
      </w:pPr>
      <w:r w:rsidRPr="00946A9C">
        <w:rPr>
          <w:rFonts w:ascii="Cambria" w:hAnsi="Cambria"/>
          <w:noProof/>
        </w:rPr>
        <w:drawing>
          <wp:inline distT="0" distB="0" distL="0" distR="0" wp14:anchorId="743D5502" wp14:editId="6E3F3797">
            <wp:extent cx="4673600" cy="2520950"/>
            <wp:effectExtent l="0" t="0" r="0" b="0"/>
            <wp:docPr id="10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4674201" cy="2521274"/>
                    </a:xfrm>
                    <a:prstGeom prst="rect">
                      <a:avLst/>
                    </a:prstGeom>
                    <a:ln>
                      <a:noFill/>
                    </a:ln>
                  </pic:spPr>
                </pic:pic>
              </a:graphicData>
            </a:graphic>
          </wp:inline>
        </w:drawing>
      </w:r>
    </w:p>
    <w:p w14:paraId="18BAFA27" w14:textId="77777777" w:rsidR="00017756" w:rsidRPr="00946A9C" w:rsidRDefault="00017756">
      <w:pPr>
        <w:pStyle w:val="Par1"/>
        <w:tabs>
          <w:tab w:val="left" w:pos="567"/>
        </w:tabs>
        <w:spacing w:line="276" w:lineRule="auto"/>
        <w:jc w:val="center"/>
        <w:rPr>
          <w:rFonts w:ascii="Cambria" w:hAnsi="Cambria"/>
          <w:sz w:val="20"/>
          <w:szCs w:val="20"/>
        </w:rPr>
      </w:pPr>
    </w:p>
    <w:p w14:paraId="30C6E7DE" w14:textId="0ECE57BB" w:rsidR="00017756" w:rsidRPr="007506EE" w:rsidRDefault="00477D7B" w:rsidP="007506EE">
      <w:pPr>
        <w:pStyle w:val="Par1"/>
        <w:spacing w:line="276" w:lineRule="auto"/>
        <w:jc w:val="center"/>
        <w:rPr>
          <w:rFonts w:ascii="Cambria" w:hAnsi="Cambria"/>
          <w:b/>
          <w:sz w:val="20"/>
          <w:szCs w:val="20"/>
        </w:rPr>
      </w:pPr>
      <w:r w:rsidRPr="00946A9C">
        <w:rPr>
          <w:rFonts w:ascii="Cambria" w:hAnsi="Cambria"/>
          <w:b/>
          <w:sz w:val="20"/>
          <w:szCs w:val="20"/>
        </w:rPr>
        <w:t>Gambar 1. Kerangka Berpikir</w:t>
      </w:r>
    </w:p>
    <w:p w14:paraId="59BA0298" w14:textId="77777777" w:rsidR="00017756" w:rsidRPr="00946A9C" w:rsidRDefault="00477D7B">
      <w:pPr>
        <w:pStyle w:val="Par1"/>
        <w:spacing w:line="276" w:lineRule="auto"/>
        <w:rPr>
          <w:rFonts w:ascii="Cambria" w:hAnsi="Cambria"/>
          <w:b/>
          <w:bCs/>
          <w:szCs w:val="21"/>
        </w:rPr>
      </w:pPr>
      <w:r w:rsidRPr="00946A9C">
        <w:rPr>
          <w:rFonts w:ascii="Cambria" w:hAnsi="Cambria"/>
          <w:b/>
          <w:bCs/>
          <w:szCs w:val="21"/>
        </w:rPr>
        <w:lastRenderedPageBreak/>
        <w:t>Hipotesis</w:t>
      </w:r>
    </w:p>
    <w:p w14:paraId="50025DFB" w14:textId="77777777" w:rsidR="00017756" w:rsidRPr="00946A9C" w:rsidRDefault="00477D7B">
      <w:pPr>
        <w:pStyle w:val="Par1"/>
        <w:spacing w:line="276" w:lineRule="auto"/>
        <w:rPr>
          <w:rFonts w:ascii="Cambria" w:hAnsi="Cambria"/>
          <w:b/>
          <w:bCs/>
          <w:sz w:val="20"/>
          <w:szCs w:val="20"/>
        </w:rPr>
      </w:pPr>
      <w:r w:rsidRPr="00946A9C">
        <w:rPr>
          <w:rFonts w:ascii="Cambria" w:hAnsi="Cambria"/>
          <w:b/>
          <w:bCs/>
          <w:sz w:val="20"/>
          <w:szCs w:val="20"/>
        </w:rPr>
        <w:t>Pengaruh Current Ratio terhadap Return on Asset</w:t>
      </w:r>
    </w:p>
    <w:p w14:paraId="05DC3B15" w14:textId="77777777" w:rsidR="00017756" w:rsidRPr="00946A9C" w:rsidRDefault="00477D7B">
      <w:pPr>
        <w:pStyle w:val="Par1"/>
        <w:tabs>
          <w:tab w:val="left" w:pos="567"/>
        </w:tabs>
        <w:spacing w:line="276" w:lineRule="auto"/>
        <w:rPr>
          <w:rFonts w:ascii="Cambria" w:hAnsi="Cambria"/>
        </w:rPr>
      </w:pPr>
      <w:r w:rsidRPr="00946A9C">
        <w:rPr>
          <w:rFonts w:ascii="Cambria" w:hAnsi="Cambria"/>
          <w:sz w:val="20"/>
          <w:szCs w:val="20"/>
        </w:rPr>
        <w:tab/>
      </w:r>
      <w:r w:rsidRPr="00946A9C">
        <w:rPr>
          <w:rFonts w:ascii="Cambria" w:hAnsi="Cambria"/>
        </w:rPr>
        <w:t>Secara</w:t>
      </w:r>
      <w:r w:rsidRPr="00946A9C">
        <w:rPr>
          <w:rFonts w:ascii="Cambria" w:hAnsi="Cambria"/>
          <w:spacing w:val="28"/>
        </w:rPr>
        <w:t xml:space="preserve"> </w:t>
      </w:r>
      <w:r w:rsidRPr="00946A9C">
        <w:rPr>
          <w:rFonts w:ascii="Cambria" w:hAnsi="Cambria"/>
        </w:rPr>
        <w:t>simultan</w:t>
      </w:r>
      <w:r w:rsidRPr="00946A9C">
        <w:rPr>
          <w:rFonts w:ascii="Cambria" w:hAnsi="Cambria"/>
          <w:spacing w:val="25"/>
        </w:rPr>
        <w:t xml:space="preserve"> </w:t>
      </w:r>
      <w:r w:rsidRPr="00946A9C">
        <w:rPr>
          <w:rFonts w:ascii="Cambria" w:hAnsi="Cambria"/>
        </w:rPr>
        <w:t>CR</w:t>
      </w:r>
      <w:r w:rsidRPr="00946A9C">
        <w:rPr>
          <w:rFonts w:ascii="Cambria" w:hAnsi="Cambria"/>
          <w:spacing w:val="27"/>
        </w:rPr>
        <w:t xml:space="preserve"> </w:t>
      </w:r>
      <w:r w:rsidRPr="00946A9C">
        <w:rPr>
          <w:rFonts w:ascii="Cambria" w:hAnsi="Cambria"/>
        </w:rPr>
        <w:t>berpengaruh</w:t>
      </w:r>
      <w:r w:rsidRPr="00946A9C">
        <w:rPr>
          <w:rFonts w:ascii="Cambria" w:hAnsi="Cambria"/>
          <w:spacing w:val="25"/>
        </w:rPr>
        <w:t xml:space="preserve"> </w:t>
      </w:r>
      <w:r w:rsidRPr="00946A9C">
        <w:rPr>
          <w:rFonts w:ascii="Cambria" w:hAnsi="Cambria"/>
        </w:rPr>
        <w:t>signifikan</w:t>
      </w:r>
      <w:r w:rsidRPr="00946A9C">
        <w:rPr>
          <w:rFonts w:ascii="Cambria" w:hAnsi="Cambria"/>
          <w:spacing w:val="24"/>
        </w:rPr>
        <w:t xml:space="preserve"> </w:t>
      </w:r>
      <w:r w:rsidRPr="00946A9C">
        <w:rPr>
          <w:rFonts w:ascii="Cambria" w:hAnsi="Cambria"/>
        </w:rPr>
        <w:t>terhadap</w:t>
      </w:r>
      <w:r w:rsidRPr="00946A9C">
        <w:rPr>
          <w:rFonts w:ascii="Cambria" w:hAnsi="Cambria"/>
          <w:spacing w:val="29"/>
        </w:rPr>
        <w:t xml:space="preserve"> </w:t>
      </w:r>
      <w:r w:rsidRPr="00946A9C">
        <w:rPr>
          <w:rFonts w:ascii="Cambria" w:hAnsi="Cambria"/>
        </w:rPr>
        <w:t>ROA.</w:t>
      </w:r>
      <w:r w:rsidRPr="00946A9C">
        <w:rPr>
          <w:rFonts w:ascii="Cambria" w:hAnsi="Cambria"/>
          <w:spacing w:val="31"/>
        </w:rPr>
        <w:t xml:space="preserve"> </w:t>
      </w:r>
      <w:r w:rsidRPr="00946A9C">
        <w:rPr>
          <w:rFonts w:ascii="Cambria" w:hAnsi="Cambria"/>
        </w:rPr>
        <w:t>Berdasarkan</w:t>
      </w:r>
      <w:r w:rsidRPr="00946A9C">
        <w:rPr>
          <w:rFonts w:ascii="Cambria" w:hAnsi="Cambria"/>
          <w:spacing w:val="25"/>
        </w:rPr>
        <w:t xml:space="preserve"> </w:t>
      </w:r>
      <w:r w:rsidRPr="00946A9C">
        <w:rPr>
          <w:rFonts w:ascii="Cambria" w:hAnsi="Cambria"/>
        </w:rPr>
        <w:t>hasil</w:t>
      </w:r>
      <w:r w:rsidRPr="00946A9C">
        <w:rPr>
          <w:rFonts w:ascii="Cambria" w:hAnsi="Cambria"/>
          <w:spacing w:val="-57"/>
        </w:rPr>
        <w:t xml:space="preserve"> </w:t>
      </w:r>
      <w:r w:rsidRPr="00946A9C">
        <w:rPr>
          <w:rFonts w:ascii="Cambria" w:hAnsi="Cambria"/>
        </w:rPr>
        <w:t>perhitungan</w:t>
      </w:r>
      <w:r w:rsidRPr="00946A9C">
        <w:rPr>
          <w:rFonts w:ascii="Cambria" w:hAnsi="Cambria"/>
          <w:spacing w:val="14"/>
        </w:rPr>
        <w:t xml:space="preserve"> </w:t>
      </w:r>
      <w:r w:rsidRPr="00946A9C">
        <w:rPr>
          <w:rFonts w:ascii="Cambria" w:hAnsi="Cambria"/>
        </w:rPr>
        <w:t>Uji</w:t>
      </w:r>
      <w:r w:rsidRPr="00946A9C">
        <w:rPr>
          <w:rFonts w:ascii="Cambria" w:hAnsi="Cambria"/>
          <w:spacing w:val="19"/>
        </w:rPr>
        <w:t xml:space="preserve"> </w:t>
      </w:r>
      <w:r w:rsidRPr="00946A9C">
        <w:rPr>
          <w:rFonts w:ascii="Cambria" w:hAnsi="Cambria"/>
        </w:rPr>
        <w:t>Koefisien</w:t>
      </w:r>
      <w:r w:rsidRPr="00946A9C">
        <w:rPr>
          <w:rFonts w:ascii="Cambria" w:hAnsi="Cambria"/>
          <w:spacing w:val="15"/>
        </w:rPr>
        <w:t xml:space="preserve"> </w:t>
      </w:r>
      <w:r w:rsidRPr="00946A9C">
        <w:rPr>
          <w:rFonts w:ascii="Cambria" w:hAnsi="Cambria"/>
        </w:rPr>
        <w:t>Determinasi</w:t>
      </w:r>
      <w:r w:rsidRPr="00946A9C">
        <w:rPr>
          <w:rFonts w:ascii="Cambria" w:hAnsi="Cambria"/>
          <w:spacing w:val="10"/>
        </w:rPr>
        <w:t xml:space="preserve"> </w:t>
      </w:r>
      <w:r w:rsidRPr="00946A9C">
        <w:rPr>
          <w:rFonts w:ascii="Cambria" w:hAnsi="Cambria"/>
        </w:rPr>
        <w:t>diketahui</w:t>
      </w:r>
      <w:r w:rsidRPr="00946A9C">
        <w:rPr>
          <w:rFonts w:ascii="Cambria" w:hAnsi="Cambria"/>
          <w:spacing w:val="15"/>
        </w:rPr>
        <w:t xml:space="preserve"> </w:t>
      </w:r>
      <w:r w:rsidRPr="00946A9C">
        <w:rPr>
          <w:rFonts w:ascii="Cambria" w:hAnsi="Cambria"/>
        </w:rPr>
        <w:t>bahwa</w:t>
      </w:r>
      <w:r w:rsidRPr="00946A9C">
        <w:rPr>
          <w:rFonts w:ascii="Cambria" w:hAnsi="Cambria"/>
          <w:spacing w:val="23"/>
        </w:rPr>
        <w:t xml:space="preserve"> </w:t>
      </w:r>
      <w:r w:rsidRPr="00946A9C">
        <w:rPr>
          <w:rFonts w:ascii="Cambria" w:hAnsi="Cambria"/>
        </w:rPr>
        <w:t>nilai</w:t>
      </w:r>
      <w:r w:rsidRPr="00946A9C">
        <w:rPr>
          <w:rFonts w:ascii="Cambria" w:hAnsi="Cambria"/>
          <w:spacing w:val="15"/>
        </w:rPr>
        <w:t xml:space="preserve"> </w:t>
      </w:r>
      <w:r w:rsidRPr="00946A9C">
        <w:rPr>
          <w:rFonts w:ascii="Cambria" w:hAnsi="Cambria"/>
        </w:rPr>
        <w:t>R</w:t>
      </w:r>
      <w:r w:rsidRPr="00946A9C">
        <w:rPr>
          <w:rFonts w:ascii="Cambria" w:hAnsi="Cambria"/>
          <w:spacing w:val="17"/>
        </w:rPr>
        <w:t xml:space="preserve"> </w:t>
      </w:r>
      <w:r w:rsidRPr="00946A9C">
        <w:rPr>
          <w:rFonts w:ascii="Cambria" w:hAnsi="Cambria"/>
        </w:rPr>
        <w:t>square</w:t>
      </w:r>
      <w:r w:rsidRPr="00946A9C">
        <w:rPr>
          <w:rFonts w:ascii="Cambria" w:hAnsi="Cambria"/>
          <w:spacing w:val="19"/>
        </w:rPr>
        <w:t xml:space="preserve"> </w:t>
      </w:r>
      <w:r w:rsidRPr="00946A9C">
        <w:rPr>
          <w:rFonts w:ascii="Cambria" w:hAnsi="Cambria"/>
        </w:rPr>
        <w:t>adalah</w:t>
      </w:r>
      <w:r w:rsidRPr="00946A9C">
        <w:rPr>
          <w:rFonts w:ascii="Cambria" w:hAnsi="Cambria"/>
          <w:spacing w:val="14"/>
        </w:rPr>
        <w:t xml:space="preserve"> </w:t>
      </w:r>
      <w:r w:rsidRPr="00946A9C">
        <w:rPr>
          <w:rFonts w:ascii="Cambria" w:hAnsi="Cambria"/>
        </w:rPr>
        <w:t>sebesar 0,294 atau 29,4% yang menunjukkan bahwa 29,4% ROA dapat dijelaskan oleh DER,</w:t>
      </w:r>
      <w:r w:rsidRPr="00946A9C">
        <w:rPr>
          <w:rFonts w:ascii="Cambria" w:hAnsi="Cambria"/>
          <w:spacing w:val="1"/>
        </w:rPr>
        <w:t xml:space="preserve"> </w:t>
      </w:r>
      <w:r w:rsidRPr="00946A9C">
        <w:rPr>
          <w:rFonts w:ascii="Cambria" w:hAnsi="Cambria"/>
        </w:rPr>
        <w:t>dijelaskan oleh variabel lain yang tidak dianalisis dalam penelitian ini (Galuhi dan</w:t>
      </w:r>
      <w:r w:rsidRPr="00946A9C">
        <w:rPr>
          <w:rFonts w:ascii="Cambria" w:hAnsi="Cambria"/>
          <w:spacing w:val="1"/>
        </w:rPr>
        <w:t xml:space="preserve"> </w:t>
      </w:r>
      <w:r w:rsidRPr="00946A9C">
        <w:rPr>
          <w:rFonts w:ascii="Cambria" w:hAnsi="Cambria"/>
        </w:rPr>
        <w:t>Gusganda</w:t>
      </w:r>
      <w:r w:rsidRPr="00946A9C">
        <w:rPr>
          <w:rFonts w:ascii="Cambria" w:hAnsi="Cambria"/>
          <w:spacing w:val="1"/>
        </w:rPr>
        <w:t xml:space="preserve"> </w:t>
      </w:r>
      <w:r w:rsidRPr="00946A9C">
        <w:rPr>
          <w:rFonts w:ascii="Cambria" w:hAnsi="Cambria"/>
        </w:rPr>
        <w:t>2021</w:t>
      </w:r>
      <w:r w:rsidRPr="00946A9C">
        <w:rPr>
          <w:rFonts w:ascii="Cambria" w:hAnsi="Cambria"/>
          <w:spacing w:val="2"/>
        </w:rPr>
        <w:t xml:space="preserve"> </w:t>
      </w:r>
      <w:r w:rsidRPr="00946A9C">
        <w:rPr>
          <w:rFonts w:ascii="Cambria" w:hAnsi="Cambria"/>
        </w:rPr>
        <w:t>).</w:t>
      </w:r>
    </w:p>
    <w:p w14:paraId="6CD34062" w14:textId="77777777" w:rsidR="00017756" w:rsidRPr="00946A9C" w:rsidRDefault="00477D7B">
      <w:pPr>
        <w:pStyle w:val="Par1"/>
        <w:spacing w:line="276" w:lineRule="auto"/>
        <w:rPr>
          <w:rFonts w:ascii="Cambria" w:hAnsi="Cambria"/>
          <w:b/>
          <w:bCs/>
          <w:sz w:val="20"/>
          <w:szCs w:val="20"/>
        </w:rPr>
      </w:pPr>
      <w:r w:rsidRPr="00946A9C">
        <w:rPr>
          <w:rFonts w:ascii="Cambria" w:hAnsi="Cambria"/>
          <w:b/>
          <w:bCs/>
          <w:sz w:val="20"/>
          <w:szCs w:val="20"/>
        </w:rPr>
        <w:t>Hipotesis 1: Diduga ada pengaruh signifikan Crrent Ratio (CR) secara parsial terhadap Return On Asset (ROA).</w:t>
      </w:r>
      <w:r w:rsidRPr="00946A9C">
        <w:rPr>
          <w:rFonts w:ascii="Cambria" w:hAnsi="Cambria"/>
          <w:b/>
          <w:bCs/>
          <w:sz w:val="20"/>
          <w:szCs w:val="20"/>
        </w:rPr>
        <w:tab/>
      </w:r>
    </w:p>
    <w:p w14:paraId="7B567FEE" w14:textId="77777777" w:rsidR="007506EE" w:rsidRDefault="007506EE">
      <w:pPr>
        <w:pStyle w:val="Par1"/>
        <w:spacing w:line="276" w:lineRule="auto"/>
        <w:rPr>
          <w:rFonts w:ascii="Cambria" w:hAnsi="Cambria"/>
          <w:b/>
          <w:bCs/>
          <w:sz w:val="20"/>
          <w:szCs w:val="20"/>
        </w:rPr>
      </w:pPr>
    </w:p>
    <w:p w14:paraId="7F59F2CC" w14:textId="6B857E98" w:rsidR="00017756" w:rsidRPr="00946A9C" w:rsidRDefault="00477D7B">
      <w:pPr>
        <w:pStyle w:val="Par1"/>
        <w:spacing w:line="276" w:lineRule="auto"/>
        <w:rPr>
          <w:rFonts w:ascii="Cambria" w:hAnsi="Cambria"/>
          <w:b/>
          <w:bCs/>
          <w:sz w:val="20"/>
          <w:szCs w:val="20"/>
        </w:rPr>
      </w:pPr>
      <w:r w:rsidRPr="00946A9C">
        <w:rPr>
          <w:rFonts w:ascii="Cambria" w:hAnsi="Cambria"/>
          <w:b/>
          <w:bCs/>
          <w:sz w:val="20"/>
          <w:szCs w:val="20"/>
        </w:rPr>
        <w:t xml:space="preserve">Pengaruh Debt to Equity  Ratio terhadap Return on Asset </w:t>
      </w:r>
    </w:p>
    <w:p w14:paraId="38C47E69" w14:textId="77777777" w:rsidR="00017756" w:rsidRPr="00946A9C" w:rsidRDefault="00477D7B">
      <w:pPr>
        <w:pStyle w:val="Par1"/>
        <w:tabs>
          <w:tab w:val="left" w:pos="567"/>
        </w:tabs>
        <w:spacing w:line="276" w:lineRule="auto"/>
        <w:rPr>
          <w:rFonts w:ascii="Cambria" w:hAnsi="Cambria"/>
          <w:i/>
        </w:rPr>
      </w:pPr>
      <w:r w:rsidRPr="00946A9C">
        <w:rPr>
          <w:rFonts w:ascii="Cambria" w:hAnsi="Cambria"/>
        </w:rPr>
        <w:tab/>
        <w:t>Berdasarkan hasil dari pengujian secara parsial menyatakan bahwa Debt to Equity Ratio</w:t>
      </w:r>
      <w:r w:rsidRPr="00946A9C">
        <w:rPr>
          <w:rFonts w:ascii="Cambria" w:hAnsi="Cambria"/>
          <w:spacing w:val="-57"/>
        </w:rPr>
        <w:t xml:space="preserve"> </w:t>
      </w:r>
      <w:r w:rsidRPr="00946A9C">
        <w:rPr>
          <w:rFonts w:ascii="Cambria" w:hAnsi="Cambria"/>
        </w:rPr>
        <w:t>(DER)</w:t>
      </w:r>
      <w:r w:rsidRPr="00946A9C">
        <w:rPr>
          <w:rFonts w:ascii="Cambria" w:hAnsi="Cambria"/>
          <w:spacing w:val="9"/>
        </w:rPr>
        <w:t xml:space="preserve"> </w:t>
      </w:r>
      <w:r w:rsidRPr="00946A9C">
        <w:rPr>
          <w:rFonts w:ascii="Cambria" w:hAnsi="Cambria"/>
        </w:rPr>
        <w:t>berpengaruh</w:t>
      </w:r>
      <w:r w:rsidRPr="00946A9C">
        <w:rPr>
          <w:rFonts w:ascii="Cambria" w:hAnsi="Cambria"/>
          <w:spacing w:val="2"/>
        </w:rPr>
        <w:t xml:space="preserve"> </w:t>
      </w:r>
      <w:r w:rsidRPr="00946A9C">
        <w:rPr>
          <w:rFonts w:ascii="Cambria" w:hAnsi="Cambria"/>
        </w:rPr>
        <w:t>negatif</w:t>
      </w:r>
      <w:r w:rsidRPr="00946A9C">
        <w:rPr>
          <w:rFonts w:ascii="Cambria" w:hAnsi="Cambria"/>
          <w:spacing w:val="58"/>
        </w:rPr>
        <w:t xml:space="preserve"> </w:t>
      </w:r>
      <w:r w:rsidRPr="00946A9C">
        <w:rPr>
          <w:rFonts w:ascii="Cambria" w:hAnsi="Cambria"/>
        </w:rPr>
        <w:t>dan</w:t>
      </w:r>
      <w:r w:rsidRPr="00946A9C">
        <w:rPr>
          <w:rFonts w:ascii="Cambria" w:hAnsi="Cambria"/>
          <w:spacing w:val="2"/>
        </w:rPr>
        <w:t xml:space="preserve"> </w:t>
      </w:r>
      <w:r w:rsidRPr="00946A9C">
        <w:rPr>
          <w:rFonts w:ascii="Cambria" w:hAnsi="Cambria"/>
        </w:rPr>
        <w:t>signifikan</w:t>
      </w:r>
      <w:r w:rsidRPr="00946A9C">
        <w:rPr>
          <w:rFonts w:ascii="Cambria" w:hAnsi="Cambria"/>
          <w:spacing w:val="2"/>
        </w:rPr>
        <w:t xml:space="preserve"> </w:t>
      </w:r>
      <w:r w:rsidRPr="00946A9C">
        <w:rPr>
          <w:rFonts w:ascii="Cambria" w:hAnsi="Cambria"/>
        </w:rPr>
        <w:t>terhadap</w:t>
      </w:r>
      <w:r w:rsidRPr="00946A9C">
        <w:rPr>
          <w:rFonts w:ascii="Cambria" w:hAnsi="Cambria"/>
          <w:spacing w:val="7"/>
        </w:rPr>
        <w:t xml:space="preserve"> </w:t>
      </w:r>
      <w:r w:rsidRPr="00946A9C">
        <w:rPr>
          <w:rFonts w:ascii="Cambria" w:hAnsi="Cambria"/>
        </w:rPr>
        <w:t>Return</w:t>
      </w:r>
      <w:r w:rsidRPr="00946A9C">
        <w:rPr>
          <w:rFonts w:ascii="Cambria" w:hAnsi="Cambria"/>
          <w:spacing w:val="2"/>
        </w:rPr>
        <w:t xml:space="preserve"> </w:t>
      </w:r>
      <w:r w:rsidRPr="00946A9C">
        <w:rPr>
          <w:rFonts w:ascii="Cambria" w:hAnsi="Cambria"/>
        </w:rPr>
        <w:t>On</w:t>
      </w:r>
      <w:r w:rsidRPr="00946A9C">
        <w:rPr>
          <w:rFonts w:ascii="Cambria" w:hAnsi="Cambria"/>
          <w:spacing w:val="2"/>
        </w:rPr>
        <w:t xml:space="preserve"> </w:t>
      </w:r>
      <w:r w:rsidRPr="00946A9C">
        <w:rPr>
          <w:rFonts w:ascii="Cambria" w:hAnsi="Cambria"/>
        </w:rPr>
        <w:t>Asset</w:t>
      </w:r>
      <w:r w:rsidRPr="00946A9C">
        <w:rPr>
          <w:rFonts w:ascii="Cambria" w:hAnsi="Cambria"/>
          <w:spacing w:val="12"/>
        </w:rPr>
        <w:t xml:space="preserve"> </w:t>
      </w:r>
      <w:r w:rsidRPr="00946A9C">
        <w:rPr>
          <w:rFonts w:ascii="Cambria" w:hAnsi="Cambria"/>
        </w:rPr>
        <w:t>(ROA)</w:t>
      </w:r>
      <w:r w:rsidRPr="00946A9C">
        <w:rPr>
          <w:rFonts w:ascii="Cambria" w:hAnsi="Cambria"/>
          <w:spacing w:val="8"/>
        </w:rPr>
        <w:t xml:space="preserve"> </w:t>
      </w:r>
      <w:r w:rsidRPr="00946A9C">
        <w:rPr>
          <w:rFonts w:ascii="Cambria" w:hAnsi="Cambria"/>
        </w:rPr>
        <w:t>pada</w:t>
      </w:r>
      <w:r w:rsidRPr="00946A9C">
        <w:rPr>
          <w:rFonts w:ascii="Cambria" w:hAnsi="Cambria"/>
          <w:spacing w:val="-57"/>
        </w:rPr>
        <w:t xml:space="preserve"> </w:t>
      </w:r>
      <w:r w:rsidRPr="00946A9C">
        <w:rPr>
          <w:rFonts w:ascii="Cambria" w:hAnsi="Cambria"/>
        </w:rPr>
        <w:t>perusahaan</w:t>
      </w:r>
      <w:r w:rsidRPr="00946A9C">
        <w:rPr>
          <w:rFonts w:ascii="Cambria" w:hAnsi="Cambria"/>
          <w:spacing w:val="3"/>
        </w:rPr>
        <w:t xml:space="preserve"> </w:t>
      </w:r>
      <w:r w:rsidRPr="00946A9C">
        <w:rPr>
          <w:rFonts w:ascii="Cambria" w:hAnsi="Cambria"/>
        </w:rPr>
        <w:t>advertising,</w:t>
      </w:r>
      <w:r w:rsidRPr="00946A9C">
        <w:rPr>
          <w:rFonts w:ascii="Cambria" w:hAnsi="Cambria"/>
          <w:spacing w:val="10"/>
        </w:rPr>
        <w:t xml:space="preserve"> </w:t>
      </w:r>
      <w:r w:rsidRPr="00946A9C">
        <w:rPr>
          <w:rFonts w:ascii="Cambria" w:hAnsi="Cambria"/>
        </w:rPr>
        <w:t>printing</w:t>
      </w:r>
      <w:r w:rsidRPr="00946A9C">
        <w:rPr>
          <w:rFonts w:ascii="Cambria" w:hAnsi="Cambria"/>
          <w:spacing w:val="8"/>
        </w:rPr>
        <w:t xml:space="preserve"> </w:t>
      </w:r>
      <w:r w:rsidRPr="00946A9C">
        <w:rPr>
          <w:rFonts w:ascii="Cambria" w:hAnsi="Cambria"/>
        </w:rPr>
        <w:t>and</w:t>
      </w:r>
      <w:r w:rsidRPr="00946A9C">
        <w:rPr>
          <w:rFonts w:ascii="Cambria" w:hAnsi="Cambria"/>
          <w:spacing w:val="13"/>
        </w:rPr>
        <w:t xml:space="preserve"> </w:t>
      </w:r>
      <w:r w:rsidRPr="00946A9C">
        <w:rPr>
          <w:rFonts w:ascii="Cambria" w:hAnsi="Cambria"/>
        </w:rPr>
        <w:t>media</w:t>
      </w:r>
      <w:r w:rsidRPr="00946A9C">
        <w:rPr>
          <w:rFonts w:ascii="Cambria" w:hAnsi="Cambria"/>
          <w:spacing w:val="12"/>
        </w:rPr>
        <w:t xml:space="preserve"> </w:t>
      </w:r>
      <w:r w:rsidRPr="00946A9C">
        <w:rPr>
          <w:rFonts w:ascii="Cambria" w:hAnsi="Cambria"/>
        </w:rPr>
        <w:t>yang</w:t>
      </w:r>
      <w:r w:rsidRPr="00946A9C">
        <w:rPr>
          <w:rFonts w:ascii="Cambria" w:hAnsi="Cambria"/>
          <w:spacing w:val="8"/>
        </w:rPr>
        <w:t xml:space="preserve"> </w:t>
      </w:r>
      <w:r w:rsidRPr="00946A9C">
        <w:rPr>
          <w:rFonts w:ascii="Cambria" w:hAnsi="Cambria"/>
        </w:rPr>
        <w:t>terdaftar</w:t>
      </w:r>
      <w:r w:rsidRPr="00946A9C">
        <w:rPr>
          <w:rFonts w:ascii="Cambria" w:hAnsi="Cambria"/>
          <w:spacing w:val="10"/>
        </w:rPr>
        <w:t xml:space="preserve"> </w:t>
      </w:r>
      <w:r w:rsidRPr="00946A9C">
        <w:rPr>
          <w:rFonts w:ascii="Cambria" w:hAnsi="Cambria"/>
        </w:rPr>
        <w:t>di</w:t>
      </w:r>
      <w:r w:rsidRPr="00946A9C">
        <w:rPr>
          <w:rFonts w:ascii="Cambria" w:hAnsi="Cambria"/>
          <w:spacing w:val="4"/>
        </w:rPr>
        <w:t xml:space="preserve"> </w:t>
      </w:r>
      <w:r w:rsidRPr="00946A9C">
        <w:rPr>
          <w:rFonts w:ascii="Cambria" w:hAnsi="Cambria"/>
        </w:rPr>
        <w:t>Bursa</w:t>
      </w:r>
      <w:r w:rsidRPr="00946A9C">
        <w:rPr>
          <w:rFonts w:ascii="Cambria" w:hAnsi="Cambria"/>
          <w:spacing w:val="7"/>
        </w:rPr>
        <w:t xml:space="preserve"> </w:t>
      </w:r>
      <w:r w:rsidRPr="00946A9C">
        <w:rPr>
          <w:rFonts w:ascii="Cambria" w:hAnsi="Cambria"/>
        </w:rPr>
        <w:t>Efek</w:t>
      </w:r>
      <w:r w:rsidRPr="00946A9C">
        <w:rPr>
          <w:rFonts w:ascii="Cambria" w:hAnsi="Cambria"/>
          <w:spacing w:val="8"/>
        </w:rPr>
        <w:t xml:space="preserve"> </w:t>
      </w:r>
      <w:r w:rsidRPr="00946A9C">
        <w:rPr>
          <w:rFonts w:ascii="Cambria" w:hAnsi="Cambria"/>
        </w:rPr>
        <w:t>Indonesia.</w:t>
      </w:r>
      <w:r w:rsidRPr="00946A9C">
        <w:rPr>
          <w:rFonts w:ascii="Cambria" w:hAnsi="Cambria"/>
          <w:spacing w:val="10"/>
        </w:rPr>
        <w:t xml:space="preserve"> </w:t>
      </w:r>
      <w:r w:rsidRPr="00946A9C">
        <w:rPr>
          <w:rFonts w:ascii="Cambria" w:hAnsi="Cambria"/>
        </w:rPr>
        <w:t>Hal</w:t>
      </w:r>
      <w:r w:rsidRPr="00946A9C">
        <w:rPr>
          <w:rFonts w:ascii="Cambria" w:hAnsi="Cambria"/>
          <w:spacing w:val="-57"/>
        </w:rPr>
        <w:t xml:space="preserve"> </w:t>
      </w:r>
      <w:r w:rsidRPr="00946A9C">
        <w:rPr>
          <w:rFonts w:ascii="Cambria" w:hAnsi="Cambria"/>
        </w:rPr>
        <w:t>ini</w:t>
      </w:r>
      <w:r w:rsidRPr="00946A9C">
        <w:rPr>
          <w:rFonts w:ascii="Cambria" w:hAnsi="Cambria"/>
          <w:spacing w:val="9"/>
        </w:rPr>
        <w:t xml:space="preserve"> </w:t>
      </w:r>
      <w:r w:rsidRPr="00946A9C">
        <w:rPr>
          <w:rFonts w:ascii="Cambria" w:hAnsi="Cambria"/>
        </w:rPr>
        <w:t>berdasarkan</w:t>
      </w:r>
      <w:r w:rsidRPr="00946A9C">
        <w:rPr>
          <w:rFonts w:ascii="Cambria" w:hAnsi="Cambria"/>
          <w:spacing w:val="12"/>
        </w:rPr>
        <w:t xml:space="preserve"> </w:t>
      </w:r>
      <w:r w:rsidRPr="00946A9C">
        <w:rPr>
          <w:rFonts w:ascii="Cambria" w:hAnsi="Cambria"/>
        </w:rPr>
        <w:t>nilai</w:t>
      </w:r>
      <w:r w:rsidRPr="00946A9C">
        <w:rPr>
          <w:rFonts w:ascii="Cambria" w:hAnsi="Cambria"/>
          <w:spacing w:val="5"/>
        </w:rPr>
        <w:t xml:space="preserve"> </w:t>
      </w:r>
      <w:r w:rsidRPr="00946A9C">
        <w:rPr>
          <w:rFonts w:ascii="Cambria" w:hAnsi="Cambria"/>
        </w:rPr>
        <w:t>t</w:t>
      </w:r>
      <w:r w:rsidRPr="00946A9C">
        <w:rPr>
          <w:rFonts w:ascii="Cambria" w:hAnsi="Cambria"/>
          <w:spacing w:val="17"/>
        </w:rPr>
        <w:t xml:space="preserve"> </w:t>
      </w:r>
      <w:r w:rsidRPr="00946A9C">
        <w:rPr>
          <w:rFonts w:ascii="Cambria" w:hAnsi="Cambria"/>
        </w:rPr>
        <w:t>hitung</w:t>
      </w:r>
      <w:r w:rsidRPr="00946A9C">
        <w:rPr>
          <w:rFonts w:ascii="Cambria" w:hAnsi="Cambria"/>
          <w:spacing w:val="13"/>
        </w:rPr>
        <w:t xml:space="preserve"> </w:t>
      </w:r>
      <w:r w:rsidRPr="00946A9C">
        <w:rPr>
          <w:rFonts w:ascii="Cambria" w:hAnsi="Cambria"/>
        </w:rPr>
        <w:t>sebesar</w:t>
      </w:r>
      <w:r w:rsidRPr="00946A9C">
        <w:rPr>
          <w:rFonts w:ascii="Cambria" w:hAnsi="Cambria"/>
          <w:spacing w:val="19"/>
        </w:rPr>
        <w:t xml:space="preserve"> </w:t>
      </w:r>
      <w:r w:rsidRPr="00946A9C">
        <w:rPr>
          <w:rFonts w:ascii="Cambria" w:hAnsi="Cambria"/>
        </w:rPr>
        <w:t>-4,722</w:t>
      </w:r>
      <w:r w:rsidRPr="00946A9C">
        <w:rPr>
          <w:rFonts w:ascii="Cambria" w:hAnsi="Cambria"/>
          <w:spacing w:val="8"/>
        </w:rPr>
        <w:t xml:space="preserve"> </w:t>
      </w:r>
      <w:r w:rsidRPr="00946A9C">
        <w:rPr>
          <w:rFonts w:ascii="Cambria" w:hAnsi="Cambria"/>
        </w:rPr>
        <w:t>sedangkan</w:t>
      </w:r>
      <w:r w:rsidRPr="00946A9C">
        <w:rPr>
          <w:rFonts w:ascii="Cambria" w:hAnsi="Cambria"/>
          <w:spacing w:val="8"/>
        </w:rPr>
        <w:t xml:space="preserve"> </w:t>
      </w:r>
      <w:r w:rsidRPr="00946A9C">
        <w:rPr>
          <w:rFonts w:ascii="Cambria" w:hAnsi="Cambria"/>
        </w:rPr>
        <w:t>t</w:t>
      </w:r>
      <w:r w:rsidRPr="00946A9C">
        <w:rPr>
          <w:rFonts w:ascii="Cambria" w:hAnsi="Cambria"/>
          <w:spacing w:val="9"/>
        </w:rPr>
        <w:t xml:space="preserve"> </w:t>
      </w:r>
      <w:r w:rsidRPr="00946A9C">
        <w:rPr>
          <w:rFonts w:ascii="Cambria" w:hAnsi="Cambria"/>
        </w:rPr>
        <w:t>tabel</w:t>
      </w:r>
      <w:r w:rsidRPr="00946A9C">
        <w:rPr>
          <w:rFonts w:ascii="Cambria" w:hAnsi="Cambria"/>
          <w:spacing w:val="4"/>
        </w:rPr>
        <w:t xml:space="preserve"> </w:t>
      </w:r>
      <w:r w:rsidRPr="00946A9C">
        <w:rPr>
          <w:rFonts w:ascii="Cambria" w:hAnsi="Cambria"/>
        </w:rPr>
        <w:t>sebesar</w:t>
      </w:r>
      <w:r w:rsidRPr="00946A9C">
        <w:rPr>
          <w:rFonts w:ascii="Cambria" w:hAnsi="Cambria"/>
          <w:spacing w:val="15"/>
        </w:rPr>
        <w:t xml:space="preserve"> </w:t>
      </w:r>
      <w:r w:rsidRPr="00946A9C">
        <w:rPr>
          <w:rFonts w:ascii="Cambria" w:hAnsi="Cambria"/>
        </w:rPr>
        <w:t>2.039</w:t>
      </w:r>
      <w:r w:rsidRPr="00946A9C">
        <w:rPr>
          <w:rFonts w:ascii="Cambria" w:hAnsi="Cambria"/>
          <w:spacing w:val="12"/>
        </w:rPr>
        <w:t xml:space="preserve"> </w:t>
      </w:r>
      <w:r w:rsidRPr="00946A9C">
        <w:rPr>
          <w:rFonts w:ascii="Cambria" w:hAnsi="Cambria"/>
        </w:rPr>
        <w:t>sehingga</w:t>
      </w:r>
      <w:r w:rsidRPr="00946A9C">
        <w:rPr>
          <w:rFonts w:ascii="Cambria" w:hAnsi="Cambria"/>
          <w:spacing w:val="12"/>
        </w:rPr>
        <w:t xml:space="preserve"> </w:t>
      </w:r>
      <w:r w:rsidRPr="00946A9C">
        <w:rPr>
          <w:rFonts w:ascii="Cambria" w:hAnsi="Cambria"/>
        </w:rPr>
        <w:t>t</w:t>
      </w:r>
      <w:r w:rsidRPr="00946A9C">
        <w:rPr>
          <w:rFonts w:ascii="Cambria" w:hAnsi="Cambria"/>
          <w:spacing w:val="-57"/>
        </w:rPr>
        <w:t xml:space="preserve"> </w:t>
      </w:r>
      <w:r w:rsidRPr="00946A9C">
        <w:rPr>
          <w:rFonts w:ascii="Cambria" w:hAnsi="Cambria"/>
        </w:rPr>
        <w:t>hitung</w:t>
      </w:r>
      <w:r w:rsidRPr="00946A9C">
        <w:rPr>
          <w:rFonts w:ascii="Cambria" w:hAnsi="Cambria"/>
          <w:spacing w:val="37"/>
        </w:rPr>
        <w:t xml:space="preserve"> </w:t>
      </w:r>
      <w:r w:rsidRPr="00946A9C">
        <w:rPr>
          <w:rFonts w:ascii="Cambria" w:hAnsi="Cambria"/>
        </w:rPr>
        <w:t>&gt;</w:t>
      </w:r>
      <w:r w:rsidRPr="00946A9C">
        <w:rPr>
          <w:rFonts w:ascii="Cambria" w:hAnsi="Cambria"/>
          <w:spacing w:val="32"/>
        </w:rPr>
        <w:t xml:space="preserve"> </w:t>
      </w:r>
      <w:r w:rsidRPr="00946A9C">
        <w:rPr>
          <w:rFonts w:ascii="Cambria" w:hAnsi="Cambria"/>
        </w:rPr>
        <w:t>t</w:t>
      </w:r>
      <w:r w:rsidRPr="00946A9C">
        <w:rPr>
          <w:rFonts w:ascii="Cambria" w:hAnsi="Cambria"/>
          <w:spacing w:val="38"/>
        </w:rPr>
        <w:t xml:space="preserve"> </w:t>
      </w:r>
      <w:r w:rsidRPr="00946A9C">
        <w:rPr>
          <w:rFonts w:ascii="Cambria" w:hAnsi="Cambria"/>
        </w:rPr>
        <w:t>tabel</w:t>
      </w:r>
      <w:r w:rsidRPr="00946A9C">
        <w:rPr>
          <w:rFonts w:ascii="Cambria" w:hAnsi="Cambria"/>
          <w:spacing w:val="29"/>
        </w:rPr>
        <w:t xml:space="preserve"> </w:t>
      </w:r>
      <w:r w:rsidRPr="00946A9C">
        <w:rPr>
          <w:rFonts w:ascii="Cambria" w:hAnsi="Cambria"/>
        </w:rPr>
        <w:t>dengan</w:t>
      </w:r>
      <w:r w:rsidRPr="00946A9C">
        <w:rPr>
          <w:rFonts w:ascii="Cambria" w:hAnsi="Cambria"/>
          <w:spacing w:val="33"/>
        </w:rPr>
        <w:t xml:space="preserve"> </w:t>
      </w:r>
      <w:r w:rsidRPr="00946A9C">
        <w:rPr>
          <w:rFonts w:ascii="Cambria" w:hAnsi="Cambria"/>
        </w:rPr>
        <w:t>arah</w:t>
      </w:r>
      <w:r w:rsidRPr="00946A9C">
        <w:rPr>
          <w:rFonts w:ascii="Cambria" w:hAnsi="Cambria"/>
          <w:spacing w:val="32"/>
        </w:rPr>
        <w:t xml:space="preserve"> </w:t>
      </w:r>
      <w:r w:rsidRPr="00946A9C">
        <w:rPr>
          <w:rFonts w:ascii="Cambria" w:hAnsi="Cambria"/>
        </w:rPr>
        <w:t>hubungan</w:t>
      </w:r>
      <w:r w:rsidRPr="00946A9C">
        <w:rPr>
          <w:rFonts w:ascii="Cambria" w:hAnsi="Cambria"/>
          <w:spacing w:val="33"/>
        </w:rPr>
        <w:t xml:space="preserve"> </w:t>
      </w:r>
      <w:r w:rsidRPr="00946A9C">
        <w:rPr>
          <w:rFonts w:ascii="Cambria" w:hAnsi="Cambria"/>
        </w:rPr>
        <w:t>negatif</w:t>
      </w:r>
      <w:r w:rsidRPr="00946A9C">
        <w:rPr>
          <w:rFonts w:ascii="Cambria" w:hAnsi="Cambria"/>
          <w:spacing w:val="30"/>
        </w:rPr>
        <w:t xml:space="preserve"> </w:t>
      </w:r>
      <w:r w:rsidRPr="00946A9C">
        <w:rPr>
          <w:rFonts w:ascii="Cambria" w:hAnsi="Cambria"/>
        </w:rPr>
        <w:t>dengan</w:t>
      </w:r>
      <w:r w:rsidRPr="00946A9C">
        <w:rPr>
          <w:rFonts w:ascii="Cambria" w:hAnsi="Cambria"/>
          <w:spacing w:val="33"/>
        </w:rPr>
        <w:t xml:space="preserve"> </w:t>
      </w:r>
      <w:r w:rsidRPr="00946A9C">
        <w:rPr>
          <w:rFonts w:ascii="Cambria" w:hAnsi="Cambria"/>
        </w:rPr>
        <w:t>Tingkat signifikan</w:t>
      </w:r>
      <w:r w:rsidRPr="00946A9C">
        <w:rPr>
          <w:rFonts w:ascii="Cambria" w:hAnsi="Cambria"/>
          <w:spacing w:val="33"/>
        </w:rPr>
        <w:t xml:space="preserve"> </w:t>
      </w:r>
      <w:r w:rsidRPr="00946A9C">
        <w:rPr>
          <w:rFonts w:ascii="Cambria" w:hAnsi="Cambria"/>
        </w:rPr>
        <w:t>0,000</w:t>
      </w:r>
      <w:r w:rsidRPr="00946A9C">
        <w:rPr>
          <w:rFonts w:ascii="Cambria" w:hAnsi="Cambria"/>
          <w:spacing w:val="37"/>
        </w:rPr>
        <w:t xml:space="preserve"> </w:t>
      </w:r>
      <w:r w:rsidRPr="00946A9C">
        <w:rPr>
          <w:rFonts w:ascii="Cambria" w:hAnsi="Cambria"/>
        </w:rPr>
        <w:t>lebih</w:t>
      </w:r>
      <w:r w:rsidRPr="00946A9C">
        <w:rPr>
          <w:rFonts w:ascii="Cambria" w:hAnsi="Cambria"/>
          <w:spacing w:val="-57"/>
        </w:rPr>
        <w:t xml:space="preserve"> </w:t>
      </w:r>
      <w:r w:rsidRPr="00946A9C">
        <w:rPr>
          <w:rFonts w:ascii="Cambria" w:hAnsi="Cambria"/>
        </w:rPr>
        <w:t>kecil</w:t>
      </w:r>
      <w:r w:rsidRPr="00946A9C">
        <w:rPr>
          <w:rFonts w:ascii="Cambria" w:hAnsi="Cambria"/>
          <w:spacing w:val="28"/>
        </w:rPr>
        <w:t xml:space="preserve"> </w:t>
      </w:r>
      <w:r w:rsidRPr="00946A9C">
        <w:rPr>
          <w:rFonts w:ascii="Cambria" w:hAnsi="Cambria"/>
        </w:rPr>
        <w:t>dari</w:t>
      </w:r>
      <w:r w:rsidRPr="00946A9C">
        <w:rPr>
          <w:rFonts w:ascii="Cambria" w:hAnsi="Cambria"/>
          <w:spacing w:val="24"/>
        </w:rPr>
        <w:t xml:space="preserve"> </w:t>
      </w:r>
      <w:r w:rsidRPr="00946A9C">
        <w:rPr>
          <w:rFonts w:ascii="Cambria" w:hAnsi="Cambria"/>
        </w:rPr>
        <w:t>taraf</w:t>
      </w:r>
      <w:r w:rsidRPr="00946A9C">
        <w:rPr>
          <w:rFonts w:ascii="Cambria" w:hAnsi="Cambria"/>
          <w:spacing w:val="25"/>
        </w:rPr>
        <w:t xml:space="preserve"> </w:t>
      </w:r>
      <w:r w:rsidRPr="00946A9C">
        <w:rPr>
          <w:rFonts w:ascii="Cambria" w:hAnsi="Cambria"/>
        </w:rPr>
        <w:t>signifikan</w:t>
      </w:r>
      <w:r w:rsidRPr="00946A9C">
        <w:rPr>
          <w:rFonts w:ascii="Cambria" w:hAnsi="Cambria"/>
          <w:spacing w:val="28"/>
        </w:rPr>
        <w:t xml:space="preserve"> </w:t>
      </w:r>
      <w:r w:rsidRPr="00946A9C">
        <w:rPr>
          <w:rFonts w:ascii="Cambria" w:hAnsi="Cambria"/>
        </w:rPr>
        <w:t>0,05,</w:t>
      </w:r>
      <w:r w:rsidRPr="00946A9C">
        <w:rPr>
          <w:rFonts w:ascii="Cambria" w:hAnsi="Cambria"/>
          <w:spacing w:val="35"/>
        </w:rPr>
        <w:t xml:space="preserve"> </w:t>
      </w:r>
      <w:r w:rsidRPr="00946A9C">
        <w:rPr>
          <w:rFonts w:ascii="Cambria" w:hAnsi="Cambria"/>
        </w:rPr>
        <w:t>maka</w:t>
      </w:r>
      <w:r w:rsidRPr="00946A9C">
        <w:rPr>
          <w:rFonts w:ascii="Cambria" w:hAnsi="Cambria"/>
          <w:spacing w:val="32"/>
        </w:rPr>
        <w:t xml:space="preserve"> </w:t>
      </w:r>
      <w:r w:rsidRPr="00946A9C">
        <w:rPr>
          <w:rFonts w:ascii="Cambria" w:hAnsi="Cambria"/>
        </w:rPr>
        <w:t>dapat</w:t>
      </w:r>
      <w:r w:rsidRPr="00946A9C">
        <w:rPr>
          <w:rFonts w:ascii="Cambria" w:hAnsi="Cambria"/>
          <w:spacing w:val="37"/>
        </w:rPr>
        <w:t xml:space="preserve"> </w:t>
      </w:r>
      <w:r w:rsidRPr="00946A9C">
        <w:rPr>
          <w:rFonts w:ascii="Cambria" w:hAnsi="Cambria"/>
        </w:rPr>
        <w:t>disimpulkan</w:t>
      </w:r>
      <w:r w:rsidRPr="00946A9C">
        <w:rPr>
          <w:rFonts w:ascii="Cambria" w:hAnsi="Cambria"/>
          <w:spacing w:val="28"/>
        </w:rPr>
        <w:t xml:space="preserve"> </w:t>
      </w:r>
      <w:r w:rsidRPr="00946A9C">
        <w:rPr>
          <w:rFonts w:ascii="Cambria" w:hAnsi="Cambria"/>
        </w:rPr>
        <w:t>bahwa</w:t>
      </w:r>
      <w:r w:rsidRPr="00946A9C">
        <w:rPr>
          <w:rFonts w:ascii="Cambria" w:hAnsi="Cambria"/>
          <w:spacing w:val="32"/>
        </w:rPr>
        <w:t xml:space="preserve"> </w:t>
      </w:r>
      <w:r w:rsidRPr="00946A9C">
        <w:rPr>
          <w:rFonts w:ascii="Cambria" w:hAnsi="Cambria"/>
        </w:rPr>
        <w:t>Debt</w:t>
      </w:r>
      <w:r w:rsidRPr="00946A9C">
        <w:rPr>
          <w:rFonts w:ascii="Cambria" w:hAnsi="Cambria"/>
          <w:spacing w:val="34"/>
        </w:rPr>
        <w:t xml:space="preserve"> </w:t>
      </w:r>
      <w:r w:rsidRPr="00946A9C">
        <w:rPr>
          <w:rFonts w:ascii="Cambria" w:hAnsi="Cambria"/>
        </w:rPr>
        <w:t>to</w:t>
      </w:r>
      <w:r w:rsidRPr="00946A9C">
        <w:rPr>
          <w:rFonts w:ascii="Cambria" w:hAnsi="Cambria"/>
          <w:spacing w:val="33"/>
        </w:rPr>
        <w:t xml:space="preserve"> </w:t>
      </w:r>
      <w:r w:rsidRPr="00946A9C">
        <w:rPr>
          <w:rFonts w:ascii="Cambria" w:hAnsi="Cambria"/>
        </w:rPr>
        <w:t>Equity</w:t>
      </w:r>
      <w:r w:rsidRPr="00946A9C">
        <w:rPr>
          <w:rFonts w:ascii="Cambria" w:hAnsi="Cambria"/>
          <w:spacing w:val="24"/>
        </w:rPr>
        <w:t xml:space="preserve"> </w:t>
      </w:r>
      <w:r w:rsidRPr="00946A9C">
        <w:rPr>
          <w:rFonts w:ascii="Cambria" w:hAnsi="Cambria"/>
        </w:rPr>
        <w:t>Ratio</w:t>
      </w:r>
      <w:r w:rsidRPr="00946A9C">
        <w:rPr>
          <w:rFonts w:ascii="Cambria" w:hAnsi="Cambria"/>
          <w:spacing w:val="-57"/>
        </w:rPr>
        <w:t xml:space="preserve"> </w:t>
      </w:r>
      <w:r w:rsidRPr="00946A9C">
        <w:rPr>
          <w:rFonts w:ascii="Cambria" w:hAnsi="Cambria"/>
        </w:rPr>
        <w:t>(DER)</w:t>
      </w:r>
      <w:r w:rsidRPr="00946A9C">
        <w:rPr>
          <w:rFonts w:ascii="Cambria" w:hAnsi="Cambria"/>
          <w:spacing w:val="10"/>
        </w:rPr>
        <w:t xml:space="preserve"> </w:t>
      </w:r>
      <w:r w:rsidRPr="00946A9C">
        <w:rPr>
          <w:rFonts w:ascii="Cambria" w:hAnsi="Cambria"/>
        </w:rPr>
        <w:t>berpengaruh</w:t>
      </w:r>
      <w:r w:rsidRPr="00946A9C">
        <w:rPr>
          <w:rFonts w:ascii="Cambria" w:hAnsi="Cambria"/>
          <w:spacing w:val="2"/>
        </w:rPr>
        <w:t xml:space="preserve"> </w:t>
      </w:r>
      <w:r w:rsidRPr="00946A9C">
        <w:rPr>
          <w:rFonts w:ascii="Cambria" w:hAnsi="Cambria"/>
        </w:rPr>
        <w:t>negatif</w:t>
      </w:r>
      <w:r w:rsidRPr="00946A9C">
        <w:rPr>
          <w:rFonts w:ascii="Cambria" w:hAnsi="Cambria"/>
          <w:spacing w:val="58"/>
        </w:rPr>
        <w:t xml:space="preserve"> </w:t>
      </w:r>
      <w:r w:rsidRPr="00946A9C">
        <w:rPr>
          <w:rFonts w:ascii="Cambria" w:hAnsi="Cambria"/>
        </w:rPr>
        <w:t>dan</w:t>
      </w:r>
      <w:r w:rsidRPr="00946A9C">
        <w:rPr>
          <w:rFonts w:ascii="Cambria" w:hAnsi="Cambria"/>
          <w:spacing w:val="2"/>
        </w:rPr>
        <w:t xml:space="preserve"> </w:t>
      </w:r>
      <w:r w:rsidRPr="00946A9C">
        <w:rPr>
          <w:rFonts w:ascii="Cambria" w:hAnsi="Cambria"/>
        </w:rPr>
        <w:t>signifikan</w:t>
      </w:r>
      <w:r w:rsidRPr="00946A9C">
        <w:rPr>
          <w:rFonts w:ascii="Cambria" w:hAnsi="Cambria"/>
          <w:spacing w:val="2"/>
        </w:rPr>
        <w:t xml:space="preserve"> </w:t>
      </w:r>
      <w:r w:rsidRPr="00946A9C">
        <w:rPr>
          <w:rFonts w:ascii="Cambria" w:hAnsi="Cambria"/>
        </w:rPr>
        <w:t>terhadap</w:t>
      </w:r>
      <w:r w:rsidRPr="00946A9C">
        <w:rPr>
          <w:rFonts w:ascii="Cambria" w:hAnsi="Cambria"/>
          <w:spacing w:val="7"/>
        </w:rPr>
        <w:t xml:space="preserve"> </w:t>
      </w:r>
      <w:r w:rsidRPr="00946A9C">
        <w:rPr>
          <w:rFonts w:ascii="Cambria" w:hAnsi="Cambria"/>
        </w:rPr>
        <w:t>Return</w:t>
      </w:r>
      <w:r w:rsidRPr="00946A9C">
        <w:rPr>
          <w:rFonts w:ascii="Cambria" w:hAnsi="Cambria"/>
          <w:spacing w:val="2"/>
        </w:rPr>
        <w:t xml:space="preserve"> </w:t>
      </w:r>
      <w:r w:rsidRPr="00946A9C">
        <w:rPr>
          <w:rFonts w:ascii="Cambria" w:hAnsi="Cambria"/>
        </w:rPr>
        <w:t>On</w:t>
      </w:r>
      <w:r w:rsidRPr="00946A9C">
        <w:rPr>
          <w:rFonts w:ascii="Cambria" w:hAnsi="Cambria"/>
          <w:spacing w:val="2"/>
        </w:rPr>
        <w:t xml:space="preserve"> </w:t>
      </w:r>
      <w:r w:rsidRPr="00946A9C">
        <w:rPr>
          <w:rFonts w:ascii="Cambria" w:hAnsi="Cambria"/>
        </w:rPr>
        <w:t>Asset</w:t>
      </w:r>
      <w:r w:rsidRPr="00946A9C">
        <w:rPr>
          <w:rFonts w:ascii="Cambria" w:hAnsi="Cambria"/>
          <w:spacing w:val="12"/>
        </w:rPr>
        <w:t xml:space="preserve"> </w:t>
      </w:r>
      <w:r w:rsidRPr="00946A9C">
        <w:rPr>
          <w:rFonts w:ascii="Cambria" w:hAnsi="Cambria"/>
        </w:rPr>
        <w:t>(ROA)</w:t>
      </w:r>
      <w:r w:rsidRPr="00946A9C">
        <w:rPr>
          <w:rFonts w:ascii="Cambria" w:hAnsi="Cambria"/>
          <w:spacing w:val="8"/>
        </w:rPr>
        <w:t xml:space="preserve"> </w:t>
      </w:r>
      <w:r w:rsidRPr="00946A9C">
        <w:rPr>
          <w:rFonts w:ascii="Cambria" w:hAnsi="Cambria"/>
        </w:rPr>
        <w:t>pada</w:t>
      </w:r>
      <w:r w:rsidRPr="00946A9C">
        <w:rPr>
          <w:rFonts w:ascii="Cambria" w:hAnsi="Cambria"/>
          <w:spacing w:val="-57"/>
        </w:rPr>
        <w:t xml:space="preserve"> </w:t>
      </w:r>
      <w:r w:rsidRPr="00946A9C">
        <w:rPr>
          <w:rFonts w:ascii="Cambria" w:hAnsi="Cambria"/>
        </w:rPr>
        <w:t>perusahaan advertising, printing and media yang terdaftar di Bursa Efek Indonesia. Debt</w:t>
      </w:r>
      <w:r w:rsidRPr="00946A9C">
        <w:rPr>
          <w:rFonts w:ascii="Cambria" w:hAnsi="Cambria"/>
          <w:spacing w:val="-57"/>
        </w:rPr>
        <w:t xml:space="preserve"> </w:t>
      </w:r>
      <w:r w:rsidRPr="00946A9C">
        <w:rPr>
          <w:rFonts w:ascii="Cambria" w:hAnsi="Cambria"/>
        </w:rPr>
        <w:t>to</w:t>
      </w:r>
      <w:r w:rsidRPr="00946A9C">
        <w:rPr>
          <w:rFonts w:ascii="Cambria" w:hAnsi="Cambria"/>
          <w:spacing w:val="1"/>
        </w:rPr>
        <w:t xml:space="preserve"> </w:t>
      </w:r>
      <w:r w:rsidRPr="00946A9C">
        <w:rPr>
          <w:rFonts w:ascii="Cambria" w:hAnsi="Cambria"/>
        </w:rPr>
        <w:t>Equity</w:t>
      </w:r>
      <w:r w:rsidRPr="00946A9C">
        <w:rPr>
          <w:rFonts w:ascii="Cambria" w:hAnsi="Cambria"/>
          <w:spacing w:val="1"/>
        </w:rPr>
        <w:t xml:space="preserve"> </w:t>
      </w:r>
      <w:r w:rsidRPr="00946A9C">
        <w:rPr>
          <w:rFonts w:ascii="Cambria" w:hAnsi="Cambria"/>
        </w:rPr>
        <w:t>Ratio</w:t>
      </w:r>
      <w:r w:rsidRPr="00946A9C">
        <w:rPr>
          <w:rFonts w:ascii="Cambria" w:hAnsi="Cambria"/>
          <w:spacing w:val="1"/>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berpengaruh</w:t>
      </w:r>
      <w:r w:rsidRPr="00946A9C">
        <w:rPr>
          <w:rFonts w:ascii="Cambria" w:hAnsi="Cambria"/>
          <w:spacing w:val="1"/>
        </w:rPr>
        <w:t xml:space="preserve"> </w:t>
      </w:r>
      <w:r w:rsidRPr="00946A9C">
        <w:rPr>
          <w:rFonts w:ascii="Cambria" w:hAnsi="Cambria"/>
        </w:rPr>
        <w:t>negatif</w:t>
      </w:r>
      <w:r w:rsidRPr="00946A9C">
        <w:rPr>
          <w:rFonts w:ascii="Cambria" w:hAnsi="Cambria"/>
          <w:spacing w:val="1"/>
        </w:rPr>
        <w:t xml:space="preserve"> </w:t>
      </w:r>
      <w:r w:rsidRPr="00946A9C">
        <w:rPr>
          <w:rFonts w:ascii="Cambria" w:hAnsi="Cambria"/>
        </w:rPr>
        <w:t>terhadap</w:t>
      </w:r>
      <w:r w:rsidRPr="00946A9C">
        <w:rPr>
          <w:rFonts w:ascii="Cambria" w:hAnsi="Cambria"/>
          <w:spacing w:val="1"/>
        </w:rPr>
        <w:t xml:space="preserve"> </w:t>
      </w:r>
      <w:r w:rsidRPr="00946A9C">
        <w:rPr>
          <w:rFonts w:ascii="Cambria" w:hAnsi="Cambria"/>
        </w:rPr>
        <w:t>Return</w:t>
      </w:r>
      <w:r w:rsidRPr="00946A9C">
        <w:rPr>
          <w:rFonts w:ascii="Cambria" w:hAnsi="Cambria"/>
          <w:spacing w:val="1"/>
        </w:rPr>
        <w:t xml:space="preserve"> </w:t>
      </w:r>
      <w:r w:rsidRPr="00946A9C">
        <w:rPr>
          <w:rFonts w:ascii="Cambria" w:hAnsi="Cambria"/>
        </w:rPr>
        <w:t>On</w:t>
      </w:r>
      <w:r w:rsidRPr="00946A9C">
        <w:rPr>
          <w:rFonts w:ascii="Cambria" w:hAnsi="Cambria"/>
          <w:spacing w:val="1"/>
        </w:rPr>
        <w:t xml:space="preserve"> </w:t>
      </w:r>
      <w:r w:rsidRPr="00946A9C">
        <w:rPr>
          <w:rFonts w:ascii="Cambria" w:hAnsi="Cambria"/>
        </w:rPr>
        <w:t>Asset</w:t>
      </w:r>
      <w:r w:rsidRPr="00946A9C">
        <w:rPr>
          <w:rFonts w:ascii="Cambria" w:hAnsi="Cambria"/>
          <w:spacing w:val="1"/>
        </w:rPr>
        <w:t xml:space="preserve"> </w:t>
      </w:r>
      <w:r w:rsidRPr="00946A9C">
        <w:rPr>
          <w:rFonts w:ascii="Cambria" w:hAnsi="Cambria"/>
        </w:rPr>
        <w:t>perusahaan</w:t>
      </w:r>
      <w:r w:rsidRPr="00946A9C">
        <w:rPr>
          <w:rFonts w:ascii="Cambria" w:hAnsi="Cambria"/>
          <w:spacing w:val="-58"/>
        </w:rPr>
        <w:t xml:space="preserve"> </w:t>
      </w:r>
      <w:r w:rsidRPr="00946A9C">
        <w:rPr>
          <w:rFonts w:ascii="Cambria" w:hAnsi="Cambria"/>
        </w:rPr>
        <w:t>menandakan</w:t>
      </w:r>
      <w:r w:rsidRPr="00946A9C">
        <w:rPr>
          <w:rFonts w:ascii="Cambria" w:hAnsi="Cambria"/>
          <w:spacing w:val="40"/>
        </w:rPr>
        <w:t xml:space="preserve"> </w:t>
      </w:r>
      <w:r w:rsidRPr="00946A9C">
        <w:rPr>
          <w:rFonts w:ascii="Cambria" w:hAnsi="Cambria"/>
        </w:rPr>
        <w:t>bahwa</w:t>
      </w:r>
      <w:r w:rsidRPr="00946A9C">
        <w:rPr>
          <w:rFonts w:ascii="Cambria" w:hAnsi="Cambria"/>
          <w:spacing w:val="39"/>
        </w:rPr>
        <w:t xml:space="preserve"> </w:t>
      </w:r>
      <w:r w:rsidRPr="00946A9C">
        <w:rPr>
          <w:rFonts w:ascii="Cambria" w:hAnsi="Cambria"/>
        </w:rPr>
        <w:t>apabila</w:t>
      </w:r>
      <w:r w:rsidRPr="00946A9C">
        <w:rPr>
          <w:rFonts w:ascii="Cambria" w:hAnsi="Cambria"/>
          <w:spacing w:val="44"/>
        </w:rPr>
        <w:t xml:space="preserve"> </w:t>
      </w:r>
      <w:r w:rsidRPr="00946A9C">
        <w:rPr>
          <w:rFonts w:ascii="Cambria" w:hAnsi="Cambria"/>
        </w:rPr>
        <w:t>Debt</w:t>
      </w:r>
      <w:r w:rsidRPr="00946A9C">
        <w:rPr>
          <w:rFonts w:ascii="Cambria" w:hAnsi="Cambria"/>
          <w:spacing w:val="41"/>
        </w:rPr>
        <w:t xml:space="preserve"> </w:t>
      </w:r>
      <w:r w:rsidRPr="00946A9C">
        <w:rPr>
          <w:rFonts w:ascii="Cambria" w:hAnsi="Cambria"/>
        </w:rPr>
        <w:t>to</w:t>
      </w:r>
      <w:r w:rsidRPr="00946A9C">
        <w:rPr>
          <w:rFonts w:ascii="Cambria" w:hAnsi="Cambria"/>
          <w:spacing w:val="46"/>
        </w:rPr>
        <w:t xml:space="preserve"> </w:t>
      </w:r>
      <w:r w:rsidRPr="00946A9C">
        <w:rPr>
          <w:rFonts w:ascii="Cambria" w:hAnsi="Cambria"/>
        </w:rPr>
        <w:t>Equity</w:t>
      </w:r>
      <w:r w:rsidRPr="00946A9C">
        <w:rPr>
          <w:rFonts w:ascii="Cambria" w:hAnsi="Cambria"/>
          <w:spacing w:val="36"/>
        </w:rPr>
        <w:t xml:space="preserve"> </w:t>
      </w:r>
      <w:r w:rsidRPr="00946A9C">
        <w:rPr>
          <w:rFonts w:ascii="Cambria" w:hAnsi="Cambria"/>
        </w:rPr>
        <w:t>Ratio</w:t>
      </w:r>
      <w:r w:rsidRPr="00946A9C">
        <w:rPr>
          <w:rFonts w:ascii="Cambria" w:hAnsi="Cambria"/>
          <w:spacing w:val="50"/>
        </w:rPr>
        <w:t xml:space="preserve"> </w:t>
      </w:r>
      <w:r w:rsidRPr="00946A9C">
        <w:rPr>
          <w:rFonts w:ascii="Cambria" w:hAnsi="Cambria"/>
        </w:rPr>
        <w:t>mengalami</w:t>
      </w:r>
      <w:r w:rsidRPr="00946A9C">
        <w:rPr>
          <w:rFonts w:ascii="Cambria" w:hAnsi="Cambria"/>
          <w:spacing w:val="36"/>
        </w:rPr>
        <w:t xml:space="preserve"> </w:t>
      </w:r>
      <w:r w:rsidRPr="00946A9C">
        <w:rPr>
          <w:rFonts w:ascii="Cambria" w:hAnsi="Cambria"/>
        </w:rPr>
        <w:t>kenaikan</w:t>
      </w:r>
      <w:r w:rsidRPr="00946A9C">
        <w:rPr>
          <w:rFonts w:ascii="Cambria" w:hAnsi="Cambria"/>
          <w:spacing w:val="36"/>
        </w:rPr>
        <w:t xml:space="preserve"> </w:t>
      </w:r>
      <w:r w:rsidRPr="00946A9C">
        <w:rPr>
          <w:rFonts w:ascii="Cambria" w:hAnsi="Cambria"/>
        </w:rPr>
        <w:t>ataupun</w:t>
      </w:r>
      <w:r w:rsidRPr="00946A9C">
        <w:rPr>
          <w:rFonts w:ascii="Cambria" w:hAnsi="Cambria"/>
          <w:spacing w:val="-57"/>
        </w:rPr>
        <w:t xml:space="preserve"> </w:t>
      </w:r>
      <w:r w:rsidRPr="00946A9C">
        <w:rPr>
          <w:rFonts w:ascii="Cambria" w:hAnsi="Cambria"/>
        </w:rPr>
        <w:t>meningkat</w:t>
      </w:r>
      <w:r w:rsidRPr="00946A9C">
        <w:rPr>
          <w:rFonts w:ascii="Cambria" w:hAnsi="Cambria"/>
          <w:spacing w:val="44"/>
        </w:rPr>
        <w:t xml:space="preserve"> </w:t>
      </w:r>
      <w:r w:rsidRPr="00946A9C">
        <w:rPr>
          <w:rFonts w:ascii="Cambria" w:hAnsi="Cambria"/>
        </w:rPr>
        <w:t>maka</w:t>
      </w:r>
      <w:r w:rsidRPr="00946A9C">
        <w:rPr>
          <w:rFonts w:ascii="Cambria" w:hAnsi="Cambria"/>
          <w:spacing w:val="39"/>
        </w:rPr>
        <w:t xml:space="preserve"> </w:t>
      </w:r>
      <w:r w:rsidRPr="00946A9C">
        <w:rPr>
          <w:rFonts w:ascii="Cambria" w:hAnsi="Cambria"/>
        </w:rPr>
        <w:t>akan</w:t>
      </w:r>
      <w:r w:rsidRPr="00946A9C">
        <w:rPr>
          <w:rFonts w:ascii="Cambria" w:hAnsi="Cambria"/>
          <w:spacing w:val="41"/>
        </w:rPr>
        <w:t xml:space="preserve"> </w:t>
      </w:r>
      <w:r w:rsidRPr="00946A9C">
        <w:rPr>
          <w:rFonts w:ascii="Cambria" w:hAnsi="Cambria"/>
        </w:rPr>
        <w:t>membuat</w:t>
      </w:r>
      <w:r w:rsidRPr="00946A9C">
        <w:rPr>
          <w:rFonts w:ascii="Cambria" w:hAnsi="Cambria"/>
          <w:spacing w:val="44"/>
        </w:rPr>
        <w:t xml:space="preserve"> </w:t>
      </w:r>
      <w:r w:rsidRPr="00946A9C">
        <w:rPr>
          <w:rFonts w:ascii="Cambria" w:hAnsi="Cambria"/>
        </w:rPr>
        <w:t>Return</w:t>
      </w:r>
      <w:r w:rsidRPr="00946A9C">
        <w:rPr>
          <w:rFonts w:ascii="Cambria" w:hAnsi="Cambria"/>
          <w:spacing w:val="36"/>
        </w:rPr>
        <w:t xml:space="preserve"> </w:t>
      </w:r>
      <w:r w:rsidRPr="00946A9C">
        <w:rPr>
          <w:rFonts w:ascii="Cambria" w:hAnsi="Cambria"/>
        </w:rPr>
        <w:t>On</w:t>
      </w:r>
      <w:r w:rsidRPr="00946A9C">
        <w:rPr>
          <w:rFonts w:ascii="Cambria" w:hAnsi="Cambria"/>
          <w:spacing w:val="35"/>
        </w:rPr>
        <w:t xml:space="preserve"> </w:t>
      </w:r>
      <w:r w:rsidRPr="00946A9C">
        <w:rPr>
          <w:rFonts w:ascii="Cambria" w:hAnsi="Cambria"/>
        </w:rPr>
        <w:t>Asset</w:t>
      </w:r>
      <w:r w:rsidRPr="00946A9C">
        <w:rPr>
          <w:rFonts w:ascii="Cambria" w:hAnsi="Cambria"/>
          <w:spacing w:val="40"/>
        </w:rPr>
        <w:t xml:space="preserve"> </w:t>
      </w:r>
      <w:r w:rsidRPr="00946A9C">
        <w:rPr>
          <w:rFonts w:ascii="Cambria" w:hAnsi="Cambria"/>
        </w:rPr>
        <w:t>semakin</w:t>
      </w:r>
      <w:r w:rsidRPr="00946A9C">
        <w:rPr>
          <w:rFonts w:ascii="Cambria" w:hAnsi="Cambria"/>
          <w:spacing w:val="35"/>
        </w:rPr>
        <w:t xml:space="preserve"> </w:t>
      </w:r>
      <w:r w:rsidRPr="00946A9C">
        <w:rPr>
          <w:rFonts w:ascii="Cambria" w:hAnsi="Cambria"/>
        </w:rPr>
        <w:t>kecil.</w:t>
      </w:r>
      <w:r w:rsidRPr="00946A9C">
        <w:rPr>
          <w:rFonts w:ascii="Cambria" w:hAnsi="Cambria"/>
          <w:spacing w:val="42"/>
        </w:rPr>
        <w:t xml:space="preserve"> </w:t>
      </w:r>
      <w:r w:rsidRPr="00946A9C">
        <w:rPr>
          <w:rFonts w:ascii="Cambria" w:hAnsi="Cambria"/>
        </w:rPr>
        <w:t>Hal</w:t>
      </w:r>
      <w:r w:rsidRPr="00946A9C">
        <w:rPr>
          <w:rFonts w:ascii="Cambria" w:hAnsi="Cambria"/>
          <w:spacing w:val="37"/>
        </w:rPr>
        <w:t xml:space="preserve"> </w:t>
      </w:r>
      <w:r w:rsidRPr="00946A9C">
        <w:rPr>
          <w:rFonts w:ascii="Cambria" w:hAnsi="Cambria"/>
        </w:rPr>
        <w:t>ini</w:t>
      </w:r>
      <w:r w:rsidRPr="00946A9C">
        <w:rPr>
          <w:rFonts w:ascii="Cambria" w:hAnsi="Cambria"/>
          <w:spacing w:val="31"/>
        </w:rPr>
        <w:t xml:space="preserve"> </w:t>
      </w:r>
      <w:r w:rsidRPr="00946A9C">
        <w:rPr>
          <w:rFonts w:ascii="Cambria" w:hAnsi="Cambria"/>
        </w:rPr>
        <w:t>karna</w:t>
      </w:r>
      <w:r w:rsidRPr="00946A9C">
        <w:rPr>
          <w:rFonts w:ascii="Cambria" w:hAnsi="Cambria"/>
          <w:spacing w:val="39"/>
        </w:rPr>
        <w:t xml:space="preserve"> </w:t>
      </w:r>
      <w:r w:rsidRPr="00946A9C">
        <w:rPr>
          <w:rFonts w:ascii="Cambria" w:hAnsi="Cambria"/>
        </w:rPr>
        <w:t>rasio</w:t>
      </w:r>
      <w:r w:rsidRPr="00946A9C">
        <w:rPr>
          <w:rFonts w:ascii="Cambria" w:hAnsi="Cambria"/>
          <w:spacing w:val="-57"/>
        </w:rPr>
        <w:t xml:space="preserve"> </w:t>
      </w:r>
      <w:r w:rsidRPr="00946A9C">
        <w:rPr>
          <w:rFonts w:ascii="Cambria" w:hAnsi="Cambria"/>
        </w:rPr>
        <w:t>solvabilitas</w:t>
      </w:r>
      <w:r w:rsidRPr="00946A9C">
        <w:rPr>
          <w:rFonts w:ascii="Cambria" w:hAnsi="Cambria"/>
          <w:spacing w:val="3"/>
        </w:rPr>
        <w:t xml:space="preserve"> </w:t>
      </w:r>
      <w:r w:rsidRPr="00946A9C">
        <w:rPr>
          <w:rFonts w:ascii="Cambria" w:hAnsi="Cambria"/>
        </w:rPr>
        <w:t>berbanding</w:t>
      </w:r>
      <w:r w:rsidRPr="00946A9C">
        <w:rPr>
          <w:rFonts w:ascii="Cambria" w:hAnsi="Cambria"/>
          <w:spacing w:val="5"/>
        </w:rPr>
        <w:t xml:space="preserve"> </w:t>
      </w:r>
      <w:r w:rsidRPr="00946A9C">
        <w:rPr>
          <w:rFonts w:ascii="Cambria" w:hAnsi="Cambria"/>
        </w:rPr>
        <w:t>terbalik</w:t>
      </w:r>
      <w:r w:rsidRPr="00946A9C">
        <w:rPr>
          <w:rFonts w:ascii="Cambria" w:hAnsi="Cambria"/>
          <w:spacing w:val="5"/>
        </w:rPr>
        <w:t xml:space="preserve"> </w:t>
      </w:r>
      <w:r w:rsidRPr="00946A9C">
        <w:rPr>
          <w:rFonts w:ascii="Cambria" w:hAnsi="Cambria"/>
        </w:rPr>
        <w:t>dengan rasio</w:t>
      </w:r>
      <w:r w:rsidRPr="00946A9C">
        <w:rPr>
          <w:rFonts w:ascii="Cambria" w:hAnsi="Cambria"/>
          <w:spacing w:val="10"/>
        </w:rPr>
        <w:t xml:space="preserve"> </w:t>
      </w:r>
      <w:r w:rsidRPr="00946A9C">
        <w:rPr>
          <w:rFonts w:ascii="Cambria" w:hAnsi="Cambria"/>
        </w:rPr>
        <w:t>profitabilitas.</w:t>
      </w:r>
      <w:r w:rsidRPr="00946A9C">
        <w:rPr>
          <w:rFonts w:ascii="Cambria" w:hAnsi="Cambria"/>
          <w:spacing w:val="7"/>
        </w:rPr>
        <w:t xml:space="preserve"> </w:t>
      </w:r>
      <w:r w:rsidRPr="00946A9C">
        <w:rPr>
          <w:rFonts w:ascii="Cambria" w:hAnsi="Cambria"/>
        </w:rPr>
        <w:t>Jika</w:t>
      </w:r>
      <w:r w:rsidRPr="00946A9C">
        <w:rPr>
          <w:rFonts w:ascii="Cambria" w:hAnsi="Cambria"/>
          <w:spacing w:val="4"/>
        </w:rPr>
        <w:t xml:space="preserve"> </w:t>
      </w:r>
      <w:r w:rsidRPr="00946A9C">
        <w:rPr>
          <w:rFonts w:ascii="Cambria" w:hAnsi="Cambria"/>
        </w:rPr>
        <w:t>rasionya</w:t>
      </w:r>
      <w:r w:rsidRPr="00946A9C">
        <w:rPr>
          <w:rFonts w:ascii="Cambria" w:hAnsi="Cambria"/>
          <w:spacing w:val="9"/>
        </w:rPr>
        <w:t xml:space="preserve"> </w:t>
      </w:r>
      <w:r w:rsidRPr="00946A9C">
        <w:rPr>
          <w:rFonts w:ascii="Cambria" w:hAnsi="Cambria"/>
        </w:rPr>
        <w:t>meningkat,</w:t>
      </w:r>
      <w:r w:rsidRPr="00946A9C">
        <w:rPr>
          <w:rFonts w:ascii="Cambria" w:hAnsi="Cambria"/>
          <w:spacing w:val="7"/>
        </w:rPr>
        <w:t xml:space="preserve"> </w:t>
      </w:r>
      <w:r w:rsidRPr="00946A9C">
        <w:rPr>
          <w:rFonts w:ascii="Cambria" w:hAnsi="Cambria"/>
        </w:rPr>
        <w:t>ini</w:t>
      </w:r>
      <w:r w:rsidRPr="00946A9C">
        <w:rPr>
          <w:rFonts w:ascii="Cambria" w:hAnsi="Cambria"/>
          <w:spacing w:val="-57"/>
        </w:rPr>
        <w:t xml:space="preserve"> </w:t>
      </w:r>
      <w:r w:rsidRPr="00946A9C">
        <w:rPr>
          <w:rFonts w:ascii="Cambria" w:hAnsi="Cambria"/>
        </w:rPr>
        <w:t>artinya</w:t>
      </w:r>
      <w:r w:rsidRPr="00946A9C">
        <w:rPr>
          <w:rFonts w:ascii="Cambria" w:hAnsi="Cambria"/>
          <w:spacing w:val="1"/>
        </w:rPr>
        <w:t xml:space="preserve"> </w:t>
      </w:r>
      <w:r w:rsidRPr="00946A9C">
        <w:rPr>
          <w:rFonts w:ascii="Cambria" w:hAnsi="Cambria"/>
        </w:rPr>
        <w:t>perusahaan</w:t>
      </w:r>
      <w:r w:rsidRPr="00946A9C">
        <w:rPr>
          <w:rFonts w:ascii="Cambria" w:hAnsi="Cambria"/>
          <w:spacing w:val="1"/>
        </w:rPr>
        <w:t xml:space="preserve"> </w:t>
      </w:r>
      <w:r w:rsidRPr="00946A9C">
        <w:rPr>
          <w:rFonts w:ascii="Cambria" w:hAnsi="Cambria"/>
        </w:rPr>
        <w:t>dibiayai</w:t>
      </w:r>
      <w:r w:rsidRPr="00946A9C">
        <w:rPr>
          <w:rFonts w:ascii="Cambria" w:hAnsi="Cambria"/>
          <w:spacing w:val="1"/>
        </w:rPr>
        <w:t xml:space="preserve"> </w:t>
      </w:r>
      <w:r w:rsidRPr="00946A9C">
        <w:rPr>
          <w:rFonts w:ascii="Cambria" w:hAnsi="Cambria"/>
        </w:rPr>
        <w:t>oleh</w:t>
      </w:r>
      <w:r w:rsidRPr="00946A9C">
        <w:rPr>
          <w:rFonts w:ascii="Cambria" w:hAnsi="Cambria"/>
          <w:spacing w:val="1"/>
        </w:rPr>
        <w:t xml:space="preserve"> </w:t>
      </w:r>
      <w:r w:rsidRPr="00946A9C">
        <w:rPr>
          <w:rFonts w:ascii="Cambria" w:hAnsi="Cambria"/>
        </w:rPr>
        <w:t>kreditor</w:t>
      </w:r>
      <w:r w:rsidRPr="00946A9C">
        <w:rPr>
          <w:rFonts w:ascii="Cambria" w:hAnsi="Cambria"/>
          <w:spacing w:val="1"/>
        </w:rPr>
        <w:t xml:space="preserve"> </w:t>
      </w:r>
      <w:r w:rsidRPr="00946A9C">
        <w:rPr>
          <w:rFonts w:ascii="Cambria" w:hAnsi="Cambria"/>
        </w:rPr>
        <w:t>(pemberi</w:t>
      </w:r>
      <w:r w:rsidRPr="00946A9C">
        <w:rPr>
          <w:rFonts w:ascii="Cambria" w:hAnsi="Cambria"/>
          <w:spacing w:val="1"/>
        </w:rPr>
        <w:t xml:space="preserve"> </w:t>
      </w:r>
      <w:r w:rsidRPr="00946A9C">
        <w:rPr>
          <w:rFonts w:ascii="Cambria" w:hAnsi="Cambria"/>
        </w:rPr>
        <w:t>hutang)</w:t>
      </w:r>
      <w:r w:rsidRPr="00946A9C">
        <w:rPr>
          <w:rFonts w:ascii="Cambria" w:hAnsi="Cambria"/>
          <w:spacing w:val="1"/>
        </w:rPr>
        <w:t xml:space="preserve"> </w:t>
      </w:r>
      <w:r w:rsidRPr="00946A9C">
        <w:rPr>
          <w:rFonts w:ascii="Cambria" w:hAnsi="Cambria"/>
        </w:rPr>
        <w:t>dan</w:t>
      </w:r>
      <w:r w:rsidRPr="00946A9C">
        <w:rPr>
          <w:rFonts w:ascii="Cambria" w:hAnsi="Cambria"/>
          <w:spacing w:val="1"/>
        </w:rPr>
        <w:t xml:space="preserve"> </w:t>
      </w:r>
      <w:r w:rsidRPr="00946A9C">
        <w:rPr>
          <w:rFonts w:ascii="Cambria" w:hAnsi="Cambria"/>
        </w:rPr>
        <w:t>bukan</w:t>
      </w:r>
      <w:r w:rsidRPr="00946A9C">
        <w:rPr>
          <w:rFonts w:ascii="Cambria" w:hAnsi="Cambria"/>
          <w:spacing w:val="1"/>
        </w:rPr>
        <w:t xml:space="preserve"> </w:t>
      </w:r>
      <w:r w:rsidRPr="00946A9C">
        <w:rPr>
          <w:rFonts w:ascii="Cambria" w:hAnsi="Cambria"/>
        </w:rPr>
        <w:t>dari</w:t>
      </w:r>
      <w:r w:rsidRPr="00946A9C">
        <w:rPr>
          <w:rFonts w:ascii="Cambria" w:hAnsi="Cambria"/>
          <w:spacing w:val="1"/>
        </w:rPr>
        <w:t xml:space="preserve"> </w:t>
      </w:r>
      <w:r w:rsidRPr="00946A9C">
        <w:rPr>
          <w:rFonts w:ascii="Cambria" w:hAnsi="Cambria"/>
        </w:rPr>
        <w:t>sumber</w:t>
      </w:r>
      <w:r w:rsidRPr="00946A9C">
        <w:rPr>
          <w:rFonts w:ascii="Cambria" w:hAnsi="Cambria"/>
          <w:spacing w:val="-57"/>
        </w:rPr>
        <w:t xml:space="preserve"> </w:t>
      </w:r>
      <w:r w:rsidRPr="00946A9C">
        <w:rPr>
          <w:rFonts w:ascii="Cambria" w:hAnsi="Cambria"/>
        </w:rPr>
        <w:t>keuangannya</w:t>
      </w:r>
      <w:r w:rsidRPr="00946A9C">
        <w:rPr>
          <w:rFonts w:ascii="Cambria" w:hAnsi="Cambria"/>
          <w:spacing w:val="25"/>
        </w:rPr>
        <w:t xml:space="preserve"> </w:t>
      </w:r>
      <w:r w:rsidRPr="00946A9C">
        <w:rPr>
          <w:rFonts w:ascii="Cambria" w:hAnsi="Cambria"/>
        </w:rPr>
        <w:t>sendiri</w:t>
      </w:r>
      <w:r w:rsidRPr="00946A9C">
        <w:rPr>
          <w:rFonts w:ascii="Cambria" w:hAnsi="Cambria"/>
          <w:spacing w:val="22"/>
        </w:rPr>
        <w:t xml:space="preserve"> </w:t>
      </w:r>
      <w:r w:rsidRPr="00946A9C">
        <w:rPr>
          <w:rFonts w:ascii="Cambria" w:hAnsi="Cambria"/>
        </w:rPr>
        <w:t>yang</w:t>
      </w:r>
      <w:r w:rsidRPr="00946A9C">
        <w:rPr>
          <w:rFonts w:ascii="Cambria" w:hAnsi="Cambria"/>
          <w:spacing w:val="30"/>
        </w:rPr>
        <w:t xml:space="preserve"> </w:t>
      </w:r>
      <w:r w:rsidRPr="00946A9C">
        <w:rPr>
          <w:rFonts w:ascii="Cambria" w:hAnsi="Cambria"/>
        </w:rPr>
        <w:t>mungkin</w:t>
      </w:r>
      <w:r w:rsidRPr="00946A9C">
        <w:rPr>
          <w:rFonts w:ascii="Cambria" w:hAnsi="Cambria"/>
          <w:spacing w:val="30"/>
        </w:rPr>
        <w:t xml:space="preserve"> </w:t>
      </w:r>
      <w:r w:rsidRPr="00946A9C">
        <w:rPr>
          <w:rFonts w:ascii="Cambria" w:hAnsi="Cambria"/>
        </w:rPr>
        <w:t>merupakan</w:t>
      </w:r>
      <w:r w:rsidRPr="00946A9C">
        <w:rPr>
          <w:rFonts w:ascii="Cambria" w:hAnsi="Cambria"/>
          <w:spacing w:val="22"/>
        </w:rPr>
        <w:t xml:space="preserve"> </w:t>
      </w:r>
      <w:r w:rsidRPr="00946A9C">
        <w:rPr>
          <w:rFonts w:ascii="Cambria" w:hAnsi="Cambria"/>
        </w:rPr>
        <w:t>trend</w:t>
      </w:r>
      <w:r w:rsidRPr="00946A9C">
        <w:rPr>
          <w:rFonts w:ascii="Cambria" w:hAnsi="Cambria"/>
          <w:spacing w:val="30"/>
        </w:rPr>
        <w:t xml:space="preserve"> </w:t>
      </w:r>
      <w:r w:rsidRPr="00946A9C">
        <w:rPr>
          <w:rFonts w:ascii="Cambria" w:hAnsi="Cambria"/>
        </w:rPr>
        <w:t>yang</w:t>
      </w:r>
      <w:r w:rsidRPr="00946A9C">
        <w:rPr>
          <w:rFonts w:ascii="Cambria" w:hAnsi="Cambria"/>
          <w:spacing w:val="26"/>
        </w:rPr>
        <w:t xml:space="preserve"> </w:t>
      </w:r>
      <w:r w:rsidRPr="00946A9C">
        <w:rPr>
          <w:rFonts w:ascii="Cambria" w:hAnsi="Cambria"/>
        </w:rPr>
        <w:t>cukup</w:t>
      </w:r>
      <w:r w:rsidRPr="00946A9C">
        <w:rPr>
          <w:rFonts w:ascii="Cambria" w:hAnsi="Cambria"/>
          <w:spacing w:val="30"/>
        </w:rPr>
        <w:t xml:space="preserve"> </w:t>
      </w:r>
      <w:r w:rsidRPr="00946A9C">
        <w:rPr>
          <w:rFonts w:ascii="Cambria" w:hAnsi="Cambria"/>
        </w:rPr>
        <w:t>berbahaya.</w:t>
      </w:r>
      <w:r w:rsidRPr="00946A9C">
        <w:rPr>
          <w:rFonts w:ascii="Cambria" w:hAnsi="Cambria"/>
          <w:spacing w:val="29"/>
        </w:rPr>
        <w:t xml:space="preserve"> </w:t>
      </w:r>
      <w:r w:rsidRPr="00946A9C">
        <w:rPr>
          <w:rFonts w:ascii="Cambria" w:hAnsi="Cambria"/>
        </w:rPr>
        <w:t>Pemberi</w:t>
      </w:r>
      <w:r w:rsidRPr="00946A9C">
        <w:rPr>
          <w:rFonts w:ascii="Cambria" w:hAnsi="Cambria"/>
          <w:spacing w:val="-57"/>
        </w:rPr>
        <w:t xml:space="preserve"> </w:t>
      </w:r>
      <w:r w:rsidRPr="00946A9C">
        <w:rPr>
          <w:rFonts w:ascii="Cambria" w:hAnsi="Cambria"/>
        </w:rPr>
        <w:t>pinjaman</w:t>
      </w:r>
      <w:r w:rsidRPr="00946A9C">
        <w:rPr>
          <w:rFonts w:ascii="Cambria" w:hAnsi="Cambria"/>
          <w:spacing w:val="1"/>
        </w:rPr>
        <w:t xml:space="preserve"> </w:t>
      </w:r>
      <w:r w:rsidRPr="00946A9C">
        <w:rPr>
          <w:rFonts w:ascii="Cambria" w:hAnsi="Cambria"/>
        </w:rPr>
        <w:t>dan</w:t>
      </w:r>
      <w:r w:rsidRPr="00946A9C">
        <w:rPr>
          <w:rFonts w:ascii="Cambria" w:hAnsi="Cambria"/>
          <w:spacing w:val="1"/>
        </w:rPr>
        <w:t xml:space="preserve"> </w:t>
      </w:r>
      <w:r w:rsidRPr="00946A9C">
        <w:rPr>
          <w:rFonts w:ascii="Cambria" w:hAnsi="Cambria"/>
        </w:rPr>
        <w:t>Investor</w:t>
      </w:r>
      <w:r w:rsidRPr="00946A9C">
        <w:rPr>
          <w:rFonts w:ascii="Cambria" w:hAnsi="Cambria"/>
          <w:spacing w:val="1"/>
        </w:rPr>
        <w:t xml:space="preserve"> </w:t>
      </w:r>
      <w:r w:rsidRPr="00946A9C">
        <w:rPr>
          <w:rFonts w:ascii="Cambria" w:hAnsi="Cambria"/>
        </w:rPr>
        <w:t>biasanya</w:t>
      </w:r>
      <w:r w:rsidRPr="00946A9C">
        <w:rPr>
          <w:rFonts w:ascii="Cambria" w:hAnsi="Cambria"/>
          <w:spacing w:val="1"/>
        </w:rPr>
        <w:t xml:space="preserve"> </w:t>
      </w:r>
      <w:r w:rsidRPr="00946A9C">
        <w:rPr>
          <w:rFonts w:ascii="Cambria" w:hAnsi="Cambria"/>
        </w:rPr>
        <w:t>memilih</w:t>
      </w:r>
      <w:r w:rsidRPr="00946A9C">
        <w:rPr>
          <w:rFonts w:ascii="Cambria" w:hAnsi="Cambria"/>
          <w:spacing w:val="1"/>
        </w:rPr>
        <w:t xml:space="preserve"> </w:t>
      </w:r>
      <w:r w:rsidRPr="00946A9C">
        <w:rPr>
          <w:rFonts w:ascii="Cambria" w:hAnsi="Cambria"/>
        </w:rPr>
        <w:t>Debt</w:t>
      </w:r>
      <w:r w:rsidRPr="00946A9C">
        <w:rPr>
          <w:rFonts w:ascii="Cambria" w:hAnsi="Cambria"/>
          <w:spacing w:val="1"/>
        </w:rPr>
        <w:t xml:space="preserve"> </w:t>
      </w:r>
      <w:r w:rsidRPr="00946A9C">
        <w:rPr>
          <w:rFonts w:ascii="Cambria" w:hAnsi="Cambria"/>
        </w:rPr>
        <w:t>to</w:t>
      </w:r>
      <w:r w:rsidRPr="00946A9C">
        <w:rPr>
          <w:rFonts w:ascii="Cambria" w:hAnsi="Cambria"/>
          <w:spacing w:val="1"/>
        </w:rPr>
        <w:t xml:space="preserve"> </w:t>
      </w:r>
      <w:r w:rsidRPr="00946A9C">
        <w:rPr>
          <w:rFonts w:ascii="Cambria" w:hAnsi="Cambria"/>
        </w:rPr>
        <w:t>Equity Ratio</w:t>
      </w:r>
      <w:r w:rsidRPr="00946A9C">
        <w:rPr>
          <w:rFonts w:ascii="Cambria" w:hAnsi="Cambria"/>
          <w:spacing w:val="1"/>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rendah</w:t>
      </w:r>
      <w:r w:rsidRPr="00946A9C">
        <w:rPr>
          <w:rFonts w:ascii="Cambria" w:hAnsi="Cambria"/>
          <w:spacing w:val="1"/>
        </w:rPr>
        <w:t xml:space="preserve"> </w:t>
      </w:r>
      <w:r w:rsidRPr="00946A9C">
        <w:rPr>
          <w:rFonts w:ascii="Cambria" w:hAnsi="Cambria"/>
        </w:rPr>
        <w:t>karena</w:t>
      </w:r>
      <w:r w:rsidRPr="00946A9C">
        <w:rPr>
          <w:rFonts w:ascii="Cambria" w:hAnsi="Cambria"/>
          <w:spacing w:val="-57"/>
        </w:rPr>
        <w:t xml:space="preserve"> </w:t>
      </w:r>
      <w:r w:rsidRPr="00946A9C">
        <w:rPr>
          <w:rFonts w:ascii="Cambria" w:hAnsi="Cambria"/>
        </w:rPr>
        <w:t>kepentingan</w:t>
      </w:r>
      <w:r w:rsidRPr="00946A9C">
        <w:rPr>
          <w:rFonts w:ascii="Cambria" w:hAnsi="Cambria"/>
          <w:spacing w:val="1"/>
        </w:rPr>
        <w:t xml:space="preserve"> </w:t>
      </w:r>
      <w:r w:rsidRPr="00946A9C">
        <w:rPr>
          <w:rFonts w:ascii="Cambria" w:hAnsi="Cambria"/>
        </w:rPr>
        <w:t>mereka</w:t>
      </w:r>
      <w:r w:rsidRPr="00946A9C">
        <w:rPr>
          <w:rFonts w:ascii="Cambria" w:hAnsi="Cambria"/>
          <w:spacing w:val="5"/>
        </w:rPr>
        <w:t xml:space="preserve"> </w:t>
      </w:r>
      <w:r w:rsidRPr="00946A9C">
        <w:rPr>
          <w:rFonts w:ascii="Cambria" w:hAnsi="Cambria"/>
        </w:rPr>
        <w:t>lebih</w:t>
      </w:r>
      <w:r w:rsidRPr="00946A9C">
        <w:rPr>
          <w:rFonts w:ascii="Cambria" w:hAnsi="Cambria"/>
          <w:spacing w:val="1"/>
        </w:rPr>
        <w:t xml:space="preserve"> </w:t>
      </w:r>
      <w:r w:rsidRPr="00946A9C">
        <w:rPr>
          <w:rFonts w:ascii="Cambria" w:hAnsi="Cambria"/>
        </w:rPr>
        <w:t>terlindungi.</w:t>
      </w:r>
      <w:r w:rsidRPr="00946A9C">
        <w:rPr>
          <w:rFonts w:ascii="Cambria" w:hAnsi="Cambria"/>
          <w:spacing w:val="3"/>
        </w:rPr>
        <w:t xml:space="preserve"> </w:t>
      </w:r>
      <w:r w:rsidRPr="00946A9C">
        <w:rPr>
          <w:rFonts w:ascii="Cambria" w:hAnsi="Cambria"/>
        </w:rPr>
        <w:t>(Ihsan</w:t>
      </w:r>
      <w:r w:rsidRPr="00946A9C">
        <w:rPr>
          <w:rFonts w:ascii="Cambria" w:hAnsi="Cambria"/>
          <w:spacing w:val="-4"/>
        </w:rPr>
        <w:t xml:space="preserve"> </w:t>
      </w:r>
      <w:r w:rsidRPr="00946A9C">
        <w:rPr>
          <w:rFonts w:ascii="Cambria" w:hAnsi="Cambria"/>
        </w:rPr>
        <w:t>Rambe et</w:t>
      </w:r>
      <w:r w:rsidRPr="00946A9C">
        <w:rPr>
          <w:rFonts w:ascii="Cambria" w:hAnsi="Cambria"/>
          <w:spacing w:val="6"/>
        </w:rPr>
        <w:t xml:space="preserve"> </w:t>
      </w:r>
      <w:r w:rsidRPr="00946A9C">
        <w:rPr>
          <w:rFonts w:ascii="Cambria" w:hAnsi="Cambria"/>
        </w:rPr>
        <w:t>all.,</w:t>
      </w:r>
      <w:r w:rsidRPr="00946A9C">
        <w:rPr>
          <w:rFonts w:ascii="Cambria" w:hAnsi="Cambria"/>
          <w:spacing w:val="3"/>
        </w:rPr>
        <w:t xml:space="preserve"> </w:t>
      </w:r>
      <w:r w:rsidRPr="00946A9C">
        <w:rPr>
          <w:rFonts w:ascii="Cambria" w:hAnsi="Cambria"/>
        </w:rPr>
        <w:t>2021).</w:t>
      </w:r>
    </w:p>
    <w:p w14:paraId="65325730" w14:textId="77777777" w:rsidR="00017756" w:rsidRPr="00946A9C" w:rsidRDefault="00477D7B">
      <w:pPr>
        <w:pStyle w:val="Par1"/>
        <w:spacing w:line="276" w:lineRule="auto"/>
        <w:rPr>
          <w:rFonts w:ascii="Cambria" w:hAnsi="Cambria"/>
          <w:b/>
          <w:bCs/>
          <w:sz w:val="20"/>
          <w:szCs w:val="20"/>
        </w:rPr>
      </w:pPr>
      <w:r w:rsidRPr="00946A9C">
        <w:rPr>
          <w:rFonts w:ascii="Cambria" w:hAnsi="Cambria"/>
          <w:b/>
          <w:bCs/>
          <w:sz w:val="20"/>
          <w:szCs w:val="20"/>
        </w:rPr>
        <w:t>Hipotesis 2: Diduga ada pengaruh signifikan Debt To Equity Ratio (DER) secara parsial terhadap Return On Asset (ROA).</w:t>
      </w:r>
      <w:r w:rsidRPr="00946A9C">
        <w:rPr>
          <w:rFonts w:ascii="Cambria" w:hAnsi="Cambria"/>
          <w:b/>
          <w:bCs/>
          <w:sz w:val="20"/>
          <w:szCs w:val="20"/>
        </w:rPr>
        <w:tab/>
      </w:r>
    </w:p>
    <w:p w14:paraId="5747AC7F" w14:textId="77777777" w:rsidR="00017756" w:rsidRPr="00946A9C" w:rsidRDefault="00017756">
      <w:pPr>
        <w:pStyle w:val="Par1"/>
        <w:spacing w:line="276" w:lineRule="auto"/>
        <w:rPr>
          <w:rFonts w:ascii="Cambria" w:hAnsi="Cambria"/>
          <w:b/>
          <w:bCs/>
          <w:sz w:val="20"/>
          <w:szCs w:val="20"/>
        </w:rPr>
      </w:pPr>
    </w:p>
    <w:p w14:paraId="73B158BA" w14:textId="2E3E0D4F" w:rsidR="00017756" w:rsidRPr="00946A9C" w:rsidRDefault="00477D7B" w:rsidP="007506EE">
      <w:pPr>
        <w:spacing w:line="360" w:lineRule="auto"/>
        <w:jc w:val="both"/>
        <w:rPr>
          <w:rFonts w:ascii="Cambria" w:hAnsi="Cambria"/>
          <w:b/>
          <w:bCs/>
          <w:sz w:val="20"/>
          <w:szCs w:val="20"/>
        </w:rPr>
      </w:pPr>
      <w:r w:rsidRPr="00946A9C">
        <w:rPr>
          <w:rFonts w:ascii="Cambria" w:hAnsi="Cambria"/>
          <w:b/>
          <w:bCs/>
          <w:sz w:val="20"/>
          <w:szCs w:val="20"/>
        </w:rPr>
        <w:t>Pengaruh Current Ratio dan Debt to Equity Ratio terhadap Return on Asset</w:t>
      </w:r>
      <w:r w:rsidRPr="00946A9C">
        <w:rPr>
          <w:rFonts w:ascii="Cambria" w:hAnsi="Cambria"/>
          <w:b/>
          <w:bCs/>
          <w:sz w:val="20"/>
          <w:szCs w:val="20"/>
        </w:rPr>
        <w:tab/>
      </w:r>
    </w:p>
    <w:p w14:paraId="75A5DA8B" w14:textId="77777777" w:rsidR="00017756" w:rsidRPr="00946A9C" w:rsidRDefault="00477D7B">
      <w:pPr>
        <w:pStyle w:val="Par1"/>
        <w:tabs>
          <w:tab w:val="left" w:pos="567"/>
        </w:tabs>
        <w:spacing w:line="276" w:lineRule="auto"/>
        <w:rPr>
          <w:rFonts w:ascii="Cambria" w:hAnsi="Cambria"/>
          <w:spacing w:val="7"/>
        </w:rPr>
      </w:pPr>
      <w:r w:rsidRPr="00946A9C">
        <w:rPr>
          <w:rFonts w:ascii="Cambria" w:hAnsi="Cambria"/>
        </w:rPr>
        <w:tab/>
        <w:t>Metode analisis yang digunakan adalah analisa regresi berganda yang terdiri</w:t>
      </w:r>
      <w:r w:rsidRPr="00946A9C">
        <w:rPr>
          <w:rFonts w:ascii="Cambria" w:hAnsi="Cambria"/>
          <w:spacing w:val="1"/>
        </w:rPr>
        <w:t xml:space="preserve"> </w:t>
      </w:r>
      <w:r w:rsidRPr="00946A9C">
        <w:rPr>
          <w:rFonts w:ascii="Cambria" w:hAnsi="Cambria"/>
        </w:rPr>
        <w:t>dari CR, DER dan (ROA). Model regresi digunakan melihat pengaruh dari kedua</w:t>
      </w:r>
      <w:r w:rsidRPr="00946A9C">
        <w:rPr>
          <w:rFonts w:ascii="Cambria" w:hAnsi="Cambria"/>
          <w:spacing w:val="1"/>
        </w:rPr>
        <w:t xml:space="preserve"> </w:t>
      </w:r>
      <w:r w:rsidRPr="00946A9C">
        <w:rPr>
          <w:rFonts w:ascii="Cambria" w:hAnsi="Cambria"/>
        </w:rPr>
        <w:t>variabel indenpenden terhadap variabel dependen. Kedua variabel independen secara</w:t>
      </w:r>
      <w:r w:rsidRPr="00946A9C">
        <w:rPr>
          <w:rFonts w:ascii="Cambria" w:hAnsi="Cambria"/>
          <w:spacing w:val="1"/>
        </w:rPr>
        <w:t xml:space="preserve"> </w:t>
      </w:r>
      <w:r w:rsidRPr="00946A9C">
        <w:rPr>
          <w:rFonts w:ascii="Cambria" w:hAnsi="Cambria"/>
        </w:rPr>
        <w:t>parsial tidak berpengaruh secara signifikan pada variabel independen. Kedua variabel</w:t>
      </w:r>
      <w:r w:rsidRPr="00946A9C">
        <w:rPr>
          <w:rFonts w:ascii="Cambria" w:hAnsi="Cambria"/>
          <w:spacing w:val="1"/>
        </w:rPr>
        <w:t xml:space="preserve"> </w:t>
      </w:r>
      <w:r w:rsidRPr="00946A9C">
        <w:rPr>
          <w:rFonts w:ascii="Cambria" w:hAnsi="Cambria"/>
        </w:rPr>
        <w:t>independen secara simultan berpengaruh secara signifikan pada variabel independen.</w:t>
      </w:r>
      <w:r w:rsidRPr="00946A9C">
        <w:rPr>
          <w:rFonts w:ascii="Cambria" w:hAnsi="Cambria"/>
          <w:spacing w:val="1"/>
        </w:rPr>
        <w:t xml:space="preserve"> </w:t>
      </w:r>
      <w:r w:rsidRPr="00946A9C">
        <w:rPr>
          <w:rFonts w:ascii="Cambria" w:hAnsi="Cambria"/>
        </w:rPr>
        <w:t>Hasil dari</w:t>
      </w:r>
      <w:r w:rsidRPr="00946A9C">
        <w:rPr>
          <w:rFonts w:ascii="Cambria" w:hAnsi="Cambria"/>
          <w:spacing w:val="1"/>
        </w:rPr>
        <w:t xml:space="preserve"> </w:t>
      </w:r>
      <w:r w:rsidRPr="00946A9C">
        <w:rPr>
          <w:rFonts w:ascii="Cambria" w:hAnsi="Cambria"/>
        </w:rPr>
        <w:t>penelitian</w:t>
      </w:r>
      <w:r w:rsidRPr="00946A9C">
        <w:rPr>
          <w:rFonts w:ascii="Cambria" w:hAnsi="Cambria"/>
          <w:spacing w:val="1"/>
        </w:rPr>
        <w:t xml:space="preserve"> </w:t>
      </w:r>
      <w:r w:rsidRPr="00946A9C">
        <w:rPr>
          <w:rFonts w:ascii="Cambria" w:hAnsi="Cambria"/>
        </w:rPr>
        <w:t>ini</w:t>
      </w:r>
      <w:r w:rsidRPr="00946A9C">
        <w:rPr>
          <w:rFonts w:ascii="Cambria" w:hAnsi="Cambria"/>
          <w:spacing w:val="1"/>
        </w:rPr>
        <w:t xml:space="preserve"> </w:t>
      </w:r>
      <w:r w:rsidRPr="00946A9C">
        <w:rPr>
          <w:rFonts w:ascii="Cambria" w:hAnsi="Cambria"/>
        </w:rPr>
        <w:t>diperoleh</w:t>
      </w:r>
      <w:r w:rsidRPr="00946A9C">
        <w:rPr>
          <w:rFonts w:ascii="Cambria" w:hAnsi="Cambria"/>
          <w:spacing w:val="1"/>
        </w:rPr>
        <w:t xml:space="preserve"> </w:t>
      </w:r>
      <w:r w:rsidRPr="00946A9C">
        <w:rPr>
          <w:rFonts w:ascii="Cambria" w:hAnsi="Cambria"/>
        </w:rPr>
        <w:t>bahwa</w:t>
      </w:r>
      <w:r w:rsidRPr="00946A9C">
        <w:rPr>
          <w:rFonts w:ascii="Cambria" w:hAnsi="Cambria"/>
          <w:spacing w:val="1"/>
        </w:rPr>
        <w:t xml:space="preserve"> </w:t>
      </w:r>
      <w:r w:rsidRPr="00946A9C">
        <w:rPr>
          <w:rFonts w:ascii="Cambria" w:hAnsi="Cambria"/>
        </w:rPr>
        <w:t>variabel</w:t>
      </w:r>
      <w:r w:rsidRPr="00946A9C">
        <w:rPr>
          <w:rFonts w:ascii="Cambria" w:hAnsi="Cambria"/>
          <w:spacing w:val="1"/>
        </w:rPr>
        <w:t xml:space="preserve"> </w:t>
      </w:r>
      <w:r w:rsidRPr="00946A9C">
        <w:rPr>
          <w:rFonts w:ascii="Cambria" w:hAnsi="Cambria"/>
        </w:rPr>
        <w:t>DER</w:t>
      </w:r>
      <w:r w:rsidRPr="00946A9C">
        <w:rPr>
          <w:rFonts w:ascii="Cambria" w:hAnsi="Cambria"/>
          <w:spacing w:val="1"/>
        </w:rPr>
        <w:t xml:space="preserve"> </w:t>
      </w:r>
      <w:r w:rsidRPr="00946A9C">
        <w:rPr>
          <w:rFonts w:ascii="Cambria" w:hAnsi="Cambria"/>
        </w:rPr>
        <w:t>secara</w:t>
      </w:r>
      <w:r w:rsidRPr="00946A9C">
        <w:rPr>
          <w:rFonts w:ascii="Cambria" w:hAnsi="Cambria"/>
          <w:spacing w:val="1"/>
        </w:rPr>
        <w:t xml:space="preserve"> </w:t>
      </w:r>
      <w:r w:rsidRPr="00946A9C">
        <w:rPr>
          <w:rFonts w:ascii="Cambria" w:hAnsi="Cambria"/>
        </w:rPr>
        <w:t>parsial</w:t>
      </w:r>
      <w:r w:rsidRPr="00946A9C">
        <w:rPr>
          <w:rFonts w:ascii="Cambria" w:hAnsi="Cambria"/>
          <w:spacing w:val="1"/>
        </w:rPr>
        <w:t xml:space="preserve"> </w:t>
      </w:r>
      <w:r w:rsidRPr="00946A9C">
        <w:rPr>
          <w:rFonts w:ascii="Cambria" w:hAnsi="Cambria"/>
        </w:rPr>
        <w:t>tidak</w:t>
      </w:r>
      <w:r w:rsidRPr="00946A9C">
        <w:rPr>
          <w:rFonts w:ascii="Cambria" w:hAnsi="Cambria"/>
          <w:spacing w:val="1"/>
        </w:rPr>
        <w:t xml:space="preserve"> </w:t>
      </w:r>
      <w:r w:rsidRPr="00946A9C">
        <w:rPr>
          <w:rFonts w:ascii="Cambria" w:hAnsi="Cambria"/>
        </w:rPr>
        <w:t>berpengaruh</w:t>
      </w:r>
      <w:r w:rsidRPr="00946A9C">
        <w:rPr>
          <w:rFonts w:ascii="Cambria" w:hAnsi="Cambria"/>
          <w:spacing w:val="1"/>
        </w:rPr>
        <w:t xml:space="preserve"> </w:t>
      </w:r>
      <w:r w:rsidRPr="00946A9C">
        <w:rPr>
          <w:rFonts w:ascii="Cambria" w:hAnsi="Cambria"/>
        </w:rPr>
        <w:t>secara</w:t>
      </w:r>
      <w:r w:rsidRPr="00946A9C">
        <w:rPr>
          <w:rFonts w:ascii="Cambria" w:hAnsi="Cambria"/>
          <w:spacing w:val="1"/>
        </w:rPr>
        <w:t xml:space="preserve"> </w:t>
      </w:r>
      <w:r w:rsidRPr="00946A9C">
        <w:rPr>
          <w:rFonts w:ascii="Cambria" w:hAnsi="Cambria"/>
        </w:rPr>
        <w:t>signifikan</w:t>
      </w:r>
      <w:r w:rsidRPr="00946A9C">
        <w:rPr>
          <w:rFonts w:ascii="Cambria" w:hAnsi="Cambria"/>
          <w:spacing w:val="1"/>
        </w:rPr>
        <w:t xml:space="preserve"> </w:t>
      </w:r>
      <w:r w:rsidRPr="00946A9C">
        <w:rPr>
          <w:rFonts w:ascii="Cambria" w:hAnsi="Cambria"/>
        </w:rPr>
        <w:t>terhadap</w:t>
      </w:r>
      <w:r w:rsidRPr="00946A9C">
        <w:rPr>
          <w:rFonts w:ascii="Cambria" w:hAnsi="Cambria"/>
          <w:spacing w:val="1"/>
        </w:rPr>
        <w:t xml:space="preserve"> </w:t>
      </w:r>
      <w:r w:rsidRPr="00946A9C">
        <w:rPr>
          <w:rFonts w:ascii="Cambria" w:hAnsi="Cambria"/>
        </w:rPr>
        <w:t>ROA.variabel</w:t>
      </w:r>
      <w:r w:rsidRPr="00946A9C">
        <w:rPr>
          <w:rFonts w:ascii="Cambria" w:hAnsi="Cambria"/>
          <w:spacing w:val="1"/>
        </w:rPr>
        <w:t xml:space="preserve"> </w:t>
      </w:r>
      <w:r w:rsidRPr="00946A9C">
        <w:rPr>
          <w:rFonts w:ascii="Cambria" w:hAnsi="Cambria"/>
        </w:rPr>
        <w:t>CR</w:t>
      </w:r>
      <w:r w:rsidRPr="00946A9C">
        <w:rPr>
          <w:rFonts w:ascii="Cambria" w:hAnsi="Cambria"/>
          <w:spacing w:val="1"/>
        </w:rPr>
        <w:t xml:space="preserve"> </w:t>
      </w:r>
      <w:r w:rsidRPr="00946A9C">
        <w:rPr>
          <w:rFonts w:ascii="Cambria" w:hAnsi="Cambria"/>
        </w:rPr>
        <w:t>secara</w:t>
      </w:r>
      <w:r w:rsidRPr="00946A9C">
        <w:rPr>
          <w:rFonts w:ascii="Cambria" w:hAnsi="Cambria"/>
          <w:spacing w:val="1"/>
        </w:rPr>
        <w:t xml:space="preserve"> </w:t>
      </w:r>
      <w:r w:rsidRPr="00946A9C">
        <w:rPr>
          <w:rFonts w:ascii="Cambria" w:hAnsi="Cambria"/>
        </w:rPr>
        <w:t>parsial</w:t>
      </w:r>
      <w:r w:rsidRPr="00946A9C">
        <w:rPr>
          <w:rFonts w:ascii="Cambria" w:hAnsi="Cambria"/>
          <w:spacing w:val="1"/>
        </w:rPr>
        <w:t xml:space="preserve"> </w:t>
      </w:r>
      <w:r w:rsidRPr="00946A9C">
        <w:rPr>
          <w:rFonts w:ascii="Cambria" w:hAnsi="Cambria"/>
        </w:rPr>
        <w:t>tidak</w:t>
      </w:r>
      <w:r w:rsidRPr="00946A9C">
        <w:rPr>
          <w:rFonts w:ascii="Cambria" w:hAnsi="Cambria"/>
          <w:spacing w:val="1"/>
        </w:rPr>
        <w:t xml:space="preserve"> </w:t>
      </w:r>
      <w:r w:rsidRPr="00946A9C">
        <w:rPr>
          <w:rFonts w:ascii="Cambria" w:hAnsi="Cambria"/>
        </w:rPr>
        <w:t>berpengaruh secara signifikan terhadap ROA.</w:t>
      </w:r>
      <w:r w:rsidRPr="00946A9C">
        <w:rPr>
          <w:rFonts w:ascii="Cambria" w:hAnsi="Cambria"/>
          <w:spacing w:val="60"/>
        </w:rPr>
        <w:t xml:space="preserve"> </w:t>
      </w:r>
      <w:r w:rsidRPr="00946A9C">
        <w:rPr>
          <w:rFonts w:ascii="Cambria" w:hAnsi="Cambria"/>
        </w:rPr>
        <w:t>Sedangkan secara simultan DER dan</w:t>
      </w:r>
      <w:r w:rsidRPr="00946A9C">
        <w:rPr>
          <w:rFonts w:ascii="Cambria" w:hAnsi="Cambria"/>
          <w:spacing w:val="1"/>
        </w:rPr>
        <w:t xml:space="preserve"> </w:t>
      </w:r>
      <w:r w:rsidRPr="00946A9C">
        <w:rPr>
          <w:rFonts w:ascii="Cambria" w:hAnsi="Cambria"/>
        </w:rPr>
        <w:t>CR terdapat pengaruh yang signifikan sebesar 84.3% terhadap ROA pada PT. Midi</w:t>
      </w:r>
      <w:r w:rsidRPr="00946A9C">
        <w:rPr>
          <w:rFonts w:ascii="Cambria" w:hAnsi="Cambria"/>
          <w:spacing w:val="1"/>
        </w:rPr>
        <w:t xml:space="preserve"> </w:t>
      </w:r>
      <w:r w:rsidRPr="00946A9C">
        <w:rPr>
          <w:rFonts w:ascii="Cambria" w:hAnsi="Cambria"/>
        </w:rPr>
        <w:t>Utama Indonesia,</w:t>
      </w:r>
      <w:r w:rsidRPr="00946A9C">
        <w:rPr>
          <w:rFonts w:ascii="Cambria" w:hAnsi="Cambria"/>
          <w:spacing w:val="4"/>
        </w:rPr>
        <w:t xml:space="preserve"> </w:t>
      </w:r>
      <w:r w:rsidRPr="00946A9C">
        <w:rPr>
          <w:rFonts w:ascii="Cambria" w:hAnsi="Cambria"/>
        </w:rPr>
        <w:t>Tbk. (Setyaningsi</w:t>
      </w:r>
      <w:r w:rsidRPr="00946A9C">
        <w:rPr>
          <w:rFonts w:ascii="Cambria" w:hAnsi="Cambria"/>
          <w:spacing w:val="-7"/>
        </w:rPr>
        <w:t xml:space="preserve"> </w:t>
      </w:r>
      <w:r w:rsidRPr="00946A9C">
        <w:rPr>
          <w:rFonts w:ascii="Cambria" w:hAnsi="Cambria"/>
        </w:rPr>
        <w:t>dan</w:t>
      </w:r>
      <w:r w:rsidRPr="00946A9C">
        <w:rPr>
          <w:rFonts w:ascii="Cambria" w:hAnsi="Cambria"/>
          <w:spacing w:val="-4"/>
        </w:rPr>
        <w:t xml:space="preserve"> </w:t>
      </w:r>
      <w:r w:rsidRPr="00946A9C">
        <w:rPr>
          <w:rFonts w:ascii="Cambria" w:hAnsi="Cambria"/>
        </w:rPr>
        <w:t>Cucun</w:t>
      </w:r>
      <w:r w:rsidRPr="00946A9C">
        <w:rPr>
          <w:rFonts w:ascii="Cambria" w:hAnsi="Cambria"/>
          <w:spacing w:val="-3"/>
        </w:rPr>
        <w:t xml:space="preserve"> </w:t>
      </w:r>
      <w:r w:rsidRPr="00946A9C">
        <w:rPr>
          <w:rFonts w:ascii="Cambria" w:hAnsi="Cambria"/>
        </w:rPr>
        <w:t>2018)</w:t>
      </w:r>
    </w:p>
    <w:p w14:paraId="76BDF3D0" w14:textId="77777777" w:rsidR="00017756" w:rsidRPr="00946A9C" w:rsidRDefault="00477D7B">
      <w:pPr>
        <w:pStyle w:val="Par1"/>
        <w:spacing w:line="276" w:lineRule="auto"/>
        <w:rPr>
          <w:rFonts w:ascii="Cambria" w:hAnsi="Cambria"/>
          <w:b/>
          <w:bCs/>
          <w:sz w:val="20"/>
          <w:szCs w:val="20"/>
        </w:rPr>
      </w:pPr>
      <w:r w:rsidRPr="00946A9C">
        <w:rPr>
          <w:rFonts w:ascii="Cambria" w:hAnsi="Cambria"/>
          <w:b/>
          <w:bCs/>
          <w:sz w:val="20"/>
          <w:szCs w:val="20"/>
        </w:rPr>
        <w:t>Hipotesis 3: Diduga Curent Ratio (CR), dan Debt To Equity Ratio (DER) berpengaruh secara signifikan terhadap Return On asset (ROA)</w:t>
      </w:r>
    </w:p>
    <w:p w14:paraId="703F735D" w14:textId="77777777" w:rsidR="00017756" w:rsidRPr="00946A9C" w:rsidRDefault="00017756">
      <w:pPr>
        <w:pStyle w:val="Par1"/>
        <w:spacing w:line="276" w:lineRule="auto"/>
        <w:rPr>
          <w:rFonts w:ascii="Cambria" w:hAnsi="Cambria"/>
          <w:b/>
          <w:bCs/>
          <w:sz w:val="20"/>
          <w:szCs w:val="20"/>
        </w:rPr>
      </w:pPr>
    </w:p>
    <w:p w14:paraId="4D3999EA" w14:textId="77777777" w:rsidR="00017756" w:rsidRPr="00946A9C" w:rsidRDefault="00477D7B" w:rsidP="00307C4E">
      <w:pPr>
        <w:pStyle w:val="Pendahuluan"/>
        <w:keepNext w:val="0"/>
        <w:numPr>
          <w:ilvl w:val="0"/>
          <w:numId w:val="45"/>
        </w:numPr>
        <w:suppressLineNumbers w:val="0"/>
        <w:spacing w:after="0" w:line="276" w:lineRule="auto"/>
        <w:ind w:left="284" w:hanging="284"/>
        <w:jc w:val="left"/>
        <w:rPr>
          <w:rFonts w:ascii="Cambria" w:hAnsi="Cambria"/>
          <w:lang w:val="en-US"/>
        </w:rPr>
      </w:pPr>
      <w:r w:rsidRPr="00946A9C">
        <w:rPr>
          <w:rFonts w:ascii="Cambria" w:hAnsi="Cambria"/>
          <w:lang w:val="en-US"/>
        </w:rPr>
        <w:t>Metode Penelitian</w:t>
      </w:r>
    </w:p>
    <w:p w14:paraId="35D28BD6" w14:textId="77777777" w:rsidR="00017756" w:rsidRPr="00946A9C" w:rsidRDefault="00477D7B">
      <w:pPr>
        <w:pStyle w:val="Par1"/>
        <w:tabs>
          <w:tab w:val="left" w:pos="567"/>
        </w:tabs>
        <w:spacing w:line="276" w:lineRule="auto"/>
        <w:rPr>
          <w:rFonts w:ascii="Cambria" w:hAnsi="Cambria"/>
        </w:rPr>
      </w:pPr>
      <w:r w:rsidRPr="00946A9C">
        <w:rPr>
          <w:rFonts w:ascii="Cambria" w:hAnsi="Cambria"/>
          <w:sz w:val="20"/>
          <w:szCs w:val="20"/>
        </w:rPr>
        <w:tab/>
      </w:r>
      <w:r w:rsidRPr="00946A9C">
        <w:rPr>
          <w:rFonts w:ascii="Cambria" w:hAnsi="Cambria"/>
        </w:rPr>
        <w:t xml:space="preserve">Penelitian ini merupakan jenis penelitian kuantitatif dan menggunakan metode asosiatif. Penelitian kuantitatif dapat diartikan sebagai penelitian ilmiah yang sistematis terhadap bagian-bagian dan fenomena serta kausalitas hubungan-hubungannya. Tujuan penelitian kuantitatif adalah mengembangkan dan menggunakan model-model matematis, teori-teori dan / atau hipotesis yang berkaitan dengan fenomena alam. Sedangkan metode asosiatif </w:t>
      </w:r>
      <w:r w:rsidRPr="00946A9C">
        <w:rPr>
          <w:rFonts w:ascii="Cambria" w:hAnsi="Cambria"/>
        </w:rPr>
        <w:lastRenderedPageBreak/>
        <w:t>menurut (Sugiyono, 2014:55) penelitian asosiatif adalah penelitian yang bertujuan untuk mengtahui hubungan antara dua variabel atau lebih, mencari peranan, pengaruhn dan hubungan yang bersifat sebab-akibat, yaitu antara variabel bebas dan variabel terikat.</w:t>
      </w:r>
    </w:p>
    <w:p w14:paraId="694B64CF" w14:textId="77777777" w:rsidR="00017756" w:rsidRPr="00946A9C" w:rsidRDefault="00477D7B">
      <w:pPr>
        <w:pStyle w:val="Par1"/>
        <w:tabs>
          <w:tab w:val="left" w:pos="567"/>
        </w:tabs>
        <w:spacing w:line="276" w:lineRule="auto"/>
        <w:rPr>
          <w:rFonts w:ascii="Cambria" w:hAnsi="Cambria"/>
        </w:rPr>
      </w:pPr>
      <w:r w:rsidRPr="00946A9C">
        <w:rPr>
          <w:rFonts w:ascii="Cambria" w:hAnsi="Cambria"/>
        </w:rPr>
        <w:tab/>
        <w:t>Populasi yang digunakan dalam penelitian ini berupa data laporan keuangan tahunan yang terdiri dari Laporan Posisi Keuangan dan Laporan Laba Rugi PT. Indofood Sukses Makmur Tbk, periode tahun 2013-2022.</w:t>
      </w:r>
    </w:p>
    <w:p w14:paraId="0C6751C3" w14:textId="77777777" w:rsidR="00017756" w:rsidRPr="00946A9C" w:rsidRDefault="00477D7B">
      <w:pPr>
        <w:tabs>
          <w:tab w:val="left" w:pos="567"/>
        </w:tabs>
        <w:spacing w:line="276" w:lineRule="auto"/>
        <w:ind w:firstLine="567"/>
        <w:jc w:val="both"/>
        <w:rPr>
          <w:rFonts w:ascii="Cambria" w:hAnsi="Cambria"/>
          <w:iCs/>
          <w:lang w:val="en-GB"/>
        </w:rPr>
      </w:pPr>
      <w:r w:rsidRPr="00946A9C">
        <w:rPr>
          <w:rFonts w:ascii="Cambria" w:hAnsi="Cambria"/>
          <w:iCs/>
        </w:rPr>
        <w:t xml:space="preserve">Berdasarkan data keungan yang ada, sampel penelitian dengan periode pengamatan selama 10 tahun. </w:t>
      </w:r>
    </w:p>
    <w:p w14:paraId="72B86347" w14:textId="77777777" w:rsidR="00017756" w:rsidRPr="00946A9C" w:rsidRDefault="00477D7B">
      <w:pPr>
        <w:pStyle w:val="Par1"/>
        <w:spacing w:before="120" w:line="276" w:lineRule="auto"/>
        <w:jc w:val="center"/>
        <w:rPr>
          <w:rFonts w:ascii="Cambria" w:hAnsi="Cambria"/>
          <w:b/>
          <w:sz w:val="20"/>
          <w:szCs w:val="20"/>
        </w:rPr>
      </w:pPr>
      <w:r w:rsidRPr="00946A9C">
        <w:rPr>
          <w:rFonts w:ascii="Cambria" w:hAnsi="Cambria"/>
          <w:b/>
          <w:sz w:val="20"/>
          <w:szCs w:val="20"/>
        </w:rPr>
        <w:t>Tabel 1 Operasional Variabel Penelitian</w:t>
      </w:r>
    </w:p>
    <w:tbl>
      <w:tblPr>
        <w:tblW w:w="8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1701"/>
        <w:gridCol w:w="2835"/>
        <w:gridCol w:w="2513"/>
        <w:gridCol w:w="766"/>
      </w:tblGrid>
      <w:tr w:rsidR="00017756" w:rsidRPr="00E166EF" w14:paraId="13E33D12" w14:textId="77777777" w:rsidTr="00782510">
        <w:trPr>
          <w:trHeight w:val="20"/>
          <w:jc w:val="center"/>
        </w:trPr>
        <w:tc>
          <w:tcPr>
            <w:tcW w:w="482" w:type="dxa"/>
          </w:tcPr>
          <w:p w14:paraId="26C598E6" w14:textId="77777777" w:rsidR="00017756" w:rsidRPr="00E166EF" w:rsidRDefault="00477D7B" w:rsidP="00E166EF">
            <w:pPr>
              <w:pStyle w:val="TableParagraph"/>
              <w:spacing w:line="257" w:lineRule="exact"/>
              <w:jc w:val="center"/>
              <w:rPr>
                <w:rFonts w:ascii="Cambria" w:hAnsi="Cambria"/>
                <w:sz w:val="20"/>
                <w:szCs w:val="20"/>
              </w:rPr>
            </w:pPr>
            <w:r w:rsidRPr="00E166EF">
              <w:rPr>
                <w:rFonts w:ascii="Cambria" w:hAnsi="Cambria"/>
                <w:sz w:val="20"/>
                <w:szCs w:val="20"/>
              </w:rPr>
              <w:t>No</w:t>
            </w:r>
          </w:p>
        </w:tc>
        <w:tc>
          <w:tcPr>
            <w:tcW w:w="1701" w:type="dxa"/>
          </w:tcPr>
          <w:p w14:paraId="05877E02" w14:textId="77777777" w:rsidR="00017756" w:rsidRPr="00E166EF" w:rsidRDefault="00477D7B" w:rsidP="00E166EF">
            <w:pPr>
              <w:pStyle w:val="TableParagraph"/>
              <w:spacing w:line="257" w:lineRule="exact"/>
              <w:jc w:val="center"/>
              <w:rPr>
                <w:rFonts w:ascii="Cambria" w:hAnsi="Cambria"/>
                <w:sz w:val="20"/>
                <w:szCs w:val="20"/>
              </w:rPr>
            </w:pPr>
            <w:r w:rsidRPr="00E166EF">
              <w:rPr>
                <w:rFonts w:ascii="Cambria" w:hAnsi="Cambria"/>
                <w:sz w:val="20"/>
                <w:szCs w:val="20"/>
              </w:rPr>
              <w:t>Variabel</w:t>
            </w:r>
          </w:p>
        </w:tc>
        <w:tc>
          <w:tcPr>
            <w:tcW w:w="2835" w:type="dxa"/>
          </w:tcPr>
          <w:p w14:paraId="39F9CD05" w14:textId="77777777" w:rsidR="00017756" w:rsidRPr="00E166EF" w:rsidRDefault="00477D7B" w:rsidP="00E166EF">
            <w:pPr>
              <w:pStyle w:val="TableParagraph"/>
              <w:spacing w:line="257" w:lineRule="exact"/>
              <w:jc w:val="center"/>
              <w:rPr>
                <w:rFonts w:ascii="Cambria" w:hAnsi="Cambria"/>
                <w:sz w:val="20"/>
                <w:szCs w:val="20"/>
              </w:rPr>
            </w:pPr>
            <w:r w:rsidRPr="00E166EF">
              <w:rPr>
                <w:rFonts w:ascii="Cambria" w:hAnsi="Cambria"/>
                <w:sz w:val="20"/>
                <w:szCs w:val="20"/>
              </w:rPr>
              <w:t>Devenisi</w:t>
            </w:r>
            <w:r w:rsidRPr="00E166EF">
              <w:rPr>
                <w:rFonts w:ascii="Cambria" w:hAnsi="Cambria"/>
                <w:spacing w:val="-3"/>
                <w:sz w:val="20"/>
                <w:szCs w:val="20"/>
              </w:rPr>
              <w:t xml:space="preserve"> </w:t>
            </w:r>
            <w:r w:rsidRPr="00E166EF">
              <w:rPr>
                <w:rFonts w:ascii="Cambria" w:hAnsi="Cambria"/>
                <w:sz w:val="20"/>
                <w:szCs w:val="20"/>
              </w:rPr>
              <w:t>Variabel</w:t>
            </w:r>
          </w:p>
        </w:tc>
        <w:tc>
          <w:tcPr>
            <w:tcW w:w="2513" w:type="dxa"/>
          </w:tcPr>
          <w:p w14:paraId="3F3B1ECB" w14:textId="77777777" w:rsidR="00017756" w:rsidRPr="00E166EF" w:rsidRDefault="00477D7B" w:rsidP="00E166EF">
            <w:pPr>
              <w:pStyle w:val="TableParagraph"/>
              <w:spacing w:line="257" w:lineRule="exact"/>
              <w:jc w:val="center"/>
              <w:rPr>
                <w:rFonts w:ascii="Cambria" w:hAnsi="Cambria"/>
                <w:sz w:val="20"/>
                <w:szCs w:val="20"/>
              </w:rPr>
            </w:pPr>
            <w:r w:rsidRPr="00E166EF">
              <w:rPr>
                <w:rFonts w:ascii="Cambria" w:hAnsi="Cambria"/>
                <w:sz w:val="20"/>
                <w:szCs w:val="20"/>
              </w:rPr>
              <w:t>Indikator</w:t>
            </w:r>
          </w:p>
        </w:tc>
        <w:tc>
          <w:tcPr>
            <w:tcW w:w="766" w:type="dxa"/>
          </w:tcPr>
          <w:p w14:paraId="5A1933C0" w14:textId="77777777" w:rsidR="00017756" w:rsidRPr="00E166EF" w:rsidRDefault="00477D7B" w:rsidP="00E166EF">
            <w:pPr>
              <w:pStyle w:val="TableParagraph"/>
              <w:spacing w:line="257" w:lineRule="exact"/>
              <w:jc w:val="center"/>
              <w:rPr>
                <w:rFonts w:ascii="Cambria" w:hAnsi="Cambria"/>
                <w:sz w:val="20"/>
                <w:szCs w:val="20"/>
              </w:rPr>
            </w:pPr>
            <w:r w:rsidRPr="00E166EF">
              <w:rPr>
                <w:rFonts w:ascii="Cambria" w:hAnsi="Cambria"/>
                <w:sz w:val="20"/>
                <w:szCs w:val="20"/>
              </w:rPr>
              <w:t>Skala</w:t>
            </w:r>
          </w:p>
        </w:tc>
      </w:tr>
      <w:tr w:rsidR="00017756" w:rsidRPr="00E166EF" w14:paraId="36527F1D" w14:textId="77777777" w:rsidTr="00782510">
        <w:trPr>
          <w:trHeight w:val="20"/>
          <w:jc w:val="center"/>
        </w:trPr>
        <w:tc>
          <w:tcPr>
            <w:tcW w:w="482" w:type="dxa"/>
          </w:tcPr>
          <w:p w14:paraId="0FAA99BC" w14:textId="77777777" w:rsidR="00017756" w:rsidRPr="00E166EF" w:rsidRDefault="00017756" w:rsidP="00E166EF">
            <w:pPr>
              <w:pStyle w:val="TableParagraph"/>
              <w:rPr>
                <w:rFonts w:ascii="Cambria" w:hAnsi="Cambria"/>
                <w:b/>
                <w:sz w:val="20"/>
                <w:szCs w:val="20"/>
              </w:rPr>
            </w:pPr>
          </w:p>
          <w:p w14:paraId="1ED86BA2" w14:textId="77777777" w:rsidR="00017756" w:rsidRPr="00E166EF" w:rsidRDefault="00017756" w:rsidP="00E166EF">
            <w:pPr>
              <w:pStyle w:val="TableParagraph"/>
              <w:rPr>
                <w:rFonts w:ascii="Cambria" w:hAnsi="Cambria"/>
                <w:b/>
                <w:sz w:val="20"/>
                <w:szCs w:val="20"/>
              </w:rPr>
            </w:pPr>
          </w:p>
          <w:p w14:paraId="6FA5F160" w14:textId="77777777" w:rsidR="00017756" w:rsidRPr="00E166EF" w:rsidRDefault="00477D7B" w:rsidP="00E166EF">
            <w:pPr>
              <w:pStyle w:val="TableParagraph"/>
              <w:spacing w:before="154"/>
              <w:jc w:val="center"/>
              <w:rPr>
                <w:rFonts w:ascii="Cambria" w:hAnsi="Cambria"/>
                <w:sz w:val="20"/>
                <w:szCs w:val="20"/>
              </w:rPr>
            </w:pPr>
            <w:r w:rsidRPr="00E166EF">
              <w:rPr>
                <w:rFonts w:ascii="Cambria" w:hAnsi="Cambria"/>
                <w:sz w:val="20"/>
                <w:szCs w:val="20"/>
              </w:rPr>
              <w:t>1</w:t>
            </w:r>
          </w:p>
        </w:tc>
        <w:tc>
          <w:tcPr>
            <w:tcW w:w="1701" w:type="dxa"/>
          </w:tcPr>
          <w:p w14:paraId="4C29F3AC" w14:textId="77777777" w:rsidR="00017756" w:rsidRPr="00E166EF" w:rsidRDefault="00477D7B" w:rsidP="00E166EF">
            <w:pPr>
              <w:pStyle w:val="TableParagraph"/>
              <w:jc w:val="center"/>
              <w:rPr>
                <w:rFonts w:ascii="Cambria" w:hAnsi="Cambria"/>
                <w:sz w:val="20"/>
                <w:szCs w:val="20"/>
              </w:rPr>
            </w:pPr>
            <w:r w:rsidRPr="00E166EF">
              <w:rPr>
                <w:rFonts w:ascii="Cambria" w:hAnsi="Cambria"/>
                <w:i/>
                <w:iCs/>
                <w:sz w:val="20"/>
                <w:szCs w:val="20"/>
              </w:rPr>
              <w:t>Current</w:t>
            </w:r>
            <w:r w:rsidRPr="00E166EF">
              <w:rPr>
                <w:rFonts w:ascii="Cambria" w:hAnsi="Cambria"/>
                <w:i/>
                <w:iCs/>
                <w:spacing w:val="1"/>
                <w:sz w:val="20"/>
                <w:szCs w:val="20"/>
              </w:rPr>
              <w:t xml:space="preserve"> </w:t>
            </w:r>
            <w:r w:rsidRPr="00E166EF">
              <w:rPr>
                <w:rFonts w:ascii="Cambria" w:hAnsi="Cambria"/>
                <w:i/>
                <w:iCs/>
                <w:spacing w:val="-1"/>
                <w:sz w:val="20"/>
                <w:szCs w:val="20"/>
              </w:rPr>
              <w:t>Ratio</w:t>
            </w:r>
            <w:r w:rsidRPr="00E166EF">
              <w:rPr>
                <w:rFonts w:ascii="Cambria" w:hAnsi="Cambria"/>
                <w:spacing w:val="-9"/>
                <w:sz w:val="20"/>
                <w:szCs w:val="20"/>
              </w:rPr>
              <w:t xml:space="preserve"> </w:t>
            </w:r>
            <w:r w:rsidRPr="00E166EF">
              <w:rPr>
                <w:rFonts w:ascii="Cambria" w:hAnsi="Cambria"/>
                <w:spacing w:val="-1"/>
                <w:sz w:val="20"/>
                <w:szCs w:val="20"/>
              </w:rPr>
              <w:t>(X1)</w:t>
            </w:r>
          </w:p>
          <w:p w14:paraId="0075FACF" w14:textId="77777777" w:rsidR="00017756" w:rsidRPr="00E166EF" w:rsidRDefault="00017756" w:rsidP="00E166EF">
            <w:pPr>
              <w:pStyle w:val="TableParagraph"/>
              <w:spacing w:before="11"/>
              <w:jc w:val="center"/>
              <w:rPr>
                <w:rFonts w:ascii="Cambria" w:hAnsi="Cambria"/>
                <w:b/>
                <w:sz w:val="20"/>
                <w:szCs w:val="20"/>
              </w:rPr>
            </w:pPr>
          </w:p>
          <w:p w14:paraId="49238B33"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Sumber Kasmir</w:t>
            </w:r>
            <w:r w:rsidRPr="00E166EF">
              <w:rPr>
                <w:rFonts w:ascii="Cambria" w:hAnsi="Cambria"/>
                <w:spacing w:val="-47"/>
                <w:sz w:val="20"/>
                <w:szCs w:val="20"/>
              </w:rPr>
              <w:t xml:space="preserve"> </w:t>
            </w:r>
            <w:r w:rsidRPr="00E166EF">
              <w:rPr>
                <w:rFonts w:ascii="Cambria" w:hAnsi="Cambria"/>
                <w:sz w:val="20"/>
                <w:szCs w:val="20"/>
              </w:rPr>
              <w:t>(2015:134)</w:t>
            </w:r>
          </w:p>
        </w:tc>
        <w:tc>
          <w:tcPr>
            <w:tcW w:w="2835" w:type="dxa"/>
          </w:tcPr>
          <w:p w14:paraId="739FFF9D" w14:textId="77777777" w:rsidR="00017756" w:rsidRPr="00E166EF" w:rsidRDefault="00477D7B" w:rsidP="00E166EF">
            <w:pPr>
              <w:pStyle w:val="TableParagraph"/>
              <w:ind w:left="144" w:right="144"/>
              <w:rPr>
                <w:rFonts w:ascii="Cambria" w:hAnsi="Cambria"/>
                <w:sz w:val="20"/>
                <w:szCs w:val="20"/>
              </w:rPr>
            </w:pPr>
            <w:r w:rsidRPr="00E166EF">
              <w:rPr>
                <w:rFonts w:ascii="Cambria" w:hAnsi="Cambria"/>
                <w:sz w:val="20"/>
                <w:szCs w:val="20"/>
              </w:rPr>
              <w:t>perhitungan rasio lancar</w:t>
            </w:r>
            <w:r w:rsidRPr="00E166EF">
              <w:rPr>
                <w:rFonts w:ascii="Cambria" w:hAnsi="Cambria"/>
                <w:spacing w:val="1"/>
                <w:sz w:val="20"/>
                <w:szCs w:val="20"/>
              </w:rPr>
              <w:t xml:space="preserve"> </w:t>
            </w:r>
            <w:r w:rsidRPr="00E166EF">
              <w:rPr>
                <w:rFonts w:ascii="Cambria" w:hAnsi="Cambria"/>
                <w:sz w:val="20"/>
                <w:szCs w:val="20"/>
              </w:rPr>
              <w:t>dilakukan dengan cara</w:t>
            </w:r>
            <w:r w:rsidRPr="00E166EF">
              <w:rPr>
                <w:rFonts w:ascii="Cambria" w:hAnsi="Cambria"/>
                <w:spacing w:val="1"/>
                <w:sz w:val="20"/>
                <w:szCs w:val="20"/>
              </w:rPr>
              <w:t xml:space="preserve"> </w:t>
            </w:r>
            <w:r w:rsidRPr="00E166EF">
              <w:rPr>
                <w:rFonts w:ascii="Cambria" w:hAnsi="Cambria"/>
                <w:sz w:val="20"/>
                <w:szCs w:val="20"/>
              </w:rPr>
              <w:t>membandingkan</w:t>
            </w:r>
            <w:r w:rsidRPr="00E166EF">
              <w:rPr>
                <w:rFonts w:ascii="Cambria" w:hAnsi="Cambria"/>
                <w:spacing w:val="-6"/>
                <w:sz w:val="20"/>
                <w:szCs w:val="20"/>
              </w:rPr>
              <w:t xml:space="preserve"> </w:t>
            </w:r>
            <w:r w:rsidRPr="00E166EF">
              <w:rPr>
                <w:rFonts w:ascii="Cambria" w:hAnsi="Cambria"/>
                <w:sz w:val="20"/>
                <w:szCs w:val="20"/>
              </w:rPr>
              <w:t>antara</w:t>
            </w:r>
            <w:r w:rsidRPr="00E166EF">
              <w:rPr>
                <w:rFonts w:ascii="Cambria" w:hAnsi="Cambria"/>
                <w:spacing w:val="-6"/>
                <w:sz w:val="20"/>
                <w:szCs w:val="20"/>
              </w:rPr>
              <w:t xml:space="preserve"> </w:t>
            </w:r>
            <w:r w:rsidRPr="00E166EF">
              <w:rPr>
                <w:rFonts w:ascii="Cambria" w:hAnsi="Cambria"/>
                <w:sz w:val="20"/>
                <w:szCs w:val="20"/>
              </w:rPr>
              <w:t>total</w:t>
            </w:r>
            <w:r w:rsidRPr="00E166EF">
              <w:rPr>
                <w:rFonts w:ascii="Cambria" w:hAnsi="Cambria"/>
                <w:spacing w:val="-47"/>
                <w:sz w:val="20"/>
                <w:szCs w:val="20"/>
              </w:rPr>
              <w:t xml:space="preserve"> </w:t>
            </w:r>
            <w:r w:rsidRPr="00E166EF">
              <w:rPr>
                <w:rFonts w:ascii="Cambria" w:hAnsi="Cambria"/>
                <w:sz w:val="20"/>
                <w:szCs w:val="20"/>
              </w:rPr>
              <w:t>aktiva lancar dengan total</w:t>
            </w:r>
            <w:r w:rsidRPr="00E166EF">
              <w:rPr>
                <w:rFonts w:ascii="Cambria" w:hAnsi="Cambria"/>
                <w:spacing w:val="1"/>
                <w:sz w:val="20"/>
                <w:szCs w:val="20"/>
              </w:rPr>
              <w:t xml:space="preserve"> </w:t>
            </w:r>
            <w:r w:rsidRPr="00E166EF">
              <w:rPr>
                <w:rFonts w:ascii="Cambria" w:hAnsi="Cambria"/>
                <w:sz w:val="20"/>
                <w:szCs w:val="20"/>
              </w:rPr>
              <w:t>hutang</w:t>
            </w:r>
            <w:r w:rsidRPr="00E166EF">
              <w:rPr>
                <w:rFonts w:ascii="Cambria" w:hAnsi="Cambria"/>
                <w:spacing w:val="-2"/>
                <w:sz w:val="20"/>
                <w:szCs w:val="20"/>
              </w:rPr>
              <w:t xml:space="preserve"> </w:t>
            </w:r>
            <w:r w:rsidRPr="00E166EF">
              <w:rPr>
                <w:rFonts w:ascii="Cambria" w:hAnsi="Cambria"/>
                <w:sz w:val="20"/>
                <w:szCs w:val="20"/>
              </w:rPr>
              <w:t>lancar</w:t>
            </w:r>
          </w:p>
        </w:tc>
        <w:tc>
          <w:tcPr>
            <w:tcW w:w="2513" w:type="dxa"/>
          </w:tcPr>
          <w:p w14:paraId="5C1E1867" w14:textId="77777777" w:rsidR="00017756" w:rsidRPr="00E166EF" w:rsidRDefault="00477D7B" w:rsidP="00782510">
            <w:pPr>
              <w:pStyle w:val="TableParagraph"/>
              <w:numPr>
                <w:ilvl w:val="0"/>
                <w:numId w:val="40"/>
              </w:numPr>
              <w:tabs>
                <w:tab w:val="left" w:pos="370"/>
              </w:tabs>
              <w:spacing w:line="257" w:lineRule="exact"/>
              <w:ind w:left="370" w:hanging="270"/>
              <w:rPr>
                <w:rFonts w:ascii="Cambria" w:hAnsi="Cambria"/>
                <w:sz w:val="20"/>
                <w:szCs w:val="20"/>
              </w:rPr>
            </w:pPr>
            <w:r w:rsidRPr="00E166EF">
              <w:rPr>
                <w:rFonts w:ascii="Cambria" w:hAnsi="Cambria"/>
                <w:sz w:val="20"/>
                <w:szCs w:val="20"/>
              </w:rPr>
              <w:t>Aktiva</w:t>
            </w:r>
            <w:r w:rsidRPr="00E166EF">
              <w:rPr>
                <w:rFonts w:ascii="Cambria" w:hAnsi="Cambria"/>
                <w:spacing w:val="-3"/>
                <w:sz w:val="20"/>
                <w:szCs w:val="20"/>
              </w:rPr>
              <w:t xml:space="preserve"> </w:t>
            </w:r>
            <w:r w:rsidRPr="00E166EF">
              <w:rPr>
                <w:rFonts w:ascii="Cambria" w:hAnsi="Cambria"/>
                <w:sz w:val="20"/>
                <w:szCs w:val="20"/>
              </w:rPr>
              <w:t>Lancar</w:t>
            </w:r>
          </w:p>
          <w:p w14:paraId="099B16B1" w14:textId="77777777" w:rsidR="00017756" w:rsidRPr="00E166EF" w:rsidRDefault="00477D7B" w:rsidP="00782510">
            <w:pPr>
              <w:pStyle w:val="TableParagraph"/>
              <w:numPr>
                <w:ilvl w:val="0"/>
                <w:numId w:val="40"/>
              </w:numPr>
              <w:tabs>
                <w:tab w:val="left" w:pos="370"/>
                <w:tab w:val="left" w:pos="820"/>
              </w:tabs>
              <w:ind w:left="370" w:hanging="270"/>
              <w:rPr>
                <w:rFonts w:ascii="Cambria" w:hAnsi="Cambria"/>
                <w:sz w:val="20"/>
                <w:szCs w:val="20"/>
              </w:rPr>
            </w:pPr>
            <w:r w:rsidRPr="00E166EF">
              <w:rPr>
                <w:rFonts w:ascii="Cambria" w:hAnsi="Cambria"/>
                <w:sz w:val="20"/>
                <w:szCs w:val="20"/>
              </w:rPr>
              <w:t>Hutang</w:t>
            </w:r>
            <w:r w:rsidRPr="00E166EF">
              <w:rPr>
                <w:rFonts w:ascii="Cambria" w:hAnsi="Cambria"/>
                <w:spacing w:val="-3"/>
                <w:sz w:val="20"/>
                <w:szCs w:val="20"/>
              </w:rPr>
              <w:t xml:space="preserve"> </w:t>
            </w:r>
            <w:r w:rsidRPr="00E166EF">
              <w:rPr>
                <w:rFonts w:ascii="Cambria" w:hAnsi="Cambria"/>
                <w:sz w:val="20"/>
                <w:szCs w:val="20"/>
              </w:rPr>
              <w:t>Lancar</w:t>
            </w:r>
          </w:p>
        </w:tc>
        <w:tc>
          <w:tcPr>
            <w:tcW w:w="766" w:type="dxa"/>
          </w:tcPr>
          <w:p w14:paraId="1DC22DAA" w14:textId="77777777" w:rsidR="00017756" w:rsidRPr="00E166EF" w:rsidRDefault="00017756" w:rsidP="00E166EF">
            <w:pPr>
              <w:pStyle w:val="TableParagraph"/>
              <w:rPr>
                <w:rFonts w:ascii="Cambria" w:hAnsi="Cambria"/>
                <w:b/>
                <w:sz w:val="20"/>
                <w:szCs w:val="20"/>
              </w:rPr>
            </w:pPr>
          </w:p>
          <w:p w14:paraId="3D5E906D" w14:textId="77777777" w:rsidR="00017756" w:rsidRPr="00E166EF" w:rsidRDefault="00017756" w:rsidP="00E166EF">
            <w:pPr>
              <w:pStyle w:val="TableParagraph"/>
              <w:rPr>
                <w:rFonts w:ascii="Cambria" w:hAnsi="Cambria"/>
                <w:b/>
                <w:sz w:val="20"/>
                <w:szCs w:val="20"/>
              </w:rPr>
            </w:pPr>
          </w:p>
          <w:p w14:paraId="6FD76BE1" w14:textId="77777777" w:rsidR="00017756" w:rsidRPr="00E166EF" w:rsidRDefault="00477D7B" w:rsidP="00E166EF">
            <w:pPr>
              <w:pStyle w:val="TableParagraph"/>
              <w:spacing w:before="154"/>
              <w:jc w:val="center"/>
              <w:rPr>
                <w:rFonts w:ascii="Cambria" w:hAnsi="Cambria"/>
                <w:sz w:val="20"/>
                <w:szCs w:val="20"/>
              </w:rPr>
            </w:pPr>
            <w:r w:rsidRPr="00E166EF">
              <w:rPr>
                <w:rFonts w:ascii="Cambria" w:hAnsi="Cambria"/>
                <w:sz w:val="20"/>
                <w:szCs w:val="20"/>
              </w:rPr>
              <w:t>Rasio</w:t>
            </w:r>
          </w:p>
        </w:tc>
      </w:tr>
      <w:tr w:rsidR="00017756" w:rsidRPr="00E166EF" w14:paraId="226BA0ED" w14:textId="77777777" w:rsidTr="00782510">
        <w:trPr>
          <w:trHeight w:val="20"/>
          <w:jc w:val="center"/>
        </w:trPr>
        <w:tc>
          <w:tcPr>
            <w:tcW w:w="482" w:type="dxa"/>
          </w:tcPr>
          <w:p w14:paraId="15E3566D" w14:textId="77777777" w:rsidR="00017756" w:rsidRPr="00E166EF" w:rsidRDefault="00017756" w:rsidP="00E166EF">
            <w:pPr>
              <w:pStyle w:val="TableParagraph"/>
              <w:rPr>
                <w:rFonts w:ascii="Cambria" w:hAnsi="Cambria"/>
                <w:b/>
                <w:sz w:val="20"/>
                <w:szCs w:val="20"/>
              </w:rPr>
            </w:pPr>
          </w:p>
          <w:p w14:paraId="4D7753BC" w14:textId="77777777" w:rsidR="00017756" w:rsidRPr="00E166EF" w:rsidRDefault="00017756" w:rsidP="00E166EF">
            <w:pPr>
              <w:pStyle w:val="TableParagraph"/>
              <w:rPr>
                <w:rFonts w:ascii="Cambria" w:hAnsi="Cambria"/>
                <w:b/>
                <w:sz w:val="20"/>
                <w:szCs w:val="20"/>
              </w:rPr>
            </w:pPr>
          </w:p>
          <w:p w14:paraId="75D43FB7" w14:textId="77777777" w:rsidR="00017756" w:rsidRPr="00E166EF" w:rsidRDefault="00017756" w:rsidP="00E166EF">
            <w:pPr>
              <w:pStyle w:val="TableParagraph"/>
              <w:spacing w:before="5"/>
              <w:rPr>
                <w:rFonts w:ascii="Cambria" w:hAnsi="Cambria"/>
                <w:b/>
                <w:sz w:val="20"/>
                <w:szCs w:val="20"/>
              </w:rPr>
            </w:pPr>
          </w:p>
          <w:p w14:paraId="6A9D4950"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2</w:t>
            </w:r>
          </w:p>
        </w:tc>
        <w:tc>
          <w:tcPr>
            <w:tcW w:w="1701" w:type="dxa"/>
          </w:tcPr>
          <w:p w14:paraId="2F126964" w14:textId="77777777" w:rsidR="00017756" w:rsidRPr="00E166EF" w:rsidRDefault="00477D7B" w:rsidP="00E166EF">
            <w:pPr>
              <w:pStyle w:val="TableParagraph"/>
              <w:jc w:val="center"/>
              <w:rPr>
                <w:rFonts w:ascii="Cambria" w:hAnsi="Cambria"/>
                <w:sz w:val="20"/>
                <w:szCs w:val="20"/>
              </w:rPr>
            </w:pPr>
            <w:r w:rsidRPr="00E166EF">
              <w:rPr>
                <w:rFonts w:ascii="Cambria" w:hAnsi="Cambria"/>
                <w:i/>
                <w:iCs/>
                <w:sz w:val="20"/>
                <w:szCs w:val="20"/>
              </w:rPr>
              <w:t>Debt</w:t>
            </w:r>
            <w:r w:rsidRPr="00E166EF">
              <w:rPr>
                <w:rFonts w:ascii="Cambria" w:hAnsi="Cambria"/>
                <w:i/>
                <w:iCs/>
                <w:spacing w:val="-12"/>
                <w:sz w:val="20"/>
                <w:szCs w:val="20"/>
              </w:rPr>
              <w:t xml:space="preserve"> </w:t>
            </w:r>
            <w:r w:rsidRPr="00E166EF">
              <w:rPr>
                <w:rFonts w:ascii="Cambria" w:hAnsi="Cambria"/>
                <w:i/>
                <w:iCs/>
                <w:sz w:val="20"/>
                <w:szCs w:val="20"/>
              </w:rPr>
              <w:t>to</w:t>
            </w:r>
            <w:r w:rsidRPr="00E166EF">
              <w:rPr>
                <w:rFonts w:ascii="Cambria" w:hAnsi="Cambria"/>
                <w:i/>
                <w:iCs/>
                <w:spacing w:val="-7"/>
                <w:sz w:val="20"/>
                <w:szCs w:val="20"/>
              </w:rPr>
              <w:t xml:space="preserve"> </w:t>
            </w:r>
            <w:r w:rsidRPr="00E166EF">
              <w:rPr>
                <w:rFonts w:ascii="Cambria" w:hAnsi="Cambria"/>
                <w:i/>
                <w:iCs/>
                <w:sz w:val="20"/>
                <w:szCs w:val="20"/>
              </w:rPr>
              <w:t xml:space="preserve">Equity </w:t>
            </w:r>
            <w:r w:rsidRPr="00E166EF">
              <w:rPr>
                <w:rFonts w:ascii="Cambria" w:hAnsi="Cambria"/>
                <w:i/>
                <w:iCs/>
                <w:spacing w:val="-47"/>
                <w:sz w:val="20"/>
                <w:szCs w:val="20"/>
              </w:rPr>
              <w:t xml:space="preserve"> </w:t>
            </w:r>
            <w:r w:rsidRPr="00E166EF">
              <w:rPr>
                <w:rFonts w:ascii="Cambria" w:hAnsi="Cambria"/>
                <w:i/>
                <w:iCs/>
                <w:sz w:val="20"/>
                <w:szCs w:val="20"/>
              </w:rPr>
              <w:t>Ratio</w:t>
            </w:r>
            <w:r w:rsidRPr="00E166EF">
              <w:rPr>
                <w:rFonts w:ascii="Cambria" w:hAnsi="Cambria"/>
                <w:spacing w:val="-4"/>
                <w:sz w:val="20"/>
                <w:szCs w:val="20"/>
              </w:rPr>
              <w:t xml:space="preserve"> </w:t>
            </w:r>
            <w:r w:rsidRPr="00E166EF">
              <w:rPr>
                <w:rFonts w:ascii="Cambria" w:hAnsi="Cambria"/>
                <w:sz w:val="20"/>
                <w:szCs w:val="20"/>
              </w:rPr>
              <w:t>(X2)</w:t>
            </w:r>
          </w:p>
          <w:p w14:paraId="7061E74F" w14:textId="77777777" w:rsidR="00017756" w:rsidRPr="00E166EF" w:rsidRDefault="00017756" w:rsidP="00E166EF">
            <w:pPr>
              <w:pStyle w:val="TableParagraph"/>
              <w:jc w:val="center"/>
              <w:rPr>
                <w:rFonts w:ascii="Cambria" w:hAnsi="Cambria"/>
                <w:b/>
                <w:sz w:val="20"/>
                <w:szCs w:val="20"/>
              </w:rPr>
            </w:pPr>
          </w:p>
          <w:p w14:paraId="76F3B490" w14:textId="77777777" w:rsidR="00017756" w:rsidRPr="00E166EF" w:rsidRDefault="00017756" w:rsidP="00E166EF">
            <w:pPr>
              <w:pStyle w:val="TableParagraph"/>
              <w:spacing w:before="9"/>
              <w:jc w:val="center"/>
              <w:rPr>
                <w:rFonts w:ascii="Cambria" w:hAnsi="Cambria"/>
                <w:b/>
                <w:sz w:val="20"/>
                <w:szCs w:val="20"/>
              </w:rPr>
            </w:pPr>
          </w:p>
          <w:p w14:paraId="7E62E3AE"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Sumber:</w:t>
            </w:r>
            <w:r w:rsidRPr="00E166EF">
              <w:rPr>
                <w:rFonts w:ascii="Cambria" w:hAnsi="Cambria"/>
                <w:spacing w:val="1"/>
                <w:sz w:val="20"/>
                <w:szCs w:val="20"/>
              </w:rPr>
              <w:t xml:space="preserve"> </w:t>
            </w:r>
            <w:r w:rsidRPr="00E166EF">
              <w:rPr>
                <w:rFonts w:ascii="Cambria" w:hAnsi="Cambria"/>
                <w:sz w:val="20"/>
                <w:szCs w:val="20"/>
              </w:rPr>
              <w:t>Kasmir</w:t>
            </w:r>
            <w:r w:rsidRPr="00E166EF">
              <w:rPr>
                <w:rFonts w:ascii="Cambria" w:hAnsi="Cambria"/>
                <w:spacing w:val="1"/>
                <w:sz w:val="20"/>
                <w:szCs w:val="20"/>
              </w:rPr>
              <w:t xml:space="preserve"> </w:t>
            </w:r>
            <w:r w:rsidRPr="00E166EF">
              <w:rPr>
                <w:rFonts w:ascii="Cambria" w:hAnsi="Cambria"/>
                <w:spacing w:val="-1"/>
                <w:sz w:val="20"/>
                <w:szCs w:val="20"/>
              </w:rPr>
              <w:t>(2015:156)</w:t>
            </w:r>
          </w:p>
        </w:tc>
        <w:tc>
          <w:tcPr>
            <w:tcW w:w="2835" w:type="dxa"/>
          </w:tcPr>
          <w:p w14:paraId="32C595A7" w14:textId="77777777" w:rsidR="00017756" w:rsidRPr="00E166EF" w:rsidRDefault="00477D7B" w:rsidP="00E166EF">
            <w:pPr>
              <w:pStyle w:val="TableParagraph"/>
              <w:ind w:left="144" w:right="144"/>
              <w:rPr>
                <w:rFonts w:ascii="Cambria" w:hAnsi="Cambria"/>
                <w:sz w:val="20"/>
                <w:szCs w:val="20"/>
              </w:rPr>
            </w:pPr>
            <w:r w:rsidRPr="00E166EF">
              <w:rPr>
                <w:rFonts w:ascii="Cambria" w:hAnsi="Cambria"/>
                <w:sz w:val="20"/>
                <w:szCs w:val="20"/>
              </w:rPr>
              <w:t>Debt to Equity Ratio (DER)</w:t>
            </w:r>
            <w:r w:rsidRPr="00E166EF">
              <w:rPr>
                <w:rFonts w:ascii="Cambria" w:hAnsi="Cambria"/>
                <w:spacing w:val="1"/>
                <w:sz w:val="20"/>
                <w:szCs w:val="20"/>
              </w:rPr>
              <w:t xml:space="preserve"> </w:t>
            </w:r>
            <w:r w:rsidRPr="00E166EF">
              <w:rPr>
                <w:rFonts w:ascii="Cambria" w:hAnsi="Cambria"/>
                <w:sz w:val="20"/>
                <w:szCs w:val="20"/>
              </w:rPr>
              <w:t>merupakan rasio yang digunakan</w:t>
            </w:r>
            <w:r w:rsidRPr="00E166EF">
              <w:rPr>
                <w:rFonts w:ascii="Cambria" w:hAnsi="Cambria"/>
                <w:spacing w:val="-47"/>
                <w:sz w:val="20"/>
                <w:szCs w:val="20"/>
              </w:rPr>
              <w:t xml:space="preserve"> </w:t>
            </w:r>
            <w:r w:rsidRPr="00E166EF">
              <w:rPr>
                <w:rFonts w:ascii="Cambria" w:hAnsi="Cambria"/>
                <w:sz w:val="20"/>
                <w:szCs w:val="20"/>
              </w:rPr>
              <w:t>untuk menilai hutang dengan</w:t>
            </w:r>
            <w:r w:rsidRPr="00E166EF">
              <w:rPr>
                <w:rFonts w:ascii="Cambria" w:hAnsi="Cambria"/>
                <w:spacing w:val="1"/>
                <w:sz w:val="20"/>
                <w:szCs w:val="20"/>
              </w:rPr>
              <w:t xml:space="preserve"> </w:t>
            </w:r>
            <w:r w:rsidRPr="00E166EF">
              <w:rPr>
                <w:rFonts w:ascii="Cambria" w:hAnsi="Cambria"/>
                <w:sz w:val="20"/>
                <w:szCs w:val="20"/>
              </w:rPr>
              <w:t>e   kuitas.</w:t>
            </w:r>
          </w:p>
        </w:tc>
        <w:tc>
          <w:tcPr>
            <w:tcW w:w="2513" w:type="dxa"/>
          </w:tcPr>
          <w:p w14:paraId="610B02DB" w14:textId="77777777" w:rsidR="00017756" w:rsidRPr="00E166EF" w:rsidRDefault="00477D7B" w:rsidP="00782510">
            <w:pPr>
              <w:pStyle w:val="TableParagraph"/>
              <w:numPr>
                <w:ilvl w:val="0"/>
                <w:numId w:val="39"/>
              </w:numPr>
              <w:tabs>
                <w:tab w:val="left" w:pos="370"/>
                <w:tab w:val="left" w:pos="969"/>
              </w:tabs>
              <w:spacing w:line="257" w:lineRule="exact"/>
              <w:ind w:left="370" w:hanging="270"/>
              <w:rPr>
                <w:rFonts w:ascii="Cambria" w:hAnsi="Cambria"/>
                <w:sz w:val="20"/>
                <w:szCs w:val="20"/>
              </w:rPr>
            </w:pPr>
            <w:r w:rsidRPr="00E166EF">
              <w:rPr>
                <w:rFonts w:ascii="Cambria" w:hAnsi="Cambria"/>
                <w:sz w:val="20"/>
                <w:szCs w:val="20"/>
              </w:rPr>
              <w:t>Total</w:t>
            </w:r>
            <w:r w:rsidRPr="00E166EF">
              <w:rPr>
                <w:rFonts w:ascii="Cambria" w:hAnsi="Cambria"/>
                <w:spacing w:val="-2"/>
                <w:sz w:val="20"/>
                <w:szCs w:val="20"/>
              </w:rPr>
              <w:t xml:space="preserve"> </w:t>
            </w:r>
            <w:r w:rsidRPr="00E166EF">
              <w:rPr>
                <w:rFonts w:ascii="Cambria" w:hAnsi="Cambria"/>
                <w:sz w:val="20"/>
                <w:szCs w:val="20"/>
              </w:rPr>
              <w:t>Hutang</w:t>
            </w:r>
          </w:p>
          <w:p w14:paraId="7E796791" w14:textId="77777777" w:rsidR="00017756" w:rsidRPr="00E166EF" w:rsidRDefault="00477D7B" w:rsidP="00782510">
            <w:pPr>
              <w:pStyle w:val="TableParagraph"/>
              <w:numPr>
                <w:ilvl w:val="0"/>
                <w:numId w:val="39"/>
              </w:numPr>
              <w:tabs>
                <w:tab w:val="left" w:pos="370"/>
                <w:tab w:val="left" w:pos="969"/>
              </w:tabs>
              <w:ind w:left="370" w:hanging="270"/>
              <w:rPr>
                <w:rFonts w:ascii="Cambria" w:hAnsi="Cambria"/>
                <w:sz w:val="20"/>
                <w:szCs w:val="20"/>
              </w:rPr>
            </w:pPr>
            <w:r w:rsidRPr="00E166EF">
              <w:rPr>
                <w:rFonts w:ascii="Cambria" w:hAnsi="Cambria"/>
                <w:sz w:val="20"/>
                <w:szCs w:val="20"/>
              </w:rPr>
              <w:t>Total</w:t>
            </w:r>
            <w:r w:rsidRPr="00E166EF">
              <w:rPr>
                <w:rFonts w:ascii="Cambria" w:hAnsi="Cambria"/>
                <w:spacing w:val="-5"/>
                <w:sz w:val="20"/>
                <w:szCs w:val="20"/>
              </w:rPr>
              <w:t xml:space="preserve"> </w:t>
            </w:r>
            <w:r w:rsidRPr="00E166EF">
              <w:rPr>
                <w:rFonts w:ascii="Cambria" w:hAnsi="Cambria"/>
                <w:sz w:val="20"/>
                <w:szCs w:val="20"/>
              </w:rPr>
              <w:t>Equitas</w:t>
            </w:r>
          </w:p>
        </w:tc>
        <w:tc>
          <w:tcPr>
            <w:tcW w:w="766" w:type="dxa"/>
          </w:tcPr>
          <w:p w14:paraId="128727FB" w14:textId="77777777" w:rsidR="00017756" w:rsidRPr="00E166EF" w:rsidRDefault="00017756" w:rsidP="00E166EF">
            <w:pPr>
              <w:pStyle w:val="TableParagraph"/>
              <w:rPr>
                <w:rFonts w:ascii="Cambria" w:hAnsi="Cambria"/>
                <w:b/>
                <w:sz w:val="20"/>
                <w:szCs w:val="20"/>
              </w:rPr>
            </w:pPr>
          </w:p>
          <w:p w14:paraId="661576DD" w14:textId="77777777" w:rsidR="00017756" w:rsidRPr="00E166EF" w:rsidRDefault="00017756" w:rsidP="00E166EF">
            <w:pPr>
              <w:pStyle w:val="TableParagraph"/>
              <w:rPr>
                <w:rFonts w:ascii="Cambria" w:hAnsi="Cambria"/>
                <w:b/>
                <w:sz w:val="20"/>
                <w:szCs w:val="20"/>
              </w:rPr>
            </w:pPr>
          </w:p>
          <w:p w14:paraId="607DDC57" w14:textId="77777777" w:rsidR="00017756" w:rsidRPr="00E166EF" w:rsidRDefault="00017756" w:rsidP="00E166EF">
            <w:pPr>
              <w:pStyle w:val="TableParagraph"/>
              <w:spacing w:before="5"/>
              <w:rPr>
                <w:rFonts w:ascii="Cambria" w:hAnsi="Cambria"/>
                <w:b/>
                <w:sz w:val="20"/>
                <w:szCs w:val="20"/>
              </w:rPr>
            </w:pPr>
          </w:p>
          <w:p w14:paraId="577AF090"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Rasio</w:t>
            </w:r>
          </w:p>
        </w:tc>
      </w:tr>
      <w:tr w:rsidR="00017756" w:rsidRPr="00E166EF" w14:paraId="06BCD123" w14:textId="77777777" w:rsidTr="00782510">
        <w:trPr>
          <w:trHeight w:val="20"/>
          <w:jc w:val="center"/>
        </w:trPr>
        <w:tc>
          <w:tcPr>
            <w:tcW w:w="482" w:type="dxa"/>
          </w:tcPr>
          <w:p w14:paraId="16096B0F" w14:textId="77777777" w:rsidR="00017756" w:rsidRPr="00E166EF" w:rsidRDefault="00017756" w:rsidP="00E166EF">
            <w:pPr>
              <w:pStyle w:val="TableParagraph"/>
              <w:rPr>
                <w:rFonts w:ascii="Cambria" w:hAnsi="Cambria"/>
                <w:b/>
                <w:sz w:val="20"/>
                <w:szCs w:val="20"/>
              </w:rPr>
            </w:pPr>
          </w:p>
          <w:p w14:paraId="025CD274" w14:textId="77777777" w:rsidR="00017756" w:rsidRPr="00E166EF" w:rsidRDefault="00017756" w:rsidP="00E166EF">
            <w:pPr>
              <w:pStyle w:val="TableParagraph"/>
              <w:rPr>
                <w:rFonts w:ascii="Cambria" w:hAnsi="Cambria"/>
                <w:b/>
                <w:sz w:val="20"/>
                <w:szCs w:val="20"/>
              </w:rPr>
            </w:pPr>
          </w:p>
          <w:p w14:paraId="3E0261DD" w14:textId="77777777" w:rsidR="00017756" w:rsidRPr="00E166EF" w:rsidRDefault="00017756" w:rsidP="00E166EF">
            <w:pPr>
              <w:pStyle w:val="TableParagraph"/>
              <w:spacing w:before="9"/>
              <w:rPr>
                <w:rFonts w:ascii="Cambria" w:hAnsi="Cambria"/>
                <w:b/>
                <w:sz w:val="20"/>
                <w:szCs w:val="20"/>
              </w:rPr>
            </w:pPr>
          </w:p>
          <w:p w14:paraId="7C713E31"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3</w:t>
            </w:r>
          </w:p>
        </w:tc>
        <w:tc>
          <w:tcPr>
            <w:tcW w:w="1701" w:type="dxa"/>
          </w:tcPr>
          <w:p w14:paraId="1F6BC5A7" w14:textId="77777777" w:rsidR="00017756" w:rsidRPr="00E166EF" w:rsidRDefault="00017756" w:rsidP="00E166EF">
            <w:pPr>
              <w:pStyle w:val="TableParagraph"/>
              <w:spacing w:before="3"/>
              <w:jc w:val="center"/>
              <w:rPr>
                <w:rFonts w:ascii="Cambria" w:hAnsi="Cambria"/>
                <w:b/>
                <w:sz w:val="20"/>
                <w:szCs w:val="20"/>
              </w:rPr>
            </w:pPr>
          </w:p>
          <w:p w14:paraId="048A6838" w14:textId="77777777" w:rsidR="00017756" w:rsidRPr="00E166EF" w:rsidRDefault="00477D7B" w:rsidP="00E166EF">
            <w:pPr>
              <w:pStyle w:val="TableParagraph"/>
              <w:spacing w:before="1"/>
              <w:jc w:val="center"/>
              <w:rPr>
                <w:rFonts w:ascii="Cambria" w:hAnsi="Cambria"/>
                <w:sz w:val="20"/>
                <w:szCs w:val="20"/>
              </w:rPr>
            </w:pPr>
            <w:r w:rsidRPr="00E166EF">
              <w:rPr>
                <w:rFonts w:ascii="Cambria" w:hAnsi="Cambria"/>
                <w:i/>
                <w:iCs/>
                <w:spacing w:val="-1"/>
                <w:sz w:val="20"/>
                <w:szCs w:val="20"/>
              </w:rPr>
              <w:t xml:space="preserve">Return </w:t>
            </w:r>
            <w:r w:rsidRPr="00E166EF">
              <w:rPr>
                <w:rFonts w:ascii="Cambria" w:hAnsi="Cambria"/>
                <w:i/>
                <w:iCs/>
                <w:sz w:val="20"/>
                <w:szCs w:val="20"/>
              </w:rPr>
              <w:t>On</w:t>
            </w:r>
            <w:r w:rsidRPr="00E166EF">
              <w:rPr>
                <w:rFonts w:ascii="Cambria" w:hAnsi="Cambria"/>
                <w:i/>
                <w:iCs/>
                <w:spacing w:val="-47"/>
                <w:sz w:val="20"/>
                <w:szCs w:val="20"/>
              </w:rPr>
              <w:t xml:space="preserve">                 </w:t>
            </w:r>
            <w:r w:rsidRPr="00E166EF">
              <w:rPr>
                <w:rFonts w:ascii="Cambria" w:hAnsi="Cambria"/>
                <w:i/>
                <w:iCs/>
                <w:sz w:val="20"/>
                <w:szCs w:val="20"/>
              </w:rPr>
              <w:t>Asset</w:t>
            </w:r>
            <w:r w:rsidRPr="00E166EF">
              <w:rPr>
                <w:rFonts w:ascii="Cambria" w:hAnsi="Cambria"/>
                <w:spacing w:val="-5"/>
                <w:sz w:val="20"/>
                <w:szCs w:val="20"/>
              </w:rPr>
              <w:t xml:space="preserve"> </w:t>
            </w:r>
            <w:r w:rsidRPr="00E166EF">
              <w:rPr>
                <w:rFonts w:ascii="Cambria" w:hAnsi="Cambria"/>
                <w:sz w:val="20"/>
                <w:szCs w:val="20"/>
              </w:rPr>
              <w:t>(Y)</w:t>
            </w:r>
          </w:p>
          <w:p w14:paraId="4CCCE9EF" w14:textId="77777777" w:rsidR="00017756" w:rsidRPr="00E166EF" w:rsidRDefault="00017756" w:rsidP="00E166EF">
            <w:pPr>
              <w:pStyle w:val="TableParagraph"/>
              <w:spacing w:before="5"/>
              <w:jc w:val="center"/>
              <w:rPr>
                <w:rFonts w:ascii="Cambria" w:hAnsi="Cambria"/>
                <w:b/>
                <w:sz w:val="20"/>
                <w:szCs w:val="20"/>
              </w:rPr>
            </w:pPr>
          </w:p>
          <w:p w14:paraId="6C375B80"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Sumber:</w:t>
            </w:r>
            <w:r w:rsidRPr="00E166EF">
              <w:rPr>
                <w:rFonts w:ascii="Cambria" w:hAnsi="Cambria"/>
                <w:spacing w:val="1"/>
                <w:sz w:val="20"/>
                <w:szCs w:val="20"/>
              </w:rPr>
              <w:t xml:space="preserve"> </w:t>
            </w:r>
            <w:r w:rsidRPr="00E166EF">
              <w:rPr>
                <w:rFonts w:ascii="Cambria" w:hAnsi="Cambria"/>
                <w:spacing w:val="-1"/>
                <w:sz w:val="20"/>
                <w:szCs w:val="20"/>
              </w:rPr>
              <w:t>Kasmir</w:t>
            </w:r>
            <w:r w:rsidRPr="00E166EF">
              <w:rPr>
                <w:rFonts w:ascii="Cambria" w:hAnsi="Cambria"/>
                <w:spacing w:val="-9"/>
                <w:sz w:val="20"/>
                <w:szCs w:val="20"/>
              </w:rPr>
              <w:t xml:space="preserve"> </w:t>
            </w:r>
            <w:r w:rsidRPr="00E166EF">
              <w:rPr>
                <w:rFonts w:ascii="Cambria" w:hAnsi="Cambria"/>
                <w:sz w:val="20"/>
                <w:szCs w:val="20"/>
              </w:rPr>
              <w:t>(2015:202)</w:t>
            </w:r>
          </w:p>
        </w:tc>
        <w:tc>
          <w:tcPr>
            <w:tcW w:w="2835" w:type="dxa"/>
          </w:tcPr>
          <w:p w14:paraId="22BE2A00" w14:textId="77777777" w:rsidR="00017756" w:rsidRPr="00E166EF" w:rsidRDefault="00477D7B" w:rsidP="00E166EF">
            <w:pPr>
              <w:pStyle w:val="TableParagraph"/>
              <w:ind w:left="144" w:right="144"/>
              <w:rPr>
                <w:rFonts w:ascii="Cambria" w:hAnsi="Cambria"/>
                <w:sz w:val="20"/>
                <w:szCs w:val="20"/>
              </w:rPr>
            </w:pPr>
            <w:r w:rsidRPr="00E166EF">
              <w:rPr>
                <w:rFonts w:ascii="Cambria" w:hAnsi="Cambria"/>
                <w:sz w:val="20"/>
                <w:szCs w:val="20"/>
              </w:rPr>
              <w:t>Return</w:t>
            </w:r>
            <w:r w:rsidRPr="00E166EF">
              <w:rPr>
                <w:rFonts w:ascii="Cambria" w:hAnsi="Cambria"/>
                <w:spacing w:val="1"/>
                <w:sz w:val="20"/>
                <w:szCs w:val="20"/>
              </w:rPr>
              <w:t xml:space="preserve"> </w:t>
            </w:r>
            <w:r w:rsidRPr="00E166EF">
              <w:rPr>
                <w:rFonts w:ascii="Cambria" w:hAnsi="Cambria"/>
                <w:sz w:val="20"/>
                <w:szCs w:val="20"/>
              </w:rPr>
              <w:t>On</w:t>
            </w:r>
            <w:r w:rsidRPr="00E166EF">
              <w:rPr>
                <w:rFonts w:ascii="Cambria" w:hAnsi="Cambria"/>
                <w:spacing w:val="1"/>
                <w:sz w:val="20"/>
                <w:szCs w:val="20"/>
              </w:rPr>
              <w:t xml:space="preserve"> </w:t>
            </w:r>
            <w:r w:rsidRPr="00E166EF">
              <w:rPr>
                <w:rFonts w:ascii="Cambria" w:hAnsi="Cambria"/>
                <w:sz w:val="20"/>
                <w:szCs w:val="20"/>
              </w:rPr>
              <w:t>Asset merupakan</w:t>
            </w:r>
            <w:r w:rsidRPr="00E166EF">
              <w:rPr>
                <w:rFonts w:ascii="Cambria" w:hAnsi="Cambria"/>
                <w:spacing w:val="1"/>
                <w:sz w:val="20"/>
                <w:szCs w:val="20"/>
              </w:rPr>
              <w:t xml:space="preserve"> </w:t>
            </w:r>
            <w:r w:rsidRPr="00E166EF">
              <w:rPr>
                <w:rFonts w:ascii="Cambria" w:hAnsi="Cambria"/>
                <w:sz w:val="20"/>
                <w:szCs w:val="20"/>
              </w:rPr>
              <w:t>rasio yang menunjukan seberapa</w:t>
            </w:r>
            <w:r w:rsidRPr="00E166EF">
              <w:rPr>
                <w:rFonts w:ascii="Cambria" w:hAnsi="Cambria"/>
                <w:spacing w:val="-47"/>
                <w:sz w:val="20"/>
                <w:szCs w:val="20"/>
              </w:rPr>
              <w:t xml:space="preserve"> </w:t>
            </w:r>
            <w:r w:rsidRPr="00E166EF">
              <w:rPr>
                <w:rFonts w:ascii="Cambria" w:hAnsi="Cambria"/>
                <w:sz w:val="20"/>
                <w:szCs w:val="20"/>
              </w:rPr>
              <w:t>besar kontribusi asset dalam</w:t>
            </w:r>
            <w:r w:rsidRPr="00E166EF">
              <w:rPr>
                <w:rFonts w:ascii="Cambria" w:hAnsi="Cambria"/>
                <w:spacing w:val="1"/>
                <w:sz w:val="20"/>
                <w:szCs w:val="20"/>
              </w:rPr>
              <w:t xml:space="preserve"> </w:t>
            </w:r>
            <w:r w:rsidRPr="00E166EF">
              <w:rPr>
                <w:rFonts w:ascii="Cambria" w:hAnsi="Cambria"/>
                <w:sz w:val="20"/>
                <w:szCs w:val="20"/>
              </w:rPr>
              <w:t>menciptakan</w:t>
            </w:r>
            <w:r w:rsidRPr="00E166EF">
              <w:rPr>
                <w:rFonts w:ascii="Cambria" w:hAnsi="Cambria"/>
                <w:spacing w:val="-3"/>
                <w:sz w:val="20"/>
                <w:szCs w:val="20"/>
              </w:rPr>
              <w:t xml:space="preserve"> </w:t>
            </w:r>
            <w:r w:rsidRPr="00E166EF">
              <w:rPr>
                <w:rFonts w:ascii="Cambria" w:hAnsi="Cambria"/>
                <w:sz w:val="20"/>
                <w:szCs w:val="20"/>
              </w:rPr>
              <w:t>laba</w:t>
            </w:r>
            <w:r w:rsidRPr="00E166EF">
              <w:rPr>
                <w:rFonts w:ascii="Cambria" w:hAnsi="Cambria"/>
                <w:spacing w:val="-2"/>
                <w:sz w:val="20"/>
                <w:szCs w:val="20"/>
              </w:rPr>
              <w:t xml:space="preserve"> </w:t>
            </w:r>
            <w:r w:rsidRPr="00E166EF">
              <w:rPr>
                <w:rFonts w:ascii="Cambria" w:hAnsi="Cambria"/>
                <w:sz w:val="20"/>
                <w:szCs w:val="20"/>
              </w:rPr>
              <w:t>bersih.</w:t>
            </w:r>
          </w:p>
        </w:tc>
        <w:tc>
          <w:tcPr>
            <w:tcW w:w="2513" w:type="dxa"/>
          </w:tcPr>
          <w:p w14:paraId="745DF613" w14:textId="77777777" w:rsidR="00017756" w:rsidRPr="00E166EF" w:rsidRDefault="00477D7B" w:rsidP="00782510">
            <w:pPr>
              <w:pStyle w:val="TableParagraph"/>
              <w:tabs>
                <w:tab w:val="left" w:pos="370"/>
              </w:tabs>
              <w:spacing w:line="257" w:lineRule="exact"/>
              <w:ind w:left="370" w:hanging="270"/>
              <w:rPr>
                <w:rFonts w:ascii="Cambria" w:hAnsi="Cambria"/>
                <w:sz w:val="20"/>
                <w:szCs w:val="20"/>
              </w:rPr>
            </w:pPr>
            <w:r w:rsidRPr="00E166EF">
              <w:rPr>
                <w:rFonts w:ascii="Cambria" w:hAnsi="Cambria"/>
                <w:sz w:val="20"/>
                <w:szCs w:val="20"/>
              </w:rPr>
              <w:t>-</w:t>
            </w:r>
            <w:r w:rsidRPr="00E166EF">
              <w:rPr>
                <w:rFonts w:ascii="Cambria" w:hAnsi="Cambria"/>
                <w:spacing w:val="3"/>
                <w:sz w:val="20"/>
                <w:szCs w:val="20"/>
              </w:rPr>
              <w:t xml:space="preserve"> </w:t>
            </w:r>
            <w:r w:rsidRPr="00E166EF">
              <w:rPr>
                <w:rFonts w:ascii="Cambria" w:hAnsi="Cambria"/>
                <w:sz w:val="20"/>
                <w:szCs w:val="20"/>
              </w:rPr>
              <w:t>Laba</w:t>
            </w:r>
            <w:r w:rsidRPr="00E166EF">
              <w:rPr>
                <w:rFonts w:ascii="Cambria" w:hAnsi="Cambria"/>
                <w:spacing w:val="-2"/>
                <w:sz w:val="20"/>
                <w:szCs w:val="20"/>
              </w:rPr>
              <w:t xml:space="preserve"> </w:t>
            </w:r>
            <w:r w:rsidRPr="00E166EF">
              <w:rPr>
                <w:rFonts w:ascii="Cambria" w:hAnsi="Cambria"/>
                <w:sz w:val="20"/>
                <w:szCs w:val="20"/>
              </w:rPr>
              <w:t>Bersih</w:t>
            </w:r>
            <w:r w:rsidRPr="00E166EF">
              <w:rPr>
                <w:rFonts w:ascii="Cambria" w:hAnsi="Cambria"/>
                <w:spacing w:val="-2"/>
                <w:sz w:val="20"/>
                <w:szCs w:val="20"/>
              </w:rPr>
              <w:t xml:space="preserve"> </w:t>
            </w:r>
            <w:r w:rsidRPr="00E166EF">
              <w:rPr>
                <w:rFonts w:ascii="Cambria" w:hAnsi="Cambria"/>
                <w:sz w:val="20"/>
                <w:szCs w:val="20"/>
              </w:rPr>
              <w:t>Setelah</w:t>
            </w:r>
            <w:r w:rsidRPr="00E166EF">
              <w:rPr>
                <w:rFonts w:ascii="Cambria" w:hAnsi="Cambria"/>
                <w:spacing w:val="-3"/>
                <w:sz w:val="20"/>
                <w:szCs w:val="20"/>
              </w:rPr>
              <w:t xml:space="preserve"> </w:t>
            </w:r>
            <w:r w:rsidRPr="00E166EF">
              <w:rPr>
                <w:rFonts w:ascii="Cambria" w:hAnsi="Cambria"/>
                <w:sz w:val="20"/>
                <w:szCs w:val="20"/>
              </w:rPr>
              <w:t>Pajak</w:t>
            </w:r>
          </w:p>
          <w:p w14:paraId="53B619F5" w14:textId="77777777" w:rsidR="00017756" w:rsidRPr="00E166EF" w:rsidRDefault="00477D7B" w:rsidP="00782510">
            <w:pPr>
              <w:pStyle w:val="TableParagraph"/>
              <w:tabs>
                <w:tab w:val="left" w:pos="370"/>
              </w:tabs>
              <w:ind w:left="370" w:hanging="270"/>
              <w:rPr>
                <w:rFonts w:ascii="Cambria" w:hAnsi="Cambria"/>
                <w:sz w:val="20"/>
                <w:szCs w:val="20"/>
              </w:rPr>
            </w:pPr>
            <w:r w:rsidRPr="00E166EF">
              <w:rPr>
                <w:rFonts w:ascii="Cambria" w:hAnsi="Cambria"/>
                <w:sz w:val="20"/>
                <w:szCs w:val="20"/>
              </w:rPr>
              <w:t>-</w:t>
            </w:r>
            <w:r w:rsidRPr="00E166EF">
              <w:rPr>
                <w:rFonts w:ascii="Cambria" w:hAnsi="Cambria"/>
                <w:spacing w:val="-3"/>
                <w:sz w:val="20"/>
                <w:szCs w:val="20"/>
              </w:rPr>
              <w:t xml:space="preserve"> </w:t>
            </w:r>
            <w:r w:rsidRPr="00E166EF">
              <w:rPr>
                <w:rFonts w:ascii="Cambria" w:hAnsi="Cambria"/>
                <w:sz w:val="20"/>
                <w:szCs w:val="20"/>
              </w:rPr>
              <w:t>Total Aktiva</w:t>
            </w:r>
          </w:p>
        </w:tc>
        <w:tc>
          <w:tcPr>
            <w:tcW w:w="766" w:type="dxa"/>
          </w:tcPr>
          <w:p w14:paraId="0C0EAAF1" w14:textId="77777777" w:rsidR="00017756" w:rsidRPr="00E166EF" w:rsidRDefault="00017756" w:rsidP="00E166EF">
            <w:pPr>
              <w:pStyle w:val="TableParagraph"/>
              <w:rPr>
                <w:rFonts w:ascii="Cambria" w:hAnsi="Cambria"/>
                <w:b/>
                <w:sz w:val="20"/>
                <w:szCs w:val="20"/>
              </w:rPr>
            </w:pPr>
          </w:p>
          <w:p w14:paraId="29C09859" w14:textId="77777777" w:rsidR="00017756" w:rsidRPr="00E166EF" w:rsidRDefault="00017756" w:rsidP="00E166EF">
            <w:pPr>
              <w:pStyle w:val="TableParagraph"/>
              <w:rPr>
                <w:rFonts w:ascii="Cambria" w:hAnsi="Cambria"/>
                <w:b/>
                <w:sz w:val="20"/>
                <w:szCs w:val="20"/>
              </w:rPr>
            </w:pPr>
          </w:p>
          <w:p w14:paraId="5CA15C08" w14:textId="77777777" w:rsidR="00017756" w:rsidRPr="00E166EF" w:rsidRDefault="00017756" w:rsidP="00E166EF">
            <w:pPr>
              <w:pStyle w:val="TableParagraph"/>
              <w:spacing w:before="9"/>
              <w:rPr>
                <w:rFonts w:ascii="Cambria" w:hAnsi="Cambria"/>
                <w:b/>
                <w:sz w:val="20"/>
                <w:szCs w:val="20"/>
              </w:rPr>
            </w:pPr>
          </w:p>
          <w:p w14:paraId="3554869C" w14:textId="77777777" w:rsidR="00017756" w:rsidRPr="00E166EF" w:rsidRDefault="00477D7B" w:rsidP="00E166EF">
            <w:pPr>
              <w:pStyle w:val="TableParagraph"/>
              <w:jc w:val="center"/>
              <w:rPr>
                <w:rFonts w:ascii="Cambria" w:hAnsi="Cambria"/>
                <w:sz w:val="20"/>
                <w:szCs w:val="20"/>
              </w:rPr>
            </w:pPr>
            <w:r w:rsidRPr="00E166EF">
              <w:rPr>
                <w:rFonts w:ascii="Cambria" w:hAnsi="Cambria"/>
                <w:sz w:val="20"/>
                <w:szCs w:val="20"/>
              </w:rPr>
              <w:t>Rasio</w:t>
            </w:r>
          </w:p>
        </w:tc>
      </w:tr>
    </w:tbl>
    <w:p w14:paraId="14AFE39D" w14:textId="77777777" w:rsidR="00017756" w:rsidRPr="00946A9C" w:rsidRDefault="00017756">
      <w:pPr>
        <w:pStyle w:val="Par1"/>
        <w:spacing w:line="276" w:lineRule="auto"/>
        <w:jc w:val="center"/>
        <w:rPr>
          <w:rFonts w:ascii="Cambria" w:hAnsi="Cambria"/>
          <w:bCs/>
          <w:sz w:val="20"/>
          <w:szCs w:val="20"/>
        </w:rPr>
      </w:pPr>
    </w:p>
    <w:p w14:paraId="3ABBC4D8" w14:textId="77777777" w:rsidR="00017756" w:rsidRPr="00946A9C" w:rsidRDefault="00477D7B">
      <w:pPr>
        <w:pStyle w:val="Par1"/>
        <w:tabs>
          <w:tab w:val="left" w:pos="567"/>
        </w:tabs>
        <w:spacing w:line="276" w:lineRule="auto"/>
        <w:rPr>
          <w:rFonts w:ascii="Cambria" w:hAnsi="Cambria"/>
          <w:b/>
          <w:bCs/>
          <w:szCs w:val="21"/>
        </w:rPr>
      </w:pPr>
      <w:r w:rsidRPr="00946A9C">
        <w:rPr>
          <w:rFonts w:ascii="Cambria" w:hAnsi="Cambria"/>
          <w:b/>
          <w:bCs/>
          <w:szCs w:val="21"/>
        </w:rPr>
        <w:t>Teknink Analisis Data</w:t>
      </w:r>
    </w:p>
    <w:p w14:paraId="507B5EE5" w14:textId="77777777" w:rsidR="00017756" w:rsidRPr="00946A9C" w:rsidRDefault="00477D7B">
      <w:pPr>
        <w:spacing w:after="120"/>
        <w:jc w:val="both"/>
        <w:rPr>
          <w:rFonts w:ascii="Cambria" w:hAnsi="Cambria"/>
        </w:rPr>
      </w:pPr>
      <w:r w:rsidRPr="00946A9C">
        <w:rPr>
          <w:rFonts w:ascii="Cambria" w:hAnsi="Cambria"/>
        </w:rPr>
        <w:tab/>
        <w:t>Teknik</w:t>
      </w:r>
      <w:r w:rsidRPr="00946A9C">
        <w:rPr>
          <w:rFonts w:ascii="Cambria" w:hAnsi="Cambria"/>
          <w:spacing w:val="1"/>
        </w:rPr>
        <w:t xml:space="preserve"> </w:t>
      </w:r>
      <w:r w:rsidRPr="00946A9C">
        <w:rPr>
          <w:rFonts w:ascii="Cambria" w:hAnsi="Cambria"/>
        </w:rPr>
        <w:t>analisis data dalam penelitian</w:t>
      </w:r>
      <w:r w:rsidRPr="00946A9C">
        <w:rPr>
          <w:rFonts w:ascii="Cambria" w:hAnsi="Cambria"/>
          <w:spacing w:val="1"/>
        </w:rPr>
        <w:t xml:space="preserve"> </w:t>
      </w:r>
      <w:r w:rsidRPr="00946A9C">
        <w:rPr>
          <w:rFonts w:ascii="Cambria" w:hAnsi="Cambria"/>
        </w:rPr>
        <w:t>ini</w:t>
      </w:r>
      <w:r w:rsidRPr="00946A9C">
        <w:rPr>
          <w:rFonts w:ascii="Cambria" w:hAnsi="Cambria"/>
          <w:spacing w:val="1"/>
        </w:rPr>
        <w:t xml:space="preserve"> </w:t>
      </w:r>
      <w:r w:rsidRPr="00946A9C">
        <w:rPr>
          <w:rFonts w:ascii="Cambria" w:hAnsi="Cambria"/>
        </w:rPr>
        <w:t>menggunakan</w:t>
      </w:r>
      <w:r w:rsidRPr="00946A9C">
        <w:rPr>
          <w:rFonts w:ascii="Cambria" w:hAnsi="Cambria"/>
          <w:spacing w:val="1"/>
        </w:rPr>
        <w:t xml:space="preserve"> </w:t>
      </w:r>
      <w:r w:rsidRPr="00946A9C">
        <w:rPr>
          <w:rFonts w:ascii="Cambria" w:hAnsi="Cambria"/>
        </w:rPr>
        <w:t>perhitungan</w:t>
      </w:r>
      <w:r w:rsidRPr="00946A9C">
        <w:rPr>
          <w:rFonts w:ascii="Cambria" w:hAnsi="Cambria"/>
          <w:spacing w:val="1"/>
        </w:rPr>
        <w:t xml:space="preserve"> </w:t>
      </w:r>
      <w:r w:rsidRPr="00946A9C">
        <w:rPr>
          <w:rFonts w:ascii="Cambria" w:hAnsi="Cambria"/>
        </w:rPr>
        <w:t>statistik,</w:t>
      </w:r>
      <w:r w:rsidRPr="00946A9C">
        <w:rPr>
          <w:rFonts w:ascii="Cambria" w:hAnsi="Cambria"/>
          <w:spacing w:val="1"/>
        </w:rPr>
        <w:t xml:space="preserve"> </w:t>
      </w:r>
      <w:r w:rsidRPr="00946A9C">
        <w:rPr>
          <w:rFonts w:ascii="Cambria" w:hAnsi="Cambria"/>
        </w:rPr>
        <w:t>Teknik analisis data yang digunakan menggunakan aplikasi SPSS26. Adapun tahapan</w:t>
      </w:r>
      <w:r w:rsidRPr="00946A9C">
        <w:rPr>
          <w:rFonts w:ascii="Cambria" w:hAnsi="Cambria"/>
          <w:spacing w:val="1"/>
        </w:rPr>
        <w:t xml:space="preserve"> </w:t>
      </w:r>
      <w:r w:rsidRPr="00946A9C">
        <w:rPr>
          <w:rFonts w:ascii="Cambria" w:hAnsi="Cambria"/>
        </w:rPr>
        <w:t>ananalisis</w:t>
      </w:r>
      <w:r w:rsidRPr="00946A9C">
        <w:rPr>
          <w:rFonts w:ascii="Cambria" w:hAnsi="Cambria"/>
          <w:spacing w:val="-4"/>
        </w:rPr>
        <w:t xml:space="preserve"> </w:t>
      </w:r>
      <w:r w:rsidRPr="00946A9C">
        <w:rPr>
          <w:rFonts w:ascii="Cambria" w:hAnsi="Cambria"/>
        </w:rPr>
        <w:t>data</w:t>
      </w:r>
      <w:r w:rsidRPr="00946A9C">
        <w:rPr>
          <w:rFonts w:ascii="Cambria" w:hAnsi="Cambria"/>
          <w:spacing w:val="-2"/>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akan</w:t>
      </w:r>
      <w:r w:rsidRPr="00946A9C">
        <w:rPr>
          <w:rFonts w:ascii="Cambria" w:hAnsi="Cambria"/>
          <w:spacing w:val="-6"/>
        </w:rPr>
        <w:t xml:space="preserve"> </w:t>
      </w:r>
      <w:r w:rsidRPr="00946A9C">
        <w:rPr>
          <w:rFonts w:ascii="Cambria" w:hAnsi="Cambria"/>
        </w:rPr>
        <w:t>dilakukan</w:t>
      </w:r>
      <w:r w:rsidRPr="00946A9C">
        <w:rPr>
          <w:rFonts w:ascii="Cambria" w:hAnsi="Cambria"/>
          <w:spacing w:val="-6"/>
        </w:rPr>
        <w:t xml:space="preserve"> </w:t>
      </w:r>
      <w:r w:rsidRPr="00946A9C">
        <w:rPr>
          <w:rFonts w:ascii="Cambria" w:hAnsi="Cambria"/>
        </w:rPr>
        <w:t>untuk</w:t>
      </w:r>
      <w:r w:rsidRPr="00946A9C">
        <w:rPr>
          <w:rFonts w:ascii="Cambria" w:hAnsi="Cambria"/>
          <w:spacing w:val="3"/>
        </w:rPr>
        <w:t xml:space="preserve"> </w:t>
      </w:r>
      <w:r w:rsidRPr="00946A9C">
        <w:rPr>
          <w:rFonts w:ascii="Cambria" w:hAnsi="Cambria"/>
        </w:rPr>
        <w:t>melakukan</w:t>
      </w:r>
      <w:r w:rsidRPr="00946A9C">
        <w:rPr>
          <w:rFonts w:ascii="Cambria" w:hAnsi="Cambria"/>
          <w:spacing w:val="-6"/>
        </w:rPr>
        <w:t xml:space="preserve"> </w:t>
      </w:r>
      <w:r w:rsidRPr="00946A9C">
        <w:rPr>
          <w:rFonts w:ascii="Cambria" w:hAnsi="Cambria"/>
        </w:rPr>
        <w:t>pengujian</w:t>
      </w:r>
      <w:r w:rsidRPr="00946A9C">
        <w:rPr>
          <w:rFonts w:ascii="Cambria" w:hAnsi="Cambria"/>
          <w:spacing w:val="-6"/>
        </w:rPr>
        <w:t xml:space="preserve"> </w:t>
      </w:r>
      <w:r w:rsidRPr="00946A9C">
        <w:rPr>
          <w:rFonts w:ascii="Cambria" w:hAnsi="Cambria"/>
        </w:rPr>
        <w:t>adalah</w:t>
      </w:r>
      <w:r w:rsidRPr="00946A9C">
        <w:rPr>
          <w:rFonts w:ascii="Cambria" w:hAnsi="Cambria"/>
          <w:spacing w:val="-5"/>
        </w:rPr>
        <w:t xml:space="preserve"> </w:t>
      </w:r>
      <w:r w:rsidRPr="00946A9C">
        <w:rPr>
          <w:rFonts w:ascii="Cambria" w:hAnsi="Cambria"/>
        </w:rPr>
        <w:t>sebagai</w:t>
      </w:r>
      <w:r w:rsidRPr="00946A9C">
        <w:rPr>
          <w:rFonts w:ascii="Cambria" w:hAnsi="Cambria"/>
          <w:spacing w:val="-6"/>
        </w:rPr>
        <w:t xml:space="preserve"> </w:t>
      </w:r>
      <w:r w:rsidRPr="00946A9C">
        <w:rPr>
          <w:rFonts w:ascii="Cambria" w:hAnsi="Cambria"/>
        </w:rPr>
        <w:t>berikut:</w:t>
      </w:r>
    </w:p>
    <w:p w14:paraId="27F45B86"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Uji Statistik</w:t>
      </w:r>
    </w:p>
    <w:p w14:paraId="6467DF78" w14:textId="77777777" w:rsidR="00017756" w:rsidRPr="00946A9C" w:rsidRDefault="00477D7B">
      <w:pPr>
        <w:pStyle w:val="Par1"/>
        <w:spacing w:line="276" w:lineRule="auto"/>
        <w:ind w:left="284"/>
        <w:rPr>
          <w:rFonts w:ascii="Cambria" w:hAnsi="Cambria"/>
        </w:rPr>
      </w:pPr>
      <w:r w:rsidRPr="00946A9C">
        <w:rPr>
          <w:rFonts w:ascii="Cambria" w:hAnsi="Cambria"/>
        </w:rPr>
        <w:t>Dalam uji statistik deskriptif menghasilkan deskripsi dari data yang digunakan,</w:t>
      </w:r>
      <w:r w:rsidRPr="00946A9C">
        <w:rPr>
          <w:rFonts w:ascii="Cambria" w:hAnsi="Cambria"/>
          <w:spacing w:val="1"/>
        </w:rPr>
        <w:t xml:space="preserve"> </w:t>
      </w:r>
      <w:r w:rsidRPr="00946A9C">
        <w:rPr>
          <w:rFonts w:ascii="Cambria" w:hAnsi="Cambria"/>
        </w:rPr>
        <w:t>sehingga menjadikan informasi lebih jelas dan lebih mudah untuk dipahami. Statistik</w:t>
      </w:r>
      <w:r w:rsidRPr="00946A9C">
        <w:rPr>
          <w:rFonts w:ascii="Cambria" w:hAnsi="Cambria"/>
          <w:spacing w:val="1"/>
        </w:rPr>
        <w:t xml:space="preserve"> </w:t>
      </w:r>
      <w:r w:rsidRPr="00946A9C">
        <w:rPr>
          <w:rFonts w:ascii="Cambria" w:hAnsi="Cambria"/>
        </w:rPr>
        <w:t>deskriptif dapat dilihat dari rata-rata (mean), nilai tengah (median), nilai yang sering</w:t>
      </w:r>
      <w:r w:rsidRPr="00946A9C">
        <w:rPr>
          <w:rFonts w:ascii="Cambria" w:hAnsi="Cambria"/>
          <w:spacing w:val="1"/>
        </w:rPr>
        <w:t xml:space="preserve"> </w:t>
      </w:r>
      <w:r w:rsidRPr="00946A9C">
        <w:rPr>
          <w:rFonts w:ascii="Cambria" w:hAnsi="Cambria"/>
        </w:rPr>
        <w:t>muncul (modus), standar deviasi, nilai maksimum, dan nilai minimum (Ghozali, 2019).</w:t>
      </w:r>
      <w:r w:rsidRPr="00946A9C">
        <w:rPr>
          <w:rFonts w:ascii="Cambria" w:hAnsi="Cambria"/>
          <w:spacing w:val="1"/>
        </w:rPr>
        <w:t xml:space="preserve"> </w:t>
      </w:r>
      <w:r w:rsidRPr="00946A9C">
        <w:rPr>
          <w:rFonts w:ascii="Cambria" w:hAnsi="Cambria"/>
        </w:rPr>
        <w:t>Statistk deskriptif dapat</w:t>
      </w:r>
      <w:r w:rsidRPr="00946A9C">
        <w:rPr>
          <w:rFonts w:ascii="Cambria" w:hAnsi="Cambria"/>
          <w:spacing w:val="60"/>
        </w:rPr>
        <w:t xml:space="preserve"> </w:t>
      </w:r>
      <w:r w:rsidRPr="00946A9C">
        <w:rPr>
          <w:rFonts w:ascii="Cambria" w:hAnsi="Cambria"/>
        </w:rPr>
        <w:t>menjelaskan variabel-variabel yang terdapat dalam penelitian</w:t>
      </w:r>
      <w:r w:rsidRPr="00946A9C">
        <w:rPr>
          <w:rFonts w:ascii="Cambria" w:hAnsi="Cambria"/>
          <w:spacing w:val="1"/>
        </w:rPr>
        <w:t xml:space="preserve"> </w:t>
      </w:r>
      <w:r w:rsidRPr="00946A9C">
        <w:rPr>
          <w:rFonts w:ascii="Cambria" w:hAnsi="Cambria"/>
        </w:rPr>
        <w:t>ini. Selain itu dapat menyajikan ukuran-ukuran numerik yang sangat penting bagi data</w:t>
      </w:r>
      <w:r w:rsidRPr="00946A9C">
        <w:rPr>
          <w:rFonts w:ascii="Cambria" w:hAnsi="Cambria"/>
          <w:spacing w:val="1"/>
        </w:rPr>
        <w:t xml:space="preserve"> </w:t>
      </w:r>
      <w:r w:rsidRPr="00946A9C">
        <w:rPr>
          <w:rFonts w:ascii="Cambria" w:hAnsi="Cambria"/>
        </w:rPr>
        <w:t>sampel.</w:t>
      </w:r>
    </w:p>
    <w:p w14:paraId="7FF4FCD8"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Uji Asumsi Klasik</w:t>
      </w:r>
    </w:p>
    <w:p w14:paraId="7494ED24" w14:textId="77777777" w:rsidR="00017756" w:rsidRPr="00946A9C" w:rsidRDefault="00477D7B">
      <w:pPr>
        <w:pStyle w:val="Par1"/>
        <w:spacing w:line="276" w:lineRule="auto"/>
        <w:ind w:left="284"/>
        <w:rPr>
          <w:rFonts w:ascii="Cambria" w:hAnsi="Cambria"/>
        </w:rPr>
      </w:pPr>
      <w:r w:rsidRPr="00946A9C">
        <w:rPr>
          <w:rFonts w:ascii="Cambria" w:hAnsi="Cambria"/>
        </w:rPr>
        <w:t>Uji Asumsi kalsik berganda</w:t>
      </w:r>
      <w:r w:rsidRPr="00946A9C">
        <w:rPr>
          <w:rFonts w:ascii="Cambria" w:hAnsi="Cambria"/>
          <w:spacing w:val="14"/>
        </w:rPr>
        <w:t xml:space="preserve"> </w:t>
      </w:r>
      <w:r w:rsidRPr="00946A9C">
        <w:rPr>
          <w:rFonts w:ascii="Cambria" w:hAnsi="Cambria"/>
        </w:rPr>
        <w:t>dilakukan,</w:t>
      </w:r>
      <w:r w:rsidRPr="00946A9C">
        <w:rPr>
          <w:rFonts w:ascii="Cambria" w:hAnsi="Cambria"/>
          <w:spacing w:val="16"/>
        </w:rPr>
        <w:t xml:space="preserve"> </w:t>
      </w:r>
      <w:r w:rsidRPr="00946A9C">
        <w:rPr>
          <w:rFonts w:ascii="Cambria" w:hAnsi="Cambria"/>
        </w:rPr>
        <w:t>harus</w:t>
      </w:r>
      <w:r w:rsidRPr="00946A9C">
        <w:rPr>
          <w:rFonts w:ascii="Cambria" w:hAnsi="Cambria"/>
          <w:spacing w:val="12"/>
        </w:rPr>
        <w:t xml:space="preserve"> </w:t>
      </w:r>
      <w:r w:rsidRPr="00946A9C">
        <w:rPr>
          <w:rFonts w:ascii="Cambria" w:hAnsi="Cambria"/>
        </w:rPr>
        <w:t>dilakukan</w:t>
      </w:r>
      <w:r w:rsidRPr="00946A9C">
        <w:rPr>
          <w:rFonts w:ascii="Cambria" w:hAnsi="Cambria"/>
          <w:spacing w:val="9"/>
        </w:rPr>
        <w:t xml:space="preserve"> </w:t>
      </w:r>
      <w:r w:rsidRPr="00946A9C">
        <w:rPr>
          <w:rFonts w:ascii="Cambria" w:hAnsi="Cambria"/>
        </w:rPr>
        <w:t>uji</w:t>
      </w:r>
      <w:r w:rsidRPr="00946A9C">
        <w:rPr>
          <w:rFonts w:ascii="Cambria" w:hAnsi="Cambria"/>
          <w:spacing w:val="6"/>
        </w:rPr>
        <w:t xml:space="preserve"> </w:t>
      </w:r>
      <w:r w:rsidRPr="00946A9C">
        <w:rPr>
          <w:rFonts w:ascii="Cambria" w:hAnsi="Cambria"/>
        </w:rPr>
        <w:t>asumsi</w:t>
      </w:r>
      <w:r w:rsidRPr="00946A9C">
        <w:rPr>
          <w:rFonts w:ascii="Cambria" w:hAnsi="Cambria"/>
          <w:spacing w:val="5"/>
        </w:rPr>
        <w:t xml:space="preserve"> </w:t>
      </w:r>
      <w:r w:rsidRPr="00946A9C">
        <w:rPr>
          <w:rFonts w:ascii="Cambria" w:hAnsi="Cambria"/>
        </w:rPr>
        <w:t>klasik</w:t>
      </w:r>
      <w:r w:rsidRPr="00946A9C">
        <w:rPr>
          <w:rFonts w:ascii="Cambria" w:hAnsi="Cambria"/>
          <w:spacing w:val="14"/>
        </w:rPr>
        <w:t xml:space="preserve"> </w:t>
      </w:r>
      <w:r w:rsidRPr="00946A9C">
        <w:rPr>
          <w:rFonts w:ascii="Cambria" w:hAnsi="Cambria"/>
        </w:rPr>
        <w:t>untuk</w:t>
      </w:r>
      <w:r w:rsidRPr="00946A9C">
        <w:rPr>
          <w:rFonts w:ascii="Cambria" w:hAnsi="Cambria"/>
          <w:spacing w:val="15"/>
        </w:rPr>
        <w:t xml:space="preserve"> </w:t>
      </w:r>
      <w:r w:rsidRPr="00946A9C">
        <w:rPr>
          <w:rFonts w:ascii="Cambria" w:hAnsi="Cambria"/>
        </w:rPr>
        <w:t>menentukan</w:t>
      </w:r>
      <w:r w:rsidRPr="00946A9C">
        <w:rPr>
          <w:rFonts w:ascii="Cambria" w:hAnsi="Cambria"/>
          <w:spacing w:val="9"/>
        </w:rPr>
        <w:t xml:space="preserve"> </w:t>
      </w:r>
      <w:r w:rsidRPr="00946A9C">
        <w:rPr>
          <w:rFonts w:ascii="Cambria" w:hAnsi="Cambria"/>
        </w:rPr>
        <w:t>apakah</w:t>
      </w:r>
      <w:r w:rsidRPr="00946A9C">
        <w:rPr>
          <w:rFonts w:ascii="Cambria" w:hAnsi="Cambria"/>
          <w:spacing w:val="14"/>
        </w:rPr>
        <w:t xml:space="preserve"> </w:t>
      </w:r>
      <w:r w:rsidRPr="00946A9C">
        <w:rPr>
          <w:rFonts w:ascii="Cambria" w:hAnsi="Cambria"/>
        </w:rPr>
        <w:t>model</w:t>
      </w:r>
      <w:r w:rsidRPr="00946A9C">
        <w:rPr>
          <w:rFonts w:ascii="Cambria" w:hAnsi="Cambria"/>
          <w:spacing w:val="-57"/>
        </w:rPr>
        <w:t xml:space="preserve"> </w:t>
      </w:r>
      <w:r w:rsidRPr="00946A9C">
        <w:rPr>
          <w:rFonts w:ascii="Cambria" w:hAnsi="Cambria"/>
        </w:rPr>
        <w:t>dari</w:t>
      </w:r>
      <w:r w:rsidRPr="00946A9C">
        <w:rPr>
          <w:rFonts w:ascii="Cambria" w:hAnsi="Cambria"/>
          <w:spacing w:val="16"/>
        </w:rPr>
        <w:t xml:space="preserve"> </w:t>
      </w:r>
      <w:r w:rsidRPr="00946A9C">
        <w:rPr>
          <w:rFonts w:ascii="Cambria" w:hAnsi="Cambria"/>
        </w:rPr>
        <w:t>regresi</w:t>
      </w:r>
      <w:r w:rsidRPr="00946A9C">
        <w:rPr>
          <w:rFonts w:ascii="Cambria" w:hAnsi="Cambria"/>
          <w:spacing w:val="17"/>
        </w:rPr>
        <w:t xml:space="preserve"> </w:t>
      </w:r>
      <w:r w:rsidRPr="00946A9C">
        <w:rPr>
          <w:rFonts w:ascii="Cambria" w:hAnsi="Cambria"/>
        </w:rPr>
        <w:t>tersebut</w:t>
      </w:r>
      <w:r w:rsidRPr="00946A9C">
        <w:rPr>
          <w:rFonts w:ascii="Cambria" w:hAnsi="Cambria"/>
          <w:spacing w:val="30"/>
        </w:rPr>
        <w:t xml:space="preserve"> </w:t>
      </w:r>
      <w:r w:rsidRPr="00946A9C">
        <w:rPr>
          <w:rFonts w:ascii="Cambria" w:hAnsi="Cambria"/>
        </w:rPr>
        <w:t>memenuhi</w:t>
      </w:r>
      <w:r w:rsidRPr="00946A9C">
        <w:rPr>
          <w:rFonts w:ascii="Cambria" w:hAnsi="Cambria"/>
          <w:spacing w:val="21"/>
        </w:rPr>
        <w:t xml:space="preserve"> </w:t>
      </w:r>
      <w:r w:rsidRPr="00946A9C">
        <w:rPr>
          <w:rFonts w:ascii="Cambria" w:hAnsi="Cambria"/>
        </w:rPr>
        <w:t>syarat-syarat</w:t>
      </w:r>
      <w:r w:rsidRPr="00946A9C">
        <w:rPr>
          <w:rFonts w:ascii="Cambria" w:hAnsi="Cambria"/>
          <w:spacing w:val="31"/>
        </w:rPr>
        <w:t xml:space="preserve"> </w:t>
      </w:r>
      <w:r w:rsidRPr="00946A9C">
        <w:rPr>
          <w:rFonts w:ascii="Cambria" w:hAnsi="Cambria"/>
        </w:rPr>
        <w:t>untuk</w:t>
      </w:r>
      <w:r w:rsidRPr="00946A9C">
        <w:rPr>
          <w:rFonts w:ascii="Cambria" w:hAnsi="Cambria"/>
          <w:spacing w:val="25"/>
        </w:rPr>
        <w:t xml:space="preserve"> </w:t>
      </w:r>
      <w:r w:rsidRPr="00946A9C">
        <w:rPr>
          <w:rFonts w:ascii="Cambria" w:hAnsi="Cambria"/>
        </w:rPr>
        <w:t>lolos</w:t>
      </w:r>
      <w:r w:rsidRPr="00946A9C">
        <w:rPr>
          <w:rFonts w:ascii="Cambria" w:hAnsi="Cambria"/>
          <w:spacing w:val="24"/>
        </w:rPr>
        <w:t xml:space="preserve"> </w:t>
      </w:r>
      <w:r w:rsidRPr="00946A9C">
        <w:rPr>
          <w:rFonts w:ascii="Cambria" w:hAnsi="Cambria"/>
        </w:rPr>
        <w:t>dari</w:t>
      </w:r>
      <w:r w:rsidRPr="00946A9C">
        <w:rPr>
          <w:rFonts w:ascii="Cambria" w:hAnsi="Cambria"/>
          <w:spacing w:val="16"/>
        </w:rPr>
        <w:t xml:space="preserve"> </w:t>
      </w:r>
      <w:r w:rsidRPr="00946A9C">
        <w:rPr>
          <w:rFonts w:ascii="Cambria" w:hAnsi="Cambria"/>
        </w:rPr>
        <w:t>uji</w:t>
      </w:r>
      <w:r w:rsidRPr="00946A9C">
        <w:rPr>
          <w:rFonts w:ascii="Cambria" w:hAnsi="Cambria"/>
          <w:spacing w:val="21"/>
        </w:rPr>
        <w:t xml:space="preserve"> </w:t>
      </w:r>
      <w:r w:rsidRPr="00946A9C">
        <w:rPr>
          <w:rFonts w:ascii="Cambria" w:hAnsi="Cambria"/>
        </w:rPr>
        <w:t>asumsi</w:t>
      </w:r>
      <w:r w:rsidRPr="00946A9C">
        <w:rPr>
          <w:rFonts w:ascii="Cambria" w:hAnsi="Cambria"/>
          <w:spacing w:val="17"/>
        </w:rPr>
        <w:t xml:space="preserve"> </w:t>
      </w:r>
      <w:r w:rsidRPr="00946A9C">
        <w:rPr>
          <w:rFonts w:ascii="Cambria" w:hAnsi="Cambria"/>
        </w:rPr>
        <w:t>klasik.</w:t>
      </w:r>
      <w:r w:rsidRPr="00946A9C">
        <w:rPr>
          <w:rFonts w:ascii="Cambria" w:hAnsi="Cambria"/>
          <w:spacing w:val="27"/>
        </w:rPr>
        <w:t xml:space="preserve"> </w:t>
      </w:r>
      <w:r w:rsidRPr="00946A9C">
        <w:rPr>
          <w:rFonts w:ascii="Cambria" w:hAnsi="Cambria"/>
        </w:rPr>
        <w:t>Syarat- syarat</w:t>
      </w:r>
      <w:r w:rsidRPr="00946A9C">
        <w:rPr>
          <w:rFonts w:ascii="Cambria" w:hAnsi="Cambria"/>
          <w:spacing w:val="26"/>
        </w:rPr>
        <w:t xml:space="preserve"> </w:t>
      </w:r>
      <w:r w:rsidRPr="00946A9C">
        <w:rPr>
          <w:rFonts w:ascii="Cambria" w:hAnsi="Cambria"/>
        </w:rPr>
        <w:t>yang</w:t>
      </w:r>
      <w:r w:rsidRPr="00946A9C">
        <w:rPr>
          <w:rFonts w:ascii="Cambria" w:hAnsi="Cambria"/>
          <w:spacing w:val="22"/>
        </w:rPr>
        <w:t xml:space="preserve"> </w:t>
      </w:r>
      <w:r w:rsidRPr="00946A9C">
        <w:rPr>
          <w:rFonts w:ascii="Cambria" w:hAnsi="Cambria"/>
        </w:rPr>
        <w:t>harus</w:t>
      </w:r>
      <w:r w:rsidRPr="00946A9C">
        <w:rPr>
          <w:rFonts w:ascii="Cambria" w:hAnsi="Cambria"/>
          <w:spacing w:val="20"/>
        </w:rPr>
        <w:t xml:space="preserve"> </w:t>
      </w:r>
      <w:r w:rsidRPr="00946A9C">
        <w:rPr>
          <w:rFonts w:ascii="Cambria" w:hAnsi="Cambria"/>
        </w:rPr>
        <w:t>dipenuhi</w:t>
      </w:r>
      <w:r w:rsidRPr="00946A9C">
        <w:rPr>
          <w:rFonts w:ascii="Cambria" w:hAnsi="Cambria"/>
          <w:spacing w:val="13"/>
        </w:rPr>
        <w:t xml:space="preserve"> </w:t>
      </w:r>
      <w:r w:rsidRPr="00946A9C">
        <w:rPr>
          <w:rFonts w:ascii="Cambria" w:hAnsi="Cambria"/>
        </w:rPr>
        <w:t>adalah</w:t>
      </w:r>
      <w:r w:rsidRPr="00946A9C">
        <w:rPr>
          <w:rFonts w:ascii="Cambria" w:hAnsi="Cambria"/>
          <w:spacing w:val="17"/>
        </w:rPr>
        <w:t xml:space="preserve"> </w:t>
      </w:r>
      <w:r w:rsidRPr="00946A9C">
        <w:rPr>
          <w:rFonts w:ascii="Cambria" w:hAnsi="Cambria"/>
        </w:rPr>
        <w:t>data</w:t>
      </w:r>
      <w:r w:rsidRPr="00946A9C">
        <w:rPr>
          <w:rFonts w:ascii="Cambria" w:hAnsi="Cambria"/>
          <w:spacing w:val="17"/>
        </w:rPr>
        <w:t xml:space="preserve"> </w:t>
      </w:r>
      <w:r w:rsidRPr="00946A9C">
        <w:rPr>
          <w:rFonts w:ascii="Cambria" w:hAnsi="Cambria"/>
        </w:rPr>
        <w:t>tersebut</w:t>
      </w:r>
      <w:r w:rsidRPr="00946A9C">
        <w:rPr>
          <w:rFonts w:ascii="Cambria" w:hAnsi="Cambria"/>
          <w:spacing w:val="26"/>
        </w:rPr>
        <w:t xml:space="preserve"> </w:t>
      </w:r>
      <w:r w:rsidRPr="00946A9C">
        <w:rPr>
          <w:rFonts w:ascii="Cambria" w:hAnsi="Cambria"/>
        </w:rPr>
        <w:t>harus</w:t>
      </w:r>
      <w:r w:rsidRPr="00946A9C">
        <w:rPr>
          <w:rFonts w:ascii="Cambria" w:hAnsi="Cambria"/>
          <w:spacing w:val="16"/>
        </w:rPr>
        <w:t xml:space="preserve"> </w:t>
      </w:r>
      <w:r w:rsidRPr="00946A9C">
        <w:rPr>
          <w:rFonts w:ascii="Cambria" w:hAnsi="Cambria"/>
        </w:rPr>
        <w:t>terdistribusi</w:t>
      </w:r>
      <w:r w:rsidRPr="00946A9C">
        <w:rPr>
          <w:rFonts w:ascii="Cambria" w:hAnsi="Cambria"/>
          <w:spacing w:val="13"/>
        </w:rPr>
        <w:t xml:space="preserve"> </w:t>
      </w:r>
      <w:r w:rsidRPr="00946A9C">
        <w:rPr>
          <w:rFonts w:ascii="Cambria" w:hAnsi="Cambria"/>
        </w:rPr>
        <w:t>secara</w:t>
      </w:r>
      <w:r w:rsidRPr="00946A9C">
        <w:rPr>
          <w:rFonts w:ascii="Cambria" w:hAnsi="Cambria"/>
          <w:spacing w:val="21"/>
        </w:rPr>
        <w:t xml:space="preserve"> </w:t>
      </w:r>
      <w:r w:rsidRPr="00946A9C">
        <w:rPr>
          <w:rFonts w:ascii="Cambria" w:hAnsi="Cambria"/>
        </w:rPr>
        <w:t>normal,</w:t>
      </w:r>
      <w:r w:rsidRPr="00946A9C">
        <w:rPr>
          <w:rFonts w:ascii="Cambria" w:hAnsi="Cambria"/>
          <w:spacing w:val="24"/>
        </w:rPr>
        <w:t xml:space="preserve"> </w:t>
      </w:r>
      <w:r w:rsidRPr="00946A9C">
        <w:rPr>
          <w:rFonts w:ascii="Cambria" w:hAnsi="Cambria"/>
        </w:rPr>
        <w:t>tidak</w:t>
      </w:r>
      <w:r w:rsidRPr="00946A9C">
        <w:rPr>
          <w:rFonts w:ascii="Cambria" w:hAnsi="Cambria"/>
          <w:spacing w:val="-57"/>
        </w:rPr>
        <w:t xml:space="preserve"> </w:t>
      </w:r>
      <w:r w:rsidRPr="00946A9C">
        <w:rPr>
          <w:rFonts w:ascii="Cambria" w:hAnsi="Cambria"/>
        </w:rPr>
        <w:t>mengandung autokorelasi,</w:t>
      </w:r>
      <w:r w:rsidRPr="00946A9C">
        <w:rPr>
          <w:rFonts w:ascii="Cambria" w:hAnsi="Cambria"/>
          <w:spacing w:val="8"/>
        </w:rPr>
        <w:t xml:space="preserve"> </w:t>
      </w:r>
      <w:r w:rsidRPr="00946A9C">
        <w:rPr>
          <w:rFonts w:ascii="Cambria" w:hAnsi="Cambria"/>
        </w:rPr>
        <w:t>multikolinieritas,</w:t>
      </w:r>
      <w:r w:rsidRPr="00946A9C">
        <w:rPr>
          <w:rFonts w:ascii="Cambria" w:hAnsi="Cambria"/>
          <w:spacing w:val="3"/>
        </w:rPr>
        <w:t xml:space="preserve"> </w:t>
      </w:r>
      <w:r w:rsidRPr="00946A9C">
        <w:rPr>
          <w:rFonts w:ascii="Cambria" w:hAnsi="Cambria"/>
        </w:rPr>
        <w:t>dan</w:t>
      </w:r>
      <w:r w:rsidRPr="00946A9C">
        <w:rPr>
          <w:rFonts w:ascii="Cambria" w:hAnsi="Cambria"/>
          <w:spacing w:val="-4"/>
        </w:rPr>
        <w:t xml:space="preserve"> </w:t>
      </w:r>
      <w:r w:rsidRPr="00946A9C">
        <w:rPr>
          <w:rFonts w:ascii="Cambria" w:hAnsi="Cambria"/>
        </w:rPr>
        <w:t>heteroskedastisitas.</w:t>
      </w:r>
    </w:p>
    <w:p w14:paraId="105A75E4"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Uji Regresi Linear Berganda</w:t>
      </w:r>
    </w:p>
    <w:p w14:paraId="79697062" w14:textId="77777777" w:rsidR="00017756" w:rsidRPr="00946A9C" w:rsidRDefault="00477D7B">
      <w:pPr>
        <w:pStyle w:val="Par1"/>
        <w:spacing w:line="276" w:lineRule="auto"/>
        <w:ind w:left="284"/>
        <w:rPr>
          <w:rFonts w:ascii="Cambria" w:hAnsi="Cambria"/>
        </w:rPr>
      </w:pPr>
      <w:r w:rsidRPr="00946A9C">
        <w:rPr>
          <w:rFonts w:ascii="Cambria" w:hAnsi="Cambria"/>
        </w:rPr>
        <w:t>Menurut Sugiyono (2017:275) analisis regresi linier berganda digunakan untuk</w:t>
      </w:r>
      <w:r w:rsidRPr="00946A9C">
        <w:rPr>
          <w:rFonts w:ascii="Cambria" w:hAnsi="Cambria"/>
          <w:spacing w:val="1"/>
        </w:rPr>
        <w:t xml:space="preserve"> </w:t>
      </w:r>
      <w:r w:rsidRPr="00946A9C">
        <w:rPr>
          <w:rFonts w:ascii="Cambria" w:hAnsi="Cambria"/>
        </w:rPr>
        <w:t>meramalkan bagaimana keadaan (naik turunnya) variabel dependen, bila dua atau lebih</w:t>
      </w:r>
      <w:r w:rsidRPr="00946A9C">
        <w:rPr>
          <w:rFonts w:ascii="Cambria" w:hAnsi="Cambria"/>
          <w:spacing w:val="1"/>
        </w:rPr>
        <w:t xml:space="preserve"> </w:t>
      </w:r>
      <w:r w:rsidRPr="00946A9C">
        <w:rPr>
          <w:rFonts w:ascii="Cambria" w:hAnsi="Cambria"/>
        </w:rPr>
        <w:t>varibel</w:t>
      </w:r>
      <w:r w:rsidRPr="00946A9C">
        <w:rPr>
          <w:rFonts w:ascii="Cambria" w:hAnsi="Cambria"/>
          <w:spacing w:val="-5"/>
        </w:rPr>
        <w:t xml:space="preserve"> </w:t>
      </w:r>
      <w:r w:rsidRPr="00946A9C">
        <w:rPr>
          <w:rFonts w:ascii="Cambria" w:hAnsi="Cambria"/>
        </w:rPr>
        <w:t>independen</w:t>
      </w:r>
      <w:r w:rsidRPr="00946A9C">
        <w:rPr>
          <w:rFonts w:ascii="Cambria" w:hAnsi="Cambria"/>
          <w:spacing w:val="-4"/>
        </w:rPr>
        <w:t xml:space="preserve"> </w:t>
      </w:r>
      <w:r w:rsidRPr="00946A9C">
        <w:rPr>
          <w:rFonts w:ascii="Cambria" w:hAnsi="Cambria"/>
        </w:rPr>
        <w:t>sebagai faktor</w:t>
      </w:r>
      <w:r w:rsidRPr="00946A9C">
        <w:rPr>
          <w:rFonts w:ascii="Cambria" w:hAnsi="Cambria"/>
          <w:spacing w:val="-2"/>
        </w:rPr>
        <w:t xml:space="preserve"> </w:t>
      </w:r>
      <w:r w:rsidRPr="00946A9C">
        <w:rPr>
          <w:rFonts w:ascii="Cambria" w:hAnsi="Cambria"/>
        </w:rPr>
        <w:t>predictor</w:t>
      </w:r>
      <w:r w:rsidRPr="00946A9C">
        <w:rPr>
          <w:rFonts w:ascii="Cambria" w:hAnsi="Cambria"/>
          <w:spacing w:val="-3"/>
        </w:rPr>
        <w:t xml:space="preserve"> </w:t>
      </w:r>
      <w:r w:rsidRPr="00946A9C">
        <w:rPr>
          <w:rFonts w:ascii="Cambria" w:hAnsi="Cambria"/>
        </w:rPr>
        <w:t>dimanipulasi</w:t>
      </w:r>
      <w:r w:rsidRPr="00946A9C">
        <w:rPr>
          <w:rFonts w:ascii="Cambria" w:hAnsi="Cambria"/>
          <w:spacing w:val="-8"/>
        </w:rPr>
        <w:t xml:space="preserve"> </w:t>
      </w:r>
      <w:r w:rsidRPr="00946A9C">
        <w:rPr>
          <w:rFonts w:ascii="Cambria" w:hAnsi="Cambria"/>
        </w:rPr>
        <w:t>(dinaik</w:t>
      </w:r>
      <w:r w:rsidRPr="00946A9C">
        <w:rPr>
          <w:rFonts w:ascii="Cambria" w:hAnsi="Cambria"/>
          <w:spacing w:val="1"/>
        </w:rPr>
        <w:t xml:space="preserve"> </w:t>
      </w:r>
      <w:r w:rsidRPr="00946A9C">
        <w:rPr>
          <w:rFonts w:ascii="Cambria" w:hAnsi="Cambria"/>
        </w:rPr>
        <w:t>turunkan</w:t>
      </w:r>
      <w:r w:rsidRPr="00946A9C">
        <w:rPr>
          <w:rFonts w:ascii="Cambria" w:hAnsi="Cambria"/>
          <w:spacing w:val="-5"/>
        </w:rPr>
        <w:t xml:space="preserve"> </w:t>
      </w:r>
      <w:r w:rsidRPr="00946A9C">
        <w:rPr>
          <w:rFonts w:ascii="Cambria" w:hAnsi="Cambria"/>
        </w:rPr>
        <w:t>nilainya).</w:t>
      </w:r>
    </w:p>
    <w:p w14:paraId="5D096785" w14:textId="77777777" w:rsidR="00017756" w:rsidRPr="00946A9C" w:rsidRDefault="00017756">
      <w:pPr>
        <w:pStyle w:val="Pendahuluan"/>
        <w:keepNext w:val="0"/>
        <w:suppressLineNumbers w:val="0"/>
        <w:spacing w:after="0" w:line="240" w:lineRule="auto"/>
        <w:jc w:val="both"/>
        <w:rPr>
          <w:rFonts w:ascii="Cambria" w:hAnsi="Cambria"/>
          <w:b w:val="0"/>
          <w:sz w:val="20"/>
          <w:szCs w:val="20"/>
          <w:lang w:val="en-US"/>
        </w:rPr>
      </w:pPr>
    </w:p>
    <w:p w14:paraId="4CD54656" w14:textId="77777777" w:rsidR="00017756" w:rsidRPr="00946A9C" w:rsidRDefault="00477D7B" w:rsidP="00307C4E">
      <w:pPr>
        <w:pStyle w:val="Pendahuluan"/>
        <w:keepNext w:val="0"/>
        <w:numPr>
          <w:ilvl w:val="0"/>
          <w:numId w:val="45"/>
        </w:numPr>
        <w:suppressLineNumbers w:val="0"/>
        <w:spacing w:after="0" w:line="276" w:lineRule="auto"/>
        <w:ind w:left="284" w:hanging="284"/>
        <w:jc w:val="left"/>
        <w:rPr>
          <w:rFonts w:ascii="Cambria" w:hAnsi="Cambria"/>
          <w:lang w:val="en-US"/>
        </w:rPr>
      </w:pPr>
      <w:r w:rsidRPr="00946A9C">
        <w:rPr>
          <w:rFonts w:ascii="Cambria" w:hAnsi="Cambria"/>
          <w:lang w:val="en-US"/>
        </w:rPr>
        <w:lastRenderedPageBreak/>
        <w:t xml:space="preserve">Hasil Penelitian dan Pembahasan </w:t>
      </w:r>
    </w:p>
    <w:p w14:paraId="2CF83619" w14:textId="77777777" w:rsidR="00017756" w:rsidRPr="00946A9C" w:rsidRDefault="00477D7B">
      <w:pPr>
        <w:widowControl w:val="0"/>
        <w:tabs>
          <w:tab w:val="left" w:pos="0"/>
        </w:tabs>
        <w:autoSpaceDE w:val="0"/>
        <w:autoSpaceDN w:val="0"/>
        <w:adjustRightInd w:val="0"/>
        <w:spacing w:line="276" w:lineRule="auto"/>
        <w:rPr>
          <w:rFonts w:ascii="Cambria" w:hAnsi="Cambria"/>
          <w:b/>
          <w:bCs/>
        </w:rPr>
      </w:pPr>
      <w:r w:rsidRPr="00946A9C">
        <w:rPr>
          <w:rFonts w:ascii="Cambria" w:hAnsi="Cambria"/>
          <w:b/>
          <w:bCs/>
        </w:rPr>
        <w:t>Statistik Deskriptif</w:t>
      </w:r>
    </w:p>
    <w:p w14:paraId="3C96AF4A" w14:textId="14DC77AB" w:rsidR="00017756" w:rsidRPr="00646D42" w:rsidRDefault="00477D7B">
      <w:pPr>
        <w:widowControl w:val="0"/>
        <w:tabs>
          <w:tab w:val="left" w:pos="0"/>
        </w:tabs>
        <w:autoSpaceDE w:val="0"/>
        <w:autoSpaceDN w:val="0"/>
        <w:adjustRightInd w:val="0"/>
        <w:spacing w:line="276" w:lineRule="auto"/>
        <w:rPr>
          <w:rFonts w:ascii="Cambria" w:hAnsi="Cambria"/>
        </w:rPr>
      </w:pPr>
      <w:r w:rsidRPr="00946A9C">
        <w:rPr>
          <w:rFonts w:ascii="Cambria" w:hAnsi="Cambria"/>
        </w:rPr>
        <w:t xml:space="preserve">Berikut ini hasil dari uji statistic descriptive yang dapat dillihat pada tabel </w:t>
      </w:r>
      <w:r w:rsidR="00C73A24">
        <w:rPr>
          <w:rFonts w:ascii="Cambria" w:hAnsi="Cambria"/>
        </w:rPr>
        <w:t>2</w:t>
      </w:r>
      <w:r w:rsidRPr="00946A9C">
        <w:rPr>
          <w:rFonts w:ascii="Cambria" w:hAnsi="Cambria"/>
        </w:rPr>
        <w:t xml:space="preserve"> sabagai berikut:</w:t>
      </w:r>
    </w:p>
    <w:p w14:paraId="7BCF88D0" w14:textId="77777777" w:rsidR="00017756" w:rsidRPr="00946A9C" w:rsidRDefault="00477D7B">
      <w:pPr>
        <w:widowControl w:val="0"/>
        <w:tabs>
          <w:tab w:val="left" w:pos="0"/>
        </w:tabs>
        <w:autoSpaceDE w:val="0"/>
        <w:autoSpaceDN w:val="0"/>
        <w:adjustRightInd w:val="0"/>
        <w:spacing w:line="276" w:lineRule="auto"/>
        <w:jc w:val="center"/>
        <w:rPr>
          <w:rFonts w:ascii="Cambria" w:hAnsi="Cambria"/>
          <w:b/>
          <w:bCs/>
        </w:rPr>
      </w:pPr>
      <w:r w:rsidRPr="00946A9C">
        <w:rPr>
          <w:rFonts w:ascii="Cambria" w:hAnsi="Cambria"/>
          <w:b/>
          <w:bCs/>
        </w:rPr>
        <w:t>Tabel 2. Statistik Deskriptif</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134"/>
        <w:gridCol w:w="1276"/>
        <w:gridCol w:w="1417"/>
        <w:gridCol w:w="1134"/>
        <w:gridCol w:w="1418"/>
      </w:tblGrid>
      <w:tr w:rsidR="00017756" w:rsidRPr="00946A9C" w14:paraId="6EBDAED7" w14:textId="77777777" w:rsidTr="00B2373A">
        <w:trPr>
          <w:trHeight w:val="20"/>
          <w:jc w:val="center"/>
        </w:trPr>
        <w:tc>
          <w:tcPr>
            <w:tcW w:w="8080" w:type="dxa"/>
            <w:gridSpan w:val="6"/>
          </w:tcPr>
          <w:p w14:paraId="63C09915" w14:textId="77777777" w:rsidR="00017756" w:rsidRPr="00946A9C" w:rsidRDefault="00477D7B" w:rsidP="004C5B5B">
            <w:pPr>
              <w:pStyle w:val="TableParagraph"/>
              <w:ind w:left="2646" w:right="2630"/>
              <w:jc w:val="center"/>
              <w:rPr>
                <w:rFonts w:ascii="Cambria" w:hAnsi="Cambria"/>
                <w:b/>
                <w:sz w:val="20"/>
                <w:szCs w:val="18"/>
              </w:rPr>
            </w:pPr>
            <w:r w:rsidRPr="00946A9C">
              <w:rPr>
                <w:rFonts w:ascii="Cambria" w:hAnsi="Cambria"/>
                <w:b/>
                <w:sz w:val="20"/>
                <w:szCs w:val="18"/>
              </w:rPr>
              <w:t>Descriptive</w:t>
            </w:r>
            <w:r w:rsidRPr="00946A9C">
              <w:rPr>
                <w:rFonts w:ascii="Cambria" w:hAnsi="Cambria"/>
                <w:b/>
                <w:spacing w:val="-2"/>
                <w:sz w:val="20"/>
                <w:szCs w:val="18"/>
              </w:rPr>
              <w:t xml:space="preserve"> </w:t>
            </w:r>
            <w:r w:rsidRPr="00946A9C">
              <w:rPr>
                <w:rFonts w:ascii="Cambria" w:hAnsi="Cambria"/>
                <w:b/>
                <w:sz w:val="20"/>
                <w:szCs w:val="18"/>
              </w:rPr>
              <w:t>Statistics</w:t>
            </w:r>
          </w:p>
        </w:tc>
      </w:tr>
      <w:tr w:rsidR="00017756" w:rsidRPr="00946A9C" w14:paraId="0FCA7B8B" w14:textId="77777777" w:rsidTr="00B2373A">
        <w:trPr>
          <w:trHeight w:val="20"/>
          <w:jc w:val="center"/>
        </w:trPr>
        <w:tc>
          <w:tcPr>
            <w:tcW w:w="1701" w:type="dxa"/>
            <w:tcBorders>
              <w:bottom w:val="single" w:sz="8" w:space="0" w:color="152935"/>
            </w:tcBorders>
          </w:tcPr>
          <w:p w14:paraId="7DE963BD" w14:textId="77777777" w:rsidR="00017756" w:rsidRPr="00946A9C" w:rsidRDefault="00017756" w:rsidP="004C5B5B">
            <w:pPr>
              <w:pStyle w:val="TableParagraph"/>
              <w:rPr>
                <w:rFonts w:ascii="Cambria" w:hAnsi="Cambria"/>
                <w:sz w:val="20"/>
                <w:szCs w:val="18"/>
              </w:rPr>
            </w:pPr>
          </w:p>
        </w:tc>
        <w:tc>
          <w:tcPr>
            <w:tcW w:w="1134" w:type="dxa"/>
            <w:tcBorders>
              <w:bottom w:val="single" w:sz="8" w:space="0" w:color="152935"/>
            </w:tcBorders>
          </w:tcPr>
          <w:p w14:paraId="7DA450C1" w14:textId="77777777" w:rsidR="00017756" w:rsidRPr="00946A9C" w:rsidRDefault="00017756" w:rsidP="004C5B5B">
            <w:pPr>
              <w:pStyle w:val="TableParagraph"/>
              <w:rPr>
                <w:rFonts w:ascii="Cambria" w:hAnsi="Cambria"/>
                <w:b/>
                <w:sz w:val="20"/>
                <w:szCs w:val="18"/>
              </w:rPr>
            </w:pPr>
          </w:p>
          <w:p w14:paraId="23BAE923" w14:textId="77777777" w:rsidR="00017756" w:rsidRPr="00946A9C" w:rsidRDefault="00477D7B" w:rsidP="004C5B5B">
            <w:pPr>
              <w:pStyle w:val="TableParagraph"/>
              <w:ind w:left="10"/>
              <w:jc w:val="center"/>
              <w:rPr>
                <w:rFonts w:ascii="Cambria" w:hAnsi="Cambria"/>
                <w:sz w:val="20"/>
                <w:szCs w:val="18"/>
              </w:rPr>
            </w:pPr>
            <w:r w:rsidRPr="00946A9C">
              <w:rPr>
                <w:rFonts w:ascii="Cambria" w:hAnsi="Cambria"/>
                <w:w w:val="99"/>
                <w:sz w:val="20"/>
                <w:szCs w:val="18"/>
              </w:rPr>
              <w:t>N</w:t>
            </w:r>
          </w:p>
        </w:tc>
        <w:tc>
          <w:tcPr>
            <w:tcW w:w="1276" w:type="dxa"/>
            <w:tcBorders>
              <w:bottom w:val="single" w:sz="8" w:space="0" w:color="152935"/>
            </w:tcBorders>
          </w:tcPr>
          <w:p w14:paraId="548EA247" w14:textId="77777777" w:rsidR="00017756" w:rsidRPr="00946A9C" w:rsidRDefault="00477D7B" w:rsidP="004C5B5B">
            <w:pPr>
              <w:pStyle w:val="TableParagraph"/>
              <w:ind w:left="446" w:right="126" w:hanging="294"/>
              <w:rPr>
                <w:rFonts w:ascii="Cambria" w:hAnsi="Cambria"/>
                <w:sz w:val="20"/>
                <w:szCs w:val="18"/>
              </w:rPr>
            </w:pPr>
            <w:r w:rsidRPr="00946A9C">
              <w:rPr>
                <w:rFonts w:ascii="Cambria" w:hAnsi="Cambria"/>
                <w:spacing w:val="-1"/>
                <w:sz w:val="20"/>
                <w:szCs w:val="18"/>
              </w:rPr>
              <w:t>Minimu</w:t>
            </w:r>
            <w:r w:rsidRPr="00946A9C">
              <w:rPr>
                <w:rFonts w:ascii="Cambria" w:hAnsi="Cambria"/>
                <w:spacing w:val="-57"/>
                <w:sz w:val="20"/>
                <w:szCs w:val="18"/>
              </w:rPr>
              <w:t xml:space="preserve"> </w:t>
            </w:r>
            <w:r w:rsidRPr="00946A9C">
              <w:rPr>
                <w:rFonts w:ascii="Cambria" w:hAnsi="Cambria"/>
                <w:sz w:val="20"/>
                <w:szCs w:val="18"/>
              </w:rPr>
              <w:t>m</w:t>
            </w:r>
          </w:p>
        </w:tc>
        <w:tc>
          <w:tcPr>
            <w:tcW w:w="1417" w:type="dxa"/>
            <w:tcBorders>
              <w:bottom w:val="single" w:sz="8" w:space="0" w:color="152935"/>
            </w:tcBorders>
          </w:tcPr>
          <w:p w14:paraId="7EF47154" w14:textId="77777777" w:rsidR="00017756" w:rsidRPr="00946A9C" w:rsidRDefault="00477D7B" w:rsidP="004C5B5B">
            <w:pPr>
              <w:pStyle w:val="TableParagraph"/>
              <w:ind w:left="460" w:right="125" w:hanging="313"/>
              <w:rPr>
                <w:rFonts w:ascii="Cambria" w:hAnsi="Cambria"/>
                <w:sz w:val="20"/>
                <w:szCs w:val="18"/>
              </w:rPr>
            </w:pPr>
            <w:r w:rsidRPr="00946A9C">
              <w:rPr>
                <w:rFonts w:ascii="Cambria" w:hAnsi="Cambria"/>
                <w:spacing w:val="-1"/>
                <w:sz w:val="20"/>
                <w:szCs w:val="18"/>
              </w:rPr>
              <w:t>Maximu</w:t>
            </w:r>
            <w:r w:rsidRPr="00946A9C">
              <w:rPr>
                <w:rFonts w:ascii="Cambria" w:hAnsi="Cambria"/>
                <w:spacing w:val="-58"/>
                <w:sz w:val="20"/>
                <w:szCs w:val="18"/>
              </w:rPr>
              <w:t xml:space="preserve"> </w:t>
            </w:r>
            <w:r w:rsidRPr="00946A9C">
              <w:rPr>
                <w:rFonts w:ascii="Cambria" w:hAnsi="Cambria"/>
                <w:sz w:val="20"/>
                <w:szCs w:val="18"/>
              </w:rPr>
              <w:t>m</w:t>
            </w:r>
          </w:p>
        </w:tc>
        <w:tc>
          <w:tcPr>
            <w:tcW w:w="1134" w:type="dxa"/>
            <w:tcBorders>
              <w:bottom w:val="single" w:sz="8" w:space="0" w:color="152935"/>
            </w:tcBorders>
          </w:tcPr>
          <w:p w14:paraId="02ACA72B" w14:textId="77777777" w:rsidR="00017756" w:rsidRPr="00946A9C" w:rsidRDefault="00017756" w:rsidP="004C5B5B">
            <w:pPr>
              <w:pStyle w:val="TableParagraph"/>
              <w:rPr>
                <w:rFonts w:ascii="Cambria" w:hAnsi="Cambria"/>
                <w:b/>
                <w:sz w:val="20"/>
                <w:szCs w:val="18"/>
              </w:rPr>
            </w:pPr>
          </w:p>
          <w:p w14:paraId="3495D5A4" w14:textId="77777777" w:rsidR="00017756" w:rsidRPr="00946A9C" w:rsidRDefault="00477D7B" w:rsidP="004C5B5B">
            <w:pPr>
              <w:pStyle w:val="TableParagraph"/>
              <w:ind w:left="272"/>
              <w:rPr>
                <w:rFonts w:ascii="Cambria" w:hAnsi="Cambria"/>
                <w:sz w:val="20"/>
                <w:szCs w:val="18"/>
              </w:rPr>
            </w:pPr>
            <w:r w:rsidRPr="00946A9C">
              <w:rPr>
                <w:rFonts w:ascii="Cambria" w:hAnsi="Cambria"/>
                <w:sz w:val="20"/>
                <w:szCs w:val="18"/>
              </w:rPr>
              <w:t>Mean</w:t>
            </w:r>
          </w:p>
        </w:tc>
        <w:tc>
          <w:tcPr>
            <w:tcW w:w="1418" w:type="dxa"/>
            <w:tcBorders>
              <w:bottom w:val="single" w:sz="8" w:space="0" w:color="152935"/>
            </w:tcBorders>
          </w:tcPr>
          <w:p w14:paraId="7331D72F" w14:textId="77777777" w:rsidR="00017756" w:rsidRPr="00946A9C" w:rsidRDefault="00477D7B" w:rsidP="004C5B5B">
            <w:pPr>
              <w:pStyle w:val="TableParagraph"/>
              <w:ind w:left="223" w:right="223"/>
              <w:jc w:val="center"/>
              <w:rPr>
                <w:rFonts w:ascii="Cambria" w:hAnsi="Cambria"/>
                <w:sz w:val="20"/>
                <w:szCs w:val="18"/>
              </w:rPr>
            </w:pPr>
            <w:r w:rsidRPr="00946A9C">
              <w:rPr>
                <w:rFonts w:ascii="Cambria" w:hAnsi="Cambria"/>
                <w:sz w:val="20"/>
                <w:szCs w:val="18"/>
              </w:rPr>
              <w:t>Std.</w:t>
            </w:r>
          </w:p>
          <w:p w14:paraId="5A19186A" w14:textId="77777777" w:rsidR="00017756" w:rsidRPr="00946A9C" w:rsidRDefault="00477D7B" w:rsidP="004C5B5B">
            <w:pPr>
              <w:pStyle w:val="TableParagraph"/>
              <w:ind w:left="226" w:right="223"/>
              <w:jc w:val="center"/>
              <w:rPr>
                <w:rFonts w:ascii="Cambria" w:hAnsi="Cambria"/>
                <w:sz w:val="20"/>
                <w:szCs w:val="18"/>
              </w:rPr>
            </w:pPr>
            <w:r w:rsidRPr="00946A9C">
              <w:rPr>
                <w:rFonts w:ascii="Cambria" w:hAnsi="Cambria"/>
                <w:sz w:val="20"/>
                <w:szCs w:val="18"/>
              </w:rPr>
              <w:t>Deviation</w:t>
            </w:r>
          </w:p>
        </w:tc>
      </w:tr>
      <w:tr w:rsidR="00017756" w:rsidRPr="00946A9C" w14:paraId="32D40867" w14:textId="77777777" w:rsidTr="00B2373A">
        <w:trPr>
          <w:trHeight w:val="20"/>
          <w:jc w:val="center"/>
        </w:trPr>
        <w:tc>
          <w:tcPr>
            <w:tcW w:w="1701" w:type="dxa"/>
            <w:tcBorders>
              <w:top w:val="single" w:sz="8" w:space="0" w:color="152935"/>
              <w:bottom w:val="single" w:sz="8" w:space="0" w:color="ADADAD"/>
            </w:tcBorders>
          </w:tcPr>
          <w:p w14:paraId="65F23F96" w14:textId="77777777" w:rsidR="00017756" w:rsidRPr="00946A9C" w:rsidRDefault="00477D7B" w:rsidP="004C5B5B">
            <w:pPr>
              <w:pStyle w:val="TableParagraph"/>
              <w:ind w:left="71"/>
              <w:rPr>
                <w:rFonts w:ascii="Cambria" w:hAnsi="Cambria"/>
                <w:sz w:val="20"/>
                <w:szCs w:val="18"/>
              </w:rPr>
            </w:pPr>
            <w:r w:rsidRPr="00946A9C">
              <w:rPr>
                <w:rFonts w:ascii="Cambria" w:hAnsi="Cambria"/>
                <w:sz w:val="20"/>
                <w:szCs w:val="18"/>
              </w:rPr>
              <w:t>CR</w:t>
            </w:r>
          </w:p>
        </w:tc>
        <w:tc>
          <w:tcPr>
            <w:tcW w:w="1134" w:type="dxa"/>
            <w:tcBorders>
              <w:top w:val="single" w:sz="8" w:space="0" w:color="152935"/>
            </w:tcBorders>
          </w:tcPr>
          <w:p w14:paraId="197E5142" w14:textId="77777777" w:rsidR="00017756" w:rsidRPr="00946A9C" w:rsidRDefault="00477D7B" w:rsidP="004C5B5B">
            <w:pPr>
              <w:pStyle w:val="TableParagraph"/>
              <w:ind w:right="50"/>
              <w:jc w:val="right"/>
              <w:rPr>
                <w:rFonts w:ascii="Cambria" w:hAnsi="Cambria"/>
                <w:sz w:val="20"/>
                <w:szCs w:val="18"/>
              </w:rPr>
            </w:pPr>
            <w:r w:rsidRPr="00946A9C">
              <w:rPr>
                <w:rFonts w:ascii="Cambria" w:hAnsi="Cambria"/>
                <w:sz w:val="20"/>
                <w:szCs w:val="18"/>
              </w:rPr>
              <w:t>10</w:t>
            </w:r>
          </w:p>
        </w:tc>
        <w:tc>
          <w:tcPr>
            <w:tcW w:w="1276" w:type="dxa"/>
            <w:tcBorders>
              <w:top w:val="single" w:sz="8" w:space="0" w:color="152935"/>
            </w:tcBorders>
          </w:tcPr>
          <w:p w14:paraId="1E001CCE" w14:textId="77777777" w:rsidR="00017756" w:rsidRPr="00946A9C" w:rsidRDefault="00477D7B" w:rsidP="004C5B5B">
            <w:pPr>
              <w:pStyle w:val="TableParagraph"/>
              <w:ind w:right="46"/>
              <w:jc w:val="right"/>
              <w:rPr>
                <w:rFonts w:ascii="Cambria" w:hAnsi="Cambria"/>
                <w:sz w:val="20"/>
                <w:szCs w:val="18"/>
              </w:rPr>
            </w:pPr>
            <w:r w:rsidRPr="00946A9C">
              <w:rPr>
                <w:rFonts w:ascii="Cambria" w:hAnsi="Cambria"/>
                <w:sz w:val="20"/>
                <w:szCs w:val="18"/>
              </w:rPr>
              <w:t>127,21</w:t>
            </w:r>
          </w:p>
        </w:tc>
        <w:tc>
          <w:tcPr>
            <w:tcW w:w="1417" w:type="dxa"/>
            <w:tcBorders>
              <w:top w:val="single" w:sz="8" w:space="0" w:color="152935"/>
            </w:tcBorders>
          </w:tcPr>
          <w:p w14:paraId="055DDDC9"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212,19</w:t>
            </w:r>
          </w:p>
        </w:tc>
        <w:tc>
          <w:tcPr>
            <w:tcW w:w="1134" w:type="dxa"/>
            <w:tcBorders>
              <w:top w:val="single" w:sz="8" w:space="0" w:color="152935"/>
            </w:tcBorders>
          </w:tcPr>
          <w:p w14:paraId="7D121E6A"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160,8520</w:t>
            </w:r>
          </w:p>
        </w:tc>
        <w:tc>
          <w:tcPr>
            <w:tcW w:w="1418" w:type="dxa"/>
            <w:tcBorders>
              <w:top w:val="single" w:sz="8" w:space="0" w:color="152935"/>
            </w:tcBorders>
          </w:tcPr>
          <w:p w14:paraId="3B25C3C4"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26,00716</w:t>
            </w:r>
          </w:p>
        </w:tc>
      </w:tr>
      <w:tr w:rsidR="00017756" w:rsidRPr="00946A9C" w14:paraId="44D0670B" w14:textId="77777777" w:rsidTr="00B2373A">
        <w:trPr>
          <w:trHeight w:val="20"/>
          <w:jc w:val="center"/>
        </w:trPr>
        <w:tc>
          <w:tcPr>
            <w:tcW w:w="1701" w:type="dxa"/>
            <w:tcBorders>
              <w:top w:val="single" w:sz="8" w:space="0" w:color="ADADAD"/>
              <w:bottom w:val="single" w:sz="8" w:space="0" w:color="ADADAD"/>
            </w:tcBorders>
          </w:tcPr>
          <w:p w14:paraId="0B5314DD" w14:textId="77777777" w:rsidR="00017756" w:rsidRPr="00946A9C" w:rsidRDefault="00477D7B" w:rsidP="004C5B5B">
            <w:pPr>
              <w:pStyle w:val="TableParagraph"/>
              <w:ind w:left="71"/>
              <w:rPr>
                <w:rFonts w:ascii="Cambria" w:hAnsi="Cambria"/>
                <w:sz w:val="20"/>
                <w:szCs w:val="18"/>
              </w:rPr>
            </w:pPr>
            <w:r w:rsidRPr="00946A9C">
              <w:rPr>
                <w:rFonts w:ascii="Cambria" w:hAnsi="Cambria"/>
                <w:sz w:val="20"/>
                <w:szCs w:val="18"/>
              </w:rPr>
              <w:t>DER</w:t>
            </w:r>
          </w:p>
        </w:tc>
        <w:tc>
          <w:tcPr>
            <w:tcW w:w="1134" w:type="dxa"/>
          </w:tcPr>
          <w:p w14:paraId="0D5413AB" w14:textId="77777777" w:rsidR="00017756" w:rsidRPr="00946A9C" w:rsidRDefault="00477D7B" w:rsidP="004C5B5B">
            <w:pPr>
              <w:pStyle w:val="TableParagraph"/>
              <w:ind w:right="50"/>
              <w:jc w:val="right"/>
              <w:rPr>
                <w:rFonts w:ascii="Cambria" w:hAnsi="Cambria"/>
                <w:sz w:val="20"/>
                <w:szCs w:val="18"/>
              </w:rPr>
            </w:pPr>
            <w:r w:rsidRPr="00946A9C">
              <w:rPr>
                <w:rFonts w:ascii="Cambria" w:hAnsi="Cambria"/>
                <w:sz w:val="20"/>
                <w:szCs w:val="18"/>
              </w:rPr>
              <w:t>10</w:t>
            </w:r>
          </w:p>
        </w:tc>
        <w:tc>
          <w:tcPr>
            <w:tcW w:w="1276" w:type="dxa"/>
          </w:tcPr>
          <w:p w14:paraId="6D832F21" w14:textId="77777777" w:rsidR="00017756" w:rsidRPr="00946A9C" w:rsidRDefault="00477D7B" w:rsidP="004C5B5B">
            <w:pPr>
              <w:pStyle w:val="TableParagraph"/>
              <w:ind w:right="46"/>
              <w:jc w:val="right"/>
              <w:rPr>
                <w:rFonts w:ascii="Cambria" w:hAnsi="Cambria"/>
                <w:sz w:val="20"/>
                <w:szCs w:val="18"/>
              </w:rPr>
            </w:pPr>
            <w:r w:rsidRPr="00946A9C">
              <w:rPr>
                <w:rFonts w:ascii="Cambria" w:hAnsi="Cambria"/>
                <w:sz w:val="20"/>
                <w:szCs w:val="18"/>
              </w:rPr>
              <w:t>77,48</w:t>
            </w:r>
          </w:p>
        </w:tc>
        <w:tc>
          <w:tcPr>
            <w:tcW w:w="1417" w:type="dxa"/>
          </w:tcPr>
          <w:p w14:paraId="5CB4050A"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112,96</w:t>
            </w:r>
          </w:p>
        </w:tc>
        <w:tc>
          <w:tcPr>
            <w:tcW w:w="1134" w:type="dxa"/>
          </w:tcPr>
          <w:p w14:paraId="01323ACF"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97,6780</w:t>
            </w:r>
          </w:p>
        </w:tc>
        <w:tc>
          <w:tcPr>
            <w:tcW w:w="1418" w:type="dxa"/>
          </w:tcPr>
          <w:p w14:paraId="7F06D96F"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11,54423</w:t>
            </w:r>
          </w:p>
        </w:tc>
      </w:tr>
      <w:tr w:rsidR="00017756" w:rsidRPr="00946A9C" w14:paraId="3A846157" w14:textId="77777777" w:rsidTr="00B2373A">
        <w:trPr>
          <w:trHeight w:val="20"/>
          <w:jc w:val="center"/>
        </w:trPr>
        <w:tc>
          <w:tcPr>
            <w:tcW w:w="1701" w:type="dxa"/>
            <w:tcBorders>
              <w:top w:val="single" w:sz="8" w:space="0" w:color="ADADAD"/>
            </w:tcBorders>
          </w:tcPr>
          <w:p w14:paraId="0A0DEFC9" w14:textId="77777777" w:rsidR="00017756" w:rsidRPr="00946A9C" w:rsidRDefault="00477D7B" w:rsidP="004C5B5B">
            <w:pPr>
              <w:pStyle w:val="TableParagraph"/>
              <w:ind w:left="71"/>
              <w:rPr>
                <w:rFonts w:ascii="Cambria" w:hAnsi="Cambria"/>
                <w:sz w:val="20"/>
                <w:szCs w:val="18"/>
              </w:rPr>
            </w:pPr>
            <w:r w:rsidRPr="00946A9C">
              <w:rPr>
                <w:rFonts w:ascii="Cambria" w:hAnsi="Cambria"/>
                <w:sz w:val="20"/>
                <w:szCs w:val="18"/>
              </w:rPr>
              <w:t>ROA</w:t>
            </w:r>
          </w:p>
        </w:tc>
        <w:tc>
          <w:tcPr>
            <w:tcW w:w="1134" w:type="dxa"/>
          </w:tcPr>
          <w:p w14:paraId="53B49CE1" w14:textId="77777777" w:rsidR="00017756" w:rsidRPr="00946A9C" w:rsidRDefault="00477D7B" w:rsidP="004C5B5B">
            <w:pPr>
              <w:pStyle w:val="TableParagraph"/>
              <w:ind w:right="50"/>
              <w:jc w:val="right"/>
              <w:rPr>
                <w:rFonts w:ascii="Cambria" w:hAnsi="Cambria"/>
                <w:sz w:val="20"/>
                <w:szCs w:val="18"/>
              </w:rPr>
            </w:pPr>
            <w:r w:rsidRPr="00946A9C">
              <w:rPr>
                <w:rFonts w:ascii="Cambria" w:hAnsi="Cambria"/>
                <w:sz w:val="20"/>
                <w:szCs w:val="18"/>
              </w:rPr>
              <w:t>10</w:t>
            </w:r>
          </w:p>
        </w:tc>
        <w:tc>
          <w:tcPr>
            <w:tcW w:w="1276" w:type="dxa"/>
          </w:tcPr>
          <w:p w14:paraId="52F339AE" w14:textId="77777777" w:rsidR="00017756" w:rsidRPr="00946A9C" w:rsidRDefault="00477D7B" w:rsidP="004C5B5B">
            <w:pPr>
              <w:pStyle w:val="TableParagraph"/>
              <w:ind w:right="46"/>
              <w:jc w:val="right"/>
              <w:rPr>
                <w:rFonts w:ascii="Cambria" w:hAnsi="Cambria"/>
                <w:sz w:val="20"/>
                <w:szCs w:val="18"/>
              </w:rPr>
            </w:pPr>
            <w:r w:rsidRPr="00946A9C">
              <w:rPr>
                <w:rFonts w:ascii="Cambria" w:hAnsi="Cambria"/>
                <w:sz w:val="20"/>
                <w:szCs w:val="18"/>
              </w:rPr>
              <w:t>4,04</w:t>
            </w:r>
          </w:p>
        </w:tc>
        <w:tc>
          <w:tcPr>
            <w:tcW w:w="1417" w:type="dxa"/>
          </w:tcPr>
          <w:p w14:paraId="57F8AF29"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6,41</w:t>
            </w:r>
          </w:p>
        </w:tc>
        <w:tc>
          <w:tcPr>
            <w:tcW w:w="1134" w:type="dxa"/>
          </w:tcPr>
          <w:p w14:paraId="7A64A7C2"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5,4650</w:t>
            </w:r>
          </w:p>
        </w:tc>
        <w:tc>
          <w:tcPr>
            <w:tcW w:w="1418" w:type="dxa"/>
          </w:tcPr>
          <w:p w14:paraId="0284C4F3" w14:textId="77777777" w:rsidR="00017756" w:rsidRPr="00946A9C" w:rsidRDefault="00477D7B" w:rsidP="004C5B5B">
            <w:pPr>
              <w:pStyle w:val="TableParagraph"/>
              <w:ind w:right="53"/>
              <w:jc w:val="right"/>
              <w:rPr>
                <w:rFonts w:ascii="Cambria" w:hAnsi="Cambria"/>
                <w:sz w:val="20"/>
                <w:szCs w:val="18"/>
              </w:rPr>
            </w:pPr>
            <w:r w:rsidRPr="00946A9C">
              <w:rPr>
                <w:rFonts w:ascii="Cambria" w:hAnsi="Cambria"/>
                <w:sz w:val="20"/>
                <w:szCs w:val="18"/>
              </w:rPr>
              <w:t>,80649</w:t>
            </w:r>
          </w:p>
        </w:tc>
      </w:tr>
    </w:tbl>
    <w:p w14:paraId="05923678" w14:textId="77777777" w:rsidR="00017756" w:rsidRPr="00946A9C" w:rsidRDefault="00477D7B">
      <w:pPr>
        <w:ind w:right="4318"/>
        <w:rPr>
          <w:rFonts w:ascii="Cambria" w:hAnsi="Cambria"/>
          <w:i/>
          <w:sz w:val="20"/>
        </w:rPr>
      </w:pPr>
      <w:r w:rsidRPr="00946A9C">
        <w:rPr>
          <w:rFonts w:ascii="Cambria" w:hAnsi="Cambria"/>
          <w:b/>
          <w:bCs/>
        </w:rPr>
        <w:t xml:space="preserve">    </w:t>
      </w:r>
      <w:r w:rsidRPr="00946A9C">
        <w:rPr>
          <w:rFonts w:ascii="Cambria" w:hAnsi="Cambria"/>
          <w:b/>
          <w:bCs/>
        </w:rPr>
        <w:tab/>
        <w:t xml:space="preserve">   </w:t>
      </w:r>
      <w:r w:rsidRPr="00946A9C">
        <w:rPr>
          <w:rFonts w:ascii="Cambria" w:hAnsi="Cambria"/>
          <w:i/>
          <w:sz w:val="20"/>
        </w:rPr>
        <w:t>Sumber:</w:t>
      </w:r>
      <w:r w:rsidRPr="00946A9C">
        <w:rPr>
          <w:rFonts w:ascii="Cambria" w:hAnsi="Cambria"/>
          <w:i/>
          <w:spacing w:val="-3"/>
          <w:sz w:val="20"/>
        </w:rPr>
        <w:t xml:space="preserve"> </w:t>
      </w:r>
      <w:r w:rsidRPr="00946A9C">
        <w:rPr>
          <w:rFonts w:ascii="Cambria" w:hAnsi="Cambria"/>
          <w:i/>
          <w:sz w:val="20"/>
        </w:rPr>
        <w:t>Data</w:t>
      </w:r>
      <w:r w:rsidRPr="00946A9C">
        <w:rPr>
          <w:rFonts w:ascii="Cambria" w:hAnsi="Cambria"/>
          <w:i/>
          <w:spacing w:val="-2"/>
          <w:sz w:val="20"/>
        </w:rPr>
        <w:t xml:space="preserve"> </w:t>
      </w:r>
      <w:r w:rsidRPr="00946A9C">
        <w:rPr>
          <w:rFonts w:ascii="Cambria" w:hAnsi="Cambria"/>
          <w:i/>
          <w:sz w:val="20"/>
        </w:rPr>
        <w:t>diolah</w:t>
      </w:r>
      <w:r w:rsidRPr="00946A9C">
        <w:rPr>
          <w:rFonts w:ascii="Cambria" w:hAnsi="Cambria"/>
          <w:i/>
          <w:spacing w:val="-3"/>
          <w:sz w:val="20"/>
        </w:rPr>
        <w:t xml:space="preserve"> </w:t>
      </w:r>
      <w:r w:rsidRPr="00946A9C">
        <w:rPr>
          <w:rFonts w:ascii="Cambria" w:hAnsi="Cambria"/>
          <w:i/>
          <w:sz w:val="20"/>
        </w:rPr>
        <w:t>dengan</w:t>
      </w:r>
      <w:r w:rsidRPr="00946A9C">
        <w:rPr>
          <w:rFonts w:ascii="Cambria" w:hAnsi="Cambria"/>
          <w:i/>
          <w:spacing w:val="-2"/>
          <w:sz w:val="20"/>
        </w:rPr>
        <w:t xml:space="preserve"> </w:t>
      </w:r>
      <w:r w:rsidRPr="00946A9C">
        <w:rPr>
          <w:rFonts w:ascii="Cambria" w:hAnsi="Cambria"/>
          <w:i/>
          <w:sz w:val="20"/>
        </w:rPr>
        <w:t>SPSS</w:t>
      </w:r>
      <w:r w:rsidRPr="00946A9C">
        <w:rPr>
          <w:rFonts w:ascii="Cambria" w:hAnsi="Cambria"/>
          <w:i/>
          <w:spacing w:val="-3"/>
          <w:sz w:val="20"/>
        </w:rPr>
        <w:t xml:space="preserve"> </w:t>
      </w:r>
      <w:r w:rsidRPr="00946A9C">
        <w:rPr>
          <w:rFonts w:ascii="Cambria" w:hAnsi="Cambria"/>
          <w:i/>
          <w:sz w:val="20"/>
        </w:rPr>
        <w:t>26</w:t>
      </w:r>
    </w:p>
    <w:p w14:paraId="55405935" w14:textId="77777777" w:rsidR="00017756" w:rsidRPr="00946A9C" w:rsidRDefault="00477D7B">
      <w:pPr>
        <w:widowControl w:val="0"/>
        <w:autoSpaceDE w:val="0"/>
        <w:autoSpaceDN w:val="0"/>
        <w:adjustRightInd w:val="0"/>
        <w:jc w:val="both"/>
        <w:rPr>
          <w:rFonts w:ascii="Cambria" w:hAnsi="Cambria"/>
          <w:sz w:val="20"/>
          <w:szCs w:val="20"/>
        </w:rPr>
      </w:pPr>
      <w:r w:rsidRPr="00946A9C">
        <w:rPr>
          <w:rFonts w:ascii="Cambria" w:hAnsi="Cambria"/>
          <w:sz w:val="20"/>
          <w:szCs w:val="20"/>
        </w:rPr>
        <w:t>Berdasarkan</w:t>
      </w:r>
      <w:r w:rsidRPr="00946A9C">
        <w:rPr>
          <w:rFonts w:ascii="Cambria" w:hAnsi="Cambria"/>
          <w:spacing w:val="-9"/>
          <w:sz w:val="20"/>
          <w:szCs w:val="20"/>
        </w:rPr>
        <w:t xml:space="preserve"> </w:t>
      </w:r>
      <w:r w:rsidRPr="00946A9C">
        <w:rPr>
          <w:rFonts w:ascii="Cambria" w:hAnsi="Cambria"/>
          <w:sz w:val="20"/>
          <w:szCs w:val="20"/>
        </w:rPr>
        <w:t>data</w:t>
      </w:r>
      <w:r w:rsidRPr="00946A9C">
        <w:rPr>
          <w:rFonts w:ascii="Cambria" w:hAnsi="Cambria"/>
          <w:spacing w:val="-6"/>
          <w:sz w:val="20"/>
          <w:szCs w:val="20"/>
        </w:rPr>
        <w:t xml:space="preserve"> </w:t>
      </w:r>
      <w:r w:rsidRPr="00946A9C">
        <w:rPr>
          <w:rFonts w:ascii="Cambria" w:hAnsi="Cambria"/>
          <w:sz w:val="20"/>
          <w:szCs w:val="20"/>
        </w:rPr>
        <w:t>diatas</w:t>
      </w:r>
      <w:r w:rsidRPr="00946A9C">
        <w:rPr>
          <w:rFonts w:ascii="Cambria" w:hAnsi="Cambria"/>
          <w:spacing w:val="-2"/>
          <w:sz w:val="20"/>
          <w:szCs w:val="20"/>
        </w:rPr>
        <w:t xml:space="preserve"> </w:t>
      </w:r>
      <w:r w:rsidRPr="00946A9C">
        <w:rPr>
          <w:rFonts w:ascii="Cambria" w:hAnsi="Cambria"/>
          <w:sz w:val="20"/>
          <w:szCs w:val="20"/>
        </w:rPr>
        <w:t>dapat diketahui</w:t>
      </w:r>
      <w:r w:rsidRPr="00946A9C">
        <w:rPr>
          <w:rFonts w:ascii="Cambria" w:hAnsi="Cambria"/>
          <w:spacing w:val="-8"/>
          <w:sz w:val="20"/>
          <w:szCs w:val="20"/>
        </w:rPr>
        <w:t xml:space="preserve"> </w:t>
      </w:r>
      <w:r w:rsidRPr="00946A9C">
        <w:rPr>
          <w:rFonts w:ascii="Cambria" w:hAnsi="Cambria"/>
          <w:sz w:val="20"/>
          <w:szCs w:val="20"/>
        </w:rPr>
        <w:t>bahwa:</w:t>
      </w:r>
    </w:p>
    <w:p w14:paraId="20AB2843"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 xml:space="preserve">Banyaknya jumlah sampel penelitian (N) adalah 10. Jumlah tersebut merupakan tahun pengamatan pada penelitian dari tahun 2013-2022. </w:t>
      </w:r>
    </w:p>
    <w:p w14:paraId="61345C4B"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Tingkat Current Ratio (CR) yang memiliki nilai terendah 127.21 nilai tertinggi 212.19 dan rata-rata 160.8520 dengan rata-rata penyimpangan sebesar 26.00716.</w:t>
      </w:r>
    </w:p>
    <w:p w14:paraId="30C58DCD"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 xml:space="preserve">Tingkat </w:t>
      </w:r>
      <w:r w:rsidRPr="00946A9C">
        <w:rPr>
          <w:rFonts w:ascii="Cambria" w:hAnsi="Cambria"/>
          <w:i/>
          <w:iCs/>
        </w:rPr>
        <w:t>Debt to Equty Ratio</w:t>
      </w:r>
      <w:r w:rsidRPr="00946A9C">
        <w:rPr>
          <w:rFonts w:ascii="Cambria" w:hAnsi="Cambria"/>
        </w:rPr>
        <w:t xml:space="preserve"> (DER) yang memiliki nilai terendah 77.48 nilai tertinggi 112.96 dan rata-rata 97.6780 dengan rata-rata penyimpangan sebesar 11.54423.</w:t>
      </w:r>
    </w:p>
    <w:p w14:paraId="25DDC22C" w14:textId="77777777" w:rsidR="00017756" w:rsidRPr="00946A9C" w:rsidRDefault="00477D7B">
      <w:pPr>
        <w:pStyle w:val="Par1"/>
        <w:numPr>
          <w:ilvl w:val="0"/>
          <w:numId w:val="33"/>
        </w:numPr>
        <w:spacing w:line="276" w:lineRule="auto"/>
        <w:ind w:left="284" w:hanging="284"/>
        <w:rPr>
          <w:rFonts w:ascii="Cambria" w:hAnsi="Cambria"/>
        </w:rPr>
      </w:pPr>
      <w:r w:rsidRPr="00946A9C">
        <w:rPr>
          <w:rFonts w:ascii="Cambria" w:hAnsi="Cambria"/>
        </w:rPr>
        <w:t>Kinerja keuangan yang diukur menggunakan Return on Asset (ROA) memiliki nilai terendah 4.04 nilai tertinggi 6.41 dan rata-rata 5.4650 dengan rata-rata penyimpangan sebesar 0.80649.Uji Asumsi Klasik1</w:t>
      </w:r>
    </w:p>
    <w:p w14:paraId="476EDD83" w14:textId="77777777" w:rsidR="00017756" w:rsidRPr="00946A9C" w:rsidRDefault="00017756">
      <w:pPr>
        <w:widowControl w:val="0"/>
        <w:autoSpaceDE w:val="0"/>
        <w:autoSpaceDN w:val="0"/>
        <w:adjustRightInd w:val="0"/>
        <w:jc w:val="both"/>
        <w:rPr>
          <w:rFonts w:ascii="Cambria" w:eastAsia="Calibri" w:hAnsi="Cambria"/>
          <w:b/>
          <w:bCs/>
          <w:i/>
          <w:iCs/>
          <w:sz w:val="20"/>
          <w:szCs w:val="20"/>
        </w:rPr>
      </w:pPr>
    </w:p>
    <w:p w14:paraId="0334C808" w14:textId="77777777" w:rsidR="00017756" w:rsidRPr="00946A9C" w:rsidRDefault="00477D7B">
      <w:pPr>
        <w:widowControl w:val="0"/>
        <w:autoSpaceDE w:val="0"/>
        <w:autoSpaceDN w:val="0"/>
        <w:adjustRightInd w:val="0"/>
        <w:jc w:val="both"/>
        <w:rPr>
          <w:rFonts w:ascii="Cambria" w:eastAsia="Calibri" w:hAnsi="Cambria"/>
          <w:b/>
          <w:bCs/>
          <w:sz w:val="20"/>
          <w:szCs w:val="20"/>
        </w:rPr>
      </w:pPr>
      <w:r w:rsidRPr="00946A9C">
        <w:rPr>
          <w:rFonts w:ascii="Cambria" w:eastAsia="Calibri" w:hAnsi="Cambria"/>
          <w:b/>
          <w:bCs/>
          <w:sz w:val="20"/>
          <w:szCs w:val="20"/>
        </w:rPr>
        <w:t>Uji Normalitas</w:t>
      </w:r>
    </w:p>
    <w:p w14:paraId="1AEA7B6D" w14:textId="77777777" w:rsidR="00017756" w:rsidRPr="00946A9C" w:rsidRDefault="00477D7B">
      <w:pPr>
        <w:widowControl w:val="0"/>
        <w:autoSpaceDE w:val="0"/>
        <w:autoSpaceDN w:val="0"/>
        <w:adjustRightInd w:val="0"/>
        <w:jc w:val="both"/>
        <w:rPr>
          <w:rFonts w:ascii="Cambria" w:eastAsia="Calibri" w:hAnsi="Cambria"/>
          <w:b/>
          <w:bCs/>
          <w:sz w:val="20"/>
          <w:szCs w:val="20"/>
        </w:rPr>
      </w:pPr>
      <w:r w:rsidRPr="00946A9C">
        <w:rPr>
          <w:rFonts w:ascii="Cambria" w:hAnsi="Cambria"/>
        </w:rPr>
        <w:t>Berikut ini hasil dari uji normalitas yang dapat dillihat pada tabel 3 sabagai berikut:</w:t>
      </w:r>
    </w:p>
    <w:p w14:paraId="308DD7FF" w14:textId="77777777" w:rsidR="00017756" w:rsidRPr="00946A9C" w:rsidRDefault="00017756">
      <w:pPr>
        <w:widowControl w:val="0"/>
        <w:autoSpaceDE w:val="0"/>
        <w:autoSpaceDN w:val="0"/>
        <w:adjustRightInd w:val="0"/>
        <w:jc w:val="both"/>
        <w:rPr>
          <w:rFonts w:ascii="Cambria" w:eastAsia="Calibri" w:hAnsi="Cambria"/>
          <w:b/>
          <w:bCs/>
          <w:sz w:val="20"/>
          <w:szCs w:val="20"/>
        </w:rPr>
      </w:pPr>
    </w:p>
    <w:p w14:paraId="4CA4227C" w14:textId="77777777" w:rsidR="00017756" w:rsidRPr="00946A9C" w:rsidRDefault="00477D7B">
      <w:pPr>
        <w:tabs>
          <w:tab w:val="left" w:pos="567"/>
        </w:tabs>
        <w:spacing w:line="276" w:lineRule="auto"/>
        <w:jc w:val="center"/>
        <w:rPr>
          <w:rFonts w:ascii="Cambria" w:eastAsia="Calibri" w:hAnsi="Cambria"/>
          <w:b/>
          <w:bCs/>
          <w:sz w:val="20"/>
          <w:szCs w:val="20"/>
        </w:rPr>
      </w:pPr>
      <w:r w:rsidRPr="00946A9C">
        <w:rPr>
          <w:rFonts w:ascii="Cambria" w:eastAsia="Calibri" w:hAnsi="Cambria"/>
          <w:b/>
          <w:bCs/>
          <w:sz w:val="20"/>
          <w:szCs w:val="20"/>
        </w:rPr>
        <w:t>Tabel 3. Uji Normalitas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1508"/>
        <w:gridCol w:w="2037"/>
      </w:tblGrid>
      <w:tr w:rsidR="00017756" w:rsidRPr="00946A9C" w14:paraId="57D81EC8" w14:textId="77777777" w:rsidTr="00B2373A">
        <w:trPr>
          <w:trHeight w:val="20"/>
          <w:jc w:val="center"/>
        </w:trPr>
        <w:tc>
          <w:tcPr>
            <w:tcW w:w="6095" w:type="dxa"/>
            <w:gridSpan w:val="3"/>
            <w:tcBorders>
              <w:right w:val="nil"/>
            </w:tcBorders>
          </w:tcPr>
          <w:p w14:paraId="4FCBC883" w14:textId="77777777" w:rsidR="00017756" w:rsidRPr="00946A9C" w:rsidRDefault="00477D7B" w:rsidP="004C5B5B">
            <w:pPr>
              <w:pStyle w:val="TableParagraph"/>
              <w:ind w:left="995" w:right="998"/>
              <w:jc w:val="center"/>
              <w:rPr>
                <w:rFonts w:ascii="Cambria" w:hAnsi="Cambria"/>
                <w:b/>
                <w:sz w:val="20"/>
                <w:szCs w:val="18"/>
              </w:rPr>
            </w:pPr>
            <w:r w:rsidRPr="00946A9C">
              <w:rPr>
                <w:rFonts w:ascii="Cambria" w:hAnsi="Cambria"/>
                <w:b/>
                <w:sz w:val="20"/>
                <w:szCs w:val="18"/>
              </w:rPr>
              <w:t>One-Sample</w:t>
            </w:r>
            <w:r w:rsidRPr="00946A9C">
              <w:rPr>
                <w:rFonts w:ascii="Cambria" w:hAnsi="Cambria"/>
                <w:b/>
                <w:spacing w:val="-6"/>
                <w:sz w:val="20"/>
                <w:szCs w:val="18"/>
              </w:rPr>
              <w:t xml:space="preserve"> </w:t>
            </w:r>
            <w:r w:rsidRPr="00946A9C">
              <w:rPr>
                <w:rFonts w:ascii="Cambria" w:hAnsi="Cambria"/>
                <w:b/>
                <w:sz w:val="20"/>
                <w:szCs w:val="18"/>
              </w:rPr>
              <w:t>Kolmogorov-Smirnov</w:t>
            </w:r>
            <w:r w:rsidRPr="00946A9C">
              <w:rPr>
                <w:rFonts w:ascii="Cambria" w:hAnsi="Cambria"/>
                <w:b/>
                <w:spacing w:val="-5"/>
                <w:sz w:val="20"/>
                <w:szCs w:val="18"/>
              </w:rPr>
              <w:t xml:space="preserve"> </w:t>
            </w:r>
            <w:r w:rsidRPr="00946A9C">
              <w:rPr>
                <w:rFonts w:ascii="Cambria" w:hAnsi="Cambria"/>
                <w:b/>
                <w:sz w:val="20"/>
                <w:szCs w:val="18"/>
              </w:rPr>
              <w:t>Test</w:t>
            </w:r>
          </w:p>
        </w:tc>
      </w:tr>
      <w:tr w:rsidR="00017756" w:rsidRPr="00946A9C" w14:paraId="7842702D" w14:textId="77777777" w:rsidTr="00B2373A">
        <w:trPr>
          <w:trHeight w:val="20"/>
          <w:jc w:val="center"/>
        </w:trPr>
        <w:tc>
          <w:tcPr>
            <w:tcW w:w="4058" w:type="dxa"/>
            <w:gridSpan w:val="2"/>
            <w:tcBorders>
              <w:bottom w:val="single" w:sz="8" w:space="0" w:color="152935"/>
            </w:tcBorders>
          </w:tcPr>
          <w:p w14:paraId="1921CCA7" w14:textId="77777777" w:rsidR="00017756" w:rsidRPr="00946A9C" w:rsidRDefault="00017756" w:rsidP="004C5B5B">
            <w:pPr>
              <w:pStyle w:val="TableParagraph"/>
              <w:rPr>
                <w:rFonts w:ascii="Cambria" w:hAnsi="Cambria"/>
                <w:sz w:val="20"/>
                <w:szCs w:val="18"/>
              </w:rPr>
            </w:pPr>
          </w:p>
        </w:tc>
        <w:tc>
          <w:tcPr>
            <w:tcW w:w="2037" w:type="dxa"/>
            <w:tcBorders>
              <w:bottom w:val="single" w:sz="8" w:space="0" w:color="152935"/>
            </w:tcBorders>
          </w:tcPr>
          <w:p w14:paraId="40B4EF05" w14:textId="77777777" w:rsidR="00017756" w:rsidRPr="00946A9C" w:rsidRDefault="00477D7B" w:rsidP="004C5B5B">
            <w:pPr>
              <w:pStyle w:val="TableParagraph"/>
              <w:ind w:left="595" w:right="251" w:hanging="332"/>
              <w:rPr>
                <w:rFonts w:ascii="Cambria" w:hAnsi="Cambria"/>
                <w:sz w:val="20"/>
                <w:szCs w:val="18"/>
              </w:rPr>
            </w:pPr>
            <w:r w:rsidRPr="00946A9C">
              <w:rPr>
                <w:rFonts w:ascii="Cambria" w:hAnsi="Cambria"/>
                <w:spacing w:val="-1"/>
                <w:sz w:val="20"/>
                <w:szCs w:val="18"/>
              </w:rPr>
              <w:t>Unstandardized</w:t>
            </w:r>
            <w:r w:rsidRPr="00946A9C">
              <w:rPr>
                <w:rFonts w:ascii="Cambria" w:hAnsi="Cambria"/>
                <w:spacing w:val="-57"/>
                <w:sz w:val="20"/>
                <w:szCs w:val="18"/>
              </w:rPr>
              <w:t xml:space="preserve"> </w:t>
            </w:r>
            <w:r w:rsidRPr="00946A9C">
              <w:rPr>
                <w:rFonts w:ascii="Cambria" w:hAnsi="Cambria"/>
                <w:sz w:val="20"/>
                <w:szCs w:val="18"/>
              </w:rPr>
              <w:t>Residual</w:t>
            </w:r>
          </w:p>
        </w:tc>
      </w:tr>
      <w:tr w:rsidR="00017756" w:rsidRPr="00946A9C" w14:paraId="1DDA3449" w14:textId="77777777" w:rsidTr="00B2373A">
        <w:trPr>
          <w:trHeight w:val="20"/>
          <w:jc w:val="center"/>
        </w:trPr>
        <w:tc>
          <w:tcPr>
            <w:tcW w:w="4058" w:type="dxa"/>
            <w:gridSpan w:val="2"/>
            <w:tcBorders>
              <w:top w:val="single" w:sz="8" w:space="0" w:color="152935"/>
              <w:bottom w:val="single" w:sz="8" w:space="0" w:color="ADADAD"/>
            </w:tcBorders>
          </w:tcPr>
          <w:p w14:paraId="27D654A0" w14:textId="77777777" w:rsidR="00017756" w:rsidRPr="00946A9C" w:rsidRDefault="00477D7B" w:rsidP="004C5B5B">
            <w:pPr>
              <w:pStyle w:val="TableParagraph"/>
              <w:ind w:left="67"/>
              <w:rPr>
                <w:rFonts w:ascii="Cambria" w:hAnsi="Cambria"/>
                <w:sz w:val="20"/>
                <w:szCs w:val="18"/>
              </w:rPr>
            </w:pPr>
            <w:r w:rsidRPr="00946A9C">
              <w:rPr>
                <w:rFonts w:ascii="Cambria" w:hAnsi="Cambria"/>
                <w:w w:val="99"/>
                <w:sz w:val="20"/>
                <w:szCs w:val="18"/>
              </w:rPr>
              <w:t>N</w:t>
            </w:r>
          </w:p>
        </w:tc>
        <w:tc>
          <w:tcPr>
            <w:tcW w:w="2037" w:type="dxa"/>
            <w:tcBorders>
              <w:top w:val="single" w:sz="8" w:space="0" w:color="152935"/>
              <w:bottom w:val="single" w:sz="8" w:space="0" w:color="ADADAD"/>
            </w:tcBorders>
          </w:tcPr>
          <w:p w14:paraId="647955B7" w14:textId="77777777" w:rsidR="00017756" w:rsidRPr="00946A9C" w:rsidRDefault="00477D7B" w:rsidP="004C5B5B">
            <w:pPr>
              <w:pStyle w:val="TableParagraph"/>
              <w:ind w:right="57"/>
              <w:jc w:val="right"/>
              <w:rPr>
                <w:rFonts w:ascii="Cambria" w:hAnsi="Cambria"/>
                <w:sz w:val="20"/>
                <w:szCs w:val="18"/>
              </w:rPr>
            </w:pPr>
            <w:r w:rsidRPr="00946A9C">
              <w:rPr>
                <w:rFonts w:ascii="Cambria" w:hAnsi="Cambria"/>
                <w:sz w:val="20"/>
                <w:szCs w:val="18"/>
              </w:rPr>
              <w:t>10</w:t>
            </w:r>
          </w:p>
        </w:tc>
      </w:tr>
      <w:tr w:rsidR="00017756" w:rsidRPr="00946A9C" w14:paraId="0331F17C" w14:textId="77777777" w:rsidTr="00B2373A">
        <w:trPr>
          <w:trHeight w:val="20"/>
          <w:jc w:val="center"/>
        </w:trPr>
        <w:tc>
          <w:tcPr>
            <w:tcW w:w="2550" w:type="dxa"/>
            <w:vMerge w:val="restart"/>
            <w:tcBorders>
              <w:top w:val="single" w:sz="8" w:space="0" w:color="ADADAD"/>
              <w:bottom w:val="single" w:sz="8" w:space="0" w:color="ADADAD"/>
              <w:right w:val="nil"/>
            </w:tcBorders>
          </w:tcPr>
          <w:p w14:paraId="57149016"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Normal</w:t>
            </w:r>
            <w:r w:rsidRPr="00946A9C">
              <w:rPr>
                <w:rFonts w:ascii="Cambria" w:hAnsi="Cambria"/>
                <w:spacing w:val="-9"/>
                <w:sz w:val="20"/>
                <w:szCs w:val="18"/>
              </w:rPr>
              <w:t xml:space="preserve"> </w:t>
            </w:r>
            <w:r w:rsidRPr="00946A9C">
              <w:rPr>
                <w:rFonts w:ascii="Cambria" w:hAnsi="Cambria"/>
                <w:sz w:val="20"/>
                <w:szCs w:val="18"/>
              </w:rPr>
              <w:t>Parameters</w:t>
            </w:r>
            <w:r w:rsidRPr="00946A9C">
              <w:rPr>
                <w:rFonts w:ascii="Cambria" w:hAnsi="Cambria"/>
                <w:sz w:val="20"/>
                <w:szCs w:val="18"/>
                <w:vertAlign w:val="superscript"/>
              </w:rPr>
              <w:t>a,b</w:t>
            </w:r>
          </w:p>
        </w:tc>
        <w:tc>
          <w:tcPr>
            <w:tcW w:w="1508" w:type="dxa"/>
            <w:tcBorders>
              <w:top w:val="single" w:sz="8" w:space="0" w:color="ADADAD"/>
              <w:left w:val="nil"/>
              <w:bottom w:val="single" w:sz="8" w:space="0" w:color="ADADAD"/>
            </w:tcBorders>
          </w:tcPr>
          <w:p w14:paraId="4AE88557"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Mean</w:t>
            </w:r>
          </w:p>
        </w:tc>
        <w:tc>
          <w:tcPr>
            <w:tcW w:w="2037" w:type="dxa"/>
            <w:tcBorders>
              <w:top w:val="single" w:sz="8" w:space="0" w:color="ADADAD"/>
              <w:bottom w:val="single" w:sz="8" w:space="0" w:color="ADADAD"/>
            </w:tcBorders>
          </w:tcPr>
          <w:p w14:paraId="55504348"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,0000000</w:t>
            </w:r>
          </w:p>
        </w:tc>
      </w:tr>
      <w:tr w:rsidR="00017756" w:rsidRPr="00946A9C" w14:paraId="59267251" w14:textId="77777777" w:rsidTr="00B2373A">
        <w:trPr>
          <w:trHeight w:val="20"/>
          <w:jc w:val="center"/>
        </w:trPr>
        <w:tc>
          <w:tcPr>
            <w:tcW w:w="2550" w:type="dxa"/>
            <w:vMerge/>
            <w:tcBorders>
              <w:top w:val="nil"/>
              <w:bottom w:val="single" w:sz="8" w:space="0" w:color="ADADAD"/>
              <w:right w:val="nil"/>
            </w:tcBorders>
          </w:tcPr>
          <w:p w14:paraId="2E09CABC" w14:textId="77777777" w:rsidR="00017756" w:rsidRPr="00946A9C" w:rsidRDefault="00017756" w:rsidP="004C5B5B">
            <w:pPr>
              <w:rPr>
                <w:rFonts w:ascii="Cambria" w:hAnsi="Cambria"/>
                <w:sz w:val="20"/>
                <w:szCs w:val="18"/>
              </w:rPr>
            </w:pPr>
          </w:p>
        </w:tc>
        <w:tc>
          <w:tcPr>
            <w:tcW w:w="1508" w:type="dxa"/>
            <w:tcBorders>
              <w:top w:val="single" w:sz="8" w:space="0" w:color="ADADAD"/>
              <w:left w:val="nil"/>
              <w:bottom w:val="single" w:sz="8" w:space="0" w:color="ADADAD"/>
            </w:tcBorders>
          </w:tcPr>
          <w:p w14:paraId="48B359FA" w14:textId="77777777" w:rsidR="00017756" w:rsidRPr="00946A9C" w:rsidRDefault="00477D7B" w:rsidP="004C5B5B">
            <w:pPr>
              <w:pStyle w:val="TableParagraph"/>
              <w:ind w:left="67" w:right="478"/>
              <w:rPr>
                <w:rFonts w:ascii="Cambria" w:hAnsi="Cambria"/>
                <w:sz w:val="20"/>
                <w:szCs w:val="18"/>
              </w:rPr>
            </w:pPr>
            <w:r w:rsidRPr="00946A9C">
              <w:rPr>
                <w:rFonts w:ascii="Cambria" w:hAnsi="Cambria"/>
                <w:sz w:val="20"/>
                <w:szCs w:val="18"/>
              </w:rPr>
              <w:t>Std.</w:t>
            </w:r>
            <w:r w:rsidRPr="00946A9C">
              <w:rPr>
                <w:rFonts w:ascii="Cambria" w:hAnsi="Cambria"/>
                <w:spacing w:val="1"/>
                <w:sz w:val="20"/>
                <w:szCs w:val="18"/>
              </w:rPr>
              <w:t xml:space="preserve"> </w:t>
            </w:r>
            <w:r w:rsidRPr="00946A9C">
              <w:rPr>
                <w:rFonts w:ascii="Cambria" w:hAnsi="Cambria"/>
                <w:spacing w:val="-1"/>
                <w:sz w:val="20"/>
                <w:szCs w:val="18"/>
              </w:rPr>
              <w:t>Deviation</w:t>
            </w:r>
          </w:p>
        </w:tc>
        <w:tc>
          <w:tcPr>
            <w:tcW w:w="2037" w:type="dxa"/>
            <w:tcBorders>
              <w:top w:val="single" w:sz="8" w:space="0" w:color="ADADAD"/>
              <w:bottom w:val="single" w:sz="8" w:space="0" w:color="ADADAD"/>
            </w:tcBorders>
          </w:tcPr>
          <w:p w14:paraId="238FA7D6"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,63839645</w:t>
            </w:r>
          </w:p>
        </w:tc>
      </w:tr>
      <w:tr w:rsidR="00017756" w:rsidRPr="00946A9C" w14:paraId="7C7402BF" w14:textId="77777777" w:rsidTr="00B2373A">
        <w:trPr>
          <w:trHeight w:val="20"/>
          <w:jc w:val="center"/>
        </w:trPr>
        <w:tc>
          <w:tcPr>
            <w:tcW w:w="2550" w:type="dxa"/>
            <w:vMerge w:val="restart"/>
            <w:tcBorders>
              <w:top w:val="single" w:sz="8" w:space="0" w:color="ADADAD"/>
              <w:bottom w:val="single" w:sz="8" w:space="0" w:color="ADADAD"/>
              <w:right w:val="nil"/>
            </w:tcBorders>
          </w:tcPr>
          <w:p w14:paraId="32FC6265" w14:textId="77777777" w:rsidR="00017756" w:rsidRPr="00946A9C" w:rsidRDefault="00477D7B" w:rsidP="004C5B5B">
            <w:pPr>
              <w:pStyle w:val="TableParagraph"/>
              <w:ind w:left="67" w:right="1106"/>
              <w:rPr>
                <w:rFonts w:ascii="Cambria" w:hAnsi="Cambria"/>
                <w:sz w:val="20"/>
                <w:szCs w:val="18"/>
              </w:rPr>
            </w:pPr>
            <w:r w:rsidRPr="00946A9C">
              <w:rPr>
                <w:rFonts w:ascii="Cambria" w:hAnsi="Cambria"/>
                <w:sz w:val="20"/>
                <w:szCs w:val="18"/>
              </w:rPr>
              <w:t>Most</w:t>
            </w:r>
            <w:r w:rsidRPr="00946A9C">
              <w:rPr>
                <w:rFonts w:ascii="Cambria" w:hAnsi="Cambria"/>
                <w:spacing w:val="-15"/>
                <w:sz w:val="20"/>
                <w:szCs w:val="18"/>
              </w:rPr>
              <w:t xml:space="preserve"> </w:t>
            </w:r>
            <w:r w:rsidRPr="00946A9C">
              <w:rPr>
                <w:rFonts w:ascii="Cambria" w:hAnsi="Cambria"/>
                <w:sz w:val="20"/>
                <w:szCs w:val="18"/>
              </w:rPr>
              <w:t>Extreme</w:t>
            </w:r>
            <w:r w:rsidRPr="00946A9C">
              <w:rPr>
                <w:rFonts w:ascii="Cambria" w:hAnsi="Cambria"/>
                <w:spacing w:val="-57"/>
                <w:sz w:val="20"/>
                <w:szCs w:val="18"/>
              </w:rPr>
              <w:t xml:space="preserve"> </w:t>
            </w:r>
            <w:r w:rsidRPr="00946A9C">
              <w:rPr>
                <w:rFonts w:ascii="Cambria" w:hAnsi="Cambria"/>
                <w:sz w:val="20"/>
                <w:szCs w:val="18"/>
              </w:rPr>
              <w:t>Differences</w:t>
            </w:r>
          </w:p>
        </w:tc>
        <w:tc>
          <w:tcPr>
            <w:tcW w:w="1508" w:type="dxa"/>
            <w:tcBorders>
              <w:top w:val="single" w:sz="8" w:space="0" w:color="ADADAD"/>
              <w:left w:val="nil"/>
              <w:bottom w:val="single" w:sz="8" w:space="0" w:color="ADADAD"/>
            </w:tcBorders>
          </w:tcPr>
          <w:p w14:paraId="175795C9"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Absolute</w:t>
            </w:r>
          </w:p>
        </w:tc>
        <w:tc>
          <w:tcPr>
            <w:tcW w:w="2037" w:type="dxa"/>
            <w:tcBorders>
              <w:top w:val="single" w:sz="8" w:space="0" w:color="ADADAD"/>
              <w:bottom w:val="single" w:sz="8" w:space="0" w:color="ADADAD"/>
            </w:tcBorders>
          </w:tcPr>
          <w:p w14:paraId="1619F260"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,118</w:t>
            </w:r>
          </w:p>
        </w:tc>
      </w:tr>
      <w:tr w:rsidR="00017756" w:rsidRPr="00946A9C" w14:paraId="40148DEA" w14:textId="77777777" w:rsidTr="00B2373A">
        <w:trPr>
          <w:trHeight w:val="20"/>
          <w:jc w:val="center"/>
        </w:trPr>
        <w:tc>
          <w:tcPr>
            <w:tcW w:w="2550" w:type="dxa"/>
            <w:vMerge/>
            <w:tcBorders>
              <w:top w:val="nil"/>
              <w:bottom w:val="single" w:sz="8" w:space="0" w:color="ADADAD"/>
              <w:right w:val="nil"/>
            </w:tcBorders>
          </w:tcPr>
          <w:p w14:paraId="099A4A3B" w14:textId="77777777" w:rsidR="00017756" w:rsidRPr="00946A9C" w:rsidRDefault="00017756" w:rsidP="004C5B5B">
            <w:pPr>
              <w:rPr>
                <w:rFonts w:ascii="Cambria" w:hAnsi="Cambria"/>
                <w:sz w:val="20"/>
                <w:szCs w:val="18"/>
              </w:rPr>
            </w:pPr>
          </w:p>
        </w:tc>
        <w:tc>
          <w:tcPr>
            <w:tcW w:w="1508" w:type="dxa"/>
            <w:tcBorders>
              <w:top w:val="single" w:sz="8" w:space="0" w:color="ADADAD"/>
              <w:left w:val="nil"/>
              <w:bottom w:val="single" w:sz="8" w:space="0" w:color="ADADAD"/>
            </w:tcBorders>
          </w:tcPr>
          <w:p w14:paraId="7F1E822F"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Positive</w:t>
            </w:r>
          </w:p>
        </w:tc>
        <w:tc>
          <w:tcPr>
            <w:tcW w:w="2037" w:type="dxa"/>
            <w:tcBorders>
              <w:top w:val="single" w:sz="8" w:space="0" w:color="ADADAD"/>
              <w:bottom w:val="single" w:sz="8" w:space="0" w:color="ADADAD"/>
            </w:tcBorders>
          </w:tcPr>
          <w:p w14:paraId="50755396"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,108</w:t>
            </w:r>
          </w:p>
        </w:tc>
      </w:tr>
      <w:tr w:rsidR="00017756" w:rsidRPr="00946A9C" w14:paraId="279FB57A" w14:textId="77777777" w:rsidTr="00B2373A">
        <w:trPr>
          <w:trHeight w:val="20"/>
          <w:jc w:val="center"/>
        </w:trPr>
        <w:tc>
          <w:tcPr>
            <w:tcW w:w="2550" w:type="dxa"/>
            <w:vMerge/>
            <w:tcBorders>
              <w:top w:val="nil"/>
              <w:bottom w:val="single" w:sz="8" w:space="0" w:color="ADADAD"/>
              <w:right w:val="nil"/>
            </w:tcBorders>
          </w:tcPr>
          <w:p w14:paraId="6F951D7A" w14:textId="77777777" w:rsidR="00017756" w:rsidRPr="00946A9C" w:rsidRDefault="00017756" w:rsidP="004C5B5B">
            <w:pPr>
              <w:rPr>
                <w:rFonts w:ascii="Cambria" w:hAnsi="Cambria"/>
                <w:sz w:val="20"/>
                <w:szCs w:val="18"/>
              </w:rPr>
            </w:pPr>
          </w:p>
        </w:tc>
        <w:tc>
          <w:tcPr>
            <w:tcW w:w="1508" w:type="dxa"/>
            <w:tcBorders>
              <w:top w:val="single" w:sz="8" w:space="0" w:color="ADADAD"/>
              <w:left w:val="nil"/>
              <w:bottom w:val="single" w:sz="8" w:space="0" w:color="ADADAD"/>
            </w:tcBorders>
          </w:tcPr>
          <w:p w14:paraId="4698B87F"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Negative</w:t>
            </w:r>
          </w:p>
        </w:tc>
        <w:tc>
          <w:tcPr>
            <w:tcW w:w="2037" w:type="dxa"/>
            <w:tcBorders>
              <w:top w:val="single" w:sz="8" w:space="0" w:color="ADADAD"/>
              <w:bottom w:val="single" w:sz="8" w:space="0" w:color="ADADAD"/>
            </w:tcBorders>
          </w:tcPr>
          <w:p w14:paraId="6BEABE9E"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-,118</w:t>
            </w:r>
          </w:p>
        </w:tc>
      </w:tr>
      <w:tr w:rsidR="00017756" w:rsidRPr="00946A9C" w14:paraId="72FDE2AD" w14:textId="77777777" w:rsidTr="00B2373A">
        <w:trPr>
          <w:trHeight w:val="20"/>
          <w:jc w:val="center"/>
        </w:trPr>
        <w:tc>
          <w:tcPr>
            <w:tcW w:w="4058" w:type="dxa"/>
            <w:gridSpan w:val="2"/>
            <w:tcBorders>
              <w:top w:val="single" w:sz="8" w:space="0" w:color="ADADAD"/>
              <w:bottom w:val="single" w:sz="8" w:space="0" w:color="ADADAD"/>
            </w:tcBorders>
          </w:tcPr>
          <w:p w14:paraId="3501C963"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Test</w:t>
            </w:r>
            <w:r w:rsidRPr="00946A9C">
              <w:rPr>
                <w:rFonts w:ascii="Cambria" w:hAnsi="Cambria"/>
                <w:spacing w:val="-3"/>
                <w:sz w:val="20"/>
                <w:szCs w:val="18"/>
              </w:rPr>
              <w:t xml:space="preserve"> </w:t>
            </w:r>
            <w:r w:rsidRPr="00946A9C">
              <w:rPr>
                <w:rFonts w:ascii="Cambria" w:hAnsi="Cambria"/>
                <w:sz w:val="20"/>
                <w:szCs w:val="18"/>
              </w:rPr>
              <w:t>Statistic</w:t>
            </w:r>
          </w:p>
        </w:tc>
        <w:tc>
          <w:tcPr>
            <w:tcW w:w="2037" w:type="dxa"/>
            <w:tcBorders>
              <w:top w:val="single" w:sz="8" w:space="0" w:color="ADADAD"/>
              <w:bottom w:val="single" w:sz="8" w:space="0" w:color="ADADAD"/>
            </w:tcBorders>
          </w:tcPr>
          <w:p w14:paraId="20979A0F" w14:textId="77777777" w:rsidR="00017756" w:rsidRPr="00946A9C" w:rsidRDefault="00477D7B" w:rsidP="004C5B5B">
            <w:pPr>
              <w:pStyle w:val="TableParagraph"/>
              <w:ind w:right="52"/>
              <w:jc w:val="right"/>
              <w:rPr>
                <w:rFonts w:ascii="Cambria" w:hAnsi="Cambria"/>
                <w:sz w:val="20"/>
                <w:szCs w:val="18"/>
              </w:rPr>
            </w:pPr>
            <w:r w:rsidRPr="00946A9C">
              <w:rPr>
                <w:rFonts w:ascii="Cambria" w:hAnsi="Cambria"/>
                <w:sz w:val="20"/>
                <w:szCs w:val="18"/>
              </w:rPr>
              <w:t>,118</w:t>
            </w:r>
          </w:p>
        </w:tc>
      </w:tr>
      <w:tr w:rsidR="00017756" w:rsidRPr="00946A9C" w14:paraId="58617625" w14:textId="77777777" w:rsidTr="00B2373A">
        <w:trPr>
          <w:trHeight w:val="20"/>
          <w:jc w:val="center"/>
        </w:trPr>
        <w:tc>
          <w:tcPr>
            <w:tcW w:w="4058" w:type="dxa"/>
            <w:gridSpan w:val="2"/>
            <w:tcBorders>
              <w:top w:val="single" w:sz="8" w:space="0" w:color="ADADAD"/>
              <w:bottom w:val="single" w:sz="8" w:space="0" w:color="152935"/>
            </w:tcBorders>
          </w:tcPr>
          <w:p w14:paraId="10EDEDA7"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Asymp.</w:t>
            </w:r>
            <w:r w:rsidRPr="00946A9C">
              <w:rPr>
                <w:rFonts w:ascii="Cambria" w:hAnsi="Cambria"/>
                <w:spacing w:val="-3"/>
                <w:sz w:val="20"/>
                <w:szCs w:val="18"/>
              </w:rPr>
              <w:t xml:space="preserve"> </w:t>
            </w:r>
            <w:r w:rsidRPr="00946A9C">
              <w:rPr>
                <w:rFonts w:ascii="Cambria" w:hAnsi="Cambria"/>
                <w:sz w:val="20"/>
                <w:szCs w:val="18"/>
              </w:rPr>
              <w:t>Sig.</w:t>
            </w:r>
            <w:r w:rsidRPr="00946A9C">
              <w:rPr>
                <w:rFonts w:ascii="Cambria" w:hAnsi="Cambria"/>
                <w:spacing w:val="-3"/>
                <w:sz w:val="20"/>
                <w:szCs w:val="18"/>
              </w:rPr>
              <w:t xml:space="preserve"> </w:t>
            </w:r>
            <w:r w:rsidRPr="00946A9C">
              <w:rPr>
                <w:rFonts w:ascii="Cambria" w:hAnsi="Cambria"/>
                <w:sz w:val="20"/>
                <w:szCs w:val="18"/>
              </w:rPr>
              <w:t>(2-tailed)</w:t>
            </w:r>
          </w:p>
        </w:tc>
        <w:tc>
          <w:tcPr>
            <w:tcW w:w="2037" w:type="dxa"/>
            <w:tcBorders>
              <w:top w:val="single" w:sz="8" w:space="0" w:color="ADADAD"/>
              <w:bottom w:val="single" w:sz="8" w:space="0" w:color="152935"/>
            </w:tcBorders>
          </w:tcPr>
          <w:p w14:paraId="12C2DB3D" w14:textId="77777777" w:rsidR="00017756" w:rsidRPr="00946A9C" w:rsidRDefault="00477D7B" w:rsidP="004C5B5B">
            <w:pPr>
              <w:pStyle w:val="TableParagraph"/>
              <w:ind w:right="59"/>
              <w:jc w:val="right"/>
              <w:rPr>
                <w:rFonts w:ascii="Cambria" w:hAnsi="Cambria"/>
                <w:sz w:val="20"/>
                <w:szCs w:val="18"/>
              </w:rPr>
            </w:pPr>
            <w:r w:rsidRPr="00946A9C">
              <w:rPr>
                <w:rFonts w:ascii="Cambria" w:hAnsi="Cambria"/>
                <w:sz w:val="20"/>
                <w:szCs w:val="18"/>
              </w:rPr>
              <w:t>,200</w:t>
            </w:r>
            <w:r w:rsidRPr="00946A9C">
              <w:rPr>
                <w:rFonts w:ascii="Cambria" w:hAnsi="Cambria"/>
                <w:sz w:val="20"/>
                <w:szCs w:val="18"/>
                <w:vertAlign w:val="superscript"/>
              </w:rPr>
              <w:t>c,d</w:t>
            </w:r>
          </w:p>
        </w:tc>
      </w:tr>
      <w:tr w:rsidR="00017756" w:rsidRPr="00946A9C" w14:paraId="10A1193A" w14:textId="77777777" w:rsidTr="00B2373A">
        <w:trPr>
          <w:trHeight w:val="20"/>
          <w:jc w:val="center"/>
        </w:trPr>
        <w:tc>
          <w:tcPr>
            <w:tcW w:w="6095" w:type="dxa"/>
            <w:gridSpan w:val="3"/>
            <w:tcBorders>
              <w:top w:val="single" w:sz="8" w:space="0" w:color="152935"/>
              <w:bottom w:val="nil"/>
            </w:tcBorders>
          </w:tcPr>
          <w:p w14:paraId="2DFE521E"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a.</w:t>
            </w:r>
            <w:r w:rsidRPr="00946A9C">
              <w:rPr>
                <w:rFonts w:ascii="Cambria" w:hAnsi="Cambria"/>
                <w:spacing w:val="-3"/>
                <w:sz w:val="20"/>
                <w:szCs w:val="18"/>
              </w:rPr>
              <w:t xml:space="preserve"> </w:t>
            </w:r>
            <w:r w:rsidRPr="00946A9C">
              <w:rPr>
                <w:rFonts w:ascii="Cambria" w:hAnsi="Cambria"/>
                <w:sz w:val="20"/>
                <w:szCs w:val="18"/>
              </w:rPr>
              <w:t>Test distribution</w:t>
            </w:r>
            <w:r w:rsidRPr="00946A9C">
              <w:rPr>
                <w:rFonts w:ascii="Cambria" w:hAnsi="Cambria"/>
                <w:spacing w:val="-4"/>
                <w:sz w:val="20"/>
                <w:szCs w:val="18"/>
              </w:rPr>
              <w:t xml:space="preserve"> </w:t>
            </w:r>
            <w:r w:rsidRPr="00946A9C">
              <w:rPr>
                <w:rFonts w:ascii="Cambria" w:hAnsi="Cambria"/>
                <w:sz w:val="20"/>
                <w:szCs w:val="18"/>
              </w:rPr>
              <w:t>is</w:t>
            </w:r>
            <w:r w:rsidRPr="00946A9C">
              <w:rPr>
                <w:rFonts w:ascii="Cambria" w:hAnsi="Cambria"/>
                <w:spacing w:val="-6"/>
                <w:sz w:val="20"/>
                <w:szCs w:val="18"/>
              </w:rPr>
              <w:t xml:space="preserve"> </w:t>
            </w:r>
            <w:r w:rsidRPr="00946A9C">
              <w:rPr>
                <w:rFonts w:ascii="Cambria" w:hAnsi="Cambria"/>
                <w:sz w:val="20"/>
                <w:szCs w:val="18"/>
              </w:rPr>
              <w:t>Normal.</w:t>
            </w:r>
          </w:p>
        </w:tc>
      </w:tr>
      <w:tr w:rsidR="00017756" w:rsidRPr="00946A9C" w14:paraId="2D30DE23" w14:textId="77777777" w:rsidTr="00B2373A">
        <w:trPr>
          <w:trHeight w:val="20"/>
          <w:jc w:val="center"/>
        </w:trPr>
        <w:tc>
          <w:tcPr>
            <w:tcW w:w="2550" w:type="dxa"/>
            <w:tcBorders>
              <w:top w:val="nil"/>
              <w:bottom w:val="nil"/>
              <w:right w:val="nil"/>
            </w:tcBorders>
          </w:tcPr>
          <w:p w14:paraId="0F516EC2"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b.</w:t>
            </w:r>
            <w:r w:rsidRPr="00946A9C">
              <w:rPr>
                <w:rFonts w:ascii="Cambria" w:hAnsi="Cambria"/>
                <w:spacing w:val="2"/>
                <w:sz w:val="20"/>
                <w:szCs w:val="18"/>
              </w:rPr>
              <w:t xml:space="preserve"> </w:t>
            </w:r>
            <w:r w:rsidRPr="00946A9C">
              <w:rPr>
                <w:rFonts w:ascii="Cambria" w:hAnsi="Cambria"/>
                <w:sz w:val="20"/>
                <w:szCs w:val="18"/>
              </w:rPr>
              <w:t>Calculated from</w:t>
            </w:r>
            <w:r w:rsidRPr="00946A9C">
              <w:rPr>
                <w:rFonts w:ascii="Cambria" w:hAnsi="Cambria"/>
                <w:spacing w:val="-9"/>
                <w:sz w:val="20"/>
                <w:szCs w:val="18"/>
              </w:rPr>
              <w:t xml:space="preserve"> </w:t>
            </w:r>
            <w:r w:rsidRPr="00946A9C">
              <w:rPr>
                <w:rFonts w:ascii="Cambria" w:hAnsi="Cambria"/>
                <w:sz w:val="20"/>
                <w:szCs w:val="18"/>
              </w:rPr>
              <w:t>data.</w:t>
            </w:r>
          </w:p>
        </w:tc>
        <w:tc>
          <w:tcPr>
            <w:tcW w:w="1508" w:type="dxa"/>
            <w:tcBorders>
              <w:top w:val="nil"/>
              <w:left w:val="nil"/>
              <w:bottom w:val="nil"/>
              <w:right w:val="nil"/>
            </w:tcBorders>
          </w:tcPr>
          <w:p w14:paraId="4212D428" w14:textId="77777777" w:rsidR="00017756" w:rsidRPr="00946A9C" w:rsidRDefault="00017756" w:rsidP="004C5B5B">
            <w:pPr>
              <w:pStyle w:val="TableParagraph"/>
              <w:rPr>
                <w:rFonts w:ascii="Cambria" w:hAnsi="Cambria"/>
                <w:sz w:val="20"/>
                <w:szCs w:val="18"/>
              </w:rPr>
            </w:pPr>
          </w:p>
        </w:tc>
        <w:tc>
          <w:tcPr>
            <w:tcW w:w="2037" w:type="dxa"/>
            <w:tcBorders>
              <w:top w:val="nil"/>
              <w:left w:val="nil"/>
              <w:bottom w:val="nil"/>
            </w:tcBorders>
          </w:tcPr>
          <w:p w14:paraId="6761C78A" w14:textId="77777777" w:rsidR="00017756" w:rsidRPr="00946A9C" w:rsidRDefault="00017756" w:rsidP="004C5B5B">
            <w:pPr>
              <w:pStyle w:val="TableParagraph"/>
              <w:rPr>
                <w:rFonts w:ascii="Cambria" w:hAnsi="Cambria"/>
                <w:sz w:val="20"/>
                <w:szCs w:val="18"/>
              </w:rPr>
            </w:pPr>
          </w:p>
        </w:tc>
      </w:tr>
      <w:tr w:rsidR="00017756" w:rsidRPr="00946A9C" w14:paraId="50AEA916" w14:textId="77777777" w:rsidTr="00B2373A">
        <w:trPr>
          <w:trHeight w:val="20"/>
          <w:jc w:val="center"/>
        </w:trPr>
        <w:tc>
          <w:tcPr>
            <w:tcW w:w="6095" w:type="dxa"/>
            <w:gridSpan w:val="3"/>
            <w:tcBorders>
              <w:top w:val="nil"/>
              <w:bottom w:val="nil"/>
            </w:tcBorders>
          </w:tcPr>
          <w:p w14:paraId="46C6B8DC"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c.</w:t>
            </w:r>
            <w:r w:rsidRPr="00946A9C">
              <w:rPr>
                <w:rFonts w:ascii="Cambria" w:hAnsi="Cambria"/>
                <w:spacing w:val="-3"/>
                <w:sz w:val="20"/>
                <w:szCs w:val="18"/>
              </w:rPr>
              <w:t xml:space="preserve"> </w:t>
            </w:r>
            <w:r w:rsidRPr="00946A9C">
              <w:rPr>
                <w:rFonts w:ascii="Cambria" w:hAnsi="Cambria"/>
                <w:sz w:val="20"/>
                <w:szCs w:val="18"/>
              </w:rPr>
              <w:t>Lilliefors</w:t>
            </w:r>
            <w:r w:rsidRPr="00946A9C">
              <w:rPr>
                <w:rFonts w:ascii="Cambria" w:hAnsi="Cambria"/>
                <w:spacing w:val="-7"/>
                <w:sz w:val="20"/>
                <w:szCs w:val="18"/>
              </w:rPr>
              <w:t xml:space="preserve"> </w:t>
            </w:r>
            <w:r w:rsidRPr="00946A9C">
              <w:rPr>
                <w:rFonts w:ascii="Cambria" w:hAnsi="Cambria"/>
                <w:sz w:val="20"/>
                <w:szCs w:val="18"/>
              </w:rPr>
              <w:t>Significance</w:t>
            </w:r>
            <w:r w:rsidRPr="00946A9C">
              <w:rPr>
                <w:rFonts w:ascii="Cambria" w:hAnsi="Cambria"/>
                <w:spacing w:val="-5"/>
                <w:sz w:val="20"/>
                <w:szCs w:val="18"/>
              </w:rPr>
              <w:t xml:space="preserve"> </w:t>
            </w:r>
            <w:r w:rsidRPr="00946A9C">
              <w:rPr>
                <w:rFonts w:ascii="Cambria" w:hAnsi="Cambria"/>
                <w:sz w:val="20"/>
                <w:szCs w:val="18"/>
              </w:rPr>
              <w:t>Correction.</w:t>
            </w:r>
          </w:p>
        </w:tc>
      </w:tr>
      <w:tr w:rsidR="00017756" w:rsidRPr="00946A9C" w14:paraId="395014F7" w14:textId="77777777" w:rsidTr="00B2373A">
        <w:trPr>
          <w:trHeight w:val="20"/>
          <w:jc w:val="center"/>
        </w:trPr>
        <w:tc>
          <w:tcPr>
            <w:tcW w:w="6095" w:type="dxa"/>
            <w:gridSpan w:val="3"/>
            <w:tcBorders>
              <w:top w:val="nil"/>
            </w:tcBorders>
          </w:tcPr>
          <w:p w14:paraId="579990AD" w14:textId="77777777" w:rsidR="00017756" w:rsidRPr="00946A9C" w:rsidRDefault="00477D7B" w:rsidP="004C5B5B">
            <w:pPr>
              <w:pStyle w:val="TableParagraph"/>
              <w:ind w:left="67"/>
              <w:rPr>
                <w:rFonts w:ascii="Cambria" w:hAnsi="Cambria"/>
                <w:sz w:val="20"/>
                <w:szCs w:val="18"/>
              </w:rPr>
            </w:pPr>
            <w:r w:rsidRPr="00946A9C">
              <w:rPr>
                <w:rFonts w:ascii="Cambria" w:hAnsi="Cambria"/>
                <w:sz w:val="20"/>
                <w:szCs w:val="18"/>
              </w:rPr>
              <w:t>d. This is</w:t>
            </w:r>
            <w:r w:rsidRPr="00946A9C">
              <w:rPr>
                <w:rFonts w:ascii="Cambria" w:hAnsi="Cambria"/>
                <w:spacing w:val="-3"/>
                <w:sz w:val="20"/>
                <w:szCs w:val="18"/>
              </w:rPr>
              <w:t xml:space="preserve"> </w:t>
            </w:r>
            <w:r w:rsidRPr="00946A9C">
              <w:rPr>
                <w:rFonts w:ascii="Cambria" w:hAnsi="Cambria"/>
                <w:sz w:val="20"/>
                <w:szCs w:val="18"/>
              </w:rPr>
              <w:t>a</w:t>
            </w:r>
            <w:r w:rsidRPr="00946A9C">
              <w:rPr>
                <w:rFonts w:ascii="Cambria" w:hAnsi="Cambria"/>
                <w:spacing w:val="2"/>
                <w:sz w:val="20"/>
                <w:szCs w:val="18"/>
              </w:rPr>
              <w:t xml:space="preserve"> </w:t>
            </w:r>
            <w:r w:rsidRPr="00946A9C">
              <w:rPr>
                <w:rFonts w:ascii="Cambria" w:hAnsi="Cambria"/>
                <w:sz w:val="20"/>
                <w:szCs w:val="18"/>
              </w:rPr>
              <w:t>lower</w:t>
            </w:r>
            <w:r w:rsidRPr="00946A9C">
              <w:rPr>
                <w:rFonts w:ascii="Cambria" w:hAnsi="Cambria"/>
                <w:spacing w:val="-1"/>
                <w:sz w:val="20"/>
                <w:szCs w:val="18"/>
              </w:rPr>
              <w:t xml:space="preserve"> </w:t>
            </w:r>
            <w:r w:rsidRPr="00946A9C">
              <w:rPr>
                <w:rFonts w:ascii="Cambria" w:hAnsi="Cambria"/>
                <w:sz w:val="20"/>
                <w:szCs w:val="18"/>
              </w:rPr>
              <w:t>bound</w:t>
            </w:r>
            <w:r w:rsidRPr="00946A9C">
              <w:rPr>
                <w:rFonts w:ascii="Cambria" w:hAnsi="Cambria"/>
                <w:spacing w:val="-1"/>
                <w:sz w:val="20"/>
                <w:szCs w:val="18"/>
              </w:rPr>
              <w:t xml:space="preserve"> </w:t>
            </w:r>
            <w:r w:rsidRPr="00946A9C">
              <w:rPr>
                <w:rFonts w:ascii="Cambria" w:hAnsi="Cambria"/>
                <w:sz w:val="20"/>
                <w:szCs w:val="18"/>
              </w:rPr>
              <w:t>of</w:t>
            </w:r>
            <w:r w:rsidRPr="00946A9C">
              <w:rPr>
                <w:rFonts w:ascii="Cambria" w:hAnsi="Cambria"/>
                <w:spacing w:val="-9"/>
                <w:sz w:val="20"/>
                <w:szCs w:val="18"/>
              </w:rPr>
              <w:t xml:space="preserve"> </w:t>
            </w:r>
            <w:r w:rsidRPr="00946A9C">
              <w:rPr>
                <w:rFonts w:ascii="Cambria" w:hAnsi="Cambria"/>
                <w:sz w:val="20"/>
                <w:szCs w:val="18"/>
              </w:rPr>
              <w:t>the</w:t>
            </w:r>
            <w:r w:rsidRPr="00946A9C">
              <w:rPr>
                <w:rFonts w:ascii="Cambria" w:hAnsi="Cambria"/>
                <w:spacing w:val="-8"/>
                <w:sz w:val="20"/>
                <w:szCs w:val="18"/>
              </w:rPr>
              <w:t xml:space="preserve"> </w:t>
            </w:r>
            <w:r w:rsidRPr="00946A9C">
              <w:rPr>
                <w:rFonts w:ascii="Cambria" w:hAnsi="Cambria"/>
                <w:sz w:val="20"/>
                <w:szCs w:val="18"/>
              </w:rPr>
              <w:t>true</w:t>
            </w:r>
            <w:r w:rsidRPr="00946A9C">
              <w:rPr>
                <w:rFonts w:ascii="Cambria" w:hAnsi="Cambria"/>
                <w:spacing w:val="-2"/>
                <w:sz w:val="20"/>
                <w:szCs w:val="18"/>
              </w:rPr>
              <w:t xml:space="preserve"> </w:t>
            </w:r>
            <w:r w:rsidRPr="00946A9C">
              <w:rPr>
                <w:rFonts w:ascii="Cambria" w:hAnsi="Cambria"/>
                <w:sz w:val="20"/>
                <w:szCs w:val="18"/>
              </w:rPr>
              <w:t>significance.</w:t>
            </w:r>
          </w:p>
        </w:tc>
      </w:tr>
    </w:tbl>
    <w:p w14:paraId="50411295" w14:textId="77777777" w:rsidR="00017756" w:rsidRPr="00946A9C" w:rsidRDefault="00477D7B">
      <w:pPr>
        <w:spacing w:before="5"/>
        <w:ind w:left="720"/>
        <w:jc w:val="both"/>
        <w:rPr>
          <w:rFonts w:ascii="Cambria" w:hAnsi="Cambria"/>
          <w:i/>
          <w:sz w:val="20"/>
        </w:rPr>
      </w:pPr>
      <w:r w:rsidRPr="00946A9C">
        <w:rPr>
          <w:rFonts w:ascii="Cambria" w:hAnsi="Cambria"/>
          <w:i/>
          <w:sz w:val="20"/>
        </w:rPr>
        <w:t xml:space="preserve">          Sumber:</w:t>
      </w:r>
      <w:r w:rsidRPr="00946A9C">
        <w:rPr>
          <w:rFonts w:ascii="Cambria" w:hAnsi="Cambria"/>
          <w:i/>
          <w:spacing w:val="-3"/>
          <w:sz w:val="20"/>
        </w:rPr>
        <w:t xml:space="preserve"> </w:t>
      </w:r>
      <w:r w:rsidRPr="00946A9C">
        <w:rPr>
          <w:rFonts w:ascii="Cambria" w:hAnsi="Cambria"/>
          <w:i/>
          <w:sz w:val="20"/>
        </w:rPr>
        <w:t>Data</w:t>
      </w:r>
      <w:r w:rsidRPr="00946A9C">
        <w:rPr>
          <w:rFonts w:ascii="Cambria" w:hAnsi="Cambria"/>
          <w:i/>
          <w:spacing w:val="-3"/>
          <w:sz w:val="20"/>
        </w:rPr>
        <w:t xml:space="preserve"> </w:t>
      </w:r>
      <w:r w:rsidRPr="00946A9C">
        <w:rPr>
          <w:rFonts w:ascii="Cambria" w:hAnsi="Cambria"/>
          <w:i/>
          <w:sz w:val="20"/>
        </w:rPr>
        <w:t>diolah</w:t>
      </w:r>
      <w:r w:rsidRPr="00946A9C">
        <w:rPr>
          <w:rFonts w:ascii="Cambria" w:hAnsi="Cambria"/>
          <w:i/>
          <w:spacing w:val="-3"/>
          <w:sz w:val="20"/>
        </w:rPr>
        <w:t xml:space="preserve"> </w:t>
      </w:r>
      <w:r w:rsidRPr="00946A9C">
        <w:rPr>
          <w:rFonts w:ascii="Cambria" w:hAnsi="Cambria"/>
          <w:i/>
          <w:sz w:val="20"/>
        </w:rPr>
        <w:t>menggunakan</w:t>
      </w:r>
      <w:r w:rsidRPr="00946A9C">
        <w:rPr>
          <w:rFonts w:ascii="Cambria" w:hAnsi="Cambria"/>
          <w:i/>
          <w:spacing w:val="-12"/>
          <w:sz w:val="20"/>
        </w:rPr>
        <w:t xml:space="preserve"> </w:t>
      </w:r>
      <w:r w:rsidRPr="00946A9C">
        <w:rPr>
          <w:rFonts w:ascii="Cambria" w:hAnsi="Cambria"/>
          <w:i/>
          <w:sz w:val="20"/>
        </w:rPr>
        <w:t>SPSS</w:t>
      </w:r>
      <w:r w:rsidRPr="00946A9C">
        <w:rPr>
          <w:rFonts w:ascii="Cambria" w:hAnsi="Cambria"/>
          <w:i/>
          <w:spacing w:val="1"/>
          <w:sz w:val="20"/>
        </w:rPr>
        <w:t xml:space="preserve"> </w:t>
      </w:r>
      <w:r w:rsidRPr="00946A9C">
        <w:rPr>
          <w:rFonts w:ascii="Cambria" w:hAnsi="Cambria"/>
          <w:i/>
          <w:sz w:val="20"/>
        </w:rPr>
        <w:t>26</w:t>
      </w:r>
    </w:p>
    <w:p w14:paraId="6B72C993" w14:textId="77777777" w:rsidR="00017756" w:rsidRPr="00946A9C" w:rsidRDefault="00477D7B">
      <w:pPr>
        <w:spacing w:line="276" w:lineRule="auto"/>
        <w:ind w:firstLine="567"/>
        <w:jc w:val="both"/>
        <w:rPr>
          <w:rFonts w:ascii="Cambria" w:hAnsi="Cambria"/>
        </w:rPr>
      </w:pPr>
      <w:r w:rsidRPr="00946A9C">
        <w:rPr>
          <w:rFonts w:ascii="Cambria" w:hAnsi="Cambria"/>
        </w:rPr>
        <w:t>Pada</w:t>
      </w:r>
      <w:r w:rsidRPr="00946A9C">
        <w:rPr>
          <w:rFonts w:ascii="Cambria" w:hAnsi="Cambria"/>
          <w:spacing w:val="1"/>
        </w:rPr>
        <w:t xml:space="preserve"> </w:t>
      </w:r>
      <w:r w:rsidRPr="00946A9C">
        <w:rPr>
          <w:rFonts w:ascii="Cambria" w:hAnsi="Cambria"/>
        </w:rPr>
        <w:t>uji</w:t>
      </w:r>
      <w:r w:rsidRPr="00946A9C">
        <w:rPr>
          <w:rFonts w:ascii="Cambria" w:hAnsi="Cambria"/>
          <w:spacing w:val="1"/>
        </w:rPr>
        <w:t xml:space="preserve"> </w:t>
      </w:r>
      <w:r w:rsidRPr="00946A9C">
        <w:rPr>
          <w:rFonts w:ascii="Cambria" w:hAnsi="Cambria"/>
        </w:rPr>
        <w:t>normalitas</w:t>
      </w:r>
      <w:r w:rsidRPr="00946A9C">
        <w:rPr>
          <w:rFonts w:ascii="Cambria" w:hAnsi="Cambria"/>
          <w:spacing w:val="1"/>
        </w:rPr>
        <w:t xml:space="preserve"> </w:t>
      </w:r>
      <w:r w:rsidRPr="00946A9C">
        <w:rPr>
          <w:rFonts w:ascii="Cambria" w:hAnsi="Cambria"/>
        </w:rPr>
        <w:t>dengan</w:t>
      </w:r>
      <w:r w:rsidRPr="00946A9C">
        <w:rPr>
          <w:rFonts w:ascii="Cambria" w:hAnsi="Cambria"/>
          <w:spacing w:val="1"/>
        </w:rPr>
        <w:t xml:space="preserve"> </w:t>
      </w:r>
      <w:r w:rsidRPr="00946A9C">
        <w:rPr>
          <w:rFonts w:ascii="Cambria" w:hAnsi="Cambria"/>
        </w:rPr>
        <w:t>menggunakan</w:t>
      </w:r>
      <w:r w:rsidRPr="00946A9C">
        <w:rPr>
          <w:rFonts w:ascii="Cambria" w:hAnsi="Cambria"/>
          <w:spacing w:val="1"/>
        </w:rPr>
        <w:t xml:space="preserve"> </w:t>
      </w:r>
      <w:r w:rsidRPr="00946A9C">
        <w:rPr>
          <w:rFonts w:ascii="Cambria" w:hAnsi="Cambria"/>
          <w:i/>
        </w:rPr>
        <w:t>One-Sample</w:t>
      </w:r>
      <w:r w:rsidRPr="00946A9C">
        <w:rPr>
          <w:rFonts w:ascii="Cambria" w:hAnsi="Cambria"/>
          <w:i/>
          <w:spacing w:val="1"/>
        </w:rPr>
        <w:t xml:space="preserve"> </w:t>
      </w:r>
      <w:r w:rsidRPr="00946A9C">
        <w:rPr>
          <w:rFonts w:ascii="Cambria" w:hAnsi="Cambria"/>
          <w:i/>
        </w:rPr>
        <w:t>Kolmogorov-</w:t>
      </w:r>
      <w:r w:rsidRPr="00946A9C">
        <w:rPr>
          <w:rFonts w:ascii="Cambria" w:hAnsi="Cambria"/>
          <w:i/>
          <w:spacing w:val="60"/>
        </w:rPr>
        <w:t xml:space="preserve"> </w:t>
      </w:r>
      <w:r w:rsidRPr="00946A9C">
        <w:rPr>
          <w:rFonts w:ascii="Cambria" w:hAnsi="Cambria"/>
          <w:i/>
        </w:rPr>
        <w:t>Smirnov</w:t>
      </w:r>
      <w:r w:rsidRPr="00946A9C">
        <w:rPr>
          <w:rFonts w:ascii="Cambria" w:hAnsi="Cambria"/>
        </w:rPr>
        <w:t>,</w:t>
      </w:r>
      <w:r w:rsidRPr="00946A9C">
        <w:rPr>
          <w:rFonts w:ascii="Cambria" w:hAnsi="Cambria"/>
          <w:spacing w:val="1"/>
        </w:rPr>
        <w:t xml:space="preserve"> </w:t>
      </w:r>
      <w:r w:rsidRPr="00946A9C">
        <w:rPr>
          <w:rFonts w:ascii="Cambria" w:hAnsi="Cambria"/>
          <w:spacing w:val="-1"/>
        </w:rPr>
        <w:t xml:space="preserve">suatu data dikatakan berdistribusi </w:t>
      </w:r>
      <w:r w:rsidRPr="00946A9C">
        <w:rPr>
          <w:rFonts w:ascii="Cambria" w:hAnsi="Cambria"/>
        </w:rPr>
        <w:t>normal apabila Asymp. Sig. (2- tailed) pada output</w:t>
      </w:r>
      <w:r w:rsidRPr="00946A9C">
        <w:rPr>
          <w:rFonts w:ascii="Cambria" w:hAnsi="Cambria"/>
          <w:spacing w:val="1"/>
        </w:rPr>
        <w:t xml:space="preserve"> </w:t>
      </w:r>
      <w:r w:rsidRPr="00946A9C">
        <w:rPr>
          <w:rFonts w:ascii="Cambria" w:hAnsi="Cambria"/>
        </w:rPr>
        <w:t>pengujian data tersebut menujukan nilai &gt; 0.05</w:t>
      </w:r>
      <w:r w:rsidRPr="00946A9C">
        <w:rPr>
          <w:rFonts w:ascii="Cambria" w:hAnsi="Cambria"/>
          <w:spacing w:val="1"/>
        </w:rPr>
        <w:t xml:space="preserve"> </w:t>
      </w:r>
      <w:r w:rsidRPr="00946A9C">
        <w:rPr>
          <w:rFonts w:ascii="Cambria" w:hAnsi="Cambria"/>
        </w:rPr>
        <w:t>dan hasil dari olah data penelitian ini</w:t>
      </w:r>
      <w:r w:rsidRPr="00946A9C">
        <w:rPr>
          <w:rFonts w:ascii="Cambria" w:hAnsi="Cambria"/>
          <w:spacing w:val="1"/>
        </w:rPr>
        <w:t xml:space="preserve"> </w:t>
      </w:r>
      <w:r w:rsidRPr="00946A9C">
        <w:rPr>
          <w:rFonts w:ascii="Cambria" w:hAnsi="Cambria"/>
        </w:rPr>
        <w:t>menunjukan nilai</w:t>
      </w:r>
      <w:r w:rsidRPr="00946A9C">
        <w:rPr>
          <w:rFonts w:ascii="Cambria" w:hAnsi="Cambria"/>
          <w:spacing w:val="-4"/>
        </w:rPr>
        <w:t xml:space="preserve"> </w:t>
      </w:r>
      <w:r w:rsidRPr="00946A9C">
        <w:rPr>
          <w:rFonts w:ascii="Cambria" w:hAnsi="Cambria"/>
        </w:rPr>
        <w:t>0.200</w:t>
      </w:r>
      <w:r w:rsidRPr="00946A9C">
        <w:rPr>
          <w:rFonts w:ascii="Cambria" w:hAnsi="Cambria"/>
          <w:spacing w:val="5"/>
        </w:rPr>
        <w:t xml:space="preserve"> </w:t>
      </w:r>
      <w:r w:rsidRPr="00946A9C">
        <w:rPr>
          <w:rFonts w:ascii="Cambria" w:hAnsi="Cambria"/>
        </w:rPr>
        <w:t>maka penelitian</w:t>
      </w:r>
      <w:r w:rsidRPr="00946A9C">
        <w:rPr>
          <w:rFonts w:ascii="Cambria" w:hAnsi="Cambria"/>
          <w:spacing w:val="3"/>
        </w:rPr>
        <w:t xml:space="preserve"> </w:t>
      </w:r>
      <w:r w:rsidRPr="00946A9C">
        <w:rPr>
          <w:rFonts w:ascii="Cambria" w:hAnsi="Cambria"/>
        </w:rPr>
        <w:t>ini</w:t>
      </w:r>
      <w:r w:rsidRPr="00946A9C">
        <w:rPr>
          <w:rFonts w:ascii="Cambria" w:hAnsi="Cambria"/>
          <w:spacing w:val="-14"/>
        </w:rPr>
        <w:t xml:space="preserve"> </w:t>
      </w:r>
      <w:r w:rsidRPr="00946A9C">
        <w:rPr>
          <w:rFonts w:ascii="Cambria" w:hAnsi="Cambria"/>
        </w:rPr>
        <w:t>dikatakan</w:t>
      </w:r>
      <w:r w:rsidRPr="00946A9C">
        <w:rPr>
          <w:rFonts w:ascii="Cambria" w:hAnsi="Cambria"/>
          <w:spacing w:val="2"/>
        </w:rPr>
        <w:t xml:space="preserve"> </w:t>
      </w:r>
      <w:r w:rsidRPr="00946A9C">
        <w:rPr>
          <w:rFonts w:ascii="Cambria" w:hAnsi="Cambria"/>
        </w:rPr>
        <w:t>berdistribusi</w:t>
      </w:r>
      <w:r w:rsidRPr="00946A9C">
        <w:rPr>
          <w:rFonts w:ascii="Cambria" w:hAnsi="Cambria"/>
          <w:spacing w:val="-1"/>
        </w:rPr>
        <w:t xml:space="preserve"> </w:t>
      </w:r>
      <w:r w:rsidRPr="00946A9C">
        <w:rPr>
          <w:rFonts w:ascii="Cambria" w:hAnsi="Cambria"/>
        </w:rPr>
        <w:t>normal.</w:t>
      </w:r>
    </w:p>
    <w:p w14:paraId="5C14DC5F" w14:textId="5EB712AD" w:rsidR="00017756" w:rsidRDefault="00017756">
      <w:pPr>
        <w:tabs>
          <w:tab w:val="left" w:pos="567"/>
          <w:tab w:val="left" w:pos="1418"/>
          <w:tab w:val="left" w:pos="1701"/>
          <w:tab w:val="left" w:pos="2268"/>
        </w:tabs>
        <w:contextualSpacing/>
        <w:jc w:val="both"/>
        <w:rPr>
          <w:rFonts w:ascii="Cambria" w:hAnsi="Cambria"/>
          <w:b/>
          <w:i/>
          <w:sz w:val="20"/>
        </w:rPr>
      </w:pPr>
    </w:p>
    <w:p w14:paraId="30546BF6" w14:textId="31BE9289" w:rsidR="00996ACC" w:rsidRDefault="00996ACC">
      <w:pPr>
        <w:tabs>
          <w:tab w:val="left" w:pos="567"/>
          <w:tab w:val="left" w:pos="1418"/>
          <w:tab w:val="left" w:pos="1701"/>
          <w:tab w:val="left" w:pos="2268"/>
        </w:tabs>
        <w:contextualSpacing/>
        <w:jc w:val="both"/>
        <w:rPr>
          <w:rFonts w:ascii="Cambria" w:hAnsi="Cambria"/>
          <w:b/>
          <w:i/>
          <w:sz w:val="20"/>
        </w:rPr>
      </w:pPr>
    </w:p>
    <w:p w14:paraId="77086742" w14:textId="186E58D9" w:rsidR="00996ACC" w:rsidRDefault="00996ACC">
      <w:pPr>
        <w:tabs>
          <w:tab w:val="left" w:pos="567"/>
          <w:tab w:val="left" w:pos="1418"/>
          <w:tab w:val="left" w:pos="1701"/>
          <w:tab w:val="left" w:pos="2268"/>
        </w:tabs>
        <w:contextualSpacing/>
        <w:jc w:val="both"/>
        <w:rPr>
          <w:rFonts w:ascii="Cambria" w:hAnsi="Cambria"/>
          <w:b/>
          <w:i/>
          <w:sz w:val="20"/>
        </w:rPr>
      </w:pPr>
    </w:p>
    <w:p w14:paraId="5C5338B3" w14:textId="77777777" w:rsidR="00996ACC" w:rsidRDefault="00996ACC">
      <w:pPr>
        <w:tabs>
          <w:tab w:val="left" w:pos="567"/>
          <w:tab w:val="left" w:pos="1418"/>
          <w:tab w:val="left" w:pos="1701"/>
          <w:tab w:val="left" w:pos="2268"/>
        </w:tabs>
        <w:contextualSpacing/>
        <w:jc w:val="both"/>
        <w:rPr>
          <w:rFonts w:ascii="Cambria" w:hAnsi="Cambria"/>
          <w:b/>
          <w:i/>
          <w:sz w:val="20"/>
        </w:rPr>
      </w:pPr>
    </w:p>
    <w:p w14:paraId="770A1139" w14:textId="77777777" w:rsidR="00ED3246" w:rsidRPr="00946A9C" w:rsidRDefault="00ED3246">
      <w:pPr>
        <w:tabs>
          <w:tab w:val="left" w:pos="567"/>
          <w:tab w:val="left" w:pos="1418"/>
          <w:tab w:val="left" w:pos="1701"/>
          <w:tab w:val="left" w:pos="2268"/>
        </w:tabs>
        <w:contextualSpacing/>
        <w:jc w:val="both"/>
        <w:rPr>
          <w:rFonts w:ascii="Cambria" w:eastAsia="Calibri" w:hAnsi="Cambria"/>
          <w:b/>
          <w:bCs/>
          <w:sz w:val="20"/>
          <w:szCs w:val="20"/>
        </w:rPr>
      </w:pPr>
    </w:p>
    <w:p w14:paraId="6C675C15" w14:textId="05B14E0F" w:rsidR="00017756" w:rsidRPr="00946A9C" w:rsidRDefault="00477D7B">
      <w:pPr>
        <w:tabs>
          <w:tab w:val="left" w:pos="567"/>
          <w:tab w:val="left" w:pos="1418"/>
          <w:tab w:val="left" w:pos="1701"/>
          <w:tab w:val="left" w:pos="2268"/>
        </w:tabs>
        <w:contextualSpacing/>
        <w:jc w:val="both"/>
        <w:rPr>
          <w:rFonts w:ascii="Cambria" w:eastAsia="Calibri" w:hAnsi="Cambria"/>
          <w:b/>
          <w:bCs/>
          <w:sz w:val="20"/>
          <w:szCs w:val="20"/>
        </w:rPr>
      </w:pPr>
      <w:r w:rsidRPr="00946A9C">
        <w:rPr>
          <w:rFonts w:ascii="Cambria" w:eastAsia="Calibri" w:hAnsi="Cambria"/>
          <w:b/>
          <w:bCs/>
          <w:sz w:val="20"/>
          <w:szCs w:val="20"/>
        </w:rPr>
        <w:lastRenderedPageBreak/>
        <w:t>Uji Uji Heteroskedastisitas</w:t>
      </w:r>
    </w:p>
    <w:p w14:paraId="4AB9D590" w14:textId="6C18E910" w:rsidR="00ED3246" w:rsidRDefault="00ED3246">
      <w:pPr>
        <w:ind w:left="911" w:right="1022"/>
        <w:jc w:val="center"/>
        <w:rPr>
          <w:rFonts w:ascii="Cambria" w:hAnsi="Cambria"/>
          <w:b/>
          <w:i/>
          <w:sz w:val="20"/>
        </w:rPr>
      </w:pPr>
      <w:r>
        <w:rPr>
          <w:rFonts w:ascii="Cambria" w:hAnsi="Cambria"/>
          <w:b/>
          <w:i/>
          <w:noProof/>
          <w:sz w:val="20"/>
        </w:rPr>
        <w:drawing>
          <wp:inline distT="0" distB="0" distL="0" distR="0" wp14:anchorId="70C89073" wp14:editId="4071E2DC">
            <wp:extent cx="3048000" cy="2152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152015"/>
                    </a:xfrm>
                    <a:prstGeom prst="rect">
                      <a:avLst/>
                    </a:prstGeom>
                    <a:noFill/>
                  </pic:spPr>
                </pic:pic>
              </a:graphicData>
            </a:graphic>
          </wp:inline>
        </w:drawing>
      </w:r>
    </w:p>
    <w:p w14:paraId="54448F5C" w14:textId="36969AB5" w:rsidR="00017756" w:rsidRPr="00ED3246" w:rsidRDefault="00477D7B">
      <w:pPr>
        <w:ind w:left="911" w:right="1022"/>
        <w:jc w:val="center"/>
        <w:rPr>
          <w:rFonts w:ascii="Cambria" w:hAnsi="Cambria"/>
          <w:bCs/>
          <w:i/>
          <w:sz w:val="20"/>
        </w:rPr>
      </w:pPr>
      <w:r w:rsidRPr="00ED3246">
        <w:rPr>
          <w:rFonts w:ascii="Cambria" w:hAnsi="Cambria"/>
          <w:bCs/>
          <w:i/>
          <w:sz w:val="20"/>
        </w:rPr>
        <w:t>Sumber:</w:t>
      </w:r>
      <w:r w:rsidRPr="00ED3246">
        <w:rPr>
          <w:rFonts w:ascii="Cambria" w:hAnsi="Cambria"/>
          <w:bCs/>
          <w:i/>
          <w:spacing w:val="-2"/>
          <w:sz w:val="20"/>
        </w:rPr>
        <w:t xml:space="preserve"> </w:t>
      </w:r>
      <w:r w:rsidRPr="00ED3246">
        <w:rPr>
          <w:rFonts w:ascii="Cambria" w:hAnsi="Cambria"/>
          <w:bCs/>
          <w:i/>
          <w:sz w:val="20"/>
        </w:rPr>
        <w:t>Data</w:t>
      </w:r>
      <w:r w:rsidRPr="00ED3246">
        <w:rPr>
          <w:rFonts w:ascii="Cambria" w:hAnsi="Cambria"/>
          <w:bCs/>
          <w:i/>
          <w:spacing w:val="-2"/>
          <w:sz w:val="20"/>
        </w:rPr>
        <w:t xml:space="preserve"> </w:t>
      </w:r>
      <w:r w:rsidRPr="00ED3246">
        <w:rPr>
          <w:rFonts w:ascii="Cambria" w:hAnsi="Cambria"/>
          <w:bCs/>
          <w:i/>
          <w:sz w:val="20"/>
        </w:rPr>
        <w:t>diolah</w:t>
      </w:r>
      <w:r w:rsidRPr="00ED3246">
        <w:rPr>
          <w:rFonts w:ascii="Cambria" w:hAnsi="Cambria"/>
          <w:bCs/>
          <w:i/>
          <w:spacing w:val="-8"/>
          <w:sz w:val="20"/>
        </w:rPr>
        <w:t xml:space="preserve"> </w:t>
      </w:r>
      <w:r w:rsidRPr="00ED3246">
        <w:rPr>
          <w:rFonts w:ascii="Cambria" w:hAnsi="Cambria"/>
          <w:bCs/>
          <w:i/>
          <w:sz w:val="20"/>
        </w:rPr>
        <w:t>menggunakan</w:t>
      </w:r>
      <w:r w:rsidRPr="00ED3246">
        <w:rPr>
          <w:rFonts w:ascii="Cambria" w:hAnsi="Cambria"/>
          <w:bCs/>
          <w:i/>
          <w:spacing w:val="-4"/>
          <w:sz w:val="20"/>
        </w:rPr>
        <w:t xml:space="preserve"> </w:t>
      </w:r>
      <w:r w:rsidRPr="00ED3246">
        <w:rPr>
          <w:rFonts w:ascii="Cambria" w:hAnsi="Cambria"/>
          <w:bCs/>
          <w:i/>
          <w:sz w:val="20"/>
        </w:rPr>
        <w:t>SPSS</w:t>
      </w:r>
      <w:r w:rsidRPr="00ED3246">
        <w:rPr>
          <w:rFonts w:ascii="Cambria" w:hAnsi="Cambria"/>
          <w:bCs/>
          <w:i/>
          <w:spacing w:val="-4"/>
          <w:sz w:val="20"/>
        </w:rPr>
        <w:t xml:space="preserve"> </w:t>
      </w:r>
      <w:r w:rsidRPr="00ED3246">
        <w:rPr>
          <w:rFonts w:ascii="Cambria" w:hAnsi="Cambria"/>
          <w:bCs/>
          <w:i/>
          <w:sz w:val="20"/>
        </w:rPr>
        <w:t>26</w:t>
      </w:r>
    </w:p>
    <w:p w14:paraId="653C8E77" w14:textId="3380E770" w:rsidR="00017756" w:rsidRPr="00946A9C" w:rsidRDefault="00477D7B">
      <w:pPr>
        <w:spacing w:before="34"/>
        <w:ind w:left="911" w:right="1019"/>
        <w:jc w:val="center"/>
        <w:rPr>
          <w:rFonts w:ascii="Cambria" w:hAnsi="Cambria"/>
          <w:b/>
          <w:sz w:val="20"/>
        </w:rPr>
      </w:pPr>
      <w:r w:rsidRPr="00946A9C">
        <w:rPr>
          <w:rFonts w:ascii="Cambria" w:hAnsi="Cambria"/>
          <w:b/>
          <w:sz w:val="20"/>
        </w:rPr>
        <w:t>Gambar</w:t>
      </w:r>
      <w:r w:rsidRPr="00946A9C">
        <w:rPr>
          <w:rFonts w:ascii="Cambria" w:hAnsi="Cambria"/>
          <w:b/>
          <w:spacing w:val="26"/>
          <w:sz w:val="20"/>
        </w:rPr>
        <w:t xml:space="preserve"> </w:t>
      </w:r>
      <w:r w:rsidR="00B91768">
        <w:rPr>
          <w:rFonts w:ascii="Cambria" w:hAnsi="Cambria"/>
          <w:b/>
          <w:sz w:val="20"/>
        </w:rPr>
        <w:t>2</w:t>
      </w:r>
      <w:r w:rsidRPr="00946A9C">
        <w:rPr>
          <w:rFonts w:ascii="Cambria" w:hAnsi="Cambria"/>
          <w:b/>
          <w:sz w:val="20"/>
        </w:rPr>
        <w:t>.</w:t>
      </w:r>
      <w:r w:rsidRPr="00946A9C">
        <w:rPr>
          <w:rFonts w:ascii="Cambria" w:hAnsi="Cambria"/>
          <w:b/>
          <w:spacing w:val="-2"/>
          <w:sz w:val="20"/>
        </w:rPr>
        <w:t xml:space="preserve"> </w:t>
      </w:r>
      <w:r w:rsidRPr="00946A9C">
        <w:rPr>
          <w:rFonts w:ascii="Cambria" w:hAnsi="Cambria"/>
          <w:b/>
          <w:sz w:val="20"/>
        </w:rPr>
        <w:t>Scatterplot</w:t>
      </w:r>
    </w:p>
    <w:p w14:paraId="5F326776" w14:textId="5D0D167A" w:rsidR="00017756" w:rsidRPr="00946A9C" w:rsidRDefault="00477D7B">
      <w:pPr>
        <w:spacing w:line="276" w:lineRule="auto"/>
        <w:ind w:firstLine="720"/>
        <w:jc w:val="both"/>
        <w:rPr>
          <w:rFonts w:ascii="Cambria" w:hAnsi="Cambria"/>
        </w:rPr>
      </w:pPr>
      <w:r w:rsidRPr="00946A9C">
        <w:rPr>
          <w:rFonts w:ascii="Cambria" w:hAnsi="Cambria"/>
        </w:rPr>
        <w:t>Berdasarkan hasil pengujian diatas, menunjukan bahwa</w:t>
      </w:r>
      <w:r w:rsidRPr="00946A9C">
        <w:rPr>
          <w:rFonts w:ascii="Cambria" w:hAnsi="Cambria"/>
          <w:spacing w:val="1"/>
        </w:rPr>
        <w:t xml:space="preserve"> </w:t>
      </w:r>
      <w:r w:rsidRPr="00946A9C">
        <w:rPr>
          <w:rFonts w:ascii="Cambria" w:hAnsi="Cambria"/>
        </w:rPr>
        <w:t>tidak ada pola yang</w:t>
      </w:r>
      <w:r w:rsidRPr="00946A9C">
        <w:rPr>
          <w:rFonts w:ascii="Cambria" w:hAnsi="Cambria"/>
          <w:spacing w:val="1"/>
        </w:rPr>
        <w:t xml:space="preserve"> </w:t>
      </w:r>
      <w:r w:rsidRPr="00946A9C">
        <w:rPr>
          <w:rFonts w:ascii="Cambria" w:hAnsi="Cambria"/>
        </w:rPr>
        <w:t>jelas, seperti titik-titik</w:t>
      </w:r>
      <w:r w:rsidRPr="00946A9C">
        <w:rPr>
          <w:rFonts w:ascii="Cambria" w:hAnsi="Cambria"/>
          <w:spacing w:val="1"/>
        </w:rPr>
        <w:t xml:space="preserve"> </w:t>
      </w:r>
      <w:r w:rsidRPr="00946A9C">
        <w:rPr>
          <w:rFonts w:ascii="Cambria" w:hAnsi="Cambria"/>
        </w:rPr>
        <w:t>menyebar diatas dan dibawah 0 pada</w:t>
      </w:r>
      <w:r w:rsidRPr="00946A9C">
        <w:rPr>
          <w:rFonts w:ascii="Cambria" w:hAnsi="Cambria"/>
          <w:spacing w:val="1"/>
        </w:rPr>
        <w:t xml:space="preserve"> </w:t>
      </w:r>
      <w:r w:rsidRPr="00946A9C">
        <w:rPr>
          <w:rFonts w:ascii="Cambria" w:hAnsi="Cambria"/>
        </w:rPr>
        <w:t>sumbu</w:t>
      </w:r>
      <w:r w:rsidRPr="00946A9C">
        <w:rPr>
          <w:rFonts w:ascii="Cambria" w:hAnsi="Cambria"/>
          <w:spacing w:val="1"/>
        </w:rPr>
        <w:t xml:space="preserve"> </w:t>
      </w:r>
      <w:r w:rsidRPr="00946A9C">
        <w:rPr>
          <w:rFonts w:ascii="Cambria" w:hAnsi="Cambria"/>
        </w:rPr>
        <w:t>Y,</w:t>
      </w:r>
      <w:r w:rsidRPr="00946A9C">
        <w:rPr>
          <w:rFonts w:ascii="Cambria" w:hAnsi="Cambria"/>
          <w:spacing w:val="1"/>
        </w:rPr>
        <w:t xml:space="preserve"> </w:t>
      </w:r>
      <w:r w:rsidRPr="00946A9C">
        <w:rPr>
          <w:rFonts w:ascii="Cambria" w:hAnsi="Cambria"/>
        </w:rPr>
        <w:t>maka</w:t>
      </w:r>
      <w:r w:rsidRPr="00946A9C">
        <w:rPr>
          <w:rFonts w:ascii="Cambria" w:hAnsi="Cambria"/>
          <w:spacing w:val="1"/>
        </w:rPr>
        <w:t xml:space="preserve"> </w:t>
      </w:r>
      <w:r w:rsidRPr="00946A9C">
        <w:rPr>
          <w:rFonts w:ascii="Cambria" w:hAnsi="Cambria"/>
        </w:rPr>
        <w:t>dapat</w:t>
      </w:r>
      <w:r w:rsidRPr="00946A9C">
        <w:rPr>
          <w:rFonts w:ascii="Cambria" w:hAnsi="Cambria"/>
          <w:spacing w:val="1"/>
        </w:rPr>
        <w:t xml:space="preserve"> </w:t>
      </w:r>
      <w:r w:rsidRPr="00946A9C">
        <w:rPr>
          <w:rFonts w:ascii="Cambria" w:hAnsi="Cambria"/>
          <w:spacing w:val="-1"/>
        </w:rPr>
        <w:t>disimpulkan</w:t>
      </w:r>
      <w:r w:rsidRPr="00946A9C">
        <w:rPr>
          <w:rFonts w:ascii="Cambria" w:hAnsi="Cambria"/>
          <w:spacing w:val="3"/>
        </w:rPr>
        <w:t xml:space="preserve"> </w:t>
      </w:r>
      <w:r w:rsidRPr="00946A9C">
        <w:rPr>
          <w:rFonts w:ascii="Cambria" w:hAnsi="Cambria"/>
          <w:spacing w:val="-1"/>
        </w:rPr>
        <w:t>tidak</w:t>
      </w:r>
      <w:r w:rsidRPr="00946A9C">
        <w:rPr>
          <w:rFonts w:ascii="Cambria" w:hAnsi="Cambria"/>
          <w:spacing w:val="12"/>
        </w:rPr>
        <w:t xml:space="preserve"> </w:t>
      </w:r>
      <w:r w:rsidRPr="00946A9C">
        <w:rPr>
          <w:rFonts w:ascii="Cambria" w:hAnsi="Cambria"/>
          <w:spacing w:val="-1"/>
        </w:rPr>
        <w:t xml:space="preserve">terjadi </w:t>
      </w:r>
      <w:r w:rsidRPr="00946A9C">
        <w:rPr>
          <w:rFonts w:ascii="Cambria" w:hAnsi="Cambria"/>
        </w:rPr>
        <w:t>Heteroskedastisitas</w:t>
      </w:r>
      <w:r w:rsidRPr="00946A9C">
        <w:rPr>
          <w:rFonts w:ascii="Cambria" w:hAnsi="Cambria"/>
          <w:spacing w:val="2"/>
        </w:rPr>
        <w:t xml:space="preserve"> </w:t>
      </w:r>
      <w:r w:rsidRPr="00946A9C">
        <w:rPr>
          <w:rFonts w:ascii="Cambria" w:hAnsi="Cambria"/>
        </w:rPr>
        <w:t>artinya</w:t>
      </w:r>
      <w:r w:rsidRPr="00946A9C">
        <w:rPr>
          <w:rFonts w:ascii="Cambria" w:hAnsi="Cambria"/>
          <w:spacing w:val="11"/>
        </w:rPr>
        <w:t xml:space="preserve"> </w:t>
      </w:r>
      <w:r w:rsidRPr="00946A9C">
        <w:rPr>
          <w:rFonts w:ascii="Cambria" w:hAnsi="Cambria"/>
        </w:rPr>
        <w:t>model</w:t>
      </w:r>
      <w:r w:rsidRPr="00946A9C">
        <w:rPr>
          <w:rFonts w:ascii="Cambria" w:hAnsi="Cambria"/>
          <w:spacing w:val="-16"/>
        </w:rPr>
        <w:t xml:space="preserve"> </w:t>
      </w:r>
      <w:r w:rsidRPr="00946A9C">
        <w:rPr>
          <w:rFonts w:ascii="Cambria" w:hAnsi="Cambria"/>
        </w:rPr>
        <w:t>regresi</w:t>
      </w:r>
      <w:r w:rsidRPr="00946A9C">
        <w:rPr>
          <w:rFonts w:ascii="Cambria" w:hAnsi="Cambria"/>
          <w:spacing w:val="-6"/>
        </w:rPr>
        <w:t xml:space="preserve"> </w:t>
      </w:r>
      <w:r w:rsidRPr="00946A9C">
        <w:rPr>
          <w:rFonts w:ascii="Cambria" w:hAnsi="Cambria"/>
        </w:rPr>
        <w:t>ini</w:t>
      </w:r>
      <w:r w:rsidRPr="00946A9C">
        <w:rPr>
          <w:rFonts w:ascii="Cambria" w:hAnsi="Cambria"/>
          <w:spacing w:val="-6"/>
        </w:rPr>
        <w:t xml:space="preserve"> </w:t>
      </w:r>
      <w:r w:rsidRPr="00946A9C">
        <w:rPr>
          <w:rFonts w:ascii="Cambria" w:hAnsi="Cambria"/>
        </w:rPr>
        <w:t>sudah</w:t>
      </w:r>
      <w:r w:rsidRPr="00946A9C">
        <w:rPr>
          <w:rFonts w:ascii="Cambria" w:hAnsi="Cambria"/>
          <w:spacing w:val="-7"/>
        </w:rPr>
        <w:t xml:space="preserve"> </w:t>
      </w:r>
      <w:r w:rsidRPr="00946A9C">
        <w:rPr>
          <w:rFonts w:ascii="Cambria" w:hAnsi="Cambria"/>
        </w:rPr>
        <w:t>baik.</w:t>
      </w:r>
    </w:p>
    <w:p w14:paraId="2BB7F9DA" w14:textId="77777777" w:rsidR="00017756" w:rsidRPr="00946A9C" w:rsidRDefault="00017756">
      <w:pPr>
        <w:spacing w:line="276" w:lineRule="auto"/>
        <w:ind w:firstLine="567"/>
        <w:jc w:val="both"/>
        <w:rPr>
          <w:rFonts w:ascii="Cambria" w:hAnsi="Cambria"/>
        </w:rPr>
      </w:pPr>
    </w:p>
    <w:p w14:paraId="4BF8EDD2" w14:textId="77777777" w:rsidR="00017756" w:rsidRPr="00946A9C" w:rsidRDefault="00477D7B">
      <w:pPr>
        <w:tabs>
          <w:tab w:val="left" w:pos="567"/>
          <w:tab w:val="left" w:pos="1418"/>
          <w:tab w:val="left" w:pos="1701"/>
          <w:tab w:val="left" w:pos="2268"/>
        </w:tabs>
        <w:contextualSpacing/>
        <w:jc w:val="both"/>
        <w:rPr>
          <w:rFonts w:ascii="Cambria" w:eastAsia="Calibri" w:hAnsi="Cambria"/>
          <w:b/>
          <w:bCs/>
          <w:sz w:val="20"/>
          <w:szCs w:val="20"/>
        </w:rPr>
      </w:pPr>
      <w:r w:rsidRPr="00946A9C">
        <w:rPr>
          <w:rFonts w:ascii="Cambria" w:eastAsia="Calibri" w:hAnsi="Cambria"/>
          <w:b/>
          <w:bCs/>
          <w:sz w:val="20"/>
          <w:szCs w:val="20"/>
        </w:rPr>
        <w:t>Uji Multikolinearitas</w:t>
      </w:r>
    </w:p>
    <w:p w14:paraId="3868EDE6" w14:textId="12DBD3AD" w:rsidR="00017756" w:rsidRPr="00946A9C" w:rsidRDefault="00477D7B" w:rsidP="00ED3246">
      <w:pPr>
        <w:tabs>
          <w:tab w:val="left" w:pos="567"/>
        </w:tabs>
        <w:spacing w:line="276" w:lineRule="auto"/>
        <w:jc w:val="center"/>
        <w:rPr>
          <w:rFonts w:ascii="Cambria" w:eastAsia="Calibri" w:hAnsi="Cambria"/>
          <w:b/>
          <w:bCs/>
          <w:sz w:val="20"/>
          <w:szCs w:val="20"/>
        </w:rPr>
      </w:pPr>
      <w:r w:rsidRPr="00946A9C">
        <w:rPr>
          <w:rFonts w:ascii="Cambria" w:eastAsia="Calibri" w:hAnsi="Cambria"/>
          <w:b/>
          <w:bCs/>
          <w:sz w:val="20"/>
          <w:szCs w:val="20"/>
        </w:rPr>
        <w:t xml:space="preserve">Tabel 4. </w:t>
      </w:r>
      <w:r w:rsidR="00ED3246">
        <w:rPr>
          <w:rFonts w:ascii="Cambria" w:eastAsia="Calibri" w:hAnsi="Cambria"/>
          <w:b/>
          <w:bCs/>
          <w:sz w:val="20"/>
          <w:szCs w:val="20"/>
        </w:rPr>
        <w:t xml:space="preserve"> </w:t>
      </w:r>
      <w:r w:rsidRPr="00946A9C">
        <w:rPr>
          <w:rFonts w:ascii="Cambria" w:eastAsia="Calibri" w:hAnsi="Cambria"/>
          <w:b/>
          <w:bCs/>
          <w:sz w:val="20"/>
          <w:szCs w:val="20"/>
        </w:rPr>
        <w:t>Hasil Uji Toleransi dan VIF</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420"/>
        <w:gridCol w:w="1359"/>
        <w:gridCol w:w="1579"/>
      </w:tblGrid>
      <w:tr w:rsidR="00017756" w:rsidRPr="00946A9C" w14:paraId="16C169F3" w14:textId="77777777" w:rsidTr="00996ACC">
        <w:trPr>
          <w:trHeight w:val="20"/>
          <w:jc w:val="center"/>
        </w:trPr>
        <w:tc>
          <w:tcPr>
            <w:tcW w:w="4992" w:type="dxa"/>
            <w:gridSpan w:val="4"/>
            <w:tcBorders>
              <w:bottom w:val="nil"/>
            </w:tcBorders>
          </w:tcPr>
          <w:p w14:paraId="2C7B7197" w14:textId="77777777" w:rsidR="00017756" w:rsidRPr="00946A9C" w:rsidRDefault="00477D7B" w:rsidP="00996ACC">
            <w:pPr>
              <w:pStyle w:val="TableParagraph"/>
              <w:ind w:left="90" w:right="40"/>
              <w:jc w:val="center"/>
              <w:rPr>
                <w:rFonts w:ascii="Cambria" w:hAnsi="Cambria"/>
                <w:b/>
                <w:sz w:val="20"/>
                <w:szCs w:val="18"/>
              </w:rPr>
            </w:pPr>
            <w:r w:rsidRPr="00946A9C">
              <w:rPr>
                <w:rFonts w:ascii="Cambria" w:hAnsi="Cambria"/>
                <w:b/>
                <w:sz w:val="20"/>
                <w:szCs w:val="18"/>
              </w:rPr>
              <w:t>Coefficients</w:t>
            </w:r>
            <w:r w:rsidRPr="00946A9C">
              <w:rPr>
                <w:rFonts w:ascii="Cambria" w:hAnsi="Cambria"/>
                <w:b/>
                <w:sz w:val="20"/>
                <w:szCs w:val="18"/>
                <w:vertAlign w:val="superscript"/>
              </w:rPr>
              <w:t>a</w:t>
            </w:r>
          </w:p>
        </w:tc>
      </w:tr>
      <w:tr w:rsidR="00017756" w:rsidRPr="00946A9C" w14:paraId="0C559195" w14:textId="77777777" w:rsidTr="00996ACC">
        <w:trPr>
          <w:trHeight w:val="20"/>
          <w:jc w:val="center"/>
        </w:trPr>
        <w:tc>
          <w:tcPr>
            <w:tcW w:w="2054" w:type="dxa"/>
            <w:gridSpan w:val="2"/>
            <w:vMerge w:val="restart"/>
            <w:tcBorders>
              <w:top w:val="nil"/>
              <w:bottom w:val="single" w:sz="8" w:space="0" w:color="152935"/>
              <w:right w:val="single" w:sz="8" w:space="0" w:color="DFDFDF"/>
            </w:tcBorders>
          </w:tcPr>
          <w:p w14:paraId="150A5CAE" w14:textId="77777777" w:rsidR="00017756" w:rsidRPr="00946A9C" w:rsidRDefault="00017756" w:rsidP="00996ACC">
            <w:pPr>
              <w:pStyle w:val="TableParagraph"/>
              <w:rPr>
                <w:rFonts w:ascii="Cambria" w:hAnsi="Cambria"/>
                <w:sz w:val="20"/>
                <w:szCs w:val="18"/>
              </w:rPr>
            </w:pPr>
          </w:p>
        </w:tc>
        <w:tc>
          <w:tcPr>
            <w:tcW w:w="2938" w:type="dxa"/>
            <w:gridSpan w:val="2"/>
            <w:tcBorders>
              <w:top w:val="nil"/>
              <w:left w:val="single" w:sz="8" w:space="0" w:color="DFDFDF"/>
              <w:bottom w:val="nil"/>
            </w:tcBorders>
          </w:tcPr>
          <w:p w14:paraId="49924B0A" w14:textId="77777777" w:rsidR="00017756" w:rsidRPr="00946A9C" w:rsidRDefault="00477D7B" w:rsidP="00996ACC">
            <w:pPr>
              <w:pStyle w:val="TableParagraph"/>
              <w:ind w:left="432"/>
              <w:rPr>
                <w:rFonts w:ascii="Cambria" w:hAnsi="Cambria"/>
                <w:sz w:val="20"/>
                <w:szCs w:val="18"/>
              </w:rPr>
            </w:pPr>
            <w:r w:rsidRPr="00946A9C">
              <w:rPr>
                <w:rFonts w:ascii="Cambria" w:hAnsi="Cambria"/>
                <w:sz w:val="20"/>
                <w:szCs w:val="18"/>
              </w:rPr>
              <w:t>Collinearity</w:t>
            </w:r>
            <w:r w:rsidRPr="00946A9C">
              <w:rPr>
                <w:rFonts w:ascii="Cambria" w:hAnsi="Cambria"/>
                <w:spacing w:val="-11"/>
                <w:sz w:val="20"/>
                <w:szCs w:val="18"/>
              </w:rPr>
              <w:t xml:space="preserve"> </w:t>
            </w:r>
            <w:r w:rsidRPr="00946A9C">
              <w:rPr>
                <w:rFonts w:ascii="Cambria" w:hAnsi="Cambria"/>
                <w:sz w:val="20"/>
                <w:szCs w:val="18"/>
              </w:rPr>
              <w:t>Statistics</w:t>
            </w:r>
          </w:p>
        </w:tc>
      </w:tr>
      <w:tr w:rsidR="00017756" w:rsidRPr="00946A9C" w14:paraId="64611289" w14:textId="77777777" w:rsidTr="00996ACC">
        <w:trPr>
          <w:trHeight w:val="20"/>
          <w:jc w:val="center"/>
        </w:trPr>
        <w:tc>
          <w:tcPr>
            <w:tcW w:w="2054" w:type="dxa"/>
            <w:gridSpan w:val="2"/>
            <w:vMerge/>
            <w:tcBorders>
              <w:top w:val="nil"/>
              <w:bottom w:val="single" w:sz="8" w:space="0" w:color="152935"/>
              <w:right w:val="single" w:sz="8" w:space="0" w:color="DFDFDF"/>
            </w:tcBorders>
          </w:tcPr>
          <w:p w14:paraId="49BEB787" w14:textId="77777777" w:rsidR="00017756" w:rsidRPr="00946A9C" w:rsidRDefault="00017756" w:rsidP="00996ACC">
            <w:pPr>
              <w:rPr>
                <w:rFonts w:ascii="Cambria" w:hAnsi="Cambria"/>
                <w:sz w:val="20"/>
                <w:szCs w:val="18"/>
              </w:rPr>
            </w:pPr>
          </w:p>
        </w:tc>
        <w:tc>
          <w:tcPr>
            <w:tcW w:w="1359" w:type="dxa"/>
            <w:tcBorders>
              <w:top w:val="nil"/>
              <w:left w:val="single" w:sz="8" w:space="0" w:color="DFDFDF"/>
              <w:bottom w:val="single" w:sz="8" w:space="0" w:color="152935"/>
              <w:right w:val="single" w:sz="8" w:space="0" w:color="DFDFDF"/>
            </w:tcBorders>
          </w:tcPr>
          <w:p w14:paraId="34938AF0" w14:textId="77777777" w:rsidR="00017756" w:rsidRPr="00946A9C" w:rsidRDefault="00477D7B" w:rsidP="00996ACC">
            <w:pPr>
              <w:pStyle w:val="TableParagraph"/>
              <w:ind w:left="197"/>
              <w:rPr>
                <w:rFonts w:ascii="Cambria" w:hAnsi="Cambria"/>
                <w:sz w:val="20"/>
                <w:szCs w:val="18"/>
              </w:rPr>
            </w:pPr>
            <w:r w:rsidRPr="00946A9C">
              <w:rPr>
                <w:rFonts w:ascii="Cambria" w:hAnsi="Cambria"/>
                <w:sz w:val="20"/>
                <w:szCs w:val="18"/>
              </w:rPr>
              <w:t>Tolerance</w:t>
            </w:r>
          </w:p>
        </w:tc>
        <w:tc>
          <w:tcPr>
            <w:tcW w:w="1579" w:type="dxa"/>
            <w:tcBorders>
              <w:top w:val="nil"/>
              <w:left w:val="single" w:sz="8" w:space="0" w:color="DFDFDF"/>
              <w:bottom w:val="single" w:sz="8" w:space="0" w:color="152935"/>
            </w:tcBorders>
          </w:tcPr>
          <w:p w14:paraId="1B45EB50" w14:textId="77777777" w:rsidR="00017756" w:rsidRPr="00946A9C" w:rsidRDefault="00477D7B" w:rsidP="00996ACC">
            <w:pPr>
              <w:pStyle w:val="TableParagraph"/>
              <w:ind w:left="570" w:right="565"/>
              <w:jc w:val="center"/>
              <w:rPr>
                <w:rFonts w:ascii="Cambria" w:hAnsi="Cambria"/>
                <w:sz w:val="20"/>
                <w:szCs w:val="18"/>
              </w:rPr>
            </w:pPr>
            <w:r w:rsidRPr="00946A9C">
              <w:rPr>
                <w:rFonts w:ascii="Cambria" w:hAnsi="Cambria"/>
                <w:sz w:val="20"/>
                <w:szCs w:val="18"/>
              </w:rPr>
              <w:t>VIF</w:t>
            </w:r>
          </w:p>
        </w:tc>
      </w:tr>
      <w:tr w:rsidR="00017756" w:rsidRPr="00946A9C" w14:paraId="6AAD8DE9" w14:textId="77777777" w:rsidTr="00996ACC">
        <w:trPr>
          <w:trHeight w:val="20"/>
          <w:jc w:val="center"/>
        </w:trPr>
        <w:tc>
          <w:tcPr>
            <w:tcW w:w="634" w:type="dxa"/>
            <w:vMerge w:val="restart"/>
            <w:tcBorders>
              <w:top w:val="single" w:sz="8" w:space="0" w:color="152935"/>
              <w:bottom w:val="single" w:sz="8" w:space="0" w:color="152935"/>
              <w:right w:val="nil"/>
            </w:tcBorders>
          </w:tcPr>
          <w:p w14:paraId="7B10EDA1" w14:textId="77777777" w:rsidR="00017756" w:rsidRPr="00946A9C" w:rsidRDefault="00477D7B" w:rsidP="00996ACC">
            <w:pPr>
              <w:pStyle w:val="TableParagraph"/>
              <w:ind w:left="66"/>
              <w:rPr>
                <w:rFonts w:ascii="Cambria" w:hAnsi="Cambria"/>
                <w:sz w:val="20"/>
                <w:szCs w:val="18"/>
              </w:rPr>
            </w:pPr>
            <w:r w:rsidRPr="00946A9C">
              <w:rPr>
                <w:rFonts w:ascii="Cambria" w:hAnsi="Cambria"/>
                <w:sz w:val="20"/>
                <w:szCs w:val="18"/>
              </w:rPr>
              <w:t>1</w:t>
            </w:r>
          </w:p>
        </w:tc>
        <w:tc>
          <w:tcPr>
            <w:tcW w:w="1416" w:type="dxa"/>
            <w:tcBorders>
              <w:top w:val="single" w:sz="8" w:space="0" w:color="152935"/>
              <w:left w:val="nil"/>
              <w:bottom w:val="single" w:sz="8" w:space="0" w:color="ADADAD"/>
              <w:right w:val="single" w:sz="8" w:space="0" w:color="DFDFDF"/>
            </w:tcBorders>
          </w:tcPr>
          <w:p w14:paraId="53792DDA" w14:textId="77777777" w:rsidR="00017756" w:rsidRPr="00946A9C" w:rsidRDefault="00477D7B" w:rsidP="00996ACC">
            <w:pPr>
              <w:pStyle w:val="TableParagraph"/>
              <w:ind w:left="67"/>
              <w:rPr>
                <w:rFonts w:ascii="Cambria" w:hAnsi="Cambria"/>
                <w:sz w:val="20"/>
                <w:szCs w:val="18"/>
              </w:rPr>
            </w:pPr>
            <w:r w:rsidRPr="00946A9C">
              <w:rPr>
                <w:rFonts w:ascii="Cambria" w:hAnsi="Cambria"/>
                <w:sz w:val="20"/>
                <w:szCs w:val="18"/>
              </w:rPr>
              <w:t>(Constant)</w:t>
            </w:r>
          </w:p>
        </w:tc>
        <w:tc>
          <w:tcPr>
            <w:tcW w:w="1359" w:type="dxa"/>
            <w:tcBorders>
              <w:top w:val="single" w:sz="8" w:space="0" w:color="152935"/>
              <w:left w:val="single" w:sz="8" w:space="0" w:color="DFDFDF"/>
              <w:bottom w:val="single" w:sz="8" w:space="0" w:color="ADADAD"/>
              <w:right w:val="single" w:sz="8" w:space="0" w:color="DFDFDF"/>
            </w:tcBorders>
          </w:tcPr>
          <w:p w14:paraId="6AE0E17B" w14:textId="77777777" w:rsidR="00017756" w:rsidRPr="00946A9C" w:rsidRDefault="00017756" w:rsidP="00996ACC">
            <w:pPr>
              <w:pStyle w:val="TableParagraph"/>
              <w:rPr>
                <w:rFonts w:ascii="Cambria" w:hAnsi="Cambria"/>
                <w:sz w:val="20"/>
                <w:szCs w:val="18"/>
              </w:rPr>
            </w:pPr>
          </w:p>
        </w:tc>
        <w:tc>
          <w:tcPr>
            <w:tcW w:w="1579" w:type="dxa"/>
            <w:tcBorders>
              <w:top w:val="single" w:sz="8" w:space="0" w:color="152935"/>
              <w:left w:val="single" w:sz="8" w:space="0" w:color="DFDFDF"/>
              <w:bottom w:val="single" w:sz="8" w:space="0" w:color="ADADAD"/>
            </w:tcBorders>
          </w:tcPr>
          <w:p w14:paraId="50370AFE" w14:textId="77777777" w:rsidR="00017756" w:rsidRPr="00946A9C" w:rsidRDefault="00017756" w:rsidP="00996ACC">
            <w:pPr>
              <w:pStyle w:val="TableParagraph"/>
              <w:rPr>
                <w:rFonts w:ascii="Cambria" w:hAnsi="Cambria"/>
                <w:sz w:val="20"/>
                <w:szCs w:val="18"/>
              </w:rPr>
            </w:pPr>
          </w:p>
        </w:tc>
      </w:tr>
      <w:tr w:rsidR="00017756" w:rsidRPr="00946A9C" w14:paraId="75383D9B" w14:textId="77777777" w:rsidTr="00996ACC">
        <w:trPr>
          <w:trHeight w:val="20"/>
          <w:jc w:val="center"/>
        </w:trPr>
        <w:tc>
          <w:tcPr>
            <w:tcW w:w="634" w:type="dxa"/>
            <w:vMerge/>
            <w:tcBorders>
              <w:top w:val="nil"/>
              <w:bottom w:val="single" w:sz="8" w:space="0" w:color="152935"/>
              <w:right w:val="nil"/>
            </w:tcBorders>
          </w:tcPr>
          <w:p w14:paraId="1F2A031B" w14:textId="77777777" w:rsidR="00017756" w:rsidRPr="00946A9C" w:rsidRDefault="00017756" w:rsidP="00996ACC">
            <w:pPr>
              <w:rPr>
                <w:rFonts w:ascii="Cambria" w:hAnsi="Cambria"/>
                <w:sz w:val="20"/>
                <w:szCs w:val="18"/>
              </w:rPr>
            </w:pPr>
          </w:p>
        </w:tc>
        <w:tc>
          <w:tcPr>
            <w:tcW w:w="1416" w:type="dxa"/>
            <w:tcBorders>
              <w:top w:val="single" w:sz="8" w:space="0" w:color="ADADAD"/>
              <w:left w:val="nil"/>
              <w:bottom w:val="single" w:sz="8" w:space="0" w:color="ADADAD"/>
              <w:right w:val="single" w:sz="8" w:space="0" w:color="DFDFDF"/>
            </w:tcBorders>
          </w:tcPr>
          <w:p w14:paraId="29C5E605" w14:textId="77777777" w:rsidR="00017756" w:rsidRPr="00946A9C" w:rsidRDefault="00477D7B" w:rsidP="00996ACC">
            <w:pPr>
              <w:pStyle w:val="TableParagraph"/>
              <w:ind w:left="67"/>
              <w:rPr>
                <w:rFonts w:ascii="Cambria" w:hAnsi="Cambria"/>
                <w:sz w:val="20"/>
                <w:szCs w:val="18"/>
              </w:rPr>
            </w:pPr>
            <w:r w:rsidRPr="00946A9C">
              <w:rPr>
                <w:rFonts w:ascii="Cambria" w:hAnsi="Cambria"/>
                <w:sz w:val="20"/>
                <w:szCs w:val="18"/>
              </w:rPr>
              <w:t>CR</w:t>
            </w:r>
          </w:p>
        </w:tc>
        <w:tc>
          <w:tcPr>
            <w:tcW w:w="1359" w:type="dxa"/>
            <w:tcBorders>
              <w:top w:val="single" w:sz="8" w:space="0" w:color="ADADAD"/>
              <w:left w:val="single" w:sz="8" w:space="0" w:color="DFDFDF"/>
              <w:bottom w:val="single" w:sz="8" w:space="0" w:color="ADADAD"/>
              <w:right w:val="single" w:sz="8" w:space="0" w:color="DFDFDF"/>
            </w:tcBorders>
          </w:tcPr>
          <w:p w14:paraId="28162509" w14:textId="77777777" w:rsidR="00017756" w:rsidRPr="00946A9C" w:rsidRDefault="00477D7B" w:rsidP="00996ACC">
            <w:pPr>
              <w:pStyle w:val="TableParagraph"/>
              <w:ind w:right="45"/>
              <w:jc w:val="right"/>
              <w:rPr>
                <w:rFonts w:ascii="Cambria" w:hAnsi="Cambria"/>
                <w:sz w:val="20"/>
                <w:szCs w:val="18"/>
              </w:rPr>
            </w:pPr>
            <w:r w:rsidRPr="00946A9C">
              <w:rPr>
                <w:rFonts w:ascii="Cambria" w:hAnsi="Cambria"/>
                <w:sz w:val="20"/>
                <w:szCs w:val="18"/>
              </w:rPr>
              <w:t>,962</w:t>
            </w:r>
          </w:p>
        </w:tc>
        <w:tc>
          <w:tcPr>
            <w:tcW w:w="1579" w:type="dxa"/>
            <w:tcBorders>
              <w:top w:val="single" w:sz="8" w:space="0" w:color="ADADAD"/>
              <w:left w:val="single" w:sz="8" w:space="0" w:color="DFDFDF"/>
              <w:bottom w:val="single" w:sz="8" w:space="0" w:color="ADADAD"/>
            </w:tcBorders>
          </w:tcPr>
          <w:p w14:paraId="74978E3A" w14:textId="77777777" w:rsidR="00017756" w:rsidRPr="00946A9C" w:rsidRDefault="00477D7B" w:rsidP="00996ACC">
            <w:pPr>
              <w:pStyle w:val="TableParagraph"/>
              <w:ind w:right="49"/>
              <w:jc w:val="right"/>
              <w:rPr>
                <w:rFonts w:ascii="Cambria" w:hAnsi="Cambria"/>
                <w:sz w:val="20"/>
                <w:szCs w:val="18"/>
              </w:rPr>
            </w:pPr>
            <w:r w:rsidRPr="00946A9C">
              <w:rPr>
                <w:rFonts w:ascii="Cambria" w:hAnsi="Cambria"/>
                <w:sz w:val="20"/>
                <w:szCs w:val="18"/>
              </w:rPr>
              <w:t>1,040</w:t>
            </w:r>
          </w:p>
        </w:tc>
      </w:tr>
      <w:tr w:rsidR="00017756" w:rsidRPr="00946A9C" w14:paraId="0367A0D3" w14:textId="77777777" w:rsidTr="00996ACC">
        <w:trPr>
          <w:trHeight w:val="20"/>
          <w:jc w:val="center"/>
        </w:trPr>
        <w:tc>
          <w:tcPr>
            <w:tcW w:w="634" w:type="dxa"/>
            <w:vMerge/>
            <w:tcBorders>
              <w:top w:val="nil"/>
              <w:bottom w:val="single" w:sz="8" w:space="0" w:color="152935"/>
              <w:right w:val="nil"/>
            </w:tcBorders>
          </w:tcPr>
          <w:p w14:paraId="09A04AF0" w14:textId="77777777" w:rsidR="00017756" w:rsidRPr="00946A9C" w:rsidRDefault="00017756" w:rsidP="00996ACC">
            <w:pPr>
              <w:rPr>
                <w:rFonts w:ascii="Cambria" w:hAnsi="Cambria"/>
                <w:sz w:val="20"/>
                <w:szCs w:val="18"/>
              </w:rPr>
            </w:pPr>
          </w:p>
        </w:tc>
        <w:tc>
          <w:tcPr>
            <w:tcW w:w="1416" w:type="dxa"/>
            <w:tcBorders>
              <w:top w:val="single" w:sz="8" w:space="0" w:color="ADADAD"/>
              <w:left w:val="nil"/>
              <w:bottom w:val="single" w:sz="8" w:space="0" w:color="152935"/>
              <w:right w:val="single" w:sz="8" w:space="0" w:color="DFDFDF"/>
            </w:tcBorders>
          </w:tcPr>
          <w:p w14:paraId="656794C1" w14:textId="77777777" w:rsidR="00017756" w:rsidRPr="00946A9C" w:rsidRDefault="00477D7B" w:rsidP="00996ACC">
            <w:pPr>
              <w:pStyle w:val="TableParagraph"/>
              <w:ind w:left="67"/>
              <w:rPr>
                <w:rFonts w:ascii="Cambria" w:hAnsi="Cambria"/>
                <w:sz w:val="20"/>
                <w:szCs w:val="18"/>
              </w:rPr>
            </w:pPr>
            <w:r w:rsidRPr="00946A9C">
              <w:rPr>
                <w:rFonts w:ascii="Cambria" w:hAnsi="Cambria"/>
                <w:sz w:val="20"/>
                <w:szCs w:val="18"/>
              </w:rPr>
              <w:t>DER</w:t>
            </w:r>
          </w:p>
        </w:tc>
        <w:tc>
          <w:tcPr>
            <w:tcW w:w="1359" w:type="dxa"/>
            <w:tcBorders>
              <w:top w:val="single" w:sz="8" w:space="0" w:color="ADADAD"/>
              <w:left w:val="single" w:sz="8" w:space="0" w:color="DFDFDF"/>
              <w:bottom w:val="single" w:sz="8" w:space="0" w:color="152935"/>
              <w:right w:val="single" w:sz="8" w:space="0" w:color="DFDFDF"/>
            </w:tcBorders>
          </w:tcPr>
          <w:p w14:paraId="51C29976" w14:textId="77777777" w:rsidR="00017756" w:rsidRPr="00946A9C" w:rsidRDefault="00477D7B" w:rsidP="00996ACC">
            <w:pPr>
              <w:pStyle w:val="TableParagraph"/>
              <w:ind w:right="45"/>
              <w:jc w:val="right"/>
              <w:rPr>
                <w:rFonts w:ascii="Cambria" w:hAnsi="Cambria"/>
                <w:sz w:val="20"/>
                <w:szCs w:val="18"/>
              </w:rPr>
            </w:pPr>
            <w:r w:rsidRPr="00946A9C">
              <w:rPr>
                <w:rFonts w:ascii="Cambria" w:hAnsi="Cambria"/>
                <w:sz w:val="20"/>
                <w:szCs w:val="18"/>
              </w:rPr>
              <w:t>,962</w:t>
            </w:r>
          </w:p>
        </w:tc>
        <w:tc>
          <w:tcPr>
            <w:tcW w:w="1579" w:type="dxa"/>
            <w:tcBorders>
              <w:top w:val="single" w:sz="8" w:space="0" w:color="ADADAD"/>
              <w:left w:val="single" w:sz="8" w:space="0" w:color="DFDFDF"/>
              <w:bottom w:val="single" w:sz="8" w:space="0" w:color="152935"/>
            </w:tcBorders>
          </w:tcPr>
          <w:p w14:paraId="31862C8B" w14:textId="77777777" w:rsidR="00017756" w:rsidRPr="00946A9C" w:rsidRDefault="00477D7B" w:rsidP="00996ACC">
            <w:pPr>
              <w:pStyle w:val="TableParagraph"/>
              <w:ind w:right="49"/>
              <w:jc w:val="right"/>
              <w:rPr>
                <w:rFonts w:ascii="Cambria" w:hAnsi="Cambria"/>
                <w:sz w:val="20"/>
                <w:szCs w:val="18"/>
              </w:rPr>
            </w:pPr>
            <w:r w:rsidRPr="00946A9C">
              <w:rPr>
                <w:rFonts w:ascii="Cambria" w:hAnsi="Cambria"/>
                <w:sz w:val="20"/>
                <w:szCs w:val="18"/>
              </w:rPr>
              <w:t>1,040</w:t>
            </w:r>
          </w:p>
        </w:tc>
      </w:tr>
      <w:tr w:rsidR="00017756" w:rsidRPr="00946A9C" w14:paraId="1A364049" w14:textId="77777777" w:rsidTr="00996ACC">
        <w:trPr>
          <w:trHeight w:val="20"/>
          <w:jc w:val="center"/>
        </w:trPr>
        <w:tc>
          <w:tcPr>
            <w:tcW w:w="4992" w:type="dxa"/>
            <w:gridSpan w:val="4"/>
            <w:tcBorders>
              <w:top w:val="single" w:sz="8" w:space="0" w:color="152935"/>
            </w:tcBorders>
          </w:tcPr>
          <w:p w14:paraId="39916757" w14:textId="77777777" w:rsidR="00017756" w:rsidRPr="00946A9C" w:rsidRDefault="00477D7B" w:rsidP="00996ACC">
            <w:pPr>
              <w:pStyle w:val="TableParagraph"/>
              <w:ind w:left="66"/>
              <w:rPr>
                <w:rFonts w:ascii="Cambria" w:hAnsi="Cambria"/>
                <w:sz w:val="20"/>
                <w:szCs w:val="18"/>
              </w:rPr>
            </w:pPr>
            <w:r w:rsidRPr="00946A9C">
              <w:rPr>
                <w:rFonts w:ascii="Cambria" w:hAnsi="Cambria"/>
                <w:sz w:val="20"/>
                <w:szCs w:val="18"/>
              </w:rPr>
              <w:t>a.</w:t>
            </w:r>
            <w:r w:rsidRPr="00946A9C">
              <w:rPr>
                <w:rFonts w:ascii="Cambria" w:hAnsi="Cambria"/>
                <w:spacing w:val="-2"/>
                <w:sz w:val="20"/>
                <w:szCs w:val="18"/>
              </w:rPr>
              <w:t xml:space="preserve"> </w:t>
            </w:r>
            <w:r w:rsidRPr="00946A9C">
              <w:rPr>
                <w:rFonts w:ascii="Cambria" w:hAnsi="Cambria"/>
                <w:sz w:val="20"/>
                <w:szCs w:val="18"/>
              </w:rPr>
              <w:t>Dependent</w:t>
            </w:r>
            <w:r w:rsidRPr="00946A9C">
              <w:rPr>
                <w:rFonts w:ascii="Cambria" w:hAnsi="Cambria"/>
                <w:spacing w:val="1"/>
                <w:sz w:val="20"/>
                <w:szCs w:val="18"/>
              </w:rPr>
              <w:t xml:space="preserve"> </w:t>
            </w:r>
            <w:r w:rsidRPr="00946A9C">
              <w:rPr>
                <w:rFonts w:ascii="Cambria" w:hAnsi="Cambria"/>
                <w:sz w:val="20"/>
                <w:szCs w:val="18"/>
              </w:rPr>
              <w:t>Variable:</w:t>
            </w:r>
            <w:r w:rsidRPr="00946A9C">
              <w:rPr>
                <w:rFonts w:ascii="Cambria" w:hAnsi="Cambria"/>
                <w:spacing w:val="-3"/>
                <w:sz w:val="20"/>
                <w:szCs w:val="18"/>
              </w:rPr>
              <w:t xml:space="preserve"> </w:t>
            </w:r>
            <w:r w:rsidRPr="00946A9C">
              <w:rPr>
                <w:rFonts w:ascii="Cambria" w:hAnsi="Cambria"/>
                <w:sz w:val="20"/>
                <w:szCs w:val="18"/>
              </w:rPr>
              <w:t>ROA</w:t>
            </w:r>
          </w:p>
        </w:tc>
      </w:tr>
    </w:tbl>
    <w:p w14:paraId="2E4CF588" w14:textId="6143B21F" w:rsidR="00017756" w:rsidRPr="00946A9C" w:rsidRDefault="00477D7B" w:rsidP="00996ACC">
      <w:pPr>
        <w:ind w:firstLine="1710"/>
        <w:rPr>
          <w:rFonts w:ascii="Cambria" w:hAnsi="Cambria"/>
          <w:sz w:val="20"/>
        </w:rPr>
      </w:pPr>
      <w:r w:rsidRPr="00946A9C">
        <w:rPr>
          <w:rFonts w:ascii="Cambria" w:hAnsi="Cambria"/>
          <w:sz w:val="20"/>
        </w:rPr>
        <w:t>Sumber:</w:t>
      </w:r>
      <w:r w:rsidRPr="00946A9C">
        <w:rPr>
          <w:rFonts w:ascii="Cambria" w:hAnsi="Cambria"/>
          <w:spacing w:val="-3"/>
          <w:sz w:val="20"/>
        </w:rPr>
        <w:t xml:space="preserve"> </w:t>
      </w:r>
      <w:r w:rsidRPr="00946A9C">
        <w:rPr>
          <w:rFonts w:ascii="Cambria" w:hAnsi="Cambria"/>
          <w:sz w:val="20"/>
        </w:rPr>
        <w:t>Data</w:t>
      </w:r>
      <w:r w:rsidRPr="00946A9C">
        <w:rPr>
          <w:rFonts w:ascii="Cambria" w:hAnsi="Cambria"/>
          <w:spacing w:val="-7"/>
          <w:sz w:val="20"/>
        </w:rPr>
        <w:t xml:space="preserve"> </w:t>
      </w:r>
      <w:r w:rsidRPr="00946A9C">
        <w:rPr>
          <w:rFonts w:ascii="Cambria" w:hAnsi="Cambria"/>
          <w:sz w:val="20"/>
        </w:rPr>
        <w:t>diolah</w:t>
      </w:r>
      <w:r w:rsidRPr="00946A9C">
        <w:rPr>
          <w:rFonts w:ascii="Cambria" w:hAnsi="Cambria"/>
          <w:spacing w:val="-3"/>
          <w:sz w:val="20"/>
        </w:rPr>
        <w:t xml:space="preserve"> </w:t>
      </w:r>
      <w:r w:rsidRPr="00946A9C">
        <w:rPr>
          <w:rFonts w:ascii="Cambria" w:hAnsi="Cambria"/>
          <w:sz w:val="20"/>
        </w:rPr>
        <w:t>menggunakan</w:t>
      </w:r>
      <w:r w:rsidRPr="00946A9C">
        <w:rPr>
          <w:rFonts w:ascii="Cambria" w:hAnsi="Cambria"/>
          <w:spacing w:val="1"/>
          <w:sz w:val="20"/>
        </w:rPr>
        <w:t xml:space="preserve"> </w:t>
      </w:r>
      <w:r w:rsidRPr="00946A9C">
        <w:rPr>
          <w:rFonts w:ascii="Cambria" w:hAnsi="Cambria"/>
          <w:sz w:val="20"/>
        </w:rPr>
        <w:t>SPSS</w:t>
      </w:r>
      <w:r w:rsidRPr="00946A9C">
        <w:rPr>
          <w:rFonts w:ascii="Cambria" w:hAnsi="Cambria"/>
          <w:spacing w:val="-6"/>
          <w:sz w:val="20"/>
        </w:rPr>
        <w:t xml:space="preserve"> </w:t>
      </w:r>
      <w:r w:rsidRPr="00946A9C">
        <w:rPr>
          <w:rFonts w:ascii="Cambria" w:hAnsi="Cambria"/>
          <w:sz w:val="20"/>
        </w:rPr>
        <w:t>26</w:t>
      </w:r>
    </w:p>
    <w:p w14:paraId="32BB3707" w14:textId="7BC5F999" w:rsidR="00017756" w:rsidRPr="00946A9C" w:rsidRDefault="00477D7B" w:rsidP="00F2105F">
      <w:pPr>
        <w:pStyle w:val="Par1"/>
        <w:spacing w:line="276" w:lineRule="auto"/>
        <w:ind w:firstLine="720"/>
        <w:rPr>
          <w:rFonts w:ascii="Cambria" w:hAnsi="Cambria"/>
        </w:rPr>
      </w:pPr>
      <w:r w:rsidRPr="00946A9C">
        <w:rPr>
          <w:rFonts w:ascii="Cambria" w:hAnsi="Cambria"/>
        </w:rPr>
        <w:t>Nilai tolerance untuk variabel X1 (Current Ratio) sebesar 0.962 &gt; 0.10 dan nilai VIF sebesar 1.040 &lt; 10, sehingga variabel X1 dinyatakan tidak terjadi multikolinearitas.</w:t>
      </w:r>
      <w:r w:rsidR="00F2105F">
        <w:rPr>
          <w:rFonts w:ascii="Cambria" w:hAnsi="Cambria"/>
        </w:rPr>
        <w:t xml:space="preserve"> </w:t>
      </w:r>
      <w:r w:rsidRPr="00946A9C">
        <w:rPr>
          <w:rFonts w:ascii="Cambria" w:hAnsi="Cambria"/>
        </w:rPr>
        <w:t>Nilai tolerance untuk variabel X2 (Debt to Equity Ratio) sebesar 0.962 &gt; 0.10 dan nilai VIF sebesar 1.040 &lt; 10, sehingga variabel total asset turnover dinyatakan tidak terjadi multikolinearitas.</w:t>
      </w:r>
    </w:p>
    <w:p w14:paraId="533AE73A" w14:textId="77777777" w:rsidR="00017756" w:rsidRPr="00946A9C" w:rsidRDefault="00017756">
      <w:pPr>
        <w:pStyle w:val="ListParagraph"/>
        <w:widowControl w:val="0"/>
        <w:autoSpaceDE w:val="0"/>
        <w:autoSpaceDN w:val="0"/>
        <w:adjustRightInd w:val="0"/>
        <w:spacing w:after="0"/>
        <w:ind w:left="0" w:firstLine="567"/>
        <w:jc w:val="both"/>
        <w:rPr>
          <w:rFonts w:ascii="Cambria" w:hAnsi="Cambria"/>
          <w:sz w:val="20"/>
          <w:szCs w:val="20"/>
          <w:lang w:val="en-US"/>
        </w:rPr>
      </w:pPr>
    </w:p>
    <w:p w14:paraId="15C57430" w14:textId="77777777" w:rsidR="00017756" w:rsidRPr="00946A9C" w:rsidRDefault="00477D7B">
      <w:pPr>
        <w:tabs>
          <w:tab w:val="left" w:pos="567"/>
          <w:tab w:val="left" w:pos="1418"/>
          <w:tab w:val="left" w:pos="1701"/>
          <w:tab w:val="left" w:pos="2268"/>
        </w:tabs>
        <w:contextualSpacing/>
        <w:jc w:val="both"/>
        <w:rPr>
          <w:rFonts w:ascii="Cambria" w:eastAsia="Calibri" w:hAnsi="Cambria"/>
          <w:b/>
          <w:bCs/>
          <w:sz w:val="20"/>
          <w:szCs w:val="20"/>
        </w:rPr>
      </w:pPr>
      <w:r w:rsidRPr="00946A9C">
        <w:rPr>
          <w:rFonts w:ascii="Cambria" w:eastAsia="Calibri" w:hAnsi="Cambria"/>
          <w:b/>
          <w:bCs/>
          <w:sz w:val="20"/>
          <w:szCs w:val="20"/>
        </w:rPr>
        <w:t>Uji Autokorelasi</w:t>
      </w:r>
    </w:p>
    <w:p w14:paraId="4A26F76F" w14:textId="4F57FE37" w:rsidR="00017756" w:rsidRPr="00946A9C" w:rsidRDefault="00477D7B" w:rsidP="00B91768">
      <w:pPr>
        <w:tabs>
          <w:tab w:val="left" w:pos="567"/>
        </w:tabs>
        <w:spacing w:line="276" w:lineRule="auto"/>
        <w:jc w:val="center"/>
        <w:rPr>
          <w:rFonts w:ascii="Cambria" w:eastAsia="Calibri" w:hAnsi="Cambria"/>
          <w:b/>
          <w:bCs/>
          <w:sz w:val="20"/>
          <w:szCs w:val="20"/>
        </w:rPr>
      </w:pPr>
      <w:r w:rsidRPr="00946A9C">
        <w:rPr>
          <w:rFonts w:ascii="Cambria" w:eastAsia="Calibri" w:hAnsi="Cambria"/>
          <w:b/>
          <w:bCs/>
          <w:sz w:val="20"/>
          <w:szCs w:val="20"/>
        </w:rPr>
        <w:t>Tabel 5</w:t>
      </w:r>
      <w:r w:rsidR="00B91768">
        <w:rPr>
          <w:rFonts w:ascii="Cambria" w:eastAsia="Calibri" w:hAnsi="Cambria"/>
          <w:b/>
          <w:bCs/>
          <w:sz w:val="20"/>
          <w:szCs w:val="20"/>
        </w:rPr>
        <w:t xml:space="preserve"> </w:t>
      </w:r>
      <w:r w:rsidRPr="00946A9C">
        <w:rPr>
          <w:rFonts w:ascii="Cambria" w:eastAsia="Calibri" w:hAnsi="Cambria"/>
          <w:b/>
          <w:bCs/>
          <w:sz w:val="20"/>
          <w:szCs w:val="20"/>
        </w:rPr>
        <w:t>Uji Auto Korelasi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033"/>
        <w:gridCol w:w="1095"/>
        <w:gridCol w:w="1479"/>
        <w:gridCol w:w="1479"/>
        <w:gridCol w:w="1479"/>
      </w:tblGrid>
      <w:tr w:rsidR="00017756" w:rsidRPr="00946A9C" w14:paraId="1B189873" w14:textId="77777777" w:rsidTr="00B91768">
        <w:trPr>
          <w:trHeight w:val="20"/>
          <w:jc w:val="center"/>
        </w:trPr>
        <w:tc>
          <w:tcPr>
            <w:tcW w:w="7367" w:type="dxa"/>
            <w:gridSpan w:val="6"/>
          </w:tcPr>
          <w:p w14:paraId="53EF36DD" w14:textId="77777777" w:rsidR="00017756" w:rsidRPr="00946A9C" w:rsidRDefault="00477D7B" w:rsidP="00B91768">
            <w:pPr>
              <w:pStyle w:val="TableParagraph"/>
              <w:ind w:left="2756" w:right="2751"/>
              <w:jc w:val="center"/>
              <w:rPr>
                <w:rFonts w:ascii="Cambria" w:hAnsi="Cambria"/>
                <w:b/>
                <w:sz w:val="20"/>
                <w:szCs w:val="18"/>
              </w:rPr>
            </w:pPr>
            <w:r w:rsidRPr="00946A9C">
              <w:rPr>
                <w:rFonts w:ascii="Cambria" w:hAnsi="Cambria"/>
                <w:b/>
                <w:color w:val="000104"/>
                <w:sz w:val="20"/>
                <w:szCs w:val="18"/>
              </w:rPr>
              <w:t>Model</w:t>
            </w:r>
            <w:r w:rsidRPr="00946A9C">
              <w:rPr>
                <w:rFonts w:ascii="Cambria" w:hAnsi="Cambria"/>
                <w:b/>
                <w:color w:val="000104"/>
                <w:spacing w:val="-7"/>
                <w:sz w:val="20"/>
                <w:szCs w:val="18"/>
              </w:rPr>
              <w:t xml:space="preserve"> </w:t>
            </w:r>
            <w:r w:rsidRPr="00946A9C">
              <w:rPr>
                <w:rFonts w:ascii="Cambria" w:hAnsi="Cambria"/>
                <w:b/>
                <w:color w:val="000104"/>
                <w:sz w:val="20"/>
                <w:szCs w:val="18"/>
              </w:rPr>
              <w:t>Summary</w:t>
            </w:r>
            <w:r w:rsidRPr="00946A9C">
              <w:rPr>
                <w:rFonts w:ascii="Cambria" w:hAnsi="Cambria"/>
                <w:b/>
                <w:color w:val="000104"/>
                <w:sz w:val="20"/>
                <w:szCs w:val="18"/>
                <w:vertAlign w:val="superscript"/>
              </w:rPr>
              <w:t>b</w:t>
            </w:r>
          </w:p>
        </w:tc>
      </w:tr>
      <w:tr w:rsidR="00017756" w:rsidRPr="00946A9C" w14:paraId="1276C4E5" w14:textId="77777777" w:rsidTr="00B91768">
        <w:trPr>
          <w:trHeight w:val="20"/>
          <w:jc w:val="center"/>
        </w:trPr>
        <w:tc>
          <w:tcPr>
            <w:tcW w:w="802" w:type="dxa"/>
          </w:tcPr>
          <w:p w14:paraId="199D374A" w14:textId="77777777" w:rsidR="00017756" w:rsidRPr="00946A9C" w:rsidRDefault="00017756" w:rsidP="00B91768">
            <w:pPr>
              <w:pStyle w:val="TableParagraph"/>
              <w:rPr>
                <w:rFonts w:ascii="Cambria" w:hAnsi="Cambria"/>
                <w:b/>
                <w:sz w:val="20"/>
                <w:szCs w:val="18"/>
              </w:rPr>
            </w:pPr>
          </w:p>
          <w:p w14:paraId="3F5EDE9C" w14:textId="77777777" w:rsidR="00017756" w:rsidRPr="00946A9C" w:rsidRDefault="00477D7B" w:rsidP="00B91768">
            <w:pPr>
              <w:pStyle w:val="TableParagraph"/>
              <w:ind w:left="67"/>
              <w:rPr>
                <w:rFonts w:ascii="Cambria" w:hAnsi="Cambria"/>
                <w:sz w:val="20"/>
                <w:szCs w:val="18"/>
              </w:rPr>
            </w:pPr>
            <w:r w:rsidRPr="00946A9C">
              <w:rPr>
                <w:rFonts w:ascii="Cambria" w:hAnsi="Cambria"/>
                <w:sz w:val="20"/>
                <w:szCs w:val="18"/>
              </w:rPr>
              <w:t>Model</w:t>
            </w:r>
          </w:p>
        </w:tc>
        <w:tc>
          <w:tcPr>
            <w:tcW w:w="1033" w:type="dxa"/>
          </w:tcPr>
          <w:p w14:paraId="358EE083" w14:textId="77777777" w:rsidR="00017756" w:rsidRPr="00946A9C" w:rsidRDefault="00017756" w:rsidP="00B91768">
            <w:pPr>
              <w:pStyle w:val="TableParagraph"/>
              <w:rPr>
                <w:rFonts w:ascii="Cambria" w:hAnsi="Cambria"/>
                <w:b/>
                <w:sz w:val="20"/>
                <w:szCs w:val="18"/>
              </w:rPr>
            </w:pPr>
          </w:p>
          <w:p w14:paraId="4547D343" w14:textId="77777777" w:rsidR="00017756" w:rsidRPr="00946A9C" w:rsidRDefault="00477D7B" w:rsidP="00B91768">
            <w:pPr>
              <w:pStyle w:val="TableParagraph"/>
              <w:ind w:left="436"/>
              <w:rPr>
                <w:rFonts w:ascii="Cambria" w:hAnsi="Cambria"/>
                <w:sz w:val="20"/>
                <w:szCs w:val="18"/>
              </w:rPr>
            </w:pPr>
            <w:r w:rsidRPr="00946A9C">
              <w:rPr>
                <w:rFonts w:ascii="Cambria" w:hAnsi="Cambria"/>
                <w:sz w:val="20"/>
                <w:szCs w:val="18"/>
              </w:rPr>
              <w:t>R</w:t>
            </w:r>
          </w:p>
        </w:tc>
        <w:tc>
          <w:tcPr>
            <w:tcW w:w="1095" w:type="dxa"/>
          </w:tcPr>
          <w:p w14:paraId="6F808ABA" w14:textId="77777777" w:rsidR="00017756" w:rsidRPr="00946A9C" w:rsidRDefault="00017756" w:rsidP="00B91768">
            <w:pPr>
              <w:pStyle w:val="TableParagraph"/>
              <w:rPr>
                <w:rFonts w:ascii="Cambria" w:hAnsi="Cambria"/>
                <w:b/>
                <w:sz w:val="20"/>
                <w:szCs w:val="18"/>
              </w:rPr>
            </w:pPr>
          </w:p>
          <w:p w14:paraId="3156F629" w14:textId="77777777" w:rsidR="00017756" w:rsidRPr="00946A9C" w:rsidRDefault="00477D7B" w:rsidP="00B91768">
            <w:pPr>
              <w:pStyle w:val="TableParagraph"/>
              <w:ind w:left="100"/>
              <w:rPr>
                <w:rFonts w:ascii="Cambria" w:hAnsi="Cambria"/>
                <w:sz w:val="20"/>
                <w:szCs w:val="18"/>
              </w:rPr>
            </w:pPr>
            <w:r w:rsidRPr="00946A9C">
              <w:rPr>
                <w:rFonts w:ascii="Cambria" w:hAnsi="Cambria"/>
                <w:sz w:val="20"/>
                <w:szCs w:val="18"/>
              </w:rPr>
              <w:t>R</w:t>
            </w:r>
            <w:r w:rsidRPr="00946A9C">
              <w:rPr>
                <w:rFonts w:ascii="Cambria" w:hAnsi="Cambria"/>
                <w:spacing w:val="-1"/>
                <w:sz w:val="20"/>
                <w:szCs w:val="18"/>
              </w:rPr>
              <w:t xml:space="preserve"> </w:t>
            </w:r>
            <w:r w:rsidRPr="00946A9C">
              <w:rPr>
                <w:rFonts w:ascii="Cambria" w:hAnsi="Cambria"/>
                <w:sz w:val="20"/>
                <w:szCs w:val="18"/>
              </w:rPr>
              <w:t>Square</w:t>
            </w:r>
          </w:p>
        </w:tc>
        <w:tc>
          <w:tcPr>
            <w:tcW w:w="1479" w:type="dxa"/>
          </w:tcPr>
          <w:p w14:paraId="702E4EA5" w14:textId="77777777" w:rsidR="00017756" w:rsidRPr="00946A9C" w:rsidRDefault="00477D7B" w:rsidP="00B91768">
            <w:pPr>
              <w:pStyle w:val="TableParagraph"/>
              <w:ind w:left="407" w:right="167" w:hanging="212"/>
              <w:rPr>
                <w:rFonts w:ascii="Cambria" w:hAnsi="Cambria"/>
                <w:sz w:val="20"/>
                <w:szCs w:val="18"/>
              </w:rPr>
            </w:pPr>
            <w:r w:rsidRPr="00946A9C">
              <w:rPr>
                <w:rFonts w:ascii="Cambria" w:hAnsi="Cambria"/>
                <w:sz w:val="20"/>
                <w:szCs w:val="18"/>
              </w:rPr>
              <w:t>Adjusted R</w:t>
            </w:r>
            <w:r w:rsidRPr="00946A9C">
              <w:rPr>
                <w:rFonts w:ascii="Cambria" w:hAnsi="Cambria"/>
                <w:spacing w:val="-58"/>
                <w:sz w:val="20"/>
                <w:szCs w:val="18"/>
              </w:rPr>
              <w:t xml:space="preserve"> </w:t>
            </w:r>
            <w:r w:rsidRPr="00946A9C">
              <w:rPr>
                <w:rFonts w:ascii="Cambria" w:hAnsi="Cambria"/>
                <w:sz w:val="20"/>
                <w:szCs w:val="18"/>
              </w:rPr>
              <w:t>Square</w:t>
            </w:r>
          </w:p>
        </w:tc>
        <w:tc>
          <w:tcPr>
            <w:tcW w:w="1479" w:type="dxa"/>
          </w:tcPr>
          <w:p w14:paraId="3B8C0248" w14:textId="77777777" w:rsidR="00017756" w:rsidRPr="00946A9C" w:rsidRDefault="00477D7B" w:rsidP="00B91768">
            <w:pPr>
              <w:pStyle w:val="TableParagraph"/>
              <w:ind w:left="143" w:right="104" w:hanging="5"/>
              <w:rPr>
                <w:rFonts w:ascii="Cambria" w:hAnsi="Cambria"/>
                <w:sz w:val="20"/>
                <w:szCs w:val="18"/>
              </w:rPr>
            </w:pPr>
            <w:r w:rsidRPr="00946A9C">
              <w:rPr>
                <w:rFonts w:ascii="Cambria" w:hAnsi="Cambria"/>
                <w:sz w:val="20"/>
                <w:szCs w:val="18"/>
              </w:rPr>
              <w:t>Std. Error of</w:t>
            </w:r>
            <w:r w:rsidRPr="00946A9C">
              <w:rPr>
                <w:rFonts w:ascii="Cambria" w:hAnsi="Cambria"/>
                <w:spacing w:val="-57"/>
                <w:sz w:val="20"/>
                <w:szCs w:val="18"/>
              </w:rPr>
              <w:t xml:space="preserve"> </w:t>
            </w:r>
            <w:r w:rsidRPr="00946A9C">
              <w:rPr>
                <w:rFonts w:ascii="Cambria" w:hAnsi="Cambria"/>
                <w:sz w:val="20"/>
                <w:szCs w:val="18"/>
              </w:rPr>
              <w:t>the</w:t>
            </w:r>
            <w:r w:rsidRPr="00946A9C">
              <w:rPr>
                <w:rFonts w:ascii="Cambria" w:hAnsi="Cambria"/>
                <w:spacing w:val="-5"/>
                <w:sz w:val="20"/>
                <w:szCs w:val="18"/>
              </w:rPr>
              <w:t xml:space="preserve"> </w:t>
            </w:r>
            <w:r w:rsidRPr="00946A9C">
              <w:rPr>
                <w:rFonts w:ascii="Cambria" w:hAnsi="Cambria"/>
                <w:sz w:val="20"/>
                <w:szCs w:val="18"/>
              </w:rPr>
              <w:t>Estimate</w:t>
            </w:r>
          </w:p>
        </w:tc>
        <w:tc>
          <w:tcPr>
            <w:tcW w:w="1479" w:type="dxa"/>
          </w:tcPr>
          <w:p w14:paraId="05406531" w14:textId="77777777" w:rsidR="00017756" w:rsidRPr="00946A9C" w:rsidRDefault="00477D7B" w:rsidP="00B91768">
            <w:pPr>
              <w:pStyle w:val="TableParagraph"/>
              <w:ind w:left="373" w:right="338" w:hanging="15"/>
              <w:rPr>
                <w:rFonts w:ascii="Cambria" w:hAnsi="Cambria"/>
                <w:sz w:val="20"/>
                <w:szCs w:val="18"/>
              </w:rPr>
            </w:pPr>
            <w:r w:rsidRPr="00946A9C">
              <w:rPr>
                <w:rFonts w:ascii="Cambria" w:hAnsi="Cambria"/>
                <w:spacing w:val="-1"/>
                <w:sz w:val="20"/>
                <w:szCs w:val="18"/>
              </w:rPr>
              <w:t>Durbin-</w:t>
            </w:r>
            <w:r w:rsidRPr="00946A9C">
              <w:rPr>
                <w:rFonts w:ascii="Cambria" w:hAnsi="Cambria"/>
                <w:spacing w:val="-57"/>
                <w:sz w:val="20"/>
                <w:szCs w:val="18"/>
              </w:rPr>
              <w:t xml:space="preserve"> </w:t>
            </w:r>
            <w:r w:rsidRPr="00946A9C">
              <w:rPr>
                <w:rFonts w:ascii="Cambria" w:hAnsi="Cambria"/>
                <w:sz w:val="20"/>
                <w:szCs w:val="18"/>
              </w:rPr>
              <w:t>Watson</w:t>
            </w:r>
          </w:p>
        </w:tc>
      </w:tr>
      <w:tr w:rsidR="00017756" w:rsidRPr="00946A9C" w14:paraId="18DF0A2C" w14:textId="77777777" w:rsidTr="00B91768">
        <w:trPr>
          <w:trHeight w:val="20"/>
          <w:jc w:val="center"/>
        </w:trPr>
        <w:tc>
          <w:tcPr>
            <w:tcW w:w="802" w:type="dxa"/>
            <w:shd w:val="clear" w:color="auto" w:fill="DFDFDF"/>
          </w:tcPr>
          <w:p w14:paraId="716C5297" w14:textId="77777777" w:rsidR="00017756" w:rsidRPr="00946A9C" w:rsidRDefault="00477D7B" w:rsidP="00B91768">
            <w:pPr>
              <w:pStyle w:val="TableParagraph"/>
              <w:ind w:left="67"/>
              <w:rPr>
                <w:rFonts w:ascii="Cambria" w:hAnsi="Cambria"/>
                <w:sz w:val="20"/>
                <w:szCs w:val="18"/>
              </w:rPr>
            </w:pPr>
            <w:r w:rsidRPr="00946A9C">
              <w:rPr>
                <w:rFonts w:ascii="Cambria" w:hAnsi="Cambria"/>
                <w:color w:val="25495F"/>
                <w:sz w:val="20"/>
                <w:szCs w:val="18"/>
              </w:rPr>
              <w:t>1</w:t>
            </w:r>
          </w:p>
        </w:tc>
        <w:tc>
          <w:tcPr>
            <w:tcW w:w="1033" w:type="dxa"/>
          </w:tcPr>
          <w:p w14:paraId="63A95D0B" w14:textId="77777777" w:rsidR="00017756" w:rsidRPr="00946A9C" w:rsidRDefault="00477D7B" w:rsidP="00B91768">
            <w:pPr>
              <w:pStyle w:val="TableParagraph"/>
              <w:ind w:left="475"/>
              <w:rPr>
                <w:rFonts w:ascii="Cambria" w:hAnsi="Cambria"/>
                <w:sz w:val="20"/>
                <w:szCs w:val="18"/>
              </w:rPr>
            </w:pPr>
            <w:r w:rsidRPr="00946A9C">
              <w:rPr>
                <w:rFonts w:ascii="Cambria" w:hAnsi="Cambria"/>
                <w:color w:val="000104"/>
                <w:sz w:val="20"/>
                <w:szCs w:val="18"/>
              </w:rPr>
              <w:t>,611</w:t>
            </w:r>
            <w:r w:rsidRPr="00946A9C">
              <w:rPr>
                <w:rFonts w:ascii="Cambria" w:hAnsi="Cambria"/>
                <w:color w:val="000104"/>
                <w:sz w:val="20"/>
                <w:szCs w:val="18"/>
                <w:vertAlign w:val="superscript"/>
              </w:rPr>
              <w:t>a</w:t>
            </w:r>
          </w:p>
        </w:tc>
        <w:tc>
          <w:tcPr>
            <w:tcW w:w="1095" w:type="dxa"/>
          </w:tcPr>
          <w:p w14:paraId="7363684D" w14:textId="77777777" w:rsidR="00017756" w:rsidRPr="00946A9C" w:rsidRDefault="00477D7B" w:rsidP="00B91768">
            <w:pPr>
              <w:pStyle w:val="TableParagraph"/>
              <w:ind w:left="609"/>
              <w:rPr>
                <w:rFonts w:ascii="Cambria" w:hAnsi="Cambria"/>
                <w:sz w:val="20"/>
                <w:szCs w:val="18"/>
              </w:rPr>
            </w:pPr>
            <w:r w:rsidRPr="00946A9C">
              <w:rPr>
                <w:rFonts w:ascii="Cambria" w:hAnsi="Cambria"/>
                <w:color w:val="000104"/>
                <w:sz w:val="20"/>
                <w:szCs w:val="18"/>
              </w:rPr>
              <w:t>,373</w:t>
            </w:r>
          </w:p>
        </w:tc>
        <w:tc>
          <w:tcPr>
            <w:tcW w:w="1479" w:type="dxa"/>
          </w:tcPr>
          <w:p w14:paraId="47A55519" w14:textId="77777777" w:rsidR="00017756" w:rsidRPr="00946A9C" w:rsidRDefault="00477D7B" w:rsidP="00B91768">
            <w:pPr>
              <w:pStyle w:val="TableParagraph"/>
              <w:ind w:right="47"/>
              <w:jc w:val="right"/>
              <w:rPr>
                <w:rFonts w:ascii="Cambria" w:hAnsi="Cambria"/>
                <w:sz w:val="20"/>
                <w:szCs w:val="18"/>
              </w:rPr>
            </w:pPr>
            <w:r w:rsidRPr="00946A9C">
              <w:rPr>
                <w:rFonts w:ascii="Cambria" w:hAnsi="Cambria"/>
                <w:color w:val="000104"/>
                <w:sz w:val="20"/>
                <w:szCs w:val="18"/>
              </w:rPr>
              <w:t>,194</w:t>
            </w:r>
          </w:p>
        </w:tc>
        <w:tc>
          <w:tcPr>
            <w:tcW w:w="1479" w:type="dxa"/>
          </w:tcPr>
          <w:p w14:paraId="2CBE7521" w14:textId="77777777" w:rsidR="00017756" w:rsidRPr="00946A9C" w:rsidRDefault="00477D7B" w:rsidP="00B91768">
            <w:pPr>
              <w:pStyle w:val="TableParagraph"/>
              <w:ind w:left="757"/>
              <w:rPr>
                <w:rFonts w:ascii="Cambria" w:hAnsi="Cambria"/>
                <w:sz w:val="20"/>
                <w:szCs w:val="18"/>
              </w:rPr>
            </w:pPr>
            <w:r w:rsidRPr="00946A9C">
              <w:rPr>
                <w:rFonts w:ascii="Cambria" w:hAnsi="Cambria"/>
                <w:color w:val="000104"/>
                <w:sz w:val="20"/>
                <w:szCs w:val="18"/>
              </w:rPr>
              <w:t>,72387</w:t>
            </w:r>
          </w:p>
        </w:tc>
        <w:tc>
          <w:tcPr>
            <w:tcW w:w="1479" w:type="dxa"/>
          </w:tcPr>
          <w:p w14:paraId="21A02CAF" w14:textId="77777777" w:rsidR="00017756" w:rsidRPr="00946A9C" w:rsidRDefault="00477D7B" w:rsidP="00B91768">
            <w:pPr>
              <w:pStyle w:val="TableParagraph"/>
              <w:ind w:left="877"/>
              <w:rPr>
                <w:rFonts w:ascii="Cambria" w:hAnsi="Cambria"/>
                <w:sz w:val="20"/>
                <w:szCs w:val="18"/>
              </w:rPr>
            </w:pPr>
            <w:r w:rsidRPr="00946A9C">
              <w:rPr>
                <w:rFonts w:ascii="Cambria" w:hAnsi="Cambria"/>
                <w:color w:val="000104"/>
                <w:sz w:val="20"/>
                <w:szCs w:val="18"/>
              </w:rPr>
              <w:t>3,221</w:t>
            </w:r>
          </w:p>
        </w:tc>
      </w:tr>
      <w:tr w:rsidR="00017756" w:rsidRPr="00946A9C" w14:paraId="762DF4C0" w14:textId="77777777" w:rsidTr="00B91768">
        <w:trPr>
          <w:trHeight w:val="20"/>
          <w:jc w:val="center"/>
        </w:trPr>
        <w:tc>
          <w:tcPr>
            <w:tcW w:w="7367" w:type="dxa"/>
            <w:gridSpan w:val="6"/>
          </w:tcPr>
          <w:p w14:paraId="3F95F03C" w14:textId="77777777" w:rsidR="00017756" w:rsidRPr="00946A9C" w:rsidRDefault="00477D7B" w:rsidP="00B91768">
            <w:pPr>
              <w:pStyle w:val="TableParagraph"/>
              <w:ind w:left="67"/>
              <w:rPr>
                <w:rFonts w:ascii="Cambria" w:hAnsi="Cambria"/>
                <w:sz w:val="20"/>
                <w:szCs w:val="18"/>
              </w:rPr>
            </w:pPr>
            <w:r w:rsidRPr="00946A9C">
              <w:rPr>
                <w:rFonts w:ascii="Cambria" w:hAnsi="Cambria"/>
                <w:color w:val="000104"/>
                <w:sz w:val="20"/>
                <w:szCs w:val="18"/>
              </w:rPr>
              <w:t>a. Predictors:</w:t>
            </w:r>
            <w:r w:rsidRPr="00946A9C">
              <w:rPr>
                <w:rFonts w:ascii="Cambria" w:hAnsi="Cambria"/>
                <w:color w:val="000104"/>
                <w:spacing w:val="-1"/>
                <w:sz w:val="20"/>
                <w:szCs w:val="18"/>
              </w:rPr>
              <w:t xml:space="preserve"> </w:t>
            </w:r>
            <w:r w:rsidRPr="00946A9C">
              <w:rPr>
                <w:rFonts w:ascii="Cambria" w:hAnsi="Cambria"/>
                <w:color w:val="000104"/>
                <w:sz w:val="20"/>
                <w:szCs w:val="18"/>
              </w:rPr>
              <w:t>(Constant),</w:t>
            </w:r>
            <w:r w:rsidRPr="00946A9C">
              <w:rPr>
                <w:rFonts w:ascii="Cambria" w:hAnsi="Cambria"/>
                <w:color w:val="000104"/>
                <w:spacing w:val="-4"/>
                <w:sz w:val="20"/>
                <w:szCs w:val="18"/>
              </w:rPr>
              <w:t xml:space="preserve"> </w:t>
            </w:r>
            <w:r w:rsidRPr="00946A9C">
              <w:rPr>
                <w:rFonts w:ascii="Cambria" w:hAnsi="Cambria"/>
                <w:color w:val="000104"/>
                <w:sz w:val="20"/>
                <w:szCs w:val="18"/>
              </w:rPr>
              <w:t>DER,</w:t>
            </w:r>
            <w:r w:rsidRPr="00946A9C">
              <w:rPr>
                <w:rFonts w:ascii="Cambria" w:hAnsi="Cambria"/>
                <w:color w:val="000104"/>
                <w:spacing w:val="-4"/>
                <w:sz w:val="20"/>
                <w:szCs w:val="18"/>
              </w:rPr>
              <w:t xml:space="preserve"> </w:t>
            </w:r>
            <w:r w:rsidRPr="00946A9C">
              <w:rPr>
                <w:rFonts w:ascii="Cambria" w:hAnsi="Cambria"/>
                <w:color w:val="000104"/>
                <w:sz w:val="20"/>
                <w:szCs w:val="18"/>
              </w:rPr>
              <w:t>CR</w:t>
            </w:r>
          </w:p>
        </w:tc>
      </w:tr>
      <w:tr w:rsidR="00017756" w:rsidRPr="00946A9C" w14:paraId="6FE8A68E" w14:textId="77777777" w:rsidTr="00B91768">
        <w:trPr>
          <w:trHeight w:val="20"/>
          <w:jc w:val="center"/>
        </w:trPr>
        <w:tc>
          <w:tcPr>
            <w:tcW w:w="7367" w:type="dxa"/>
            <w:gridSpan w:val="6"/>
          </w:tcPr>
          <w:p w14:paraId="5C136A7A" w14:textId="77777777" w:rsidR="00017756" w:rsidRPr="00946A9C" w:rsidRDefault="00477D7B" w:rsidP="00B91768">
            <w:pPr>
              <w:pStyle w:val="TableParagraph"/>
              <w:ind w:left="67"/>
              <w:rPr>
                <w:rFonts w:ascii="Cambria" w:hAnsi="Cambria"/>
                <w:sz w:val="20"/>
                <w:szCs w:val="18"/>
              </w:rPr>
            </w:pPr>
            <w:r w:rsidRPr="00946A9C">
              <w:rPr>
                <w:rFonts w:ascii="Cambria" w:hAnsi="Cambria"/>
                <w:color w:val="000104"/>
                <w:sz w:val="20"/>
                <w:szCs w:val="18"/>
              </w:rPr>
              <w:t>b.</w:t>
            </w:r>
            <w:r w:rsidRPr="00946A9C">
              <w:rPr>
                <w:rFonts w:ascii="Cambria" w:hAnsi="Cambria"/>
                <w:color w:val="000104"/>
                <w:spacing w:val="-2"/>
                <w:sz w:val="20"/>
                <w:szCs w:val="18"/>
              </w:rPr>
              <w:t xml:space="preserve"> </w:t>
            </w:r>
            <w:r w:rsidRPr="00946A9C">
              <w:rPr>
                <w:rFonts w:ascii="Cambria" w:hAnsi="Cambria"/>
                <w:color w:val="000104"/>
                <w:sz w:val="20"/>
                <w:szCs w:val="18"/>
              </w:rPr>
              <w:t>Dependent</w:t>
            </w:r>
            <w:r w:rsidRPr="00946A9C">
              <w:rPr>
                <w:rFonts w:ascii="Cambria" w:hAnsi="Cambria"/>
                <w:color w:val="000104"/>
                <w:spacing w:val="1"/>
                <w:sz w:val="20"/>
                <w:szCs w:val="18"/>
              </w:rPr>
              <w:t xml:space="preserve"> </w:t>
            </w:r>
            <w:r w:rsidRPr="00946A9C">
              <w:rPr>
                <w:rFonts w:ascii="Cambria" w:hAnsi="Cambria"/>
                <w:color w:val="000104"/>
                <w:sz w:val="20"/>
                <w:szCs w:val="18"/>
              </w:rPr>
              <w:t>Variable:</w:t>
            </w:r>
            <w:r w:rsidRPr="00946A9C">
              <w:rPr>
                <w:rFonts w:ascii="Cambria" w:hAnsi="Cambria"/>
                <w:color w:val="000104"/>
                <w:spacing w:val="-3"/>
                <w:sz w:val="20"/>
                <w:szCs w:val="18"/>
              </w:rPr>
              <w:t xml:space="preserve"> </w:t>
            </w:r>
            <w:r w:rsidRPr="00946A9C">
              <w:rPr>
                <w:rFonts w:ascii="Cambria" w:hAnsi="Cambria"/>
                <w:color w:val="000104"/>
                <w:sz w:val="20"/>
                <w:szCs w:val="18"/>
              </w:rPr>
              <w:t>ROA</w:t>
            </w:r>
          </w:p>
        </w:tc>
      </w:tr>
    </w:tbl>
    <w:p w14:paraId="4B4A866D" w14:textId="77777777" w:rsidR="00017756" w:rsidRPr="00946A9C" w:rsidRDefault="00477D7B">
      <w:pPr>
        <w:ind w:firstLine="567"/>
        <w:rPr>
          <w:rFonts w:ascii="Cambria" w:hAnsi="Cambria"/>
          <w:i/>
          <w:iCs/>
          <w:sz w:val="20"/>
        </w:rPr>
      </w:pPr>
      <w:r w:rsidRPr="00946A9C">
        <w:rPr>
          <w:rFonts w:ascii="Cambria" w:hAnsi="Cambria"/>
          <w:i/>
          <w:iCs/>
          <w:sz w:val="20"/>
        </w:rPr>
        <w:t>Sumber:</w:t>
      </w:r>
      <w:r w:rsidRPr="00946A9C">
        <w:rPr>
          <w:rFonts w:ascii="Cambria" w:hAnsi="Cambria"/>
          <w:i/>
          <w:iCs/>
          <w:spacing w:val="-4"/>
          <w:sz w:val="20"/>
        </w:rPr>
        <w:t xml:space="preserve"> </w:t>
      </w:r>
      <w:r w:rsidRPr="00946A9C">
        <w:rPr>
          <w:rFonts w:ascii="Cambria" w:hAnsi="Cambria"/>
          <w:i/>
          <w:iCs/>
          <w:sz w:val="20"/>
        </w:rPr>
        <w:t>Data</w:t>
      </w:r>
      <w:r w:rsidRPr="00946A9C">
        <w:rPr>
          <w:rFonts w:ascii="Cambria" w:hAnsi="Cambria"/>
          <w:i/>
          <w:iCs/>
          <w:spacing w:val="-7"/>
          <w:sz w:val="20"/>
        </w:rPr>
        <w:t xml:space="preserve"> </w:t>
      </w:r>
      <w:r w:rsidRPr="00946A9C">
        <w:rPr>
          <w:rFonts w:ascii="Cambria" w:hAnsi="Cambria"/>
          <w:i/>
          <w:iCs/>
          <w:sz w:val="20"/>
        </w:rPr>
        <w:t>diolah</w:t>
      </w:r>
      <w:r w:rsidRPr="00946A9C">
        <w:rPr>
          <w:rFonts w:ascii="Cambria" w:hAnsi="Cambria"/>
          <w:i/>
          <w:iCs/>
          <w:spacing w:val="-4"/>
          <w:sz w:val="20"/>
        </w:rPr>
        <w:t xml:space="preserve"> </w:t>
      </w:r>
      <w:r w:rsidRPr="00946A9C">
        <w:rPr>
          <w:rFonts w:ascii="Cambria" w:hAnsi="Cambria"/>
          <w:i/>
          <w:iCs/>
          <w:sz w:val="20"/>
        </w:rPr>
        <w:t>menggunakan</w:t>
      </w:r>
      <w:r w:rsidRPr="00946A9C">
        <w:rPr>
          <w:rFonts w:ascii="Cambria" w:hAnsi="Cambria"/>
          <w:i/>
          <w:iCs/>
          <w:spacing w:val="1"/>
          <w:sz w:val="20"/>
        </w:rPr>
        <w:t xml:space="preserve"> </w:t>
      </w:r>
      <w:r w:rsidRPr="00946A9C">
        <w:rPr>
          <w:rFonts w:ascii="Cambria" w:hAnsi="Cambria"/>
          <w:i/>
          <w:iCs/>
          <w:sz w:val="20"/>
        </w:rPr>
        <w:t>SPSS</w:t>
      </w:r>
      <w:r w:rsidRPr="00946A9C">
        <w:rPr>
          <w:rFonts w:ascii="Cambria" w:hAnsi="Cambria"/>
          <w:i/>
          <w:iCs/>
          <w:spacing w:val="-6"/>
          <w:sz w:val="20"/>
        </w:rPr>
        <w:t xml:space="preserve"> </w:t>
      </w:r>
      <w:r w:rsidRPr="00946A9C">
        <w:rPr>
          <w:rFonts w:ascii="Cambria" w:hAnsi="Cambria"/>
          <w:i/>
          <w:iCs/>
          <w:sz w:val="20"/>
        </w:rPr>
        <w:t>26</w:t>
      </w:r>
    </w:p>
    <w:p w14:paraId="0513F2B8" w14:textId="77777777" w:rsidR="00017756" w:rsidRPr="00946A9C" w:rsidRDefault="00477D7B">
      <w:pPr>
        <w:spacing w:line="276" w:lineRule="auto"/>
        <w:ind w:firstLine="567"/>
        <w:jc w:val="both"/>
        <w:rPr>
          <w:rFonts w:ascii="Cambria" w:hAnsi="Cambria"/>
        </w:rPr>
      </w:pPr>
      <w:r w:rsidRPr="00946A9C">
        <w:rPr>
          <w:rFonts w:ascii="Cambria" w:hAnsi="Cambria"/>
        </w:rPr>
        <w:t>Sehingga dapat disimpulkan bahwa hasil perhitungan nilai DurbinWatson sesuai dengan dasar pengambilan keputusan yaitu nilai D-W terletak di antara -2 sampai +2 atau -2 &lt; D-W &lt; +2, tidak terjadiautokorelasi.</w:t>
      </w:r>
    </w:p>
    <w:p w14:paraId="69533EA1" w14:textId="7E838E9F" w:rsidR="00017756" w:rsidRDefault="00017756">
      <w:pPr>
        <w:pStyle w:val="ListParagraph"/>
        <w:widowControl w:val="0"/>
        <w:autoSpaceDE w:val="0"/>
        <w:autoSpaceDN w:val="0"/>
        <w:adjustRightInd w:val="0"/>
        <w:spacing w:after="0"/>
        <w:ind w:left="0" w:firstLine="567"/>
        <w:jc w:val="both"/>
        <w:rPr>
          <w:rFonts w:ascii="Cambria" w:hAnsi="Cambria"/>
        </w:rPr>
      </w:pPr>
    </w:p>
    <w:p w14:paraId="1803549D" w14:textId="1A2045BC" w:rsidR="00F2105F" w:rsidRDefault="00F2105F">
      <w:pPr>
        <w:pStyle w:val="ListParagraph"/>
        <w:widowControl w:val="0"/>
        <w:autoSpaceDE w:val="0"/>
        <w:autoSpaceDN w:val="0"/>
        <w:adjustRightInd w:val="0"/>
        <w:spacing w:after="0"/>
        <w:ind w:left="0" w:firstLine="567"/>
        <w:jc w:val="both"/>
        <w:rPr>
          <w:rFonts w:ascii="Cambria" w:hAnsi="Cambria"/>
        </w:rPr>
      </w:pPr>
    </w:p>
    <w:p w14:paraId="63200C92" w14:textId="77777777" w:rsidR="00035AC8" w:rsidRDefault="00035AC8">
      <w:pPr>
        <w:pStyle w:val="ListParagraph"/>
        <w:widowControl w:val="0"/>
        <w:autoSpaceDE w:val="0"/>
        <w:autoSpaceDN w:val="0"/>
        <w:adjustRightInd w:val="0"/>
        <w:spacing w:after="0"/>
        <w:ind w:left="0" w:firstLine="567"/>
        <w:jc w:val="both"/>
        <w:rPr>
          <w:rFonts w:ascii="Cambria" w:hAnsi="Cambria"/>
        </w:rPr>
      </w:pPr>
    </w:p>
    <w:p w14:paraId="53A8F7B5" w14:textId="77777777" w:rsidR="00F2105F" w:rsidRPr="00946A9C" w:rsidRDefault="00F2105F">
      <w:pPr>
        <w:pStyle w:val="ListParagraph"/>
        <w:widowControl w:val="0"/>
        <w:autoSpaceDE w:val="0"/>
        <w:autoSpaceDN w:val="0"/>
        <w:adjustRightInd w:val="0"/>
        <w:spacing w:after="0"/>
        <w:ind w:left="0" w:firstLine="567"/>
        <w:jc w:val="both"/>
        <w:rPr>
          <w:rFonts w:ascii="Cambria" w:hAnsi="Cambria"/>
        </w:rPr>
      </w:pPr>
    </w:p>
    <w:p w14:paraId="399692C3" w14:textId="77777777" w:rsidR="00017756" w:rsidRPr="00946A9C" w:rsidRDefault="00477D7B">
      <w:pPr>
        <w:tabs>
          <w:tab w:val="left" w:pos="567"/>
          <w:tab w:val="left" w:pos="1418"/>
          <w:tab w:val="left" w:pos="1701"/>
          <w:tab w:val="left" w:pos="2268"/>
        </w:tabs>
        <w:contextualSpacing/>
        <w:jc w:val="both"/>
        <w:rPr>
          <w:rFonts w:ascii="Cambria" w:eastAsia="Calibri" w:hAnsi="Cambria"/>
          <w:b/>
          <w:bCs/>
          <w:sz w:val="20"/>
          <w:szCs w:val="20"/>
        </w:rPr>
      </w:pPr>
      <w:r w:rsidRPr="00946A9C">
        <w:rPr>
          <w:rFonts w:ascii="Cambria" w:eastAsia="Calibri" w:hAnsi="Cambria"/>
          <w:b/>
          <w:bCs/>
          <w:sz w:val="20"/>
          <w:szCs w:val="20"/>
        </w:rPr>
        <w:lastRenderedPageBreak/>
        <w:t>Uji Regresi Linear Berganda</w:t>
      </w:r>
    </w:p>
    <w:p w14:paraId="24E3D40D" w14:textId="7C131ECD" w:rsidR="00017756" w:rsidRPr="00946A9C" w:rsidRDefault="00477D7B" w:rsidP="007D33D6">
      <w:pPr>
        <w:tabs>
          <w:tab w:val="left" w:pos="567"/>
        </w:tabs>
        <w:spacing w:line="276" w:lineRule="auto"/>
        <w:jc w:val="center"/>
        <w:rPr>
          <w:rFonts w:ascii="Cambria" w:eastAsia="Calibri" w:hAnsi="Cambria"/>
          <w:b/>
          <w:bCs/>
          <w:sz w:val="20"/>
          <w:szCs w:val="20"/>
        </w:rPr>
      </w:pPr>
      <w:r w:rsidRPr="00946A9C">
        <w:rPr>
          <w:rFonts w:ascii="Cambria" w:eastAsia="Calibri" w:hAnsi="Cambria"/>
          <w:b/>
          <w:bCs/>
          <w:sz w:val="20"/>
          <w:szCs w:val="20"/>
        </w:rPr>
        <w:t>Tabel 6.</w:t>
      </w:r>
      <w:r w:rsidR="007D33D6">
        <w:rPr>
          <w:rFonts w:ascii="Cambria" w:eastAsia="Calibri" w:hAnsi="Cambria"/>
          <w:b/>
          <w:bCs/>
          <w:sz w:val="20"/>
          <w:szCs w:val="20"/>
        </w:rPr>
        <w:t xml:space="preserve"> </w:t>
      </w:r>
      <w:r w:rsidRPr="00946A9C">
        <w:rPr>
          <w:rFonts w:ascii="Cambria" w:eastAsia="Calibri" w:hAnsi="Cambria"/>
          <w:b/>
          <w:bCs/>
          <w:sz w:val="20"/>
          <w:szCs w:val="20"/>
        </w:rPr>
        <w:t>Uji Regresi Linear Berganda</w:t>
      </w:r>
    </w:p>
    <w:tbl>
      <w:tblPr>
        <w:tblW w:w="8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392"/>
        <w:gridCol w:w="1139"/>
        <w:gridCol w:w="1554"/>
        <w:gridCol w:w="1559"/>
        <w:gridCol w:w="851"/>
        <w:gridCol w:w="1278"/>
      </w:tblGrid>
      <w:tr w:rsidR="00017756" w:rsidRPr="00946A9C" w14:paraId="75615650" w14:textId="77777777" w:rsidTr="00035AC8">
        <w:trPr>
          <w:trHeight w:val="20"/>
          <w:jc w:val="center"/>
        </w:trPr>
        <w:tc>
          <w:tcPr>
            <w:tcW w:w="8508" w:type="dxa"/>
            <w:gridSpan w:val="7"/>
          </w:tcPr>
          <w:p w14:paraId="534ABDD4" w14:textId="77777777" w:rsidR="00017756" w:rsidRPr="00946A9C" w:rsidRDefault="00477D7B" w:rsidP="00035AC8">
            <w:pPr>
              <w:pStyle w:val="TableParagraph"/>
              <w:ind w:left="144" w:right="144"/>
              <w:jc w:val="center"/>
              <w:rPr>
                <w:rFonts w:ascii="Cambria" w:hAnsi="Cambria"/>
                <w:b/>
                <w:sz w:val="20"/>
                <w:szCs w:val="18"/>
              </w:rPr>
            </w:pPr>
            <w:r w:rsidRPr="00946A9C">
              <w:rPr>
                <w:rFonts w:ascii="Cambria" w:hAnsi="Cambria"/>
                <w:b/>
                <w:sz w:val="20"/>
                <w:szCs w:val="18"/>
              </w:rPr>
              <w:t>Coefficients</w:t>
            </w:r>
            <w:r w:rsidRPr="00946A9C">
              <w:rPr>
                <w:rFonts w:ascii="Cambria" w:hAnsi="Cambria"/>
                <w:b/>
                <w:sz w:val="20"/>
                <w:szCs w:val="18"/>
                <w:vertAlign w:val="superscript"/>
              </w:rPr>
              <w:t>a</w:t>
            </w:r>
          </w:p>
        </w:tc>
      </w:tr>
      <w:tr w:rsidR="00017756" w:rsidRPr="00946A9C" w14:paraId="5CB01FCD" w14:textId="77777777" w:rsidTr="00035AC8">
        <w:trPr>
          <w:trHeight w:val="20"/>
          <w:jc w:val="center"/>
        </w:trPr>
        <w:tc>
          <w:tcPr>
            <w:tcW w:w="2127" w:type="dxa"/>
            <w:gridSpan w:val="2"/>
            <w:vMerge w:val="restart"/>
          </w:tcPr>
          <w:p w14:paraId="32393546" w14:textId="77777777" w:rsidR="00017756" w:rsidRPr="00946A9C" w:rsidRDefault="00017756" w:rsidP="00035AC8">
            <w:pPr>
              <w:pStyle w:val="TableParagraph"/>
              <w:ind w:left="144" w:right="144"/>
              <w:jc w:val="center"/>
              <w:rPr>
                <w:rFonts w:ascii="Cambria" w:hAnsi="Cambria"/>
                <w:b/>
                <w:sz w:val="20"/>
                <w:szCs w:val="18"/>
              </w:rPr>
            </w:pPr>
          </w:p>
          <w:p w14:paraId="57BD7BCB" w14:textId="77777777" w:rsidR="00017756" w:rsidRPr="00946A9C" w:rsidRDefault="00017756" w:rsidP="00035AC8">
            <w:pPr>
              <w:pStyle w:val="TableParagraph"/>
              <w:ind w:left="144" w:right="144"/>
              <w:jc w:val="center"/>
              <w:rPr>
                <w:rFonts w:ascii="Cambria" w:hAnsi="Cambria"/>
                <w:b/>
                <w:sz w:val="20"/>
                <w:szCs w:val="18"/>
              </w:rPr>
            </w:pPr>
          </w:p>
          <w:p w14:paraId="1B4311E2"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Model</w:t>
            </w:r>
          </w:p>
        </w:tc>
        <w:tc>
          <w:tcPr>
            <w:tcW w:w="2693" w:type="dxa"/>
            <w:gridSpan w:val="2"/>
          </w:tcPr>
          <w:p w14:paraId="7711DD98"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pacing w:val="-1"/>
                <w:sz w:val="20"/>
                <w:szCs w:val="18"/>
              </w:rPr>
              <w:t>Unstandardized</w:t>
            </w:r>
            <w:r w:rsidRPr="00946A9C">
              <w:rPr>
                <w:rFonts w:ascii="Cambria" w:hAnsi="Cambria"/>
                <w:spacing w:val="-57"/>
                <w:sz w:val="20"/>
                <w:szCs w:val="18"/>
              </w:rPr>
              <w:t xml:space="preserve"> </w:t>
            </w:r>
            <w:r w:rsidRPr="00946A9C">
              <w:rPr>
                <w:rFonts w:ascii="Cambria" w:hAnsi="Cambria"/>
                <w:sz w:val="20"/>
                <w:szCs w:val="18"/>
              </w:rPr>
              <w:t>Coefficients</w:t>
            </w:r>
          </w:p>
        </w:tc>
        <w:tc>
          <w:tcPr>
            <w:tcW w:w="1559" w:type="dxa"/>
          </w:tcPr>
          <w:p w14:paraId="036F0FE7"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pacing w:val="-1"/>
                <w:sz w:val="20"/>
                <w:szCs w:val="18"/>
              </w:rPr>
              <w:t>Standardized</w:t>
            </w:r>
            <w:r w:rsidRPr="00946A9C">
              <w:rPr>
                <w:rFonts w:ascii="Cambria" w:hAnsi="Cambria"/>
                <w:spacing w:val="-57"/>
                <w:sz w:val="20"/>
                <w:szCs w:val="18"/>
              </w:rPr>
              <w:t xml:space="preserve"> </w:t>
            </w:r>
            <w:r w:rsidRPr="00946A9C">
              <w:rPr>
                <w:rFonts w:ascii="Cambria" w:hAnsi="Cambria"/>
                <w:sz w:val="20"/>
                <w:szCs w:val="18"/>
              </w:rPr>
              <w:t>Coefficients</w:t>
            </w:r>
          </w:p>
        </w:tc>
        <w:tc>
          <w:tcPr>
            <w:tcW w:w="851" w:type="dxa"/>
            <w:vMerge w:val="restart"/>
          </w:tcPr>
          <w:p w14:paraId="56C1B1CF" w14:textId="77777777" w:rsidR="00017756" w:rsidRPr="00946A9C" w:rsidRDefault="00017756" w:rsidP="00035AC8">
            <w:pPr>
              <w:pStyle w:val="TableParagraph"/>
              <w:ind w:left="144" w:right="144"/>
              <w:jc w:val="center"/>
              <w:rPr>
                <w:rFonts w:ascii="Cambria" w:hAnsi="Cambria"/>
                <w:b/>
                <w:sz w:val="20"/>
                <w:szCs w:val="18"/>
              </w:rPr>
            </w:pPr>
          </w:p>
          <w:p w14:paraId="5FCF486F" w14:textId="77777777" w:rsidR="00017756" w:rsidRPr="00946A9C" w:rsidRDefault="00017756" w:rsidP="00035AC8">
            <w:pPr>
              <w:pStyle w:val="TableParagraph"/>
              <w:ind w:left="144" w:right="144"/>
              <w:jc w:val="center"/>
              <w:rPr>
                <w:rFonts w:ascii="Cambria" w:hAnsi="Cambria"/>
                <w:b/>
                <w:sz w:val="20"/>
                <w:szCs w:val="18"/>
              </w:rPr>
            </w:pPr>
          </w:p>
          <w:p w14:paraId="2E1ABC4B"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t</w:t>
            </w:r>
          </w:p>
        </w:tc>
        <w:tc>
          <w:tcPr>
            <w:tcW w:w="1278" w:type="dxa"/>
            <w:vMerge w:val="restart"/>
          </w:tcPr>
          <w:p w14:paraId="52B64749" w14:textId="77777777" w:rsidR="00017756" w:rsidRPr="00946A9C" w:rsidRDefault="00017756" w:rsidP="00035AC8">
            <w:pPr>
              <w:pStyle w:val="TableParagraph"/>
              <w:ind w:left="144" w:right="144"/>
              <w:jc w:val="center"/>
              <w:rPr>
                <w:rFonts w:ascii="Cambria" w:hAnsi="Cambria"/>
                <w:b/>
                <w:sz w:val="20"/>
                <w:szCs w:val="18"/>
              </w:rPr>
            </w:pPr>
          </w:p>
          <w:p w14:paraId="35D9A4A5" w14:textId="77777777" w:rsidR="00017756" w:rsidRPr="00946A9C" w:rsidRDefault="00017756" w:rsidP="00035AC8">
            <w:pPr>
              <w:pStyle w:val="TableParagraph"/>
              <w:ind w:left="144" w:right="144"/>
              <w:jc w:val="center"/>
              <w:rPr>
                <w:rFonts w:ascii="Cambria" w:hAnsi="Cambria"/>
                <w:b/>
                <w:sz w:val="20"/>
                <w:szCs w:val="18"/>
              </w:rPr>
            </w:pPr>
          </w:p>
          <w:p w14:paraId="798E21B5"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Sig.</w:t>
            </w:r>
          </w:p>
        </w:tc>
      </w:tr>
      <w:tr w:rsidR="00017756" w:rsidRPr="00946A9C" w14:paraId="27AD0C09" w14:textId="77777777" w:rsidTr="00035AC8">
        <w:trPr>
          <w:trHeight w:val="20"/>
          <w:jc w:val="center"/>
        </w:trPr>
        <w:tc>
          <w:tcPr>
            <w:tcW w:w="2127" w:type="dxa"/>
            <w:gridSpan w:val="2"/>
            <w:vMerge/>
            <w:tcBorders>
              <w:top w:val="nil"/>
            </w:tcBorders>
          </w:tcPr>
          <w:p w14:paraId="6BC0EFD5" w14:textId="77777777" w:rsidR="00017756" w:rsidRPr="00946A9C" w:rsidRDefault="00017756" w:rsidP="00035AC8">
            <w:pPr>
              <w:ind w:left="144" w:right="144"/>
              <w:jc w:val="center"/>
              <w:rPr>
                <w:rFonts w:ascii="Cambria" w:hAnsi="Cambria"/>
                <w:sz w:val="20"/>
                <w:szCs w:val="18"/>
              </w:rPr>
            </w:pPr>
          </w:p>
        </w:tc>
        <w:tc>
          <w:tcPr>
            <w:tcW w:w="1139" w:type="dxa"/>
          </w:tcPr>
          <w:p w14:paraId="63BDC1F3"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B</w:t>
            </w:r>
          </w:p>
        </w:tc>
        <w:tc>
          <w:tcPr>
            <w:tcW w:w="1554" w:type="dxa"/>
          </w:tcPr>
          <w:p w14:paraId="01C685FC"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Std.</w:t>
            </w:r>
            <w:r w:rsidRPr="00946A9C">
              <w:rPr>
                <w:rFonts w:ascii="Cambria" w:hAnsi="Cambria"/>
                <w:spacing w:val="-2"/>
                <w:sz w:val="20"/>
                <w:szCs w:val="18"/>
              </w:rPr>
              <w:t xml:space="preserve"> </w:t>
            </w:r>
            <w:r w:rsidRPr="00946A9C">
              <w:rPr>
                <w:rFonts w:ascii="Cambria" w:hAnsi="Cambria"/>
                <w:sz w:val="20"/>
                <w:szCs w:val="18"/>
              </w:rPr>
              <w:t>Error</w:t>
            </w:r>
          </w:p>
        </w:tc>
        <w:tc>
          <w:tcPr>
            <w:tcW w:w="1559" w:type="dxa"/>
          </w:tcPr>
          <w:p w14:paraId="380ECDF1"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Beta</w:t>
            </w:r>
          </w:p>
        </w:tc>
        <w:tc>
          <w:tcPr>
            <w:tcW w:w="851" w:type="dxa"/>
            <w:vMerge/>
            <w:tcBorders>
              <w:top w:val="nil"/>
            </w:tcBorders>
          </w:tcPr>
          <w:p w14:paraId="2AFF75A4" w14:textId="77777777" w:rsidR="00017756" w:rsidRPr="00946A9C" w:rsidRDefault="00017756" w:rsidP="00035AC8">
            <w:pPr>
              <w:ind w:left="144" w:right="144"/>
              <w:rPr>
                <w:rFonts w:ascii="Cambria" w:hAnsi="Cambria"/>
                <w:sz w:val="20"/>
                <w:szCs w:val="18"/>
              </w:rPr>
            </w:pPr>
          </w:p>
        </w:tc>
        <w:tc>
          <w:tcPr>
            <w:tcW w:w="1278" w:type="dxa"/>
            <w:vMerge/>
            <w:tcBorders>
              <w:top w:val="nil"/>
            </w:tcBorders>
          </w:tcPr>
          <w:p w14:paraId="2550CBF4" w14:textId="77777777" w:rsidR="00017756" w:rsidRPr="00946A9C" w:rsidRDefault="00017756" w:rsidP="00035AC8">
            <w:pPr>
              <w:ind w:left="144" w:right="144"/>
              <w:rPr>
                <w:rFonts w:ascii="Cambria" w:hAnsi="Cambria"/>
                <w:sz w:val="20"/>
                <w:szCs w:val="18"/>
              </w:rPr>
            </w:pPr>
          </w:p>
        </w:tc>
      </w:tr>
      <w:tr w:rsidR="00017756" w:rsidRPr="00946A9C" w14:paraId="555E461F" w14:textId="77777777" w:rsidTr="00035AC8">
        <w:trPr>
          <w:trHeight w:val="20"/>
          <w:jc w:val="center"/>
        </w:trPr>
        <w:tc>
          <w:tcPr>
            <w:tcW w:w="735" w:type="dxa"/>
            <w:vMerge w:val="restart"/>
          </w:tcPr>
          <w:p w14:paraId="34B3782E" w14:textId="77777777" w:rsidR="00017756" w:rsidRPr="00946A9C" w:rsidRDefault="00477D7B" w:rsidP="00035AC8">
            <w:pPr>
              <w:pStyle w:val="TableParagraph"/>
              <w:ind w:left="144" w:right="144"/>
              <w:rPr>
                <w:rFonts w:ascii="Cambria" w:hAnsi="Cambria"/>
                <w:sz w:val="20"/>
                <w:szCs w:val="18"/>
              </w:rPr>
            </w:pPr>
            <w:r w:rsidRPr="00946A9C">
              <w:rPr>
                <w:rFonts w:ascii="Cambria" w:hAnsi="Cambria"/>
                <w:sz w:val="20"/>
                <w:szCs w:val="18"/>
              </w:rPr>
              <w:t>1</w:t>
            </w:r>
          </w:p>
        </w:tc>
        <w:tc>
          <w:tcPr>
            <w:tcW w:w="1392" w:type="dxa"/>
          </w:tcPr>
          <w:p w14:paraId="64165E6A" w14:textId="77777777" w:rsidR="00017756" w:rsidRPr="00946A9C" w:rsidRDefault="00477D7B" w:rsidP="00035AC8">
            <w:pPr>
              <w:pStyle w:val="TableParagraph"/>
              <w:ind w:left="144" w:right="144"/>
              <w:rPr>
                <w:rFonts w:ascii="Cambria" w:hAnsi="Cambria"/>
                <w:sz w:val="20"/>
                <w:szCs w:val="18"/>
              </w:rPr>
            </w:pPr>
            <w:r w:rsidRPr="00946A9C">
              <w:rPr>
                <w:rFonts w:ascii="Cambria" w:hAnsi="Cambria"/>
                <w:sz w:val="20"/>
                <w:szCs w:val="18"/>
              </w:rPr>
              <w:t>(Constant)</w:t>
            </w:r>
          </w:p>
        </w:tc>
        <w:tc>
          <w:tcPr>
            <w:tcW w:w="1139" w:type="dxa"/>
          </w:tcPr>
          <w:p w14:paraId="49310351"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10,148</w:t>
            </w:r>
          </w:p>
        </w:tc>
        <w:tc>
          <w:tcPr>
            <w:tcW w:w="1554" w:type="dxa"/>
          </w:tcPr>
          <w:p w14:paraId="78590919"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2,337</w:t>
            </w:r>
          </w:p>
        </w:tc>
        <w:tc>
          <w:tcPr>
            <w:tcW w:w="1559" w:type="dxa"/>
          </w:tcPr>
          <w:p w14:paraId="0ABEF9A6" w14:textId="77777777" w:rsidR="00017756" w:rsidRPr="00946A9C" w:rsidRDefault="00017756" w:rsidP="00035AC8">
            <w:pPr>
              <w:pStyle w:val="TableParagraph"/>
              <w:ind w:left="144" w:right="144"/>
              <w:jc w:val="center"/>
              <w:rPr>
                <w:rFonts w:ascii="Cambria" w:hAnsi="Cambria"/>
                <w:sz w:val="20"/>
                <w:szCs w:val="18"/>
              </w:rPr>
            </w:pPr>
          </w:p>
        </w:tc>
        <w:tc>
          <w:tcPr>
            <w:tcW w:w="851" w:type="dxa"/>
          </w:tcPr>
          <w:p w14:paraId="5B7C08A1"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4,342</w:t>
            </w:r>
          </w:p>
        </w:tc>
        <w:tc>
          <w:tcPr>
            <w:tcW w:w="1278" w:type="dxa"/>
          </w:tcPr>
          <w:p w14:paraId="4063F296"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,003</w:t>
            </w:r>
          </w:p>
        </w:tc>
      </w:tr>
      <w:tr w:rsidR="00017756" w:rsidRPr="00946A9C" w14:paraId="7F34EAB9" w14:textId="77777777" w:rsidTr="00035AC8">
        <w:trPr>
          <w:trHeight w:val="20"/>
          <w:jc w:val="center"/>
        </w:trPr>
        <w:tc>
          <w:tcPr>
            <w:tcW w:w="735" w:type="dxa"/>
            <w:vMerge/>
            <w:tcBorders>
              <w:top w:val="nil"/>
            </w:tcBorders>
          </w:tcPr>
          <w:p w14:paraId="1CB5071A" w14:textId="77777777" w:rsidR="00017756" w:rsidRPr="00946A9C" w:rsidRDefault="00017756" w:rsidP="00035AC8">
            <w:pPr>
              <w:ind w:left="144" w:right="144"/>
              <w:rPr>
                <w:rFonts w:ascii="Cambria" w:hAnsi="Cambria"/>
                <w:sz w:val="20"/>
                <w:szCs w:val="18"/>
              </w:rPr>
            </w:pPr>
          </w:p>
        </w:tc>
        <w:tc>
          <w:tcPr>
            <w:tcW w:w="1392" w:type="dxa"/>
          </w:tcPr>
          <w:p w14:paraId="67DE433D" w14:textId="77777777" w:rsidR="00017756" w:rsidRPr="00946A9C" w:rsidRDefault="00477D7B" w:rsidP="00035AC8">
            <w:pPr>
              <w:pStyle w:val="TableParagraph"/>
              <w:ind w:left="144" w:right="144"/>
              <w:rPr>
                <w:rFonts w:ascii="Cambria" w:hAnsi="Cambria"/>
                <w:sz w:val="20"/>
                <w:szCs w:val="18"/>
              </w:rPr>
            </w:pPr>
            <w:r w:rsidRPr="00946A9C">
              <w:rPr>
                <w:rFonts w:ascii="Cambria" w:hAnsi="Cambria"/>
                <w:sz w:val="20"/>
                <w:szCs w:val="18"/>
              </w:rPr>
              <w:t>CR</w:t>
            </w:r>
          </w:p>
        </w:tc>
        <w:tc>
          <w:tcPr>
            <w:tcW w:w="1139" w:type="dxa"/>
          </w:tcPr>
          <w:p w14:paraId="54C67059"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-,012</w:t>
            </w:r>
          </w:p>
        </w:tc>
        <w:tc>
          <w:tcPr>
            <w:tcW w:w="1554" w:type="dxa"/>
          </w:tcPr>
          <w:p w14:paraId="5BD0E377"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,009</w:t>
            </w:r>
          </w:p>
        </w:tc>
        <w:tc>
          <w:tcPr>
            <w:tcW w:w="1559" w:type="dxa"/>
          </w:tcPr>
          <w:p w14:paraId="77B343F6"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-,387</w:t>
            </w:r>
          </w:p>
        </w:tc>
        <w:tc>
          <w:tcPr>
            <w:tcW w:w="851" w:type="dxa"/>
          </w:tcPr>
          <w:p w14:paraId="33433E9C"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-1,267</w:t>
            </w:r>
          </w:p>
        </w:tc>
        <w:tc>
          <w:tcPr>
            <w:tcW w:w="1278" w:type="dxa"/>
          </w:tcPr>
          <w:p w14:paraId="35C5C575"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,246</w:t>
            </w:r>
          </w:p>
        </w:tc>
      </w:tr>
      <w:tr w:rsidR="00017756" w:rsidRPr="00946A9C" w14:paraId="669B942C" w14:textId="77777777" w:rsidTr="00035AC8">
        <w:trPr>
          <w:trHeight w:val="20"/>
          <w:jc w:val="center"/>
        </w:trPr>
        <w:tc>
          <w:tcPr>
            <w:tcW w:w="735" w:type="dxa"/>
            <w:vMerge/>
            <w:tcBorders>
              <w:top w:val="nil"/>
            </w:tcBorders>
          </w:tcPr>
          <w:p w14:paraId="2C1DB784" w14:textId="77777777" w:rsidR="00017756" w:rsidRPr="00946A9C" w:rsidRDefault="00017756" w:rsidP="00035AC8">
            <w:pPr>
              <w:ind w:left="144" w:right="144"/>
              <w:rPr>
                <w:rFonts w:ascii="Cambria" w:hAnsi="Cambria"/>
                <w:sz w:val="20"/>
                <w:szCs w:val="18"/>
              </w:rPr>
            </w:pPr>
          </w:p>
        </w:tc>
        <w:tc>
          <w:tcPr>
            <w:tcW w:w="1392" w:type="dxa"/>
          </w:tcPr>
          <w:p w14:paraId="0B16039F" w14:textId="77777777" w:rsidR="00017756" w:rsidRPr="00946A9C" w:rsidRDefault="00477D7B" w:rsidP="00035AC8">
            <w:pPr>
              <w:pStyle w:val="TableParagraph"/>
              <w:ind w:left="144" w:right="144"/>
              <w:rPr>
                <w:rFonts w:ascii="Cambria" w:hAnsi="Cambria"/>
                <w:sz w:val="20"/>
                <w:szCs w:val="18"/>
              </w:rPr>
            </w:pPr>
            <w:r w:rsidRPr="00946A9C">
              <w:rPr>
                <w:rFonts w:ascii="Cambria" w:hAnsi="Cambria"/>
                <w:sz w:val="20"/>
                <w:szCs w:val="18"/>
              </w:rPr>
              <w:t>DER</w:t>
            </w:r>
          </w:p>
        </w:tc>
        <w:tc>
          <w:tcPr>
            <w:tcW w:w="1139" w:type="dxa"/>
          </w:tcPr>
          <w:p w14:paraId="669594DF"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-,028</w:t>
            </w:r>
          </w:p>
        </w:tc>
        <w:tc>
          <w:tcPr>
            <w:tcW w:w="1554" w:type="dxa"/>
          </w:tcPr>
          <w:p w14:paraId="137D0C00"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,021</w:t>
            </w:r>
          </w:p>
        </w:tc>
        <w:tc>
          <w:tcPr>
            <w:tcW w:w="1559" w:type="dxa"/>
          </w:tcPr>
          <w:p w14:paraId="3F421F70"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-,404</w:t>
            </w:r>
          </w:p>
        </w:tc>
        <w:tc>
          <w:tcPr>
            <w:tcW w:w="851" w:type="dxa"/>
          </w:tcPr>
          <w:p w14:paraId="66BCD172"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-1,323</w:t>
            </w:r>
          </w:p>
        </w:tc>
        <w:tc>
          <w:tcPr>
            <w:tcW w:w="1278" w:type="dxa"/>
          </w:tcPr>
          <w:p w14:paraId="74BBE05F" w14:textId="77777777" w:rsidR="00017756" w:rsidRPr="00946A9C" w:rsidRDefault="00477D7B" w:rsidP="00035AC8">
            <w:pPr>
              <w:pStyle w:val="TableParagraph"/>
              <w:ind w:left="144" w:right="144"/>
              <w:jc w:val="center"/>
              <w:rPr>
                <w:rFonts w:ascii="Cambria" w:hAnsi="Cambria"/>
                <w:sz w:val="20"/>
                <w:szCs w:val="18"/>
              </w:rPr>
            </w:pPr>
            <w:r w:rsidRPr="00946A9C">
              <w:rPr>
                <w:rFonts w:ascii="Cambria" w:hAnsi="Cambria"/>
                <w:sz w:val="20"/>
                <w:szCs w:val="18"/>
              </w:rPr>
              <w:t>,227</w:t>
            </w:r>
          </w:p>
        </w:tc>
      </w:tr>
      <w:tr w:rsidR="00017756" w:rsidRPr="00946A9C" w14:paraId="2CE66BE5" w14:textId="77777777" w:rsidTr="00035AC8">
        <w:trPr>
          <w:trHeight w:val="20"/>
          <w:jc w:val="center"/>
        </w:trPr>
        <w:tc>
          <w:tcPr>
            <w:tcW w:w="8508" w:type="dxa"/>
            <w:gridSpan w:val="7"/>
          </w:tcPr>
          <w:p w14:paraId="799038F8" w14:textId="77777777" w:rsidR="00017756" w:rsidRPr="00946A9C" w:rsidRDefault="00477D7B" w:rsidP="00035AC8">
            <w:pPr>
              <w:pStyle w:val="TableParagraph"/>
              <w:ind w:left="144" w:right="144"/>
              <w:rPr>
                <w:rFonts w:ascii="Cambria" w:hAnsi="Cambria"/>
                <w:sz w:val="20"/>
                <w:szCs w:val="18"/>
              </w:rPr>
            </w:pPr>
            <w:r w:rsidRPr="00946A9C">
              <w:rPr>
                <w:rFonts w:ascii="Cambria" w:hAnsi="Cambria"/>
                <w:sz w:val="20"/>
                <w:szCs w:val="18"/>
              </w:rPr>
              <w:t>a.</w:t>
            </w:r>
            <w:r w:rsidRPr="00946A9C">
              <w:rPr>
                <w:rFonts w:ascii="Cambria" w:hAnsi="Cambria"/>
                <w:spacing w:val="-2"/>
                <w:sz w:val="20"/>
                <w:szCs w:val="18"/>
              </w:rPr>
              <w:t xml:space="preserve"> </w:t>
            </w:r>
            <w:r w:rsidRPr="00946A9C">
              <w:rPr>
                <w:rFonts w:ascii="Cambria" w:hAnsi="Cambria"/>
                <w:sz w:val="20"/>
                <w:szCs w:val="18"/>
              </w:rPr>
              <w:t>Dependent</w:t>
            </w:r>
            <w:r w:rsidRPr="00946A9C">
              <w:rPr>
                <w:rFonts w:ascii="Cambria" w:hAnsi="Cambria"/>
                <w:spacing w:val="1"/>
                <w:sz w:val="20"/>
                <w:szCs w:val="18"/>
              </w:rPr>
              <w:t xml:space="preserve"> </w:t>
            </w:r>
            <w:r w:rsidRPr="00946A9C">
              <w:rPr>
                <w:rFonts w:ascii="Cambria" w:hAnsi="Cambria"/>
                <w:sz w:val="20"/>
                <w:szCs w:val="18"/>
              </w:rPr>
              <w:t>Variable:</w:t>
            </w:r>
            <w:r w:rsidRPr="00946A9C">
              <w:rPr>
                <w:rFonts w:ascii="Cambria" w:hAnsi="Cambria"/>
                <w:spacing w:val="-3"/>
                <w:sz w:val="20"/>
                <w:szCs w:val="18"/>
              </w:rPr>
              <w:t xml:space="preserve"> </w:t>
            </w:r>
            <w:r w:rsidRPr="00946A9C">
              <w:rPr>
                <w:rFonts w:ascii="Cambria" w:hAnsi="Cambria"/>
                <w:sz w:val="20"/>
                <w:szCs w:val="18"/>
              </w:rPr>
              <w:t>ROA</w:t>
            </w:r>
          </w:p>
        </w:tc>
      </w:tr>
    </w:tbl>
    <w:p w14:paraId="1C605828" w14:textId="77777777" w:rsidR="00613906" w:rsidRDefault="00477D7B" w:rsidP="00613906">
      <w:pPr>
        <w:rPr>
          <w:rFonts w:ascii="Cambria" w:hAnsi="Cambria"/>
          <w:i/>
          <w:iCs/>
          <w:sz w:val="20"/>
        </w:rPr>
      </w:pPr>
      <w:r w:rsidRPr="00946A9C">
        <w:rPr>
          <w:rFonts w:ascii="Cambria" w:hAnsi="Cambria"/>
          <w:i/>
          <w:iCs/>
          <w:sz w:val="20"/>
        </w:rPr>
        <w:t>Sumber:</w:t>
      </w:r>
      <w:r w:rsidRPr="00946A9C">
        <w:rPr>
          <w:rFonts w:ascii="Cambria" w:hAnsi="Cambria"/>
          <w:i/>
          <w:iCs/>
          <w:spacing w:val="-4"/>
          <w:sz w:val="20"/>
        </w:rPr>
        <w:t xml:space="preserve"> </w:t>
      </w:r>
      <w:r w:rsidRPr="00946A9C">
        <w:rPr>
          <w:rFonts w:ascii="Cambria" w:hAnsi="Cambria"/>
          <w:i/>
          <w:iCs/>
          <w:sz w:val="20"/>
        </w:rPr>
        <w:t>Data</w:t>
      </w:r>
      <w:r w:rsidRPr="00946A9C">
        <w:rPr>
          <w:rFonts w:ascii="Cambria" w:hAnsi="Cambria"/>
          <w:i/>
          <w:iCs/>
          <w:spacing w:val="-8"/>
          <w:sz w:val="20"/>
        </w:rPr>
        <w:t xml:space="preserve"> </w:t>
      </w:r>
      <w:r w:rsidRPr="00946A9C">
        <w:rPr>
          <w:rFonts w:ascii="Cambria" w:hAnsi="Cambria"/>
          <w:i/>
          <w:iCs/>
          <w:sz w:val="20"/>
        </w:rPr>
        <w:t>diolah</w:t>
      </w:r>
      <w:r w:rsidRPr="00946A9C">
        <w:rPr>
          <w:rFonts w:ascii="Cambria" w:hAnsi="Cambria"/>
          <w:i/>
          <w:iCs/>
          <w:spacing w:val="-1"/>
          <w:sz w:val="20"/>
        </w:rPr>
        <w:t xml:space="preserve"> </w:t>
      </w:r>
      <w:r w:rsidRPr="00946A9C">
        <w:rPr>
          <w:rFonts w:ascii="Cambria" w:hAnsi="Cambria"/>
          <w:i/>
          <w:iCs/>
          <w:sz w:val="20"/>
        </w:rPr>
        <w:t>menggunakan</w:t>
      </w:r>
      <w:r w:rsidRPr="00946A9C">
        <w:rPr>
          <w:rFonts w:ascii="Cambria" w:hAnsi="Cambria"/>
          <w:i/>
          <w:iCs/>
          <w:spacing w:val="4"/>
          <w:sz w:val="20"/>
        </w:rPr>
        <w:t xml:space="preserve"> </w:t>
      </w:r>
      <w:r w:rsidRPr="00946A9C">
        <w:rPr>
          <w:rFonts w:ascii="Cambria" w:hAnsi="Cambria"/>
          <w:i/>
          <w:iCs/>
          <w:sz w:val="20"/>
        </w:rPr>
        <w:t>SPSS</w:t>
      </w:r>
      <w:r w:rsidRPr="00946A9C">
        <w:rPr>
          <w:rFonts w:ascii="Cambria" w:hAnsi="Cambria"/>
          <w:i/>
          <w:iCs/>
          <w:spacing w:val="-8"/>
          <w:sz w:val="20"/>
        </w:rPr>
        <w:t xml:space="preserve"> </w:t>
      </w:r>
      <w:r w:rsidRPr="00946A9C">
        <w:rPr>
          <w:rFonts w:ascii="Cambria" w:hAnsi="Cambria"/>
          <w:i/>
          <w:iCs/>
          <w:sz w:val="20"/>
        </w:rPr>
        <w:t>26</w:t>
      </w:r>
    </w:p>
    <w:p w14:paraId="66FB7A75" w14:textId="298CDF54" w:rsidR="00017756" w:rsidRPr="00613906" w:rsidRDefault="00477D7B" w:rsidP="00613906">
      <w:pPr>
        <w:rPr>
          <w:rFonts w:ascii="Cambria" w:hAnsi="Cambria"/>
          <w:i/>
          <w:iCs/>
          <w:sz w:val="20"/>
        </w:rPr>
      </w:pPr>
      <w:r w:rsidRPr="00946A9C">
        <w:rPr>
          <w:rFonts w:ascii="Cambria" w:hAnsi="Cambria"/>
        </w:rPr>
        <w:t>Berdasarkan hasil perhitungan tabel coefficients diatas diperoleh persamaan regresi sebagai berikut:</w:t>
      </w:r>
      <w:r w:rsidR="007D33D6">
        <w:rPr>
          <w:rFonts w:ascii="Cambria" w:hAnsi="Cambria"/>
        </w:rPr>
        <w:t xml:space="preserve"> </w:t>
      </w:r>
      <w:r w:rsidR="007D33D6" w:rsidRPr="007D33D6">
        <w:rPr>
          <w:rFonts w:ascii="Cambria" w:hAnsi="Cambria"/>
          <w:position w:val="2"/>
          <w:sz w:val="20"/>
          <w:szCs w:val="20"/>
        </w:rPr>
        <w:t>Y</w:t>
      </w:r>
      <w:r w:rsidRPr="007D33D6">
        <w:rPr>
          <w:rFonts w:ascii="Cambria" w:hAnsi="Cambria"/>
          <w:position w:val="2"/>
          <w:sz w:val="20"/>
          <w:szCs w:val="20"/>
        </w:rPr>
        <w:t>=</w:t>
      </w:r>
      <w:r w:rsidRPr="007D33D6">
        <w:rPr>
          <w:rFonts w:ascii="Cambria" w:hAnsi="Cambria"/>
          <w:spacing w:val="-1"/>
          <w:position w:val="2"/>
          <w:sz w:val="20"/>
          <w:szCs w:val="20"/>
        </w:rPr>
        <w:t xml:space="preserve"> </w:t>
      </w:r>
      <w:r w:rsidRPr="007D33D6">
        <w:rPr>
          <w:rFonts w:ascii="Cambria" w:hAnsi="Cambria"/>
          <w:position w:val="2"/>
          <w:sz w:val="20"/>
          <w:szCs w:val="20"/>
        </w:rPr>
        <w:t>(10.148)</w:t>
      </w:r>
      <w:r w:rsidRPr="007D33D6">
        <w:rPr>
          <w:rFonts w:ascii="Cambria" w:hAnsi="Cambria"/>
          <w:spacing w:val="2"/>
          <w:position w:val="2"/>
          <w:sz w:val="20"/>
          <w:szCs w:val="20"/>
        </w:rPr>
        <w:t xml:space="preserve"> </w:t>
      </w:r>
      <w:r w:rsidRPr="007D33D6">
        <w:rPr>
          <w:rFonts w:ascii="Cambria" w:hAnsi="Cambria"/>
          <w:position w:val="2"/>
          <w:sz w:val="20"/>
          <w:szCs w:val="20"/>
        </w:rPr>
        <w:t>+</w:t>
      </w:r>
      <w:r w:rsidRPr="007D33D6">
        <w:rPr>
          <w:rFonts w:ascii="Cambria" w:hAnsi="Cambria"/>
          <w:spacing w:val="-5"/>
          <w:position w:val="2"/>
          <w:sz w:val="20"/>
          <w:szCs w:val="20"/>
        </w:rPr>
        <w:t xml:space="preserve"> </w:t>
      </w:r>
      <w:r w:rsidRPr="007D33D6">
        <w:rPr>
          <w:rFonts w:ascii="Cambria" w:hAnsi="Cambria"/>
          <w:position w:val="2"/>
          <w:sz w:val="20"/>
          <w:szCs w:val="20"/>
        </w:rPr>
        <w:t>(-0.012X</w:t>
      </w:r>
      <w:r w:rsidRPr="007D33D6">
        <w:rPr>
          <w:rFonts w:ascii="Cambria" w:hAnsi="Cambria"/>
          <w:sz w:val="20"/>
          <w:szCs w:val="20"/>
        </w:rPr>
        <w:t>1</w:t>
      </w:r>
      <w:r w:rsidRPr="007D33D6">
        <w:rPr>
          <w:rFonts w:ascii="Cambria" w:hAnsi="Cambria"/>
          <w:position w:val="2"/>
          <w:sz w:val="20"/>
          <w:szCs w:val="20"/>
        </w:rPr>
        <w:t>)</w:t>
      </w:r>
      <w:r w:rsidRPr="007D33D6">
        <w:rPr>
          <w:rFonts w:ascii="Cambria" w:hAnsi="Cambria"/>
          <w:spacing w:val="2"/>
          <w:position w:val="2"/>
          <w:sz w:val="20"/>
          <w:szCs w:val="20"/>
        </w:rPr>
        <w:t xml:space="preserve"> </w:t>
      </w:r>
      <w:r w:rsidRPr="007D33D6">
        <w:rPr>
          <w:rFonts w:ascii="Cambria" w:hAnsi="Cambria"/>
          <w:position w:val="2"/>
          <w:sz w:val="20"/>
          <w:szCs w:val="20"/>
        </w:rPr>
        <w:t>+</w:t>
      </w:r>
      <w:r w:rsidRPr="007D33D6">
        <w:rPr>
          <w:rFonts w:ascii="Cambria" w:hAnsi="Cambria"/>
          <w:spacing w:val="-6"/>
          <w:position w:val="2"/>
          <w:sz w:val="20"/>
          <w:szCs w:val="20"/>
        </w:rPr>
        <w:t xml:space="preserve"> </w:t>
      </w:r>
      <w:r w:rsidRPr="007D33D6">
        <w:rPr>
          <w:rFonts w:ascii="Cambria" w:hAnsi="Cambria"/>
          <w:position w:val="2"/>
          <w:sz w:val="20"/>
          <w:szCs w:val="20"/>
        </w:rPr>
        <w:t>(-0.028X</w:t>
      </w:r>
      <w:r w:rsidRPr="007D33D6">
        <w:rPr>
          <w:rFonts w:ascii="Cambria" w:hAnsi="Cambria"/>
          <w:sz w:val="20"/>
          <w:szCs w:val="20"/>
        </w:rPr>
        <w:t>2</w:t>
      </w:r>
      <w:r w:rsidRPr="007D33D6">
        <w:rPr>
          <w:rFonts w:ascii="Cambria" w:hAnsi="Cambria"/>
          <w:position w:val="2"/>
          <w:sz w:val="20"/>
          <w:szCs w:val="20"/>
        </w:rPr>
        <w:t>)</w:t>
      </w:r>
      <w:r w:rsidRPr="007D33D6">
        <w:rPr>
          <w:rFonts w:ascii="Cambria" w:hAnsi="Cambria"/>
          <w:spacing w:val="3"/>
          <w:position w:val="2"/>
          <w:sz w:val="20"/>
          <w:szCs w:val="20"/>
        </w:rPr>
        <w:t xml:space="preserve"> </w:t>
      </w:r>
      <w:r w:rsidRPr="007D33D6">
        <w:rPr>
          <w:rFonts w:ascii="Cambria" w:hAnsi="Cambria"/>
          <w:position w:val="2"/>
          <w:sz w:val="20"/>
          <w:szCs w:val="20"/>
        </w:rPr>
        <w:t>+</w:t>
      </w:r>
      <w:r w:rsidRPr="007D33D6">
        <w:rPr>
          <w:rFonts w:ascii="Cambria" w:hAnsi="Cambria"/>
          <w:spacing w:val="-6"/>
          <w:position w:val="2"/>
          <w:sz w:val="20"/>
          <w:szCs w:val="20"/>
        </w:rPr>
        <w:t xml:space="preserve"> </w:t>
      </w:r>
      <w:r w:rsidRPr="007D33D6">
        <w:rPr>
          <w:rFonts w:ascii="Cambria" w:hAnsi="Cambria"/>
          <w:position w:val="2"/>
          <w:sz w:val="20"/>
          <w:szCs w:val="20"/>
        </w:rPr>
        <w:t>e</w:t>
      </w:r>
    </w:p>
    <w:p w14:paraId="5895B76A" w14:textId="77777777" w:rsidR="00017756" w:rsidRPr="00946A9C" w:rsidRDefault="00477D7B">
      <w:pPr>
        <w:spacing w:line="276" w:lineRule="auto"/>
        <w:jc w:val="both"/>
        <w:rPr>
          <w:rFonts w:ascii="Cambria" w:hAnsi="Cambria"/>
        </w:rPr>
      </w:pPr>
      <w:r w:rsidRPr="00946A9C">
        <w:rPr>
          <w:rFonts w:ascii="Cambria" w:hAnsi="Cambria"/>
        </w:rPr>
        <w:t>Persamaan linear berganda diatas mempunyai interpretasi sebagai berikut:</w:t>
      </w:r>
    </w:p>
    <w:p w14:paraId="02AA4058" w14:textId="77777777" w:rsidR="00017756" w:rsidRPr="00946A9C" w:rsidRDefault="00477D7B">
      <w:pPr>
        <w:pStyle w:val="Par1"/>
        <w:numPr>
          <w:ilvl w:val="0"/>
          <w:numId w:val="42"/>
        </w:numPr>
        <w:spacing w:line="276" w:lineRule="auto"/>
        <w:ind w:left="284" w:hanging="284"/>
        <w:rPr>
          <w:rFonts w:ascii="Cambria" w:hAnsi="Cambria"/>
          <w:szCs w:val="21"/>
        </w:rPr>
      </w:pPr>
      <w:r w:rsidRPr="00946A9C">
        <w:rPr>
          <w:rFonts w:ascii="Cambria" w:hAnsi="Cambria"/>
          <w:szCs w:val="21"/>
        </w:rPr>
        <w:t>Konstanta (a) Nilai konstanta bertanda positif 10.148 yang menunjukan apabila variabel Current Ratio (X1) dan Debt to Equityt Ratio (X2) tidak ada perubahan atau sama dengan 0 maka akan meningkatkan Return on Asset (ROA) sebesar 10.148.</w:t>
      </w:r>
    </w:p>
    <w:p w14:paraId="5873137C" w14:textId="77777777" w:rsidR="00017756" w:rsidRPr="00946A9C" w:rsidRDefault="00477D7B">
      <w:pPr>
        <w:pStyle w:val="Par1"/>
        <w:numPr>
          <w:ilvl w:val="0"/>
          <w:numId w:val="42"/>
        </w:numPr>
        <w:spacing w:line="276" w:lineRule="auto"/>
        <w:ind w:left="284" w:hanging="284"/>
        <w:rPr>
          <w:rFonts w:ascii="Cambria" w:hAnsi="Cambria"/>
          <w:szCs w:val="21"/>
        </w:rPr>
      </w:pPr>
      <w:r w:rsidRPr="00946A9C">
        <w:rPr>
          <w:rFonts w:ascii="Cambria" w:hAnsi="Cambria"/>
          <w:szCs w:val="21"/>
        </w:rPr>
        <w:t>Variabel CR sebesar -0.012 artinya adalah jika variabel independen lain nilainya tetap dan CR mengalami kenaikan 1% maka ROA (Y) akan mengalami penurunan sebesar 0.012. Koefisien bernilai negatif artinya terjadi hubungan negatif antara CR dengan ROA.</w:t>
      </w:r>
    </w:p>
    <w:p w14:paraId="51BF59A2" w14:textId="77777777" w:rsidR="00017756" w:rsidRPr="00946A9C" w:rsidRDefault="00477D7B">
      <w:pPr>
        <w:pStyle w:val="Par1"/>
        <w:numPr>
          <w:ilvl w:val="0"/>
          <w:numId w:val="42"/>
        </w:numPr>
        <w:spacing w:line="276" w:lineRule="auto"/>
        <w:ind w:left="284" w:hanging="284"/>
        <w:rPr>
          <w:rFonts w:ascii="Cambria" w:hAnsi="Cambria"/>
          <w:szCs w:val="21"/>
        </w:rPr>
      </w:pPr>
      <w:r w:rsidRPr="00946A9C">
        <w:rPr>
          <w:rFonts w:ascii="Cambria" w:hAnsi="Cambria"/>
          <w:szCs w:val="21"/>
        </w:rPr>
        <w:t>Variabel DER sebesar -0.028 artinya adalah jika variabel independen lain nilainya tetap dan DER mengalami kenaikan 1% maka ROA (Y) akan mengalami penurunan sebesar 0.028. Koefisien bernilai negatif artinya terjadi hubungan negatif antara DER dengan ROA.</w:t>
      </w:r>
    </w:p>
    <w:p w14:paraId="34DE87AD" w14:textId="77777777" w:rsidR="00017756" w:rsidRPr="00946A9C" w:rsidRDefault="00017756">
      <w:pPr>
        <w:widowControl w:val="0"/>
        <w:autoSpaceDE w:val="0"/>
        <w:autoSpaceDN w:val="0"/>
        <w:adjustRightInd w:val="0"/>
        <w:jc w:val="both"/>
        <w:rPr>
          <w:rFonts w:ascii="Cambria" w:hAnsi="Cambria"/>
          <w:sz w:val="20"/>
          <w:szCs w:val="20"/>
        </w:rPr>
      </w:pPr>
    </w:p>
    <w:p w14:paraId="5807B9EF" w14:textId="77777777" w:rsidR="00017756" w:rsidRPr="00946A9C" w:rsidRDefault="00477D7B">
      <w:pPr>
        <w:tabs>
          <w:tab w:val="left" w:pos="567"/>
          <w:tab w:val="left" w:pos="1418"/>
          <w:tab w:val="left" w:pos="1701"/>
          <w:tab w:val="left" w:pos="2268"/>
        </w:tabs>
        <w:contextualSpacing/>
        <w:jc w:val="both"/>
        <w:rPr>
          <w:rFonts w:ascii="Cambria" w:eastAsia="Calibri" w:hAnsi="Cambria"/>
          <w:b/>
          <w:bCs/>
          <w:sz w:val="20"/>
          <w:szCs w:val="20"/>
        </w:rPr>
      </w:pPr>
      <w:r w:rsidRPr="00946A9C">
        <w:rPr>
          <w:rFonts w:ascii="Cambria" w:eastAsia="Calibri" w:hAnsi="Cambria"/>
          <w:b/>
          <w:bCs/>
          <w:sz w:val="20"/>
          <w:szCs w:val="20"/>
        </w:rPr>
        <w:t>Uji Koefesien Determinasi</w:t>
      </w:r>
    </w:p>
    <w:p w14:paraId="28B683C3" w14:textId="2C9C7290" w:rsidR="00017756" w:rsidRPr="00946A9C" w:rsidRDefault="00477D7B">
      <w:pPr>
        <w:tabs>
          <w:tab w:val="left" w:pos="567"/>
        </w:tabs>
        <w:spacing w:line="276" w:lineRule="auto"/>
        <w:jc w:val="center"/>
        <w:rPr>
          <w:rFonts w:ascii="Cambria" w:eastAsia="Calibri" w:hAnsi="Cambria"/>
          <w:b/>
          <w:bCs/>
          <w:sz w:val="20"/>
          <w:szCs w:val="20"/>
        </w:rPr>
      </w:pPr>
      <w:r w:rsidRPr="00946A9C">
        <w:rPr>
          <w:rFonts w:ascii="Cambria" w:eastAsia="Calibri" w:hAnsi="Cambria"/>
          <w:b/>
          <w:bCs/>
          <w:sz w:val="20"/>
          <w:szCs w:val="20"/>
        </w:rPr>
        <w:t xml:space="preserve">Tabel 7. Uji </w:t>
      </w:r>
      <w:r w:rsidR="007D33D6">
        <w:rPr>
          <w:rFonts w:ascii="Cambria" w:eastAsia="Calibri" w:hAnsi="Cambria"/>
          <w:b/>
          <w:bCs/>
          <w:sz w:val="20"/>
          <w:szCs w:val="20"/>
        </w:rPr>
        <w:t>Koefisien Determinasi</w:t>
      </w:r>
    </w:p>
    <w:tbl>
      <w:tblPr>
        <w:tblW w:w="5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709"/>
        <w:gridCol w:w="850"/>
        <w:gridCol w:w="1134"/>
        <w:gridCol w:w="1634"/>
      </w:tblGrid>
      <w:tr w:rsidR="00017756" w:rsidRPr="00946A9C" w14:paraId="29957B9A" w14:textId="77777777" w:rsidTr="00FB2C90">
        <w:trPr>
          <w:trHeight w:val="20"/>
          <w:jc w:val="center"/>
        </w:trPr>
        <w:tc>
          <w:tcPr>
            <w:tcW w:w="5135" w:type="dxa"/>
            <w:gridSpan w:val="5"/>
          </w:tcPr>
          <w:p w14:paraId="7CE99F69" w14:textId="77777777" w:rsidR="00017756" w:rsidRPr="00946A9C" w:rsidRDefault="00477D7B" w:rsidP="007D33D6">
            <w:pPr>
              <w:pStyle w:val="TableParagraph"/>
              <w:jc w:val="center"/>
              <w:rPr>
                <w:rFonts w:ascii="Cambria" w:hAnsi="Cambria"/>
                <w:b/>
                <w:sz w:val="20"/>
                <w:szCs w:val="20"/>
              </w:rPr>
            </w:pPr>
            <w:r w:rsidRPr="00946A9C">
              <w:rPr>
                <w:rFonts w:ascii="Cambria" w:hAnsi="Cambria"/>
                <w:b/>
                <w:sz w:val="20"/>
                <w:szCs w:val="20"/>
              </w:rPr>
              <w:t>Model</w:t>
            </w:r>
            <w:r w:rsidRPr="00946A9C">
              <w:rPr>
                <w:rFonts w:ascii="Cambria" w:hAnsi="Cambria"/>
                <w:b/>
                <w:spacing w:val="-7"/>
                <w:sz w:val="20"/>
                <w:szCs w:val="20"/>
              </w:rPr>
              <w:t xml:space="preserve"> </w:t>
            </w:r>
            <w:r w:rsidRPr="00946A9C">
              <w:rPr>
                <w:rFonts w:ascii="Cambria" w:hAnsi="Cambria"/>
                <w:b/>
                <w:sz w:val="20"/>
                <w:szCs w:val="20"/>
              </w:rPr>
              <w:t>Summary</w:t>
            </w:r>
            <w:r w:rsidRPr="00946A9C">
              <w:rPr>
                <w:rFonts w:ascii="Cambria" w:hAnsi="Cambria"/>
                <w:b/>
                <w:sz w:val="20"/>
                <w:szCs w:val="20"/>
                <w:vertAlign w:val="superscript"/>
              </w:rPr>
              <w:t>b</w:t>
            </w:r>
          </w:p>
        </w:tc>
      </w:tr>
      <w:tr w:rsidR="007D33D6" w:rsidRPr="00946A9C" w14:paraId="3FF86070" w14:textId="77777777" w:rsidTr="00FB2C90">
        <w:trPr>
          <w:trHeight w:val="234"/>
          <w:jc w:val="center"/>
        </w:trPr>
        <w:tc>
          <w:tcPr>
            <w:tcW w:w="808" w:type="dxa"/>
            <w:vMerge w:val="restart"/>
          </w:tcPr>
          <w:p w14:paraId="6120551C" w14:textId="77777777" w:rsidR="007D33D6" w:rsidRPr="00946A9C" w:rsidRDefault="007D33D6" w:rsidP="00FB2C90">
            <w:pPr>
              <w:pStyle w:val="TableParagraph"/>
              <w:spacing w:before="204"/>
              <w:jc w:val="center"/>
              <w:rPr>
                <w:rFonts w:ascii="Cambria" w:hAnsi="Cambria"/>
                <w:sz w:val="20"/>
                <w:szCs w:val="20"/>
              </w:rPr>
            </w:pPr>
            <w:r w:rsidRPr="00946A9C">
              <w:rPr>
                <w:rFonts w:ascii="Cambria" w:hAnsi="Cambria"/>
                <w:spacing w:val="-2"/>
                <w:sz w:val="20"/>
                <w:szCs w:val="20"/>
              </w:rPr>
              <w:t>Mo</w:t>
            </w:r>
            <w:r w:rsidRPr="00946A9C">
              <w:rPr>
                <w:rFonts w:ascii="Cambria" w:hAnsi="Cambria"/>
                <w:spacing w:val="-58"/>
                <w:sz w:val="20"/>
                <w:szCs w:val="20"/>
              </w:rPr>
              <w:t xml:space="preserve"> </w:t>
            </w:r>
            <w:r w:rsidRPr="00946A9C">
              <w:rPr>
                <w:rFonts w:ascii="Cambria" w:hAnsi="Cambria"/>
                <w:sz w:val="20"/>
                <w:szCs w:val="20"/>
              </w:rPr>
              <w:t>del</w:t>
            </w:r>
          </w:p>
        </w:tc>
        <w:tc>
          <w:tcPr>
            <w:tcW w:w="709" w:type="dxa"/>
            <w:vMerge w:val="restart"/>
          </w:tcPr>
          <w:p w14:paraId="0A826B83" w14:textId="77777777" w:rsidR="007D33D6" w:rsidRPr="00946A9C" w:rsidRDefault="007D33D6" w:rsidP="00FB2C90">
            <w:pPr>
              <w:pStyle w:val="TableParagraph"/>
              <w:spacing w:before="153"/>
              <w:jc w:val="center"/>
              <w:rPr>
                <w:rFonts w:ascii="Cambria" w:hAnsi="Cambria"/>
                <w:sz w:val="20"/>
                <w:szCs w:val="20"/>
              </w:rPr>
            </w:pPr>
            <w:r w:rsidRPr="00946A9C">
              <w:rPr>
                <w:rFonts w:ascii="Cambria" w:hAnsi="Cambria"/>
                <w:sz w:val="20"/>
                <w:szCs w:val="20"/>
              </w:rPr>
              <w:t>R</w:t>
            </w:r>
          </w:p>
        </w:tc>
        <w:tc>
          <w:tcPr>
            <w:tcW w:w="850" w:type="dxa"/>
            <w:vMerge w:val="restart"/>
          </w:tcPr>
          <w:p w14:paraId="00F345AB" w14:textId="77777777"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R</w:t>
            </w:r>
          </w:p>
          <w:p w14:paraId="0FC46114" w14:textId="77777777" w:rsidR="007D33D6" w:rsidRPr="00946A9C" w:rsidRDefault="007D33D6" w:rsidP="00FB2C90">
            <w:pPr>
              <w:pStyle w:val="TableParagraph"/>
              <w:spacing w:before="3"/>
              <w:jc w:val="center"/>
              <w:rPr>
                <w:rFonts w:ascii="Cambria" w:hAnsi="Cambria"/>
                <w:sz w:val="20"/>
                <w:szCs w:val="20"/>
              </w:rPr>
            </w:pPr>
            <w:r w:rsidRPr="00946A9C">
              <w:rPr>
                <w:rFonts w:ascii="Cambria" w:hAnsi="Cambria"/>
                <w:sz w:val="20"/>
                <w:szCs w:val="20"/>
              </w:rPr>
              <w:t>Squa</w:t>
            </w:r>
            <w:r w:rsidRPr="00946A9C">
              <w:rPr>
                <w:rFonts w:ascii="Cambria" w:hAnsi="Cambria"/>
                <w:spacing w:val="-57"/>
                <w:sz w:val="20"/>
                <w:szCs w:val="20"/>
              </w:rPr>
              <w:t xml:space="preserve"> </w:t>
            </w:r>
            <w:r w:rsidRPr="00946A9C">
              <w:rPr>
                <w:rFonts w:ascii="Cambria" w:hAnsi="Cambria"/>
                <w:sz w:val="20"/>
                <w:szCs w:val="20"/>
              </w:rPr>
              <w:t>re</w:t>
            </w:r>
          </w:p>
        </w:tc>
        <w:tc>
          <w:tcPr>
            <w:tcW w:w="1134" w:type="dxa"/>
            <w:vMerge w:val="restart"/>
          </w:tcPr>
          <w:p w14:paraId="2376626C" w14:textId="04BA6DDD"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Adjusted</w:t>
            </w:r>
            <w:r w:rsidRPr="00946A9C">
              <w:rPr>
                <w:rFonts w:ascii="Cambria" w:hAnsi="Cambria"/>
                <w:spacing w:val="2"/>
                <w:sz w:val="20"/>
                <w:szCs w:val="20"/>
              </w:rPr>
              <w:t xml:space="preserve"> </w:t>
            </w:r>
            <w:r w:rsidRPr="00946A9C">
              <w:rPr>
                <w:rFonts w:ascii="Cambria" w:hAnsi="Cambria"/>
                <w:sz w:val="20"/>
                <w:szCs w:val="20"/>
              </w:rPr>
              <w:t>R</w:t>
            </w:r>
            <w:r w:rsidRPr="00946A9C">
              <w:rPr>
                <w:rFonts w:ascii="Cambria" w:hAnsi="Cambria"/>
                <w:spacing w:val="1"/>
                <w:sz w:val="20"/>
                <w:szCs w:val="20"/>
              </w:rPr>
              <w:t xml:space="preserve"> </w:t>
            </w:r>
            <w:r w:rsidRPr="00946A9C">
              <w:rPr>
                <w:rFonts w:ascii="Cambria" w:hAnsi="Cambria"/>
                <w:sz w:val="20"/>
                <w:szCs w:val="20"/>
              </w:rPr>
              <w:t>Square</w:t>
            </w:r>
          </w:p>
        </w:tc>
        <w:tc>
          <w:tcPr>
            <w:tcW w:w="1634" w:type="dxa"/>
            <w:vMerge w:val="restart"/>
          </w:tcPr>
          <w:p w14:paraId="1B3B6B52" w14:textId="31F61CB6" w:rsidR="007D33D6" w:rsidRPr="00946A9C" w:rsidRDefault="007D33D6" w:rsidP="00FB2C90">
            <w:pPr>
              <w:pStyle w:val="TableParagraph"/>
              <w:ind w:left="190" w:hanging="12"/>
              <w:jc w:val="center"/>
              <w:rPr>
                <w:rFonts w:ascii="Cambria" w:hAnsi="Cambria"/>
                <w:sz w:val="20"/>
                <w:szCs w:val="20"/>
              </w:rPr>
            </w:pPr>
            <w:r w:rsidRPr="00946A9C">
              <w:rPr>
                <w:rFonts w:ascii="Cambria" w:hAnsi="Cambria"/>
                <w:sz w:val="20"/>
                <w:szCs w:val="20"/>
              </w:rPr>
              <w:t>Std.</w:t>
            </w:r>
            <w:r w:rsidRPr="00946A9C">
              <w:rPr>
                <w:rFonts w:ascii="Cambria" w:hAnsi="Cambria"/>
                <w:spacing w:val="1"/>
                <w:sz w:val="20"/>
                <w:szCs w:val="20"/>
              </w:rPr>
              <w:t xml:space="preserve"> </w:t>
            </w:r>
            <w:r w:rsidRPr="00946A9C">
              <w:rPr>
                <w:rFonts w:ascii="Cambria" w:hAnsi="Cambria"/>
                <w:sz w:val="20"/>
                <w:szCs w:val="20"/>
              </w:rPr>
              <w:t>Error</w:t>
            </w:r>
            <w:r w:rsidRPr="00946A9C">
              <w:rPr>
                <w:rFonts w:ascii="Cambria" w:hAnsi="Cambria"/>
                <w:spacing w:val="1"/>
                <w:sz w:val="20"/>
                <w:szCs w:val="20"/>
              </w:rPr>
              <w:t xml:space="preserve"> </w:t>
            </w:r>
            <w:r w:rsidRPr="00946A9C">
              <w:rPr>
                <w:rFonts w:ascii="Cambria" w:hAnsi="Cambria"/>
                <w:sz w:val="20"/>
                <w:szCs w:val="20"/>
              </w:rPr>
              <w:t>of the</w:t>
            </w:r>
            <w:r w:rsidRPr="00946A9C">
              <w:rPr>
                <w:rFonts w:ascii="Cambria" w:hAnsi="Cambria"/>
                <w:spacing w:val="1"/>
                <w:sz w:val="20"/>
                <w:szCs w:val="20"/>
              </w:rPr>
              <w:t xml:space="preserve"> </w:t>
            </w:r>
            <w:r w:rsidRPr="00946A9C">
              <w:rPr>
                <w:rFonts w:ascii="Cambria" w:hAnsi="Cambria"/>
                <w:spacing w:val="-1"/>
                <w:sz w:val="20"/>
                <w:szCs w:val="20"/>
              </w:rPr>
              <w:t>Estimat</w:t>
            </w:r>
            <w:r w:rsidRPr="00946A9C">
              <w:rPr>
                <w:rFonts w:ascii="Cambria" w:hAnsi="Cambria"/>
                <w:sz w:val="20"/>
                <w:szCs w:val="20"/>
              </w:rPr>
              <w:t>e</w:t>
            </w:r>
          </w:p>
        </w:tc>
      </w:tr>
      <w:tr w:rsidR="007D33D6" w:rsidRPr="00946A9C" w14:paraId="0798698E" w14:textId="77777777" w:rsidTr="00FB2C90">
        <w:trPr>
          <w:trHeight w:val="234"/>
          <w:jc w:val="center"/>
        </w:trPr>
        <w:tc>
          <w:tcPr>
            <w:tcW w:w="808" w:type="dxa"/>
            <w:vMerge/>
            <w:tcBorders>
              <w:top w:val="nil"/>
            </w:tcBorders>
          </w:tcPr>
          <w:p w14:paraId="369873EB" w14:textId="77777777" w:rsidR="007D33D6" w:rsidRPr="00946A9C" w:rsidRDefault="007D33D6" w:rsidP="00FB2C90">
            <w:pPr>
              <w:jc w:val="center"/>
              <w:rPr>
                <w:rFonts w:ascii="Cambria" w:hAnsi="Cambria"/>
                <w:sz w:val="20"/>
                <w:szCs w:val="20"/>
              </w:rPr>
            </w:pPr>
          </w:p>
        </w:tc>
        <w:tc>
          <w:tcPr>
            <w:tcW w:w="709" w:type="dxa"/>
            <w:vMerge/>
            <w:tcBorders>
              <w:top w:val="nil"/>
            </w:tcBorders>
          </w:tcPr>
          <w:p w14:paraId="11A3BFF0" w14:textId="77777777" w:rsidR="007D33D6" w:rsidRPr="00946A9C" w:rsidRDefault="007D33D6" w:rsidP="00FB2C90">
            <w:pPr>
              <w:jc w:val="center"/>
              <w:rPr>
                <w:rFonts w:ascii="Cambria" w:hAnsi="Cambria"/>
                <w:sz w:val="20"/>
                <w:szCs w:val="20"/>
              </w:rPr>
            </w:pPr>
          </w:p>
        </w:tc>
        <w:tc>
          <w:tcPr>
            <w:tcW w:w="850" w:type="dxa"/>
            <w:vMerge/>
            <w:tcBorders>
              <w:top w:val="nil"/>
            </w:tcBorders>
          </w:tcPr>
          <w:p w14:paraId="52070B31" w14:textId="77777777" w:rsidR="007D33D6" w:rsidRPr="00946A9C" w:rsidRDefault="007D33D6" w:rsidP="00FB2C90">
            <w:pPr>
              <w:jc w:val="center"/>
              <w:rPr>
                <w:rFonts w:ascii="Cambria" w:hAnsi="Cambria"/>
                <w:sz w:val="20"/>
                <w:szCs w:val="20"/>
              </w:rPr>
            </w:pPr>
          </w:p>
        </w:tc>
        <w:tc>
          <w:tcPr>
            <w:tcW w:w="1134" w:type="dxa"/>
            <w:vMerge/>
            <w:tcBorders>
              <w:top w:val="nil"/>
            </w:tcBorders>
          </w:tcPr>
          <w:p w14:paraId="734528B2" w14:textId="77777777" w:rsidR="007D33D6" w:rsidRPr="00946A9C" w:rsidRDefault="007D33D6" w:rsidP="00FB2C90">
            <w:pPr>
              <w:jc w:val="center"/>
              <w:rPr>
                <w:rFonts w:ascii="Cambria" w:hAnsi="Cambria"/>
                <w:sz w:val="20"/>
                <w:szCs w:val="20"/>
              </w:rPr>
            </w:pPr>
          </w:p>
        </w:tc>
        <w:tc>
          <w:tcPr>
            <w:tcW w:w="1634" w:type="dxa"/>
            <w:vMerge/>
            <w:tcBorders>
              <w:top w:val="nil"/>
            </w:tcBorders>
          </w:tcPr>
          <w:p w14:paraId="3F3722F5" w14:textId="77777777" w:rsidR="007D33D6" w:rsidRPr="00946A9C" w:rsidRDefault="007D33D6" w:rsidP="00FB2C90">
            <w:pPr>
              <w:jc w:val="center"/>
              <w:rPr>
                <w:rFonts w:ascii="Cambria" w:hAnsi="Cambria"/>
                <w:sz w:val="20"/>
                <w:szCs w:val="20"/>
              </w:rPr>
            </w:pPr>
          </w:p>
        </w:tc>
      </w:tr>
      <w:tr w:rsidR="007D33D6" w:rsidRPr="00946A9C" w14:paraId="70AFAC10" w14:textId="77777777" w:rsidTr="00FB2C90">
        <w:trPr>
          <w:trHeight w:val="20"/>
          <w:jc w:val="center"/>
        </w:trPr>
        <w:tc>
          <w:tcPr>
            <w:tcW w:w="808" w:type="dxa"/>
          </w:tcPr>
          <w:p w14:paraId="7D1629B9" w14:textId="77777777"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1</w:t>
            </w:r>
          </w:p>
        </w:tc>
        <w:tc>
          <w:tcPr>
            <w:tcW w:w="709" w:type="dxa"/>
          </w:tcPr>
          <w:p w14:paraId="2F4AE568" w14:textId="1F7E960E"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,611</w:t>
            </w:r>
            <w:r w:rsidRPr="00946A9C">
              <w:rPr>
                <w:rFonts w:ascii="Cambria" w:hAnsi="Cambria"/>
                <w:w w:val="99"/>
                <w:sz w:val="20"/>
                <w:szCs w:val="20"/>
              </w:rPr>
              <w:t>a</w:t>
            </w:r>
          </w:p>
        </w:tc>
        <w:tc>
          <w:tcPr>
            <w:tcW w:w="850" w:type="dxa"/>
          </w:tcPr>
          <w:p w14:paraId="674FA5F0" w14:textId="77777777"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,373</w:t>
            </w:r>
          </w:p>
        </w:tc>
        <w:tc>
          <w:tcPr>
            <w:tcW w:w="1134" w:type="dxa"/>
          </w:tcPr>
          <w:p w14:paraId="759DDC40" w14:textId="77777777"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,194</w:t>
            </w:r>
          </w:p>
        </w:tc>
        <w:tc>
          <w:tcPr>
            <w:tcW w:w="1634" w:type="dxa"/>
          </w:tcPr>
          <w:p w14:paraId="44176AF3" w14:textId="77777777" w:rsidR="007D33D6" w:rsidRPr="00946A9C" w:rsidRDefault="007D33D6" w:rsidP="00FB2C90">
            <w:pPr>
              <w:pStyle w:val="TableParagraph"/>
              <w:jc w:val="center"/>
              <w:rPr>
                <w:rFonts w:ascii="Cambria" w:hAnsi="Cambria"/>
                <w:sz w:val="20"/>
                <w:szCs w:val="20"/>
              </w:rPr>
            </w:pPr>
            <w:r w:rsidRPr="00946A9C">
              <w:rPr>
                <w:rFonts w:ascii="Cambria" w:hAnsi="Cambria"/>
                <w:sz w:val="20"/>
                <w:szCs w:val="20"/>
              </w:rPr>
              <w:t>,72387</w:t>
            </w:r>
          </w:p>
        </w:tc>
      </w:tr>
      <w:tr w:rsidR="00017756" w:rsidRPr="00946A9C" w14:paraId="386E884E" w14:textId="77777777" w:rsidTr="00FB2C90">
        <w:trPr>
          <w:trHeight w:val="20"/>
          <w:jc w:val="center"/>
        </w:trPr>
        <w:tc>
          <w:tcPr>
            <w:tcW w:w="5135" w:type="dxa"/>
            <w:gridSpan w:val="5"/>
          </w:tcPr>
          <w:p w14:paraId="1E68E038" w14:textId="77777777" w:rsidR="00017756" w:rsidRPr="00946A9C" w:rsidRDefault="00477D7B" w:rsidP="007D33D6">
            <w:pPr>
              <w:pStyle w:val="TableParagraph"/>
              <w:rPr>
                <w:rFonts w:ascii="Cambria" w:hAnsi="Cambria"/>
                <w:sz w:val="20"/>
                <w:szCs w:val="20"/>
              </w:rPr>
            </w:pPr>
            <w:r w:rsidRPr="00946A9C">
              <w:rPr>
                <w:rFonts w:ascii="Cambria" w:hAnsi="Cambria"/>
                <w:sz w:val="20"/>
                <w:szCs w:val="20"/>
              </w:rPr>
              <w:t>a. Predictors:</w:t>
            </w:r>
            <w:r w:rsidRPr="00946A9C">
              <w:rPr>
                <w:rFonts w:ascii="Cambria" w:hAnsi="Cambria"/>
                <w:spacing w:val="1"/>
                <w:sz w:val="20"/>
                <w:szCs w:val="20"/>
              </w:rPr>
              <w:t xml:space="preserve"> </w:t>
            </w:r>
            <w:r w:rsidRPr="00946A9C">
              <w:rPr>
                <w:rFonts w:ascii="Cambria" w:hAnsi="Cambria"/>
                <w:sz w:val="20"/>
                <w:szCs w:val="20"/>
              </w:rPr>
              <w:t>(Constant),</w:t>
            </w:r>
            <w:r w:rsidRPr="00946A9C">
              <w:rPr>
                <w:rFonts w:ascii="Cambria" w:hAnsi="Cambria"/>
                <w:spacing w:val="-4"/>
                <w:sz w:val="20"/>
                <w:szCs w:val="20"/>
              </w:rPr>
              <w:t xml:space="preserve"> </w:t>
            </w:r>
            <w:r w:rsidRPr="00946A9C">
              <w:rPr>
                <w:rFonts w:ascii="Cambria" w:hAnsi="Cambria"/>
                <w:sz w:val="20"/>
                <w:szCs w:val="20"/>
              </w:rPr>
              <w:t>DER,</w:t>
            </w:r>
            <w:r w:rsidRPr="00946A9C">
              <w:rPr>
                <w:rFonts w:ascii="Cambria" w:hAnsi="Cambria"/>
                <w:spacing w:val="-4"/>
                <w:sz w:val="20"/>
                <w:szCs w:val="20"/>
              </w:rPr>
              <w:t xml:space="preserve"> </w:t>
            </w:r>
            <w:r w:rsidRPr="00946A9C">
              <w:rPr>
                <w:rFonts w:ascii="Cambria" w:hAnsi="Cambria"/>
                <w:sz w:val="20"/>
                <w:szCs w:val="20"/>
              </w:rPr>
              <w:t>CR</w:t>
            </w:r>
          </w:p>
        </w:tc>
      </w:tr>
      <w:tr w:rsidR="00017756" w:rsidRPr="00946A9C" w14:paraId="7737AAB3" w14:textId="77777777" w:rsidTr="00FB2C90">
        <w:trPr>
          <w:trHeight w:val="20"/>
          <w:jc w:val="center"/>
        </w:trPr>
        <w:tc>
          <w:tcPr>
            <w:tcW w:w="5135" w:type="dxa"/>
            <w:gridSpan w:val="5"/>
          </w:tcPr>
          <w:p w14:paraId="036FE883" w14:textId="77777777" w:rsidR="00017756" w:rsidRPr="00946A9C" w:rsidRDefault="00477D7B" w:rsidP="007D33D6">
            <w:pPr>
              <w:pStyle w:val="TableParagraph"/>
              <w:rPr>
                <w:rFonts w:ascii="Cambria" w:hAnsi="Cambria"/>
                <w:sz w:val="20"/>
                <w:szCs w:val="20"/>
              </w:rPr>
            </w:pPr>
            <w:r w:rsidRPr="00946A9C">
              <w:rPr>
                <w:rFonts w:ascii="Cambria" w:hAnsi="Cambria"/>
                <w:sz w:val="20"/>
                <w:szCs w:val="20"/>
              </w:rPr>
              <w:t>b.</w:t>
            </w:r>
            <w:r w:rsidRPr="00946A9C">
              <w:rPr>
                <w:rFonts w:ascii="Cambria" w:hAnsi="Cambria"/>
                <w:spacing w:val="-2"/>
                <w:sz w:val="20"/>
                <w:szCs w:val="20"/>
              </w:rPr>
              <w:t xml:space="preserve"> </w:t>
            </w:r>
            <w:r w:rsidRPr="00946A9C">
              <w:rPr>
                <w:rFonts w:ascii="Cambria" w:hAnsi="Cambria"/>
                <w:sz w:val="20"/>
                <w:szCs w:val="20"/>
              </w:rPr>
              <w:t>Dependent</w:t>
            </w:r>
            <w:r w:rsidRPr="00946A9C">
              <w:rPr>
                <w:rFonts w:ascii="Cambria" w:hAnsi="Cambria"/>
                <w:spacing w:val="1"/>
                <w:sz w:val="20"/>
                <w:szCs w:val="20"/>
              </w:rPr>
              <w:t xml:space="preserve"> </w:t>
            </w:r>
            <w:r w:rsidRPr="00946A9C">
              <w:rPr>
                <w:rFonts w:ascii="Cambria" w:hAnsi="Cambria"/>
                <w:sz w:val="20"/>
                <w:szCs w:val="20"/>
              </w:rPr>
              <w:t>Variable:</w:t>
            </w:r>
            <w:r w:rsidRPr="00946A9C">
              <w:rPr>
                <w:rFonts w:ascii="Cambria" w:hAnsi="Cambria"/>
                <w:spacing w:val="-3"/>
                <w:sz w:val="20"/>
                <w:szCs w:val="20"/>
              </w:rPr>
              <w:t xml:space="preserve"> </w:t>
            </w:r>
            <w:r w:rsidRPr="00946A9C">
              <w:rPr>
                <w:rFonts w:ascii="Cambria" w:hAnsi="Cambria"/>
                <w:sz w:val="20"/>
                <w:szCs w:val="20"/>
              </w:rPr>
              <w:t>ROA</w:t>
            </w:r>
          </w:p>
        </w:tc>
      </w:tr>
    </w:tbl>
    <w:p w14:paraId="6A32B452" w14:textId="1748A619" w:rsidR="00017756" w:rsidRPr="00946A9C" w:rsidRDefault="00477D7B" w:rsidP="00FB2C90">
      <w:pPr>
        <w:ind w:firstLine="1620"/>
        <w:rPr>
          <w:rFonts w:ascii="Cambria" w:hAnsi="Cambria"/>
          <w:i/>
          <w:sz w:val="20"/>
          <w:szCs w:val="20"/>
        </w:rPr>
      </w:pPr>
      <w:r w:rsidRPr="00946A9C">
        <w:rPr>
          <w:rFonts w:ascii="Cambria" w:hAnsi="Cambria"/>
          <w:i/>
          <w:sz w:val="20"/>
          <w:szCs w:val="20"/>
        </w:rPr>
        <w:t xml:space="preserve"> Sumber:</w:t>
      </w:r>
      <w:r w:rsidRPr="00946A9C">
        <w:rPr>
          <w:rFonts w:ascii="Cambria" w:hAnsi="Cambria"/>
          <w:i/>
          <w:spacing w:val="1"/>
          <w:sz w:val="20"/>
          <w:szCs w:val="20"/>
        </w:rPr>
        <w:t xml:space="preserve"> </w:t>
      </w:r>
      <w:r w:rsidRPr="00946A9C">
        <w:rPr>
          <w:rFonts w:ascii="Cambria" w:hAnsi="Cambria"/>
          <w:i/>
          <w:sz w:val="20"/>
          <w:szCs w:val="20"/>
        </w:rPr>
        <w:t>Data</w:t>
      </w:r>
      <w:r w:rsidRPr="00946A9C">
        <w:rPr>
          <w:rFonts w:ascii="Cambria" w:hAnsi="Cambria"/>
          <w:i/>
          <w:spacing w:val="-4"/>
          <w:sz w:val="20"/>
          <w:szCs w:val="20"/>
        </w:rPr>
        <w:t xml:space="preserve"> </w:t>
      </w:r>
      <w:r w:rsidRPr="00946A9C">
        <w:rPr>
          <w:rFonts w:ascii="Cambria" w:hAnsi="Cambria"/>
          <w:i/>
          <w:sz w:val="20"/>
          <w:szCs w:val="20"/>
        </w:rPr>
        <w:t>di</w:t>
      </w:r>
      <w:r w:rsidRPr="00946A9C">
        <w:rPr>
          <w:rFonts w:ascii="Cambria" w:hAnsi="Cambria"/>
          <w:i/>
          <w:spacing w:val="-2"/>
          <w:sz w:val="20"/>
          <w:szCs w:val="20"/>
        </w:rPr>
        <w:t xml:space="preserve"> </w:t>
      </w:r>
      <w:r w:rsidRPr="00946A9C">
        <w:rPr>
          <w:rFonts w:ascii="Cambria" w:hAnsi="Cambria"/>
          <w:i/>
          <w:sz w:val="20"/>
          <w:szCs w:val="20"/>
        </w:rPr>
        <w:t>olah</w:t>
      </w:r>
      <w:r w:rsidRPr="00946A9C">
        <w:rPr>
          <w:rFonts w:ascii="Cambria" w:hAnsi="Cambria"/>
          <w:i/>
          <w:spacing w:val="1"/>
          <w:sz w:val="20"/>
          <w:szCs w:val="20"/>
        </w:rPr>
        <w:t xml:space="preserve"> </w:t>
      </w:r>
      <w:r w:rsidRPr="00946A9C">
        <w:rPr>
          <w:rFonts w:ascii="Cambria" w:hAnsi="Cambria"/>
          <w:i/>
          <w:sz w:val="20"/>
          <w:szCs w:val="20"/>
        </w:rPr>
        <w:t>menggunakan</w:t>
      </w:r>
      <w:r w:rsidRPr="00946A9C">
        <w:rPr>
          <w:rFonts w:ascii="Cambria" w:hAnsi="Cambria"/>
          <w:i/>
          <w:spacing w:val="1"/>
          <w:sz w:val="20"/>
          <w:szCs w:val="20"/>
        </w:rPr>
        <w:t xml:space="preserve"> </w:t>
      </w:r>
      <w:r w:rsidRPr="00946A9C">
        <w:rPr>
          <w:rFonts w:ascii="Cambria" w:hAnsi="Cambria"/>
          <w:i/>
          <w:sz w:val="20"/>
          <w:szCs w:val="20"/>
        </w:rPr>
        <w:t>SPSS</w:t>
      </w:r>
      <w:r w:rsidRPr="00946A9C">
        <w:rPr>
          <w:rFonts w:ascii="Cambria" w:hAnsi="Cambria"/>
          <w:i/>
          <w:spacing w:val="-4"/>
          <w:sz w:val="20"/>
          <w:szCs w:val="20"/>
        </w:rPr>
        <w:t xml:space="preserve"> </w:t>
      </w:r>
      <w:r w:rsidRPr="00946A9C">
        <w:rPr>
          <w:rFonts w:ascii="Cambria" w:hAnsi="Cambria"/>
          <w:i/>
          <w:sz w:val="20"/>
          <w:szCs w:val="20"/>
        </w:rPr>
        <w:t>2</w:t>
      </w:r>
    </w:p>
    <w:p w14:paraId="363C99D6" w14:textId="77777777" w:rsidR="00017756" w:rsidRPr="00946A9C" w:rsidRDefault="00477D7B">
      <w:pPr>
        <w:spacing w:line="276" w:lineRule="auto"/>
        <w:ind w:firstLine="567"/>
        <w:jc w:val="both"/>
        <w:rPr>
          <w:rFonts w:ascii="Cambria" w:hAnsi="Cambria"/>
        </w:rPr>
      </w:pPr>
      <w:r w:rsidRPr="00946A9C">
        <w:rPr>
          <w:rFonts w:ascii="Cambria" w:hAnsi="Cambria"/>
        </w:rPr>
        <w:t>Hasil koefisien determinasi (R Square) sebesar 0.373, jadi bisa diambil kesimpulan besarnya kontribusi variabel independent terhadap variabel dependent sebesar 37.3%. Dan sisanya 62.7% dipengaruhi oleh faktor lain yang tidak dijelaskan dalam penelitian ini.</w:t>
      </w:r>
    </w:p>
    <w:p w14:paraId="4DE67DBC" w14:textId="77777777" w:rsidR="00017756" w:rsidRPr="00946A9C" w:rsidRDefault="00017756">
      <w:pPr>
        <w:widowControl w:val="0"/>
        <w:autoSpaceDE w:val="0"/>
        <w:autoSpaceDN w:val="0"/>
        <w:adjustRightInd w:val="0"/>
        <w:jc w:val="both"/>
        <w:rPr>
          <w:rFonts w:ascii="Cambria" w:hAnsi="Cambria"/>
          <w:sz w:val="20"/>
          <w:szCs w:val="20"/>
        </w:rPr>
      </w:pPr>
    </w:p>
    <w:p w14:paraId="1E726AB8" w14:textId="77777777" w:rsidR="00017756" w:rsidRPr="00946A9C" w:rsidRDefault="00477D7B">
      <w:pPr>
        <w:tabs>
          <w:tab w:val="left" w:pos="3983"/>
        </w:tabs>
        <w:spacing w:line="276" w:lineRule="auto"/>
        <w:rPr>
          <w:rFonts w:ascii="Cambria" w:eastAsia="Calibri" w:hAnsi="Cambria"/>
          <w:b/>
          <w:bCs/>
          <w:sz w:val="20"/>
          <w:szCs w:val="20"/>
        </w:rPr>
      </w:pPr>
      <w:r w:rsidRPr="00946A9C">
        <w:rPr>
          <w:rFonts w:ascii="Cambria" w:eastAsia="Calibri" w:hAnsi="Cambria"/>
          <w:b/>
          <w:bCs/>
          <w:sz w:val="20"/>
          <w:szCs w:val="20"/>
        </w:rPr>
        <w:t>Uji Hipotesis</w:t>
      </w:r>
    </w:p>
    <w:p w14:paraId="507F4352" w14:textId="3ADFC391" w:rsidR="00017756" w:rsidRPr="00946A9C" w:rsidRDefault="00477D7B">
      <w:pPr>
        <w:tabs>
          <w:tab w:val="left" w:pos="3983"/>
        </w:tabs>
        <w:spacing w:line="276" w:lineRule="auto"/>
        <w:rPr>
          <w:rFonts w:ascii="Cambria" w:eastAsia="Calibri" w:hAnsi="Cambria"/>
          <w:b/>
          <w:bCs/>
          <w:sz w:val="20"/>
          <w:szCs w:val="20"/>
        </w:rPr>
      </w:pPr>
      <w:r w:rsidRPr="00946A9C">
        <w:rPr>
          <w:rFonts w:ascii="Cambria" w:eastAsia="Calibri" w:hAnsi="Cambria"/>
          <w:b/>
          <w:bCs/>
          <w:sz w:val="20"/>
          <w:szCs w:val="20"/>
        </w:rPr>
        <w:t>Uji t (Persial)</w:t>
      </w:r>
    </w:p>
    <w:p w14:paraId="3D467C80" w14:textId="77777777" w:rsidR="00017756" w:rsidRPr="00946A9C" w:rsidRDefault="00477D7B">
      <w:pPr>
        <w:spacing w:line="276" w:lineRule="auto"/>
        <w:contextualSpacing/>
        <w:jc w:val="center"/>
        <w:rPr>
          <w:rFonts w:ascii="Cambria" w:eastAsia="Calibri" w:hAnsi="Cambria"/>
          <w:b/>
          <w:bCs/>
          <w:sz w:val="20"/>
          <w:szCs w:val="20"/>
        </w:rPr>
      </w:pPr>
      <w:r w:rsidRPr="00946A9C">
        <w:rPr>
          <w:rFonts w:ascii="Cambria" w:eastAsia="Calibri" w:hAnsi="Cambria"/>
          <w:b/>
          <w:bCs/>
          <w:sz w:val="20"/>
          <w:szCs w:val="20"/>
        </w:rPr>
        <w:t>Tabel 8.</w:t>
      </w:r>
      <w:r w:rsidRPr="00946A9C">
        <w:rPr>
          <w:rFonts w:ascii="Cambria" w:eastAsia="Calibri" w:hAnsi="Cambria"/>
          <w:b/>
          <w:bCs/>
          <w:i/>
          <w:iCs/>
          <w:sz w:val="20"/>
          <w:szCs w:val="20"/>
        </w:rPr>
        <w:t xml:space="preserve"> </w:t>
      </w:r>
      <w:r w:rsidRPr="00946A9C">
        <w:rPr>
          <w:rFonts w:ascii="Cambria" w:eastAsia="Calibri" w:hAnsi="Cambria"/>
          <w:b/>
          <w:bCs/>
          <w:sz w:val="20"/>
          <w:szCs w:val="20"/>
          <w:lang w:val="en-ID"/>
        </w:rPr>
        <w:t xml:space="preserve">Uji Persial </w:t>
      </w:r>
    </w:p>
    <w:tbl>
      <w:tblPr>
        <w:tblW w:w="8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392"/>
        <w:gridCol w:w="1139"/>
        <w:gridCol w:w="1554"/>
        <w:gridCol w:w="1559"/>
        <w:gridCol w:w="851"/>
        <w:gridCol w:w="1278"/>
      </w:tblGrid>
      <w:tr w:rsidR="00035AC8" w:rsidRPr="00946A9C" w14:paraId="65DA3EC3" w14:textId="77777777" w:rsidTr="00005845">
        <w:trPr>
          <w:trHeight w:val="20"/>
          <w:jc w:val="center"/>
        </w:trPr>
        <w:tc>
          <w:tcPr>
            <w:tcW w:w="8508" w:type="dxa"/>
            <w:gridSpan w:val="7"/>
          </w:tcPr>
          <w:p w14:paraId="3CC17CB7" w14:textId="77777777" w:rsidR="00035AC8" w:rsidRPr="00946A9C" w:rsidRDefault="00035AC8" w:rsidP="00005845">
            <w:pPr>
              <w:pStyle w:val="TableParagraph"/>
              <w:ind w:left="144" w:right="144"/>
              <w:jc w:val="center"/>
              <w:rPr>
                <w:rFonts w:ascii="Cambria" w:hAnsi="Cambria"/>
                <w:b/>
                <w:sz w:val="20"/>
                <w:szCs w:val="18"/>
              </w:rPr>
            </w:pPr>
            <w:r w:rsidRPr="00946A9C">
              <w:rPr>
                <w:rFonts w:ascii="Cambria" w:hAnsi="Cambria"/>
                <w:b/>
                <w:sz w:val="20"/>
                <w:szCs w:val="18"/>
              </w:rPr>
              <w:t>Coefficients</w:t>
            </w:r>
            <w:r w:rsidRPr="00946A9C">
              <w:rPr>
                <w:rFonts w:ascii="Cambria" w:hAnsi="Cambria"/>
                <w:b/>
                <w:sz w:val="20"/>
                <w:szCs w:val="18"/>
                <w:vertAlign w:val="superscript"/>
              </w:rPr>
              <w:t>a</w:t>
            </w:r>
          </w:p>
        </w:tc>
      </w:tr>
      <w:tr w:rsidR="00035AC8" w:rsidRPr="00946A9C" w14:paraId="66CF4475" w14:textId="77777777" w:rsidTr="00005845">
        <w:trPr>
          <w:trHeight w:val="20"/>
          <w:jc w:val="center"/>
        </w:trPr>
        <w:tc>
          <w:tcPr>
            <w:tcW w:w="2127" w:type="dxa"/>
            <w:gridSpan w:val="2"/>
            <w:vMerge w:val="restart"/>
          </w:tcPr>
          <w:p w14:paraId="00A6A738" w14:textId="77777777" w:rsidR="00035AC8" w:rsidRPr="00946A9C" w:rsidRDefault="00035AC8" w:rsidP="00005845">
            <w:pPr>
              <w:pStyle w:val="TableParagraph"/>
              <w:ind w:left="144" w:right="144"/>
              <w:jc w:val="center"/>
              <w:rPr>
                <w:rFonts w:ascii="Cambria" w:hAnsi="Cambria"/>
                <w:b/>
                <w:sz w:val="20"/>
                <w:szCs w:val="18"/>
              </w:rPr>
            </w:pPr>
          </w:p>
          <w:p w14:paraId="1469C3CC" w14:textId="77777777" w:rsidR="00035AC8" w:rsidRPr="00946A9C" w:rsidRDefault="00035AC8" w:rsidP="00005845">
            <w:pPr>
              <w:pStyle w:val="TableParagraph"/>
              <w:ind w:left="144" w:right="144"/>
              <w:jc w:val="center"/>
              <w:rPr>
                <w:rFonts w:ascii="Cambria" w:hAnsi="Cambria"/>
                <w:b/>
                <w:sz w:val="20"/>
                <w:szCs w:val="18"/>
              </w:rPr>
            </w:pPr>
          </w:p>
          <w:p w14:paraId="38892248"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Model</w:t>
            </w:r>
          </w:p>
        </w:tc>
        <w:tc>
          <w:tcPr>
            <w:tcW w:w="2693" w:type="dxa"/>
            <w:gridSpan w:val="2"/>
          </w:tcPr>
          <w:p w14:paraId="7FF4F9D5"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pacing w:val="-1"/>
                <w:sz w:val="20"/>
                <w:szCs w:val="18"/>
              </w:rPr>
              <w:t>Unstandardized</w:t>
            </w:r>
            <w:r w:rsidRPr="00946A9C">
              <w:rPr>
                <w:rFonts w:ascii="Cambria" w:hAnsi="Cambria"/>
                <w:spacing w:val="-57"/>
                <w:sz w:val="20"/>
                <w:szCs w:val="18"/>
              </w:rPr>
              <w:t xml:space="preserve"> </w:t>
            </w:r>
            <w:r w:rsidRPr="00946A9C">
              <w:rPr>
                <w:rFonts w:ascii="Cambria" w:hAnsi="Cambria"/>
                <w:sz w:val="20"/>
                <w:szCs w:val="18"/>
              </w:rPr>
              <w:t>Coefficients</w:t>
            </w:r>
          </w:p>
        </w:tc>
        <w:tc>
          <w:tcPr>
            <w:tcW w:w="1559" w:type="dxa"/>
          </w:tcPr>
          <w:p w14:paraId="74216872"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pacing w:val="-1"/>
                <w:sz w:val="20"/>
                <w:szCs w:val="18"/>
              </w:rPr>
              <w:t>Standardized</w:t>
            </w:r>
            <w:r w:rsidRPr="00946A9C">
              <w:rPr>
                <w:rFonts w:ascii="Cambria" w:hAnsi="Cambria"/>
                <w:spacing w:val="-57"/>
                <w:sz w:val="20"/>
                <w:szCs w:val="18"/>
              </w:rPr>
              <w:t xml:space="preserve"> </w:t>
            </w:r>
            <w:r w:rsidRPr="00946A9C">
              <w:rPr>
                <w:rFonts w:ascii="Cambria" w:hAnsi="Cambria"/>
                <w:sz w:val="20"/>
                <w:szCs w:val="18"/>
              </w:rPr>
              <w:t>Coefficients</w:t>
            </w:r>
          </w:p>
        </w:tc>
        <w:tc>
          <w:tcPr>
            <w:tcW w:w="851" w:type="dxa"/>
            <w:vMerge w:val="restart"/>
          </w:tcPr>
          <w:p w14:paraId="40B0D839" w14:textId="77777777" w:rsidR="00035AC8" w:rsidRPr="00946A9C" w:rsidRDefault="00035AC8" w:rsidP="00005845">
            <w:pPr>
              <w:pStyle w:val="TableParagraph"/>
              <w:ind w:left="144" w:right="144"/>
              <w:jc w:val="center"/>
              <w:rPr>
                <w:rFonts w:ascii="Cambria" w:hAnsi="Cambria"/>
                <w:b/>
                <w:sz w:val="20"/>
                <w:szCs w:val="18"/>
              </w:rPr>
            </w:pPr>
          </w:p>
          <w:p w14:paraId="5B63D175" w14:textId="77777777" w:rsidR="00035AC8" w:rsidRPr="00946A9C" w:rsidRDefault="00035AC8" w:rsidP="00005845">
            <w:pPr>
              <w:pStyle w:val="TableParagraph"/>
              <w:ind w:left="144" w:right="144"/>
              <w:jc w:val="center"/>
              <w:rPr>
                <w:rFonts w:ascii="Cambria" w:hAnsi="Cambria"/>
                <w:b/>
                <w:sz w:val="20"/>
                <w:szCs w:val="18"/>
              </w:rPr>
            </w:pPr>
          </w:p>
          <w:p w14:paraId="1F674BAC"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t</w:t>
            </w:r>
          </w:p>
        </w:tc>
        <w:tc>
          <w:tcPr>
            <w:tcW w:w="1278" w:type="dxa"/>
            <w:vMerge w:val="restart"/>
          </w:tcPr>
          <w:p w14:paraId="58CEDAFA" w14:textId="77777777" w:rsidR="00035AC8" w:rsidRPr="00946A9C" w:rsidRDefault="00035AC8" w:rsidP="00005845">
            <w:pPr>
              <w:pStyle w:val="TableParagraph"/>
              <w:ind w:left="144" w:right="144"/>
              <w:jc w:val="center"/>
              <w:rPr>
                <w:rFonts w:ascii="Cambria" w:hAnsi="Cambria"/>
                <w:b/>
                <w:sz w:val="20"/>
                <w:szCs w:val="18"/>
              </w:rPr>
            </w:pPr>
          </w:p>
          <w:p w14:paraId="12B38C54" w14:textId="77777777" w:rsidR="00035AC8" w:rsidRPr="00946A9C" w:rsidRDefault="00035AC8" w:rsidP="00005845">
            <w:pPr>
              <w:pStyle w:val="TableParagraph"/>
              <w:ind w:left="144" w:right="144"/>
              <w:jc w:val="center"/>
              <w:rPr>
                <w:rFonts w:ascii="Cambria" w:hAnsi="Cambria"/>
                <w:b/>
                <w:sz w:val="20"/>
                <w:szCs w:val="18"/>
              </w:rPr>
            </w:pPr>
          </w:p>
          <w:p w14:paraId="0D1B2E63"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Sig.</w:t>
            </w:r>
          </w:p>
        </w:tc>
      </w:tr>
      <w:tr w:rsidR="00035AC8" w:rsidRPr="00946A9C" w14:paraId="37709278" w14:textId="77777777" w:rsidTr="00005845">
        <w:trPr>
          <w:trHeight w:val="20"/>
          <w:jc w:val="center"/>
        </w:trPr>
        <w:tc>
          <w:tcPr>
            <w:tcW w:w="2127" w:type="dxa"/>
            <w:gridSpan w:val="2"/>
            <w:vMerge/>
            <w:tcBorders>
              <w:top w:val="nil"/>
            </w:tcBorders>
          </w:tcPr>
          <w:p w14:paraId="38823B0F" w14:textId="77777777" w:rsidR="00035AC8" w:rsidRPr="00946A9C" w:rsidRDefault="00035AC8" w:rsidP="00005845">
            <w:pPr>
              <w:ind w:left="144" w:right="144"/>
              <w:jc w:val="center"/>
              <w:rPr>
                <w:rFonts w:ascii="Cambria" w:hAnsi="Cambria"/>
                <w:sz w:val="20"/>
                <w:szCs w:val="18"/>
              </w:rPr>
            </w:pPr>
          </w:p>
        </w:tc>
        <w:tc>
          <w:tcPr>
            <w:tcW w:w="1139" w:type="dxa"/>
          </w:tcPr>
          <w:p w14:paraId="77208045"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B</w:t>
            </w:r>
          </w:p>
        </w:tc>
        <w:tc>
          <w:tcPr>
            <w:tcW w:w="1554" w:type="dxa"/>
          </w:tcPr>
          <w:p w14:paraId="34E5BE65"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Std.</w:t>
            </w:r>
            <w:r w:rsidRPr="00946A9C">
              <w:rPr>
                <w:rFonts w:ascii="Cambria" w:hAnsi="Cambria"/>
                <w:spacing w:val="-2"/>
                <w:sz w:val="20"/>
                <w:szCs w:val="18"/>
              </w:rPr>
              <w:t xml:space="preserve"> </w:t>
            </w:r>
            <w:r w:rsidRPr="00946A9C">
              <w:rPr>
                <w:rFonts w:ascii="Cambria" w:hAnsi="Cambria"/>
                <w:sz w:val="20"/>
                <w:szCs w:val="18"/>
              </w:rPr>
              <w:t>Error</w:t>
            </w:r>
          </w:p>
        </w:tc>
        <w:tc>
          <w:tcPr>
            <w:tcW w:w="1559" w:type="dxa"/>
          </w:tcPr>
          <w:p w14:paraId="6CC5EEBF"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Beta</w:t>
            </w:r>
          </w:p>
        </w:tc>
        <w:tc>
          <w:tcPr>
            <w:tcW w:w="851" w:type="dxa"/>
            <w:vMerge/>
            <w:tcBorders>
              <w:top w:val="nil"/>
            </w:tcBorders>
          </w:tcPr>
          <w:p w14:paraId="00650F39" w14:textId="77777777" w:rsidR="00035AC8" w:rsidRPr="00946A9C" w:rsidRDefault="00035AC8" w:rsidP="00005845">
            <w:pPr>
              <w:ind w:left="144" w:right="144"/>
              <w:rPr>
                <w:rFonts w:ascii="Cambria" w:hAnsi="Cambria"/>
                <w:sz w:val="20"/>
                <w:szCs w:val="18"/>
              </w:rPr>
            </w:pPr>
          </w:p>
        </w:tc>
        <w:tc>
          <w:tcPr>
            <w:tcW w:w="1278" w:type="dxa"/>
            <w:vMerge/>
            <w:tcBorders>
              <w:top w:val="nil"/>
            </w:tcBorders>
          </w:tcPr>
          <w:p w14:paraId="4005BEAC" w14:textId="77777777" w:rsidR="00035AC8" w:rsidRPr="00946A9C" w:rsidRDefault="00035AC8" w:rsidP="00005845">
            <w:pPr>
              <w:ind w:left="144" w:right="144"/>
              <w:rPr>
                <w:rFonts w:ascii="Cambria" w:hAnsi="Cambria"/>
                <w:sz w:val="20"/>
                <w:szCs w:val="18"/>
              </w:rPr>
            </w:pPr>
          </w:p>
        </w:tc>
      </w:tr>
      <w:tr w:rsidR="00035AC8" w:rsidRPr="00946A9C" w14:paraId="4BAC376F" w14:textId="77777777" w:rsidTr="00005845">
        <w:trPr>
          <w:trHeight w:val="20"/>
          <w:jc w:val="center"/>
        </w:trPr>
        <w:tc>
          <w:tcPr>
            <w:tcW w:w="735" w:type="dxa"/>
            <w:vMerge w:val="restart"/>
          </w:tcPr>
          <w:p w14:paraId="74AFE07B" w14:textId="77777777" w:rsidR="00035AC8" w:rsidRPr="00946A9C" w:rsidRDefault="00035AC8" w:rsidP="00005845">
            <w:pPr>
              <w:pStyle w:val="TableParagraph"/>
              <w:ind w:left="144" w:right="144"/>
              <w:rPr>
                <w:rFonts w:ascii="Cambria" w:hAnsi="Cambria"/>
                <w:sz w:val="20"/>
                <w:szCs w:val="18"/>
              </w:rPr>
            </w:pPr>
            <w:r w:rsidRPr="00946A9C">
              <w:rPr>
                <w:rFonts w:ascii="Cambria" w:hAnsi="Cambria"/>
                <w:sz w:val="20"/>
                <w:szCs w:val="18"/>
              </w:rPr>
              <w:t>1</w:t>
            </w:r>
          </w:p>
        </w:tc>
        <w:tc>
          <w:tcPr>
            <w:tcW w:w="1392" w:type="dxa"/>
          </w:tcPr>
          <w:p w14:paraId="1A43B530" w14:textId="77777777" w:rsidR="00035AC8" w:rsidRPr="00946A9C" w:rsidRDefault="00035AC8" w:rsidP="00005845">
            <w:pPr>
              <w:pStyle w:val="TableParagraph"/>
              <w:ind w:left="144" w:right="144"/>
              <w:rPr>
                <w:rFonts w:ascii="Cambria" w:hAnsi="Cambria"/>
                <w:sz w:val="20"/>
                <w:szCs w:val="18"/>
              </w:rPr>
            </w:pPr>
            <w:r w:rsidRPr="00946A9C">
              <w:rPr>
                <w:rFonts w:ascii="Cambria" w:hAnsi="Cambria"/>
                <w:sz w:val="20"/>
                <w:szCs w:val="18"/>
              </w:rPr>
              <w:t>(Constant)</w:t>
            </w:r>
          </w:p>
        </w:tc>
        <w:tc>
          <w:tcPr>
            <w:tcW w:w="1139" w:type="dxa"/>
          </w:tcPr>
          <w:p w14:paraId="328AB87F"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10,148</w:t>
            </w:r>
          </w:p>
        </w:tc>
        <w:tc>
          <w:tcPr>
            <w:tcW w:w="1554" w:type="dxa"/>
          </w:tcPr>
          <w:p w14:paraId="0ED4B39C"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2,337</w:t>
            </w:r>
          </w:p>
        </w:tc>
        <w:tc>
          <w:tcPr>
            <w:tcW w:w="1559" w:type="dxa"/>
          </w:tcPr>
          <w:p w14:paraId="10FB287D" w14:textId="77777777" w:rsidR="00035AC8" w:rsidRPr="00946A9C" w:rsidRDefault="00035AC8" w:rsidP="00005845">
            <w:pPr>
              <w:pStyle w:val="TableParagraph"/>
              <w:ind w:left="144" w:right="144"/>
              <w:jc w:val="center"/>
              <w:rPr>
                <w:rFonts w:ascii="Cambria" w:hAnsi="Cambria"/>
                <w:sz w:val="20"/>
                <w:szCs w:val="18"/>
              </w:rPr>
            </w:pPr>
          </w:p>
        </w:tc>
        <w:tc>
          <w:tcPr>
            <w:tcW w:w="851" w:type="dxa"/>
          </w:tcPr>
          <w:p w14:paraId="0E4CFB76"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4,342</w:t>
            </w:r>
          </w:p>
        </w:tc>
        <w:tc>
          <w:tcPr>
            <w:tcW w:w="1278" w:type="dxa"/>
          </w:tcPr>
          <w:p w14:paraId="3A578C40"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,003</w:t>
            </w:r>
          </w:p>
        </w:tc>
      </w:tr>
      <w:tr w:rsidR="00035AC8" w:rsidRPr="00946A9C" w14:paraId="0235F3A3" w14:textId="77777777" w:rsidTr="00005845">
        <w:trPr>
          <w:trHeight w:val="20"/>
          <w:jc w:val="center"/>
        </w:trPr>
        <w:tc>
          <w:tcPr>
            <w:tcW w:w="735" w:type="dxa"/>
            <w:vMerge/>
            <w:tcBorders>
              <w:top w:val="nil"/>
            </w:tcBorders>
          </w:tcPr>
          <w:p w14:paraId="28D78267" w14:textId="77777777" w:rsidR="00035AC8" w:rsidRPr="00946A9C" w:rsidRDefault="00035AC8" w:rsidP="00005845">
            <w:pPr>
              <w:ind w:left="144" w:right="144"/>
              <w:rPr>
                <w:rFonts w:ascii="Cambria" w:hAnsi="Cambria"/>
                <w:sz w:val="20"/>
                <w:szCs w:val="18"/>
              </w:rPr>
            </w:pPr>
          </w:p>
        </w:tc>
        <w:tc>
          <w:tcPr>
            <w:tcW w:w="1392" w:type="dxa"/>
          </w:tcPr>
          <w:p w14:paraId="6EB28487" w14:textId="77777777" w:rsidR="00035AC8" w:rsidRPr="00946A9C" w:rsidRDefault="00035AC8" w:rsidP="00005845">
            <w:pPr>
              <w:pStyle w:val="TableParagraph"/>
              <w:ind w:left="144" w:right="144"/>
              <w:rPr>
                <w:rFonts w:ascii="Cambria" w:hAnsi="Cambria"/>
                <w:sz w:val="20"/>
                <w:szCs w:val="18"/>
              </w:rPr>
            </w:pPr>
            <w:r w:rsidRPr="00946A9C">
              <w:rPr>
                <w:rFonts w:ascii="Cambria" w:hAnsi="Cambria"/>
                <w:sz w:val="20"/>
                <w:szCs w:val="18"/>
              </w:rPr>
              <w:t>CR</w:t>
            </w:r>
          </w:p>
        </w:tc>
        <w:tc>
          <w:tcPr>
            <w:tcW w:w="1139" w:type="dxa"/>
          </w:tcPr>
          <w:p w14:paraId="51932A73"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-,012</w:t>
            </w:r>
          </w:p>
        </w:tc>
        <w:tc>
          <w:tcPr>
            <w:tcW w:w="1554" w:type="dxa"/>
          </w:tcPr>
          <w:p w14:paraId="15D05DEA"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,009</w:t>
            </w:r>
          </w:p>
        </w:tc>
        <w:tc>
          <w:tcPr>
            <w:tcW w:w="1559" w:type="dxa"/>
          </w:tcPr>
          <w:p w14:paraId="75AF8F34"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-,387</w:t>
            </w:r>
          </w:p>
        </w:tc>
        <w:tc>
          <w:tcPr>
            <w:tcW w:w="851" w:type="dxa"/>
          </w:tcPr>
          <w:p w14:paraId="6B15BCBE"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-1,267</w:t>
            </w:r>
          </w:p>
        </w:tc>
        <w:tc>
          <w:tcPr>
            <w:tcW w:w="1278" w:type="dxa"/>
          </w:tcPr>
          <w:p w14:paraId="3BF6B2CB"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,246</w:t>
            </w:r>
          </w:p>
        </w:tc>
      </w:tr>
      <w:tr w:rsidR="00035AC8" w:rsidRPr="00946A9C" w14:paraId="3F8376DD" w14:textId="77777777" w:rsidTr="00005845">
        <w:trPr>
          <w:trHeight w:val="20"/>
          <w:jc w:val="center"/>
        </w:trPr>
        <w:tc>
          <w:tcPr>
            <w:tcW w:w="735" w:type="dxa"/>
            <w:vMerge/>
            <w:tcBorders>
              <w:top w:val="nil"/>
            </w:tcBorders>
          </w:tcPr>
          <w:p w14:paraId="6AD0582E" w14:textId="77777777" w:rsidR="00035AC8" w:rsidRPr="00946A9C" w:rsidRDefault="00035AC8" w:rsidP="00005845">
            <w:pPr>
              <w:ind w:left="144" w:right="144"/>
              <w:rPr>
                <w:rFonts w:ascii="Cambria" w:hAnsi="Cambria"/>
                <w:sz w:val="20"/>
                <w:szCs w:val="18"/>
              </w:rPr>
            </w:pPr>
          </w:p>
        </w:tc>
        <w:tc>
          <w:tcPr>
            <w:tcW w:w="1392" w:type="dxa"/>
          </w:tcPr>
          <w:p w14:paraId="55D3BDBF" w14:textId="77777777" w:rsidR="00035AC8" w:rsidRPr="00946A9C" w:rsidRDefault="00035AC8" w:rsidP="00005845">
            <w:pPr>
              <w:pStyle w:val="TableParagraph"/>
              <w:ind w:left="144" w:right="144"/>
              <w:rPr>
                <w:rFonts w:ascii="Cambria" w:hAnsi="Cambria"/>
                <w:sz w:val="20"/>
                <w:szCs w:val="18"/>
              </w:rPr>
            </w:pPr>
            <w:r w:rsidRPr="00946A9C">
              <w:rPr>
                <w:rFonts w:ascii="Cambria" w:hAnsi="Cambria"/>
                <w:sz w:val="20"/>
                <w:szCs w:val="18"/>
              </w:rPr>
              <w:t>DER</w:t>
            </w:r>
          </w:p>
        </w:tc>
        <w:tc>
          <w:tcPr>
            <w:tcW w:w="1139" w:type="dxa"/>
          </w:tcPr>
          <w:p w14:paraId="37231B7C"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-,028</w:t>
            </w:r>
          </w:p>
        </w:tc>
        <w:tc>
          <w:tcPr>
            <w:tcW w:w="1554" w:type="dxa"/>
          </w:tcPr>
          <w:p w14:paraId="58E22861"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,021</w:t>
            </w:r>
          </w:p>
        </w:tc>
        <w:tc>
          <w:tcPr>
            <w:tcW w:w="1559" w:type="dxa"/>
          </w:tcPr>
          <w:p w14:paraId="77340440"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-,404</w:t>
            </w:r>
          </w:p>
        </w:tc>
        <w:tc>
          <w:tcPr>
            <w:tcW w:w="851" w:type="dxa"/>
          </w:tcPr>
          <w:p w14:paraId="2194047C"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-1,323</w:t>
            </w:r>
          </w:p>
        </w:tc>
        <w:tc>
          <w:tcPr>
            <w:tcW w:w="1278" w:type="dxa"/>
          </w:tcPr>
          <w:p w14:paraId="467CDEFD" w14:textId="77777777" w:rsidR="00035AC8" w:rsidRPr="00946A9C" w:rsidRDefault="00035AC8" w:rsidP="00005845">
            <w:pPr>
              <w:pStyle w:val="TableParagraph"/>
              <w:ind w:left="144" w:right="144"/>
              <w:jc w:val="center"/>
              <w:rPr>
                <w:rFonts w:ascii="Cambria" w:hAnsi="Cambria"/>
                <w:sz w:val="20"/>
                <w:szCs w:val="18"/>
              </w:rPr>
            </w:pPr>
            <w:r w:rsidRPr="00946A9C">
              <w:rPr>
                <w:rFonts w:ascii="Cambria" w:hAnsi="Cambria"/>
                <w:sz w:val="20"/>
                <w:szCs w:val="18"/>
              </w:rPr>
              <w:t>,227</w:t>
            </w:r>
          </w:p>
        </w:tc>
      </w:tr>
      <w:tr w:rsidR="00035AC8" w:rsidRPr="00946A9C" w14:paraId="4177B77D" w14:textId="77777777" w:rsidTr="00005845">
        <w:trPr>
          <w:trHeight w:val="20"/>
          <w:jc w:val="center"/>
        </w:trPr>
        <w:tc>
          <w:tcPr>
            <w:tcW w:w="8508" w:type="dxa"/>
            <w:gridSpan w:val="7"/>
          </w:tcPr>
          <w:p w14:paraId="3173C5CB" w14:textId="77777777" w:rsidR="00035AC8" w:rsidRPr="00946A9C" w:rsidRDefault="00035AC8" w:rsidP="00005845">
            <w:pPr>
              <w:pStyle w:val="TableParagraph"/>
              <w:ind w:left="144" w:right="144"/>
              <w:rPr>
                <w:rFonts w:ascii="Cambria" w:hAnsi="Cambria"/>
                <w:sz w:val="20"/>
                <w:szCs w:val="18"/>
              </w:rPr>
            </w:pPr>
            <w:r w:rsidRPr="00946A9C">
              <w:rPr>
                <w:rFonts w:ascii="Cambria" w:hAnsi="Cambria"/>
                <w:sz w:val="20"/>
                <w:szCs w:val="18"/>
              </w:rPr>
              <w:t>a.</w:t>
            </w:r>
            <w:r w:rsidRPr="00946A9C">
              <w:rPr>
                <w:rFonts w:ascii="Cambria" w:hAnsi="Cambria"/>
                <w:spacing w:val="-2"/>
                <w:sz w:val="20"/>
                <w:szCs w:val="18"/>
              </w:rPr>
              <w:t xml:space="preserve"> </w:t>
            </w:r>
            <w:r w:rsidRPr="00946A9C">
              <w:rPr>
                <w:rFonts w:ascii="Cambria" w:hAnsi="Cambria"/>
                <w:sz w:val="20"/>
                <w:szCs w:val="18"/>
              </w:rPr>
              <w:t>Dependent</w:t>
            </w:r>
            <w:r w:rsidRPr="00946A9C">
              <w:rPr>
                <w:rFonts w:ascii="Cambria" w:hAnsi="Cambria"/>
                <w:spacing w:val="1"/>
                <w:sz w:val="20"/>
                <w:szCs w:val="18"/>
              </w:rPr>
              <w:t xml:space="preserve"> </w:t>
            </w:r>
            <w:r w:rsidRPr="00946A9C">
              <w:rPr>
                <w:rFonts w:ascii="Cambria" w:hAnsi="Cambria"/>
                <w:sz w:val="20"/>
                <w:szCs w:val="18"/>
              </w:rPr>
              <w:t>Variable:</w:t>
            </w:r>
            <w:r w:rsidRPr="00946A9C">
              <w:rPr>
                <w:rFonts w:ascii="Cambria" w:hAnsi="Cambria"/>
                <w:spacing w:val="-3"/>
                <w:sz w:val="20"/>
                <w:szCs w:val="18"/>
              </w:rPr>
              <w:t xml:space="preserve"> </w:t>
            </w:r>
            <w:r w:rsidRPr="00946A9C">
              <w:rPr>
                <w:rFonts w:ascii="Cambria" w:hAnsi="Cambria"/>
                <w:sz w:val="20"/>
                <w:szCs w:val="18"/>
              </w:rPr>
              <w:t>ROA</w:t>
            </w:r>
          </w:p>
        </w:tc>
      </w:tr>
    </w:tbl>
    <w:p w14:paraId="140CAD94" w14:textId="70B9C44D" w:rsidR="00017756" w:rsidRPr="00946A9C" w:rsidRDefault="00477D7B" w:rsidP="00035AC8">
      <w:pPr>
        <w:rPr>
          <w:rFonts w:ascii="Cambria" w:hAnsi="Cambria"/>
          <w:i/>
          <w:sz w:val="20"/>
          <w:szCs w:val="20"/>
        </w:rPr>
      </w:pPr>
      <w:r w:rsidRPr="00946A9C">
        <w:rPr>
          <w:rFonts w:ascii="Cambria" w:hAnsi="Cambria"/>
          <w:i/>
          <w:sz w:val="20"/>
          <w:szCs w:val="20"/>
        </w:rPr>
        <w:t>Sumber:</w:t>
      </w:r>
      <w:r w:rsidRPr="00946A9C">
        <w:rPr>
          <w:rFonts w:ascii="Cambria" w:hAnsi="Cambria"/>
          <w:i/>
          <w:spacing w:val="-7"/>
          <w:sz w:val="20"/>
          <w:szCs w:val="20"/>
        </w:rPr>
        <w:t xml:space="preserve"> </w:t>
      </w:r>
      <w:r w:rsidRPr="00946A9C">
        <w:rPr>
          <w:rFonts w:ascii="Cambria" w:hAnsi="Cambria"/>
          <w:i/>
          <w:sz w:val="20"/>
          <w:szCs w:val="20"/>
        </w:rPr>
        <w:t>Data</w:t>
      </w:r>
      <w:r w:rsidRPr="00946A9C">
        <w:rPr>
          <w:rFonts w:ascii="Cambria" w:hAnsi="Cambria"/>
          <w:i/>
          <w:spacing w:val="-7"/>
          <w:sz w:val="20"/>
          <w:szCs w:val="20"/>
        </w:rPr>
        <w:t xml:space="preserve"> </w:t>
      </w:r>
      <w:r w:rsidRPr="00946A9C">
        <w:rPr>
          <w:rFonts w:ascii="Cambria" w:hAnsi="Cambria"/>
          <w:i/>
          <w:sz w:val="20"/>
          <w:szCs w:val="20"/>
        </w:rPr>
        <w:t>diolah</w:t>
      </w:r>
      <w:r w:rsidRPr="00946A9C">
        <w:rPr>
          <w:rFonts w:ascii="Cambria" w:hAnsi="Cambria"/>
          <w:i/>
          <w:spacing w:val="-2"/>
          <w:sz w:val="20"/>
          <w:szCs w:val="20"/>
        </w:rPr>
        <w:t xml:space="preserve"> </w:t>
      </w:r>
      <w:r w:rsidRPr="00946A9C">
        <w:rPr>
          <w:rFonts w:ascii="Cambria" w:hAnsi="Cambria"/>
          <w:i/>
          <w:sz w:val="20"/>
          <w:szCs w:val="20"/>
        </w:rPr>
        <w:t>menggunakan</w:t>
      </w:r>
      <w:r w:rsidRPr="00946A9C">
        <w:rPr>
          <w:rFonts w:ascii="Cambria" w:hAnsi="Cambria"/>
          <w:i/>
          <w:spacing w:val="-6"/>
          <w:sz w:val="20"/>
          <w:szCs w:val="20"/>
        </w:rPr>
        <w:t xml:space="preserve"> </w:t>
      </w:r>
      <w:r w:rsidRPr="00946A9C">
        <w:rPr>
          <w:rFonts w:ascii="Cambria" w:hAnsi="Cambria"/>
          <w:i/>
          <w:sz w:val="20"/>
          <w:szCs w:val="20"/>
        </w:rPr>
        <w:t>SPSS</w:t>
      </w:r>
      <w:r w:rsidRPr="00946A9C">
        <w:rPr>
          <w:rFonts w:ascii="Cambria" w:hAnsi="Cambria"/>
          <w:i/>
          <w:spacing w:val="-2"/>
          <w:sz w:val="20"/>
          <w:szCs w:val="20"/>
        </w:rPr>
        <w:t xml:space="preserve"> </w:t>
      </w:r>
      <w:r w:rsidRPr="00946A9C">
        <w:rPr>
          <w:rFonts w:ascii="Cambria" w:hAnsi="Cambria"/>
          <w:i/>
          <w:sz w:val="20"/>
          <w:szCs w:val="20"/>
        </w:rPr>
        <w:t>26</w:t>
      </w:r>
    </w:p>
    <w:p w14:paraId="73590695" w14:textId="681C7DF9" w:rsidR="00017756" w:rsidRDefault="00477D7B" w:rsidP="00035AC8">
      <w:pPr>
        <w:spacing w:line="276" w:lineRule="auto"/>
        <w:ind w:firstLine="567"/>
        <w:jc w:val="both"/>
        <w:rPr>
          <w:rFonts w:ascii="Cambria" w:hAnsi="Cambria"/>
        </w:rPr>
      </w:pPr>
      <w:r w:rsidRPr="00946A9C">
        <w:rPr>
          <w:rFonts w:ascii="Cambria" w:hAnsi="Cambria"/>
        </w:rPr>
        <w:t xml:space="preserve">Dari tabel diatas diketahui bahwa variabel X1 Current Ratio (CR) terhadap variabel Y Return on Asset (ROA) menunjukan bahwa Current Ratio (CR) memiliki thitung sebesar -1.267 sedangkan ttabel sebesar 2.365 sehingga thitung &lt; ttabel. Dengan nilai signifikan sebesar </w:t>
      </w:r>
      <w:r w:rsidRPr="00946A9C">
        <w:rPr>
          <w:rFonts w:ascii="Cambria" w:hAnsi="Cambria"/>
        </w:rPr>
        <w:lastRenderedPageBreak/>
        <w:t xml:space="preserve">0.246 artinya lebih besar dari taraf nilai signifikan yaitu 0.05. Dengan demikian maka Ho1 diterima Ha1 ditolak Sehingga dapat disimpulkan dalam penelitian ini, bahwa Current Ratio (CR) tidak berpengaruh positif terhadap Return on Asset (ROA). pada PT. Indofood Suksdes Makmur, Tbk. </w:t>
      </w:r>
      <w:r w:rsidR="00035AC8">
        <w:rPr>
          <w:rFonts w:ascii="Cambria" w:hAnsi="Cambria"/>
        </w:rPr>
        <w:t xml:space="preserve"> </w:t>
      </w:r>
      <w:r w:rsidRPr="00946A9C">
        <w:rPr>
          <w:rFonts w:ascii="Cambria" w:hAnsi="Cambria"/>
        </w:rPr>
        <w:t xml:space="preserve">Dari tabel diatas diketahui bahwa variabel X2 Debt to Equity ratio (DER) terhadap variabel Y Return on Asset (ROA) menunjukan bahwa Debt To Equity Ratio (DER) memiliki thitung sebesar -1.323 sedangkan ttabel sebesar 2.365 sehingga thitung &lt; ttabel. Dengan nilai signifikan sebesar 0.227 artinya lebih besar dari taraf nilai signifikan yaitu 0.05. Dengan demikian maka Ho2 diterima Ha2 ditolak Sehingga dapat disimpulkan bahwa dalam penelitian ini, Debt to Equity Ratio (DER) tidak berpengaruh positif terhadap Return on Asset (ROA) pada PT. Indofood Suksdes Makmur, Tbk. </w:t>
      </w:r>
    </w:p>
    <w:p w14:paraId="28199DB6" w14:textId="77777777" w:rsidR="00035AC8" w:rsidRPr="00946A9C" w:rsidRDefault="00035AC8" w:rsidP="00035AC8">
      <w:pPr>
        <w:spacing w:line="276" w:lineRule="auto"/>
        <w:ind w:firstLine="567"/>
        <w:jc w:val="both"/>
        <w:rPr>
          <w:rFonts w:ascii="Cambria" w:hAnsi="Cambria"/>
        </w:rPr>
      </w:pPr>
    </w:p>
    <w:p w14:paraId="395E77D8" w14:textId="77777777" w:rsidR="00017756" w:rsidRPr="00946A9C" w:rsidRDefault="00477D7B">
      <w:pPr>
        <w:tabs>
          <w:tab w:val="left" w:pos="3983"/>
        </w:tabs>
        <w:spacing w:line="276" w:lineRule="auto"/>
        <w:rPr>
          <w:rFonts w:ascii="Cambria" w:eastAsia="Calibri" w:hAnsi="Cambria"/>
          <w:b/>
          <w:bCs/>
          <w:sz w:val="20"/>
          <w:szCs w:val="20"/>
        </w:rPr>
      </w:pPr>
      <w:r w:rsidRPr="00946A9C">
        <w:rPr>
          <w:rFonts w:ascii="Cambria" w:eastAsia="Calibri" w:hAnsi="Cambria"/>
          <w:b/>
          <w:bCs/>
          <w:sz w:val="20"/>
          <w:szCs w:val="20"/>
        </w:rPr>
        <w:t>Uji F (Simultan)</w:t>
      </w:r>
    </w:p>
    <w:p w14:paraId="4D693160" w14:textId="79C42A4D" w:rsidR="00017756" w:rsidRPr="00035AC8" w:rsidRDefault="00477D7B" w:rsidP="00035AC8">
      <w:pPr>
        <w:spacing w:line="276" w:lineRule="auto"/>
        <w:contextualSpacing/>
        <w:jc w:val="center"/>
        <w:rPr>
          <w:rFonts w:ascii="Cambria" w:eastAsia="Calibri" w:hAnsi="Cambria"/>
          <w:b/>
          <w:bCs/>
          <w:sz w:val="20"/>
          <w:szCs w:val="20"/>
        </w:rPr>
      </w:pPr>
      <w:r w:rsidRPr="00946A9C">
        <w:rPr>
          <w:rFonts w:ascii="Cambria" w:eastAsia="Calibri" w:hAnsi="Cambria"/>
          <w:b/>
          <w:bCs/>
          <w:sz w:val="20"/>
          <w:szCs w:val="20"/>
        </w:rPr>
        <w:t>Tabel 9.</w:t>
      </w:r>
      <w:r w:rsidRPr="00946A9C">
        <w:rPr>
          <w:rFonts w:ascii="Cambria" w:eastAsia="Calibri" w:hAnsi="Cambria"/>
          <w:b/>
          <w:bCs/>
          <w:i/>
          <w:iCs/>
          <w:sz w:val="20"/>
          <w:szCs w:val="20"/>
        </w:rPr>
        <w:t xml:space="preserve"> </w:t>
      </w:r>
      <w:r w:rsidRPr="00946A9C">
        <w:rPr>
          <w:rFonts w:ascii="Cambria" w:eastAsia="Calibri" w:hAnsi="Cambria"/>
          <w:b/>
          <w:bCs/>
          <w:sz w:val="20"/>
          <w:szCs w:val="20"/>
          <w:lang w:val="en-ID"/>
        </w:rPr>
        <w:t xml:space="preserve">Uji Simultan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292"/>
        <w:gridCol w:w="1479"/>
        <w:gridCol w:w="1028"/>
        <w:gridCol w:w="1417"/>
        <w:gridCol w:w="1033"/>
        <w:gridCol w:w="1028"/>
      </w:tblGrid>
      <w:tr w:rsidR="00017756" w:rsidRPr="00035AC8" w14:paraId="01C1A03D" w14:textId="77777777" w:rsidTr="00035AC8">
        <w:trPr>
          <w:trHeight w:val="20"/>
        </w:trPr>
        <w:tc>
          <w:tcPr>
            <w:tcW w:w="8016" w:type="dxa"/>
            <w:gridSpan w:val="7"/>
          </w:tcPr>
          <w:p w14:paraId="57981DF2" w14:textId="77777777" w:rsidR="00017756" w:rsidRPr="00035AC8" w:rsidRDefault="00477D7B" w:rsidP="00035AC8">
            <w:pPr>
              <w:pStyle w:val="TableParagraph"/>
              <w:ind w:left="3503" w:right="3503"/>
              <w:jc w:val="center"/>
              <w:rPr>
                <w:rFonts w:ascii="Cambria" w:hAnsi="Cambria"/>
                <w:b/>
                <w:sz w:val="20"/>
                <w:szCs w:val="20"/>
              </w:rPr>
            </w:pPr>
            <w:bookmarkStart w:id="0" w:name="_Hlk157221578"/>
            <w:r w:rsidRPr="00035AC8">
              <w:rPr>
                <w:rFonts w:ascii="Cambria" w:hAnsi="Cambria"/>
                <w:b/>
                <w:sz w:val="20"/>
                <w:szCs w:val="20"/>
              </w:rPr>
              <w:t>ANOVA</w:t>
            </w:r>
            <w:r w:rsidRPr="00035AC8">
              <w:rPr>
                <w:rFonts w:ascii="Cambria" w:hAnsi="Cambria"/>
                <w:b/>
                <w:sz w:val="20"/>
                <w:szCs w:val="20"/>
                <w:vertAlign w:val="superscript"/>
              </w:rPr>
              <w:t>a</w:t>
            </w:r>
          </w:p>
        </w:tc>
      </w:tr>
      <w:tr w:rsidR="00017756" w:rsidRPr="00035AC8" w14:paraId="162DFB3C" w14:textId="77777777" w:rsidTr="00035AC8">
        <w:trPr>
          <w:trHeight w:val="20"/>
        </w:trPr>
        <w:tc>
          <w:tcPr>
            <w:tcW w:w="2031" w:type="dxa"/>
            <w:gridSpan w:val="2"/>
          </w:tcPr>
          <w:p w14:paraId="7C2CF708" w14:textId="77777777" w:rsidR="00017756" w:rsidRPr="00035AC8" w:rsidRDefault="00017756" w:rsidP="00035AC8">
            <w:pPr>
              <w:pStyle w:val="TableParagraph"/>
              <w:jc w:val="center"/>
              <w:rPr>
                <w:rFonts w:ascii="Cambria" w:hAnsi="Cambria"/>
                <w:b/>
                <w:sz w:val="20"/>
                <w:szCs w:val="20"/>
              </w:rPr>
            </w:pPr>
          </w:p>
          <w:p w14:paraId="640DFAEC" w14:textId="77777777" w:rsidR="00017756" w:rsidRPr="00035AC8" w:rsidRDefault="00477D7B" w:rsidP="00035AC8">
            <w:pPr>
              <w:pStyle w:val="TableParagraph"/>
              <w:ind w:left="67"/>
              <w:jc w:val="center"/>
              <w:rPr>
                <w:rFonts w:ascii="Cambria" w:hAnsi="Cambria"/>
                <w:sz w:val="20"/>
                <w:szCs w:val="20"/>
              </w:rPr>
            </w:pPr>
            <w:r w:rsidRPr="00035AC8">
              <w:rPr>
                <w:rFonts w:ascii="Cambria" w:hAnsi="Cambria"/>
                <w:sz w:val="20"/>
                <w:szCs w:val="20"/>
              </w:rPr>
              <w:t>Model</w:t>
            </w:r>
          </w:p>
        </w:tc>
        <w:tc>
          <w:tcPr>
            <w:tcW w:w="1479" w:type="dxa"/>
          </w:tcPr>
          <w:p w14:paraId="07601AD0" w14:textId="77777777" w:rsidR="00017756" w:rsidRPr="00035AC8" w:rsidRDefault="00477D7B" w:rsidP="00035AC8">
            <w:pPr>
              <w:pStyle w:val="TableParagraph"/>
              <w:ind w:left="360" w:right="329" w:firstLine="28"/>
              <w:jc w:val="center"/>
              <w:rPr>
                <w:rFonts w:ascii="Cambria" w:hAnsi="Cambria"/>
                <w:sz w:val="20"/>
                <w:szCs w:val="20"/>
              </w:rPr>
            </w:pPr>
            <w:r w:rsidRPr="00035AC8">
              <w:rPr>
                <w:rFonts w:ascii="Cambria" w:hAnsi="Cambria"/>
                <w:sz w:val="20"/>
                <w:szCs w:val="20"/>
              </w:rPr>
              <w:t>Sum of</w:t>
            </w:r>
            <w:r w:rsidRPr="00035AC8">
              <w:rPr>
                <w:rFonts w:ascii="Cambria" w:hAnsi="Cambria"/>
                <w:spacing w:val="-57"/>
                <w:sz w:val="20"/>
                <w:szCs w:val="20"/>
              </w:rPr>
              <w:t xml:space="preserve"> </w:t>
            </w:r>
            <w:r w:rsidRPr="00035AC8">
              <w:rPr>
                <w:rFonts w:ascii="Cambria" w:hAnsi="Cambria"/>
                <w:sz w:val="20"/>
                <w:szCs w:val="20"/>
              </w:rPr>
              <w:t>Squares</w:t>
            </w:r>
          </w:p>
        </w:tc>
        <w:tc>
          <w:tcPr>
            <w:tcW w:w="1028" w:type="dxa"/>
          </w:tcPr>
          <w:p w14:paraId="0CF14055" w14:textId="77777777" w:rsidR="00017756" w:rsidRPr="00035AC8" w:rsidRDefault="00017756" w:rsidP="00035AC8">
            <w:pPr>
              <w:pStyle w:val="TableParagraph"/>
              <w:jc w:val="center"/>
              <w:rPr>
                <w:rFonts w:ascii="Cambria" w:hAnsi="Cambria"/>
                <w:b/>
                <w:sz w:val="20"/>
                <w:szCs w:val="20"/>
              </w:rPr>
            </w:pPr>
          </w:p>
          <w:p w14:paraId="1E3DBB26" w14:textId="77777777" w:rsidR="00017756" w:rsidRPr="00035AC8" w:rsidRDefault="00477D7B" w:rsidP="00035AC8">
            <w:pPr>
              <w:pStyle w:val="TableParagraph"/>
              <w:ind w:left="397" w:right="380"/>
              <w:jc w:val="center"/>
              <w:rPr>
                <w:rFonts w:ascii="Cambria" w:hAnsi="Cambria"/>
                <w:sz w:val="20"/>
                <w:szCs w:val="20"/>
              </w:rPr>
            </w:pPr>
            <w:r w:rsidRPr="00035AC8">
              <w:rPr>
                <w:rFonts w:ascii="Cambria" w:hAnsi="Cambria"/>
                <w:sz w:val="20"/>
                <w:szCs w:val="20"/>
              </w:rPr>
              <w:t>df</w:t>
            </w:r>
          </w:p>
        </w:tc>
        <w:tc>
          <w:tcPr>
            <w:tcW w:w="1417" w:type="dxa"/>
          </w:tcPr>
          <w:p w14:paraId="4141521C" w14:textId="77777777" w:rsidR="00017756" w:rsidRPr="00035AC8" w:rsidRDefault="00017756" w:rsidP="00035AC8">
            <w:pPr>
              <w:pStyle w:val="TableParagraph"/>
              <w:jc w:val="center"/>
              <w:rPr>
                <w:rFonts w:ascii="Cambria" w:hAnsi="Cambria"/>
                <w:b/>
                <w:sz w:val="20"/>
                <w:szCs w:val="20"/>
              </w:rPr>
            </w:pPr>
          </w:p>
          <w:p w14:paraId="01F7C395" w14:textId="77777777" w:rsidR="00017756" w:rsidRPr="00035AC8" w:rsidRDefault="00477D7B" w:rsidP="00035AC8">
            <w:pPr>
              <w:pStyle w:val="TableParagraph"/>
              <w:ind w:right="61"/>
              <w:jc w:val="center"/>
              <w:rPr>
                <w:rFonts w:ascii="Cambria" w:hAnsi="Cambria"/>
                <w:sz w:val="20"/>
                <w:szCs w:val="20"/>
              </w:rPr>
            </w:pPr>
            <w:r w:rsidRPr="00035AC8">
              <w:rPr>
                <w:rFonts w:ascii="Cambria" w:hAnsi="Cambria"/>
                <w:sz w:val="20"/>
                <w:szCs w:val="20"/>
              </w:rPr>
              <w:t>Mean</w:t>
            </w:r>
            <w:r w:rsidRPr="00035AC8">
              <w:rPr>
                <w:rFonts w:ascii="Cambria" w:hAnsi="Cambria"/>
                <w:spacing w:val="-4"/>
                <w:sz w:val="20"/>
                <w:szCs w:val="20"/>
              </w:rPr>
              <w:t xml:space="preserve"> </w:t>
            </w:r>
            <w:r w:rsidRPr="00035AC8">
              <w:rPr>
                <w:rFonts w:ascii="Cambria" w:hAnsi="Cambria"/>
                <w:sz w:val="20"/>
                <w:szCs w:val="20"/>
              </w:rPr>
              <w:t>Square</w:t>
            </w:r>
          </w:p>
        </w:tc>
        <w:tc>
          <w:tcPr>
            <w:tcW w:w="1033" w:type="dxa"/>
          </w:tcPr>
          <w:p w14:paraId="1916E294" w14:textId="77777777" w:rsidR="00017756" w:rsidRPr="00035AC8" w:rsidRDefault="00017756" w:rsidP="00035AC8">
            <w:pPr>
              <w:pStyle w:val="TableParagraph"/>
              <w:jc w:val="center"/>
              <w:rPr>
                <w:rFonts w:ascii="Cambria" w:hAnsi="Cambria"/>
                <w:b/>
                <w:sz w:val="20"/>
                <w:szCs w:val="20"/>
              </w:rPr>
            </w:pPr>
          </w:p>
          <w:p w14:paraId="1DFF0B22" w14:textId="77777777" w:rsidR="00017756" w:rsidRPr="00035AC8" w:rsidRDefault="00477D7B" w:rsidP="00035AC8">
            <w:pPr>
              <w:pStyle w:val="TableParagraph"/>
              <w:ind w:left="445"/>
              <w:jc w:val="center"/>
              <w:rPr>
                <w:rFonts w:ascii="Cambria" w:hAnsi="Cambria"/>
                <w:sz w:val="20"/>
                <w:szCs w:val="20"/>
              </w:rPr>
            </w:pPr>
            <w:r w:rsidRPr="00035AC8">
              <w:rPr>
                <w:rFonts w:ascii="Cambria" w:hAnsi="Cambria"/>
                <w:w w:val="99"/>
                <w:sz w:val="20"/>
                <w:szCs w:val="20"/>
              </w:rPr>
              <w:t>F</w:t>
            </w:r>
          </w:p>
        </w:tc>
        <w:tc>
          <w:tcPr>
            <w:tcW w:w="1028" w:type="dxa"/>
          </w:tcPr>
          <w:p w14:paraId="5C5AC6C8" w14:textId="77777777" w:rsidR="00017756" w:rsidRPr="00035AC8" w:rsidRDefault="00017756" w:rsidP="00035AC8">
            <w:pPr>
              <w:pStyle w:val="TableParagraph"/>
              <w:jc w:val="center"/>
              <w:rPr>
                <w:rFonts w:ascii="Cambria" w:hAnsi="Cambria"/>
                <w:b/>
                <w:sz w:val="20"/>
                <w:szCs w:val="20"/>
              </w:rPr>
            </w:pPr>
          </w:p>
          <w:p w14:paraId="2188BFAC" w14:textId="77777777" w:rsidR="00017756" w:rsidRPr="00035AC8" w:rsidRDefault="00477D7B" w:rsidP="00035AC8">
            <w:pPr>
              <w:pStyle w:val="TableParagraph"/>
              <w:ind w:left="325"/>
              <w:jc w:val="center"/>
              <w:rPr>
                <w:rFonts w:ascii="Cambria" w:hAnsi="Cambria"/>
                <w:sz w:val="20"/>
                <w:szCs w:val="20"/>
              </w:rPr>
            </w:pPr>
            <w:r w:rsidRPr="00035AC8">
              <w:rPr>
                <w:rFonts w:ascii="Cambria" w:hAnsi="Cambria"/>
                <w:sz w:val="20"/>
                <w:szCs w:val="20"/>
              </w:rPr>
              <w:t>Sig.</w:t>
            </w:r>
          </w:p>
        </w:tc>
      </w:tr>
      <w:tr w:rsidR="00017756" w:rsidRPr="00035AC8" w14:paraId="69D9345D" w14:textId="77777777" w:rsidTr="00035AC8">
        <w:trPr>
          <w:trHeight w:val="20"/>
        </w:trPr>
        <w:tc>
          <w:tcPr>
            <w:tcW w:w="739" w:type="dxa"/>
            <w:vMerge w:val="restart"/>
            <w:tcBorders>
              <w:right w:val="single" w:sz="6" w:space="0" w:color="000000"/>
            </w:tcBorders>
          </w:tcPr>
          <w:p w14:paraId="7D0BE6CA" w14:textId="77777777" w:rsidR="00017756" w:rsidRPr="00035AC8" w:rsidRDefault="00477D7B" w:rsidP="00035AC8">
            <w:pPr>
              <w:pStyle w:val="TableParagraph"/>
              <w:ind w:left="67"/>
              <w:jc w:val="center"/>
              <w:rPr>
                <w:rFonts w:ascii="Cambria" w:hAnsi="Cambria"/>
                <w:sz w:val="20"/>
                <w:szCs w:val="20"/>
              </w:rPr>
            </w:pPr>
            <w:r w:rsidRPr="00035AC8">
              <w:rPr>
                <w:rFonts w:ascii="Cambria" w:hAnsi="Cambria"/>
                <w:sz w:val="20"/>
                <w:szCs w:val="20"/>
              </w:rPr>
              <w:t>1</w:t>
            </w:r>
          </w:p>
        </w:tc>
        <w:tc>
          <w:tcPr>
            <w:tcW w:w="1292" w:type="dxa"/>
            <w:tcBorders>
              <w:left w:val="single" w:sz="6" w:space="0" w:color="000000"/>
            </w:tcBorders>
          </w:tcPr>
          <w:p w14:paraId="4CA1C3DA" w14:textId="77777777" w:rsidR="00017756" w:rsidRPr="00035AC8" w:rsidRDefault="00477D7B" w:rsidP="00035AC8">
            <w:pPr>
              <w:pStyle w:val="TableParagraph"/>
              <w:ind w:left="65"/>
              <w:jc w:val="center"/>
              <w:rPr>
                <w:rFonts w:ascii="Cambria" w:hAnsi="Cambria"/>
                <w:sz w:val="20"/>
                <w:szCs w:val="20"/>
              </w:rPr>
            </w:pPr>
            <w:r w:rsidRPr="00035AC8">
              <w:rPr>
                <w:rFonts w:ascii="Cambria" w:hAnsi="Cambria"/>
                <w:sz w:val="20"/>
                <w:szCs w:val="20"/>
              </w:rPr>
              <w:t>Regression</w:t>
            </w:r>
          </w:p>
        </w:tc>
        <w:tc>
          <w:tcPr>
            <w:tcW w:w="1479" w:type="dxa"/>
          </w:tcPr>
          <w:p w14:paraId="74E34E65" w14:textId="77777777" w:rsidR="00017756" w:rsidRPr="00035AC8" w:rsidRDefault="00477D7B" w:rsidP="00035AC8">
            <w:pPr>
              <w:pStyle w:val="TableParagraph"/>
              <w:ind w:right="51"/>
              <w:jc w:val="center"/>
              <w:rPr>
                <w:rFonts w:ascii="Cambria" w:hAnsi="Cambria"/>
                <w:sz w:val="20"/>
                <w:szCs w:val="20"/>
              </w:rPr>
            </w:pPr>
            <w:r w:rsidRPr="00035AC8">
              <w:rPr>
                <w:rFonts w:ascii="Cambria" w:hAnsi="Cambria"/>
                <w:sz w:val="20"/>
                <w:szCs w:val="20"/>
              </w:rPr>
              <w:t>2,186</w:t>
            </w:r>
          </w:p>
        </w:tc>
        <w:tc>
          <w:tcPr>
            <w:tcW w:w="1028" w:type="dxa"/>
          </w:tcPr>
          <w:p w14:paraId="4F436E7A" w14:textId="77777777" w:rsidR="00017756" w:rsidRPr="00035AC8" w:rsidRDefault="00477D7B" w:rsidP="00035AC8">
            <w:pPr>
              <w:pStyle w:val="TableParagraph"/>
              <w:ind w:right="50"/>
              <w:jc w:val="center"/>
              <w:rPr>
                <w:rFonts w:ascii="Cambria" w:hAnsi="Cambria"/>
                <w:sz w:val="20"/>
                <w:szCs w:val="20"/>
              </w:rPr>
            </w:pPr>
            <w:r w:rsidRPr="00035AC8">
              <w:rPr>
                <w:rFonts w:ascii="Cambria" w:hAnsi="Cambria"/>
                <w:sz w:val="20"/>
                <w:szCs w:val="20"/>
              </w:rPr>
              <w:t>2</w:t>
            </w:r>
          </w:p>
        </w:tc>
        <w:tc>
          <w:tcPr>
            <w:tcW w:w="1417" w:type="dxa"/>
          </w:tcPr>
          <w:p w14:paraId="68F22CD6" w14:textId="77777777" w:rsidR="00017756" w:rsidRPr="00035AC8" w:rsidRDefault="00477D7B" w:rsidP="00035AC8">
            <w:pPr>
              <w:pStyle w:val="TableParagraph"/>
              <w:ind w:right="52"/>
              <w:jc w:val="center"/>
              <w:rPr>
                <w:rFonts w:ascii="Cambria" w:hAnsi="Cambria"/>
                <w:sz w:val="20"/>
                <w:szCs w:val="20"/>
              </w:rPr>
            </w:pPr>
            <w:r w:rsidRPr="00035AC8">
              <w:rPr>
                <w:rFonts w:ascii="Cambria" w:hAnsi="Cambria"/>
                <w:sz w:val="20"/>
                <w:szCs w:val="20"/>
              </w:rPr>
              <w:t>1,093</w:t>
            </w:r>
          </w:p>
        </w:tc>
        <w:tc>
          <w:tcPr>
            <w:tcW w:w="1033" w:type="dxa"/>
          </w:tcPr>
          <w:p w14:paraId="2DAF0AE0" w14:textId="77777777" w:rsidR="00017756" w:rsidRPr="00035AC8" w:rsidRDefault="00477D7B" w:rsidP="00035AC8">
            <w:pPr>
              <w:pStyle w:val="TableParagraph"/>
              <w:ind w:left="426"/>
              <w:jc w:val="center"/>
              <w:rPr>
                <w:rFonts w:ascii="Cambria" w:hAnsi="Cambria"/>
                <w:sz w:val="20"/>
                <w:szCs w:val="20"/>
              </w:rPr>
            </w:pPr>
            <w:r w:rsidRPr="00035AC8">
              <w:rPr>
                <w:rFonts w:ascii="Cambria" w:hAnsi="Cambria"/>
                <w:sz w:val="20"/>
                <w:szCs w:val="20"/>
              </w:rPr>
              <w:t>2,086</w:t>
            </w:r>
          </w:p>
        </w:tc>
        <w:tc>
          <w:tcPr>
            <w:tcW w:w="1028" w:type="dxa"/>
          </w:tcPr>
          <w:p w14:paraId="2F40F3E4" w14:textId="77777777" w:rsidR="00017756" w:rsidRPr="00035AC8" w:rsidRDefault="00477D7B" w:rsidP="00035AC8">
            <w:pPr>
              <w:pStyle w:val="TableParagraph"/>
              <w:ind w:left="464"/>
              <w:jc w:val="center"/>
              <w:rPr>
                <w:rFonts w:ascii="Cambria" w:hAnsi="Cambria"/>
                <w:sz w:val="20"/>
                <w:szCs w:val="20"/>
              </w:rPr>
            </w:pPr>
            <w:r w:rsidRPr="00035AC8">
              <w:rPr>
                <w:rFonts w:ascii="Cambria" w:hAnsi="Cambria"/>
                <w:sz w:val="20"/>
                <w:szCs w:val="20"/>
              </w:rPr>
              <w:t>,195</w:t>
            </w:r>
            <w:r w:rsidRPr="00035AC8">
              <w:rPr>
                <w:rFonts w:ascii="Cambria" w:hAnsi="Cambria"/>
                <w:sz w:val="20"/>
                <w:szCs w:val="20"/>
                <w:vertAlign w:val="superscript"/>
              </w:rPr>
              <w:t>b</w:t>
            </w:r>
          </w:p>
        </w:tc>
      </w:tr>
      <w:tr w:rsidR="00017756" w:rsidRPr="00035AC8" w14:paraId="422377D8" w14:textId="77777777" w:rsidTr="00035AC8">
        <w:trPr>
          <w:trHeight w:val="20"/>
        </w:trPr>
        <w:tc>
          <w:tcPr>
            <w:tcW w:w="739" w:type="dxa"/>
            <w:vMerge/>
            <w:tcBorders>
              <w:top w:val="nil"/>
              <w:right w:val="single" w:sz="6" w:space="0" w:color="000000"/>
            </w:tcBorders>
          </w:tcPr>
          <w:p w14:paraId="4CBAB903" w14:textId="77777777" w:rsidR="00017756" w:rsidRPr="00035AC8" w:rsidRDefault="00017756" w:rsidP="00035AC8">
            <w:pPr>
              <w:jc w:val="center"/>
              <w:rPr>
                <w:rFonts w:ascii="Cambria" w:hAnsi="Cambria"/>
                <w:sz w:val="20"/>
                <w:szCs w:val="20"/>
              </w:rPr>
            </w:pPr>
          </w:p>
        </w:tc>
        <w:tc>
          <w:tcPr>
            <w:tcW w:w="1292" w:type="dxa"/>
            <w:tcBorders>
              <w:left w:val="single" w:sz="6" w:space="0" w:color="000000"/>
            </w:tcBorders>
          </w:tcPr>
          <w:p w14:paraId="32589124" w14:textId="77777777" w:rsidR="00017756" w:rsidRPr="00035AC8" w:rsidRDefault="00477D7B" w:rsidP="00035AC8">
            <w:pPr>
              <w:pStyle w:val="TableParagraph"/>
              <w:ind w:left="65"/>
              <w:jc w:val="center"/>
              <w:rPr>
                <w:rFonts w:ascii="Cambria" w:hAnsi="Cambria"/>
                <w:sz w:val="20"/>
                <w:szCs w:val="20"/>
              </w:rPr>
            </w:pPr>
            <w:r w:rsidRPr="00035AC8">
              <w:rPr>
                <w:rFonts w:ascii="Cambria" w:hAnsi="Cambria"/>
                <w:sz w:val="20"/>
                <w:szCs w:val="20"/>
              </w:rPr>
              <w:t>Residual</w:t>
            </w:r>
          </w:p>
        </w:tc>
        <w:tc>
          <w:tcPr>
            <w:tcW w:w="1479" w:type="dxa"/>
          </w:tcPr>
          <w:p w14:paraId="0AC4DEE2" w14:textId="77777777" w:rsidR="00017756" w:rsidRPr="00035AC8" w:rsidRDefault="00477D7B" w:rsidP="00035AC8">
            <w:pPr>
              <w:pStyle w:val="TableParagraph"/>
              <w:ind w:right="51"/>
              <w:jc w:val="center"/>
              <w:rPr>
                <w:rFonts w:ascii="Cambria" w:hAnsi="Cambria"/>
                <w:sz w:val="20"/>
                <w:szCs w:val="20"/>
              </w:rPr>
            </w:pPr>
            <w:r w:rsidRPr="00035AC8">
              <w:rPr>
                <w:rFonts w:ascii="Cambria" w:hAnsi="Cambria"/>
                <w:sz w:val="20"/>
                <w:szCs w:val="20"/>
              </w:rPr>
              <w:t>3,668</w:t>
            </w:r>
          </w:p>
        </w:tc>
        <w:tc>
          <w:tcPr>
            <w:tcW w:w="1028" w:type="dxa"/>
          </w:tcPr>
          <w:p w14:paraId="3DA73E8C" w14:textId="77777777" w:rsidR="00017756" w:rsidRPr="00035AC8" w:rsidRDefault="00477D7B" w:rsidP="00035AC8">
            <w:pPr>
              <w:pStyle w:val="TableParagraph"/>
              <w:ind w:right="50"/>
              <w:jc w:val="center"/>
              <w:rPr>
                <w:rFonts w:ascii="Cambria" w:hAnsi="Cambria"/>
                <w:sz w:val="20"/>
                <w:szCs w:val="20"/>
              </w:rPr>
            </w:pPr>
            <w:r w:rsidRPr="00035AC8">
              <w:rPr>
                <w:rFonts w:ascii="Cambria" w:hAnsi="Cambria"/>
                <w:sz w:val="20"/>
                <w:szCs w:val="20"/>
              </w:rPr>
              <w:t>7</w:t>
            </w:r>
          </w:p>
        </w:tc>
        <w:tc>
          <w:tcPr>
            <w:tcW w:w="1417" w:type="dxa"/>
          </w:tcPr>
          <w:p w14:paraId="54174E69" w14:textId="77777777" w:rsidR="00017756" w:rsidRPr="00035AC8" w:rsidRDefault="00477D7B" w:rsidP="00035AC8">
            <w:pPr>
              <w:pStyle w:val="TableParagraph"/>
              <w:ind w:right="52"/>
              <w:jc w:val="center"/>
              <w:rPr>
                <w:rFonts w:ascii="Cambria" w:hAnsi="Cambria"/>
                <w:sz w:val="20"/>
                <w:szCs w:val="20"/>
              </w:rPr>
            </w:pPr>
            <w:r w:rsidRPr="00035AC8">
              <w:rPr>
                <w:rFonts w:ascii="Cambria" w:hAnsi="Cambria"/>
                <w:sz w:val="20"/>
                <w:szCs w:val="20"/>
              </w:rPr>
              <w:t>,524</w:t>
            </w:r>
          </w:p>
        </w:tc>
        <w:tc>
          <w:tcPr>
            <w:tcW w:w="1033" w:type="dxa"/>
          </w:tcPr>
          <w:p w14:paraId="1D27EBE9" w14:textId="77777777" w:rsidR="00017756" w:rsidRPr="00035AC8" w:rsidRDefault="00017756" w:rsidP="00035AC8">
            <w:pPr>
              <w:pStyle w:val="TableParagraph"/>
              <w:jc w:val="center"/>
              <w:rPr>
                <w:rFonts w:ascii="Cambria" w:hAnsi="Cambria"/>
                <w:sz w:val="20"/>
                <w:szCs w:val="20"/>
              </w:rPr>
            </w:pPr>
          </w:p>
        </w:tc>
        <w:tc>
          <w:tcPr>
            <w:tcW w:w="1028" w:type="dxa"/>
          </w:tcPr>
          <w:p w14:paraId="1F92145A" w14:textId="77777777" w:rsidR="00017756" w:rsidRPr="00035AC8" w:rsidRDefault="00017756" w:rsidP="00035AC8">
            <w:pPr>
              <w:pStyle w:val="TableParagraph"/>
              <w:jc w:val="center"/>
              <w:rPr>
                <w:rFonts w:ascii="Cambria" w:hAnsi="Cambria"/>
                <w:sz w:val="20"/>
                <w:szCs w:val="20"/>
              </w:rPr>
            </w:pPr>
          </w:p>
        </w:tc>
      </w:tr>
      <w:tr w:rsidR="00017756" w:rsidRPr="00035AC8" w14:paraId="516FF030" w14:textId="77777777" w:rsidTr="00035AC8">
        <w:trPr>
          <w:trHeight w:val="20"/>
        </w:trPr>
        <w:tc>
          <w:tcPr>
            <w:tcW w:w="739" w:type="dxa"/>
            <w:vMerge/>
            <w:tcBorders>
              <w:top w:val="nil"/>
              <w:right w:val="single" w:sz="6" w:space="0" w:color="000000"/>
            </w:tcBorders>
          </w:tcPr>
          <w:p w14:paraId="65B96751" w14:textId="77777777" w:rsidR="00017756" w:rsidRPr="00035AC8" w:rsidRDefault="00017756" w:rsidP="00035AC8">
            <w:pPr>
              <w:jc w:val="center"/>
              <w:rPr>
                <w:rFonts w:ascii="Cambria" w:hAnsi="Cambria"/>
                <w:sz w:val="20"/>
                <w:szCs w:val="20"/>
              </w:rPr>
            </w:pPr>
          </w:p>
        </w:tc>
        <w:tc>
          <w:tcPr>
            <w:tcW w:w="1292" w:type="dxa"/>
            <w:tcBorders>
              <w:left w:val="single" w:sz="6" w:space="0" w:color="000000"/>
            </w:tcBorders>
          </w:tcPr>
          <w:p w14:paraId="14BD8411" w14:textId="77777777" w:rsidR="00017756" w:rsidRPr="00035AC8" w:rsidRDefault="00477D7B" w:rsidP="00035AC8">
            <w:pPr>
              <w:pStyle w:val="TableParagraph"/>
              <w:ind w:left="65"/>
              <w:jc w:val="center"/>
              <w:rPr>
                <w:rFonts w:ascii="Cambria" w:hAnsi="Cambria"/>
                <w:sz w:val="20"/>
                <w:szCs w:val="20"/>
              </w:rPr>
            </w:pPr>
            <w:r w:rsidRPr="00035AC8">
              <w:rPr>
                <w:rFonts w:ascii="Cambria" w:hAnsi="Cambria"/>
                <w:sz w:val="20"/>
                <w:szCs w:val="20"/>
              </w:rPr>
              <w:t>Total</w:t>
            </w:r>
          </w:p>
        </w:tc>
        <w:tc>
          <w:tcPr>
            <w:tcW w:w="1479" w:type="dxa"/>
          </w:tcPr>
          <w:p w14:paraId="45803A65" w14:textId="77777777" w:rsidR="00017756" w:rsidRPr="00035AC8" w:rsidRDefault="00477D7B" w:rsidP="00035AC8">
            <w:pPr>
              <w:pStyle w:val="TableParagraph"/>
              <w:ind w:right="51"/>
              <w:jc w:val="center"/>
              <w:rPr>
                <w:rFonts w:ascii="Cambria" w:hAnsi="Cambria"/>
                <w:sz w:val="20"/>
                <w:szCs w:val="20"/>
              </w:rPr>
            </w:pPr>
            <w:r w:rsidRPr="00035AC8">
              <w:rPr>
                <w:rFonts w:ascii="Cambria" w:hAnsi="Cambria"/>
                <w:sz w:val="20"/>
                <w:szCs w:val="20"/>
              </w:rPr>
              <w:t>5,854</w:t>
            </w:r>
          </w:p>
        </w:tc>
        <w:tc>
          <w:tcPr>
            <w:tcW w:w="1028" w:type="dxa"/>
          </w:tcPr>
          <w:p w14:paraId="634D13B3" w14:textId="77777777" w:rsidR="00017756" w:rsidRPr="00035AC8" w:rsidRDefault="00477D7B" w:rsidP="00035AC8">
            <w:pPr>
              <w:pStyle w:val="TableParagraph"/>
              <w:ind w:right="50"/>
              <w:jc w:val="center"/>
              <w:rPr>
                <w:rFonts w:ascii="Cambria" w:hAnsi="Cambria"/>
                <w:sz w:val="20"/>
                <w:szCs w:val="20"/>
              </w:rPr>
            </w:pPr>
            <w:r w:rsidRPr="00035AC8">
              <w:rPr>
                <w:rFonts w:ascii="Cambria" w:hAnsi="Cambria"/>
                <w:sz w:val="20"/>
                <w:szCs w:val="20"/>
              </w:rPr>
              <w:t>9</w:t>
            </w:r>
          </w:p>
        </w:tc>
        <w:tc>
          <w:tcPr>
            <w:tcW w:w="1417" w:type="dxa"/>
          </w:tcPr>
          <w:p w14:paraId="1EF9A028" w14:textId="77777777" w:rsidR="00017756" w:rsidRPr="00035AC8" w:rsidRDefault="00017756" w:rsidP="00035AC8">
            <w:pPr>
              <w:pStyle w:val="TableParagraph"/>
              <w:jc w:val="center"/>
              <w:rPr>
                <w:rFonts w:ascii="Cambria" w:hAnsi="Cambria"/>
                <w:sz w:val="20"/>
                <w:szCs w:val="20"/>
              </w:rPr>
            </w:pPr>
          </w:p>
        </w:tc>
        <w:tc>
          <w:tcPr>
            <w:tcW w:w="1033" w:type="dxa"/>
          </w:tcPr>
          <w:p w14:paraId="6981E81C" w14:textId="77777777" w:rsidR="00017756" w:rsidRPr="00035AC8" w:rsidRDefault="00017756" w:rsidP="00035AC8">
            <w:pPr>
              <w:pStyle w:val="TableParagraph"/>
              <w:jc w:val="center"/>
              <w:rPr>
                <w:rFonts w:ascii="Cambria" w:hAnsi="Cambria"/>
                <w:sz w:val="20"/>
                <w:szCs w:val="20"/>
              </w:rPr>
            </w:pPr>
          </w:p>
        </w:tc>
        <w:tc>
          <w:tcPr>
            <w:tcW w:w="1028" w:type="dxa"/>
          </w:tcPr>
          <w:p w14:paraId="37B26240" w14:textId="77777777" w:rsidR="00017756" w:rsidRPr="00035AC8" w:rsidRDefault="00017756" w:rsidP="00035AC8">
            <w:pPr>
              <w:pStyle w:val="TableParagraph"/>
              <w:jc w:val="center"/>
              <w:rPr>
                <w:rFonts w:ascii="Cambria" w:hAnsi="Cambria"/>
                <w:sz w:val="20"/>
                <w:szCs w:val="20"/>
              </w:rPr>
            </w:pPr>
          </w:p>
        </w:tc>
      </w:tr>
      <w:tr w:rsidR="00017756" w:rsidRPr="00035AC8" w14:paraId="1367BE30" w14:textId="77777777" w:rsidTr="00035AC8">
        <w:trPr>
          <w:trHeight w:val="20"/>
        </w:trPr>
        <w:tc>
          <w:tcPr>
            <w:tcW w:w="8016" w:type="dxa"/>
            <w:gridSpan w:val="7"/>
          </w:tcPr>
          <w:p w14:paraId="4E5E5174" w14:textId="77777777" w:rsidR="00017756" w:rsidRPr="00035AC8" w:rsidRDefault="00477D7B" w:rsidP="00035AC8">
            <w:pPr>
              <w:pStyle w:val="TableParagraph"/>
              <w:ind w:left="67"/>
              <w:jc w:val="center"/>
              <w:rPr>
                <w:rFonts w:ascii="Cambria" w:hAnsi="Cambria"/>
                <w:sz w:val="20"/>
                <w:szCs w:val="20"/>
              </w:rPr>
            </w:pPr>
            <w:r w:rsidRPr="00035AC8">
              <w:rPr>
                <w:rFonts w:ascii="Cambria" w:hAnsi="Cambria"/>
                <w:sz w:val="20"/>
                <w:szCs w:val="20"/>
              </w:rPr>
              <w:t>a.</w:t>
            </w:r>
            <w:r w:rsidRPr="00035AC8">
              <w:rPr>
                <w:rFonts w:ascii="Cambria" w:hAnsi="Cambria"/>
                <w:spacing w:val="-2"/>
                <w:sz w:val="20"/>
                <w:szCs w:val="20"/>
              </w:rPr>
              <w:t xml:space="preserve"> </w:t>
            </w:r>
            <w:r w:rsidRPr="00035AC8">
              <w:rPr>
                <w:rFonts w:ascii="Cambria" w:hAnsi="Cambria"/>
                <w:sz w:val="20"/>
                <w:szCs w:val="20"/>
              </w:rPr>
              <w:t>Dependent</w:t>
            </w:r>
            <w:r w:rsidRPr="00035AC8">
              <w:rPr>
                <w:rFonts w:ascii="Cambria" w:hAnsi="Cambria"/>
                <w:spacing w:val="1"/>
                <w:sz w:val="20"/>
                <w:szCs w:val="20"/>
              </w:rPr>
              <w:t xml:space="preserve"> </w:t>
            </w:r>
            <w:r w:rsidRPr="00035AC8">
              <w:rPr>
                <w:rFonts w:ascii="Cambria" w:hAnsi="Cambria"/>
                <w:sz w:val="20"/>
                <w:szCs w:val="20"/>
              </w:rPr>
              <w:t>Variable:</w:t>
            </w:r>
            <w:r w:rsidRPr="00035AC8">
              <w:rPr>
                <w:rFonts w:ascii="Cambria" w:hAnsi="Cambria"/>
                <w:spacing w:val="-3"/>
                <w:sz w:val="20"/>
                <w:szCs w:val="20"/>
              </w:rPr>
              <w:t xml:space="preserve"> </w:t>
            </w:r>
            <w:r w:rsidRPr="00035AC8">
              <w:rPr>
                <w:rFonts w:ascii="Cambria" w:hAnsi="Cambria"/>
                <w:sz w:val="20"/>
                <w:szCs w:val="20"/>
              </w:rPr>
              <w:t>ROA</w:t>
            </w:r>
          </w:p>
        </w:tc>
      </w:tr>
      <w:tr w:rsidR="00017756" w:rsidRPr="00035AC8" w14:paraId="7C159801" w14:textId="77777777" w:rsidTr="00035AC8">
        <w:trPr>
          <w:trHeight w:val="20"/>
        </w:trPr>
        <w:tc>
          <w:tcPr>
            <w:tcW w:w="8016" w:type="dxa"/>
            <w:gridSpan w:val="7"/>
          </w:tcPr>
          <w:p w14:paraId="0DF7F242" w14:textId="77777777" w:rsidR="00017756" w:rsidRPr="00035AC8" w:rsidRDefault="00477D7B" w:rsidP="00035AC8">
            <w:pPr>
              <w:pStyle w:val="TableParagraph"/>
              <w:ind w:left="67"/>
              <w:jc w:val="center"/>
              <w:rPr>
                <w:rFonts w:ascii="Cambria" w:hAnsi="Cambria"/>
                <w:sz w:val="20"/>
                <w:szCs w:val="20"/>
              </w:rPr>
            </w:pPr>
            <w:r w:rsidRPr="00035AC8">
              <w:rPr>
                <w:rFonts w:ascii="Cambria" w:hAnsi="Cambria"/>
                <w:sz w:val="20"/>
                <w:szCs w:val="20"/>
              </w:rPr>
              <w:t>b. Predictors:</w:t>
            </w:r>
            <w:r w:rsidRPr="00035AC8">
              <w:rPr>
                <w:rFonts w:ascii="Cambria" w:hAnsi="Cambria"/>
                <w:spacing w:val="-1"/>
                <w:sz w:val="20"/>
                <w:szCs w:val="20"/>
              </w:rPr>
              <w:t xml:space="preserve"> </w:t>
            </w:r>
            <w:r w:rsidRPr="00035AC8">
              <w:rPr>
                <w:rFonts w:ascii="Cambria" w:hAnsi="Cambria"/>
                <w:sz w:val="20"/>
                <w:szCs w:val="20"/>
              </w:rPr>
              <w:t>(Constant),</w:t>
            </w:r>
            <w:r w:rsidRPr="00035AC8">
              <w:rPr>
                <w:rFonts w:ascii="Cambria" w:hAnsi="Cambria"/>
                <w:spacing w:val="-4"/>
                <w:sz w:val="20"/>
                <w:szCs w:val="20"/>
              </w:rPr>
              <w:t xml:space="preserve"> </w:t>
            </w:r>
            <w:r w:rsidRPr="00035AC8">
              <w:rPr>
                <w:rFonts w:ascii="Cambria" w:hAnsi="Cambria"/>
                <w:sz w:val="20"/>
                <w:szCs w:val="20"/>
              </w:rPr>
              <w:t>DER,</w:t>
            </w:r>
            <w:r w:rsidRPr="00035AC8">
              <w:rPr>
                <w:rFonts w:ascii="Cambria" w:hAnsi="Cambria"/>
                <w:spacing w:val="-4"/>
                <w:sz w:val="20"/>
                <w:szCs w:val="20"/>
              </w:rPr>
              <w:t xml:space="preserve"> </w:t>
            </w:r>
            <w:r w:rsidRPr="00035AC8">
              <w:rPr>
                <w:rFonts w:ascii="Cambria" w:hAnsi="Cambria"/>
                <w:sz w:val="20"/>
                <w:szCs w:val="20"/>
              </w:rPr>
              <w:t>CR</w:t>
            </w:r>
          </w:p>
        </w:tc>
      </w:tr>
    </w:tbl>
    <w:bookmarkEnd w:id="0"/>
    <w:p w14:paraId="25A0561E" w14:textId="3C69DB4B" w:rsidR="00017756" w:rsidRPr="00035AC8" w:rsidRDefault="00477D7B" w:rsidP="00035AC8">
      <w:pPr>
        <w:rPr>
          <w:rFonts w:ascii="Cambria" w:hAnsi="Cambria"/>
          <w:i/>
          <w:sz w:val="20"/>
        </w:rPr>
      </w:pPr>
      <w:r w:rsidRPr="00946A9C">
        <w:rPr>
          <w:rFonts w:ascii="Cambria" w:hAnsi="Cambria"/>
          <w:i/>
          <w:sz w:val="20"/>
        </w:rPr>
        <w:t xml:space="preserve">    Sumber:</w:t>
      </w:r>
      <w:r w:rsidRPr="00946A9C">
        <w:rPr>
          <w:rFonts w:ascii="Cambria" w:hAnsi="Cambria"/>
          <w:i/>
          <w:spacing w:val="-3"/>
          <w:sz w:val="20"/>
        </w:rPr>
        <w:t xml:space="preserve"> </w:t>
      </w:r>
      <w:r w:rsidRPr="00946A9C">
        <w:rPr>
          <w:rFonts w:ascii="Cambria" w:hAnsi="Cambria"/>
          <w:i/>
          <w:sz w:val="20"/>
        </w:rPr>
        <w:t>Data</w:t>
      </w:r>
      <w:r w:rsidRPr="00946A9C">
        <w:rPr>
          <w:rFonts w:ascii="Cambria" w:hAnsi="Cambria"/>
          <w:i/>
          <w:spacing w:val="-3"/>
          <w:sz w:val="20"/>
        </w:rPr>
        <w:t xml:space="preserve"> </w:t>
      </w:r>
      <w:r w:rsidRPr="00946A9C">
        <w:rPr>
          <w:rFonts w:ascii="Cambria" w:hAnsi="Cambria"/>
          <w:i/>
          <w:sz w:val="20"/>
        </w:rPr>
        <w:t>diolah</w:t>
      </w:r>
      <w:r w:rsidRPr="00946A9C">
        <w:rPr>
          <w:rFonts w:ascii="Cambria" w:hAnsi="Cambria"/>
          <w:i/>
          <w:spacing w:val="-3"/>
          <w:sz w:val="20"/>
        </w:rPr>
        <w:t xml:space="preserve"> </w:t>
      </w:r>
      <w:r w:rsidRPr="00946A9C">
        <w:rPr>
          <w:rFonts w:ascii="Cambria" w:hAnsi="Cambria"/>
          <w:i/>
          <w:sz w:val="20"/>
        </w:rPr>
        <w:t>menggunakan</w:t>
      </w:r>
      <w:r w:rsidRPr="00946A9C">
        <w:rPr>
          <w:rFonts w:ascii="Cambria" w:hAnsi="Cambria"/>
          <w:i/>
          <w:spacing w:val="-11"/>
          <w:sz w:val="20"/>
        </w:rPr>
        <w:t xml:space="preserve"> </w:t>
      </w:r>
      <w:r w:rsidRPr="00946A9C">
        <w:rPr>
          <w:rFonts w:ascii="Cambria" w:hAnsi="Cambria"/>
          <w:i/>
          <w:sz w:val="20"/>
        </w:rPr>
        <w:t>SPSS</w:t>
      </w:r>
      <w:r w:rsidRPr="00946A9C">
        <w:rPr>
          <w:rFonts w:ascii="Cambria" w:hAnsi="Cambria"/>
          <w:i/>
          <w:spacing w:val="2"/>
          <w:sz w:val="20"/>
        </w:rPr>
        <w:t xml:space="preserve"> </w:t>
      </w:r>
      <w:r w:rsidRPr="00946A9C">
        <w:rPr>
          <w:rFonts w:ascii="Cambria" w:hAnsi="Cambria"/>
          <w:i/>
          <w:sz w:val="20"/>
        </w:rPr>
        <w:t>26</w:t>
      </w:r>
    </w:p>
    <w:p w14:paraId="23F32311" w14:textId="38631C14" w:rsidR="00017756" w:rsidRPr="00946A9C" w:rsidRDefault="00477D7B" w:rsidP="00035AC8">
      <w:pPr>
        <w:spacing w:line="276" w:lineRule="auto"/>
        <w:ind w:firstLine="567"/>
        <w:jc w:val="both"/>
        <w:rPr>
          <w:rFonts w:ascii="Cambria" w:hAnsi="Cambria"/>
          <w:sz w:val="24"/>
        </w:rPr>
      </w:pPr>
      <w:r w:rsidRPr="00946A9C">
        <w:rPr>
          <w:rFonts w:ascii="Cambria" w:hAnsi="Cambria"/>
        </w:rPr>
        <w:t xml:space="preserve">Dari tabel diatas diketahui bahwa Hasil Uji F antara variabel X1 </w:t>
      </w:r>
      <w:r w:rsidRPr="00946A9C">
        <w:rPr>
          <w:rFonts w:ascii="Cambria" w:hAnsi="Cambria"/>
          <w:i/>
        </w:rPr>
        <w:t>Current</w:t>
      </w:r>
      <w:r w:rsidRPr="00946A9C">
        <w:rPr>
          <w:rFonts w:ascii="Cambria" w:hAnsi="Cambria"/>
          <w:i/>
          <w:spacing w:val="1"/>
        </w:rPr>
        <w:t xml:space="preserve"> </w:t>
      </w:r>
      <w:r w:rsidRPr="00946A9C">
        <w:rPr>
          <w:rFonts w:ascii="Cambria" w:hAnsi="Cambria"/>
          <w:i/>
        </w:rPr>
        <w:t>Ratio</w:t>
      </w:r>
      <w:r w:rsidRPr="00946A9C">
        <w:rPr>
          <w:rFonts w:ascii="Cambria" w:hAnsi="Cambria"/>
          <w:i/>
          <w:spacing w:val="1"/>
        </w:rPr>
        <w:t xml:space="preserve"> </w:t>
      </w:r>
      <w:r w:rsidRPr="00946A9C">
        <w:rPr>
          <w:rFonts w:ascii="Cambria" w:hAnsi="Cambria"/>
        </w:rPr>
        <w:t>(CR)</w:t>
      </w:r>
      <w:r w:rsidRPr="00946A9C">
        <w:rPr>
          <w:rFonts w:ascii="Cambria" w:hAnsi="Cambria"/>
          <w:spacing w:val="60"/>
        </w:rPr>
        <w:t xml:space="preserve"> </w:t>
      </w:r>
      <w:r w:rsidRPr="00946A9C">
        <w:rPr>
          <w:rFonts w:ascii="Cambria" w:hAnsi="Cambria"/>
        </w:rPr>
        <w:t>dan</w:t>
      </w:r>
      <w:r w:rsidRPr="00946A9C">
        <w:rPr>
          <w:rFonts w:ascii="Cambria" w:hAnsi="Cambria"/>
          <w:spacing w:val="60"/>
        </w:rPr>
        <w:t xml:space="preserve"> </w:t>
      </w:r>
      <w:r w:rsidRPr="00946A9C">
        <w:rPr>
          <w:rFonts w:ascii="Cambria" w:hAnsi="Cambria"/>
        </w:rPr>
        <w:t>X2</w:t>
      </w:r>
      <w:r w:rsidRPr="00946A9C">
        <w:rPr>
          <w:rFonts w:ascii="Cambria" w:hAnsi="Cambria"/>
          <w:spacing w:val="60"/>
        </w:rPr>
        <w:t xml:space="preserve"> </w:t>
      </w:r>
      <w:r w:rsidRPr="00946A9C">
        <w:rPr>
          <w:rFonts w:ascii="Cambria" w:hAnsi="Cambria"/>
          <w:i/>
        </w:rPr>
        <w:t>Debt</w:t>
      </w:r>
      <w:r w:rsidRPr="00946A9C">
        <w:rPr>
          <w:rFonts w:ascii="Cambria" w:hAnsi="Cambria"/>
          <w:i/>
          <w:spacing w:val="60"/>
        </w:rPr>
        <w:t xml:space="preserve"> </w:t>
      </w:r>
      <w:r w:rsidRPr="00946A9C">
        <w:rPr>
          <w:rFonts w:ascii="Cambria" w:hAnsi="Cambria"/>
          <w:i/>
        </w:rPr>
        <w:t>to</w:t>
      </w:r>
      <w:r w:rsidRPr="00946A9C">
        <w:rPr>
          <w:rFonts w:ascii="Cambria" w:hAnsi="Cambria"/>
          <w:i/>
          <w:spacing w:val="60"/>
        </w:rPr>
        <w:t xml:space="preserve"> </w:t>
      </w:r>
      <w:r w:rsidRPr="00946A9C">
        <w:rPr>
          <w:rFonts w:ascii="Cambria" w:hAnsi="Cambria"/>
          <w:i/>
        </w:rPr>
        <w:t>Equity</w:t>
      </w:r>
      <w:r w:rsidRPr="00946A9C">
        <w:rPr>
          <w:rFonts w:ascii="Cambria" w:hAnsi="Cambria"/>
          <w:i/>
          <w:spacing w:val="60"/>
        </w:rPr>
        <w:t xml:space="preserve"> </w:t>
      </w:r>
      <w:r w:rsidRPr="00946A9C">
        <w:rPr>
          <w:rFonts w:ascii="Cambria" w:hAnsi="Cambria"/>
          <w:i/>
        </w:rPr>
        <w:t>Ratio</w:t>
      </w:r>
      <w:r w:rsidRPr="00946A9C">
        <w:rPr>
          <w:rFonts w:ascii="Cambria" w:hAnsi="Cambria"/>
          <w:i/>
          <w:spacing w:val="60"/>
        </w:rPr>
        <w:t xml:space="preserve"> </w:t>
      </w:r>
      <w:r w:rsidRPr="00946A9C">
        <w:rPr>
          <w:rFonts w:ascii="Cambria" w:hAnsi="Cambria"/>
        </w:rPr>
        <w:t>(DER)</w:t>
      </w:r>
      <w:r w:rsidRPr="00946A9C">
        <w:rPr>
          <w:rFonts w:ascii="Cambria" w:hAnsi="Cambria"/>
          <w:spacing w:val="60"/>
        </w:rPr>
        <w:t xml:space="preserve"> </w:t>
      </w:r>
      <w:r w:rsidRPr="00946A9C">
        <w:rPr>
          <w:rFonts w:ascii="Cambria" w:hAnsi="Cambria"/>
        </w:rPr>
        <w:t>secara bersama-sama terhadap</w:t>
      </w:r>
      <w:r w:rsidRPr="00946A9C">
        <w:rPr>
          <w:rFonts w:ascii="Cambria" w:hAnsi="Cambria"/>
          <w:spacing w:val="60"/>
        </w:rPr>
        <w:t xml:space="preserve"> </w:t>
      </w:r>
      <w:r w:rsidRPr="00946A9C">
        <w:rPr>
          <w:rFonts w:ascii="Cambria" w:hAnsi="Cambria"/>
        </w:rPr>
        <w:t>variabel</w:t>
      </w:r>
      <w:r w:rsidRPr="00946A9C">
        <w:rPr>
          <w:rFonts w:ascii="Cambria" w:hAnsi="Cambria"/>
          <w:spacing w:val="1"/>
        </w:rPr>
        <w:t xml:space="preserve"> </w:t>
      </w:r>
      <w:r w:rsidRPr="00946A9C">
        <w:rPr>
          <w:rFonts w:ascii="Cambria" w:hAnsi="Cambria"/>
        </w:rPr>
        <w:t>Y</w:t>
      </w:r>
      <w:r w:rsidRPr="00946A9C">
        <w:rPr>
          <w:rFonts w:ascii="Cambria" w:hAnsi="Cambria"/>
          <w:spacing w:val="1"/>
        </w:rPr>
        <w:t xml:space="preserve"> </w:t>
      </w:r>
      <w:r w:rsidRPr="00946A9C">
        <w:rPr>
          <w:rFonts w:ascii="Cambria" w:hAnsi="Cambria"/>
          <w:i/>
        </w:rPr>
        <w:t>Return</w:t>
      </w:r>
      <w:r w:rsidRPr="00946A9C">
        <w:rPr>
          <w:rFonts w:ascii="Cambria" w:hAnsi="Cambria"/>
          <w:i/>
          <w:spacing w:val="1"/>
        </w:rPr>
        <w:t xml:space="preserve"> </w:t>
      </w:r>
      <w:r w:rsidRPr="00946A9C">
        <w:rPr>
          <w:rFonts w:ascii="Cambria" w:hAnsi="Cambria"/>
          <w:i/>
        </w:rPr>
        <w:t>on</w:t>
      </w:r>
      <w:r w:rsidRPr="00946A9C">
        <w:rPr>
          <w:rFonts w:ascii="Cambria" w:hAnsi="Cambria"/>
          <w:i/>
          <w:spacing w:val="1"/>
        </w:rPr>
        <w:t xml:space="preserve"> </w:t>
      </w:r>
      <w:r w:rsidRPr="00946A9C">
        <w:rPr>
          <w:rFonts w:ascii="Cambria" w:hAnsi="Cambria"/>
          <w:i/>
        </w:rPr>
        <w:t>Asset</w:t>
      </w:r>
      <w:r w:rsidRPr="00946A9C">
        <w:rPr>
          <w:rFonts w:ascii="Cambria" w:hAnsi="Cambria"/>
          <w:i/>
          <w:spacing w:val="1"/>
        </w:rPr>
        <w:t xml:space="preserve"> </w:t>
      </w:r>
      <w:r w:rsidRPr="00946A9C">
        <w:rPr>
          <w:rFonts w:ascii="Cambria" w:hAnsi="Cambria"/>
        </w:rPr>
        <w:t>(ROA)</w:t>
      </w:r>
      <w:r w:rsidRPr="00946A9C">
        <w:rPr>
          <w:rFonts w:ascii="Cambria" w:hAnsi="Cambria"/>
          <w:spacing w:val="1"/>
        </w:rPr>
        <w:t xml:space="preserve"> </w:t>
      </w:r>
      <w:r w:rsidRPr="00946A9C">
        <w:rPr>
          <w:rFonts w:ascii="Cambria" w:hAnsi="Cambria"/>
          <w:position w:val="2"/>
        </w:rPr>
        <w:t>menunjukan</w:t>
      </w:r>
      <w:r w:rsidRPr="00946A9C">
        <w:rPr>
          <w:rFonts w:ascii="Cambria" w:hAnsi="Cambria"/>
          <w:spacing w:val="1"/>
          <w:position w:val="2"/>
        </w:rPr>
        <w:t xml:space="preserve"> </w:t>
      </w:r>
      <w:r w:rsidRPr="00946A9C">
        <w:rPr>
          <w:rFonts w:ascii="Cambria" w:hAnsi="Cambria"/>
          <w:position w:val="2"/>
        </w:rPr>
        <w:t>nilai</w:t>
      </w:r>
      <w:r w:rsidRPr="00946A9C">
        <w:rPr>
          <w:rFonts w:ascii="Cambria" w:hAnsi="Cambria"/>
          <w:spacing w:val="1"/>
          <w:position w:val="2"/>
        </w:rPr>
        <w:t xml:space="preserve"> </w:t>
      </w:r>
      <w:r w:rsidRPr="00946A9C">
        <w:rPr>
          <w:rFonts w:ascii="Cambria" w:hAnsi="Cambria"/>
          <w:position w:val="2"/>
        </w:rPr>
        <w:t>F</w:t>
      </w:r>
      <w:r w:rsidRPr="00946A9C">
        <w:rPr>
          <w:rFonts w:ascii="Cambria" w:hAnsi="Cambria"/>
        </w:rPr>
        <w:t>hitung</w:t>
      </w:r>
      <w:r w:rsidRPr="00946A9C">
        <w:rPr>
          <w:rFonts w:ascii="Cambria" w:hAnsi="Cambria"/>
          <w:spacing w:val="1"/>
        </w:rPr>
        <w:t xml:space="preserve"> </w:t>
      </w:r>
      <w:r w:rsidRPr="00946A9C">
        <w:rPr>
          <w:rFonts w:ascii="Cambria" w:hAnsi="Cambria"/>
          <w:position w:val="2"/>
        </w:rPr>
        <w:t>sebesar</w:t>
      </w:r>
      <w:r w:rsidRPr="00946A9C">
        <w:rPr>
          <w:rFonts w:ascii="Cambria" w:hAnsi="Cambria"/>
          <w:spacing w:val="1"/>
          <w:position w:val="2"/>
        </w:rPr>
        <w:t xml:space="preserve"> </w:t>
      </w:r>
      <w:r w:rsidRPr="00946A9C">
        <w:rPr>
          <w:rFonts w:ascii="Cambria" w:hAnsi="Cambria"/>
          <w:position w:val="2"/>
        </w:rPr>
        <w:t>2.086</w:t>
      </w:r>
      <w:r w:rsidRPr="00946A9C">
        <w:rPr>
          <w:rFonts w:ascii="Cambria" w:hAnsi="Cambria"/>
          <w:spacing w:val="1"/>
          <w:position w:val="2"/>
        </w:rPr>
        <w:t xml:space="preserve"> </w:t>
      </w:r>
      <w:r w:rsidRPr="00946A9C">
        <w:rPr>
          <w:rFonts w:ascii="Cambria" w:hAnsi="Cambria"/>
          <w:position w:val="2"/>
        </w:rPr>
        <w:t>&lt;</w:t>
      </w:r>
      <w:r w:rsidRPr="00946A9C">
        <w:rPr>
          <w:rFonts w:ascii="Cambria" w:hAnsi="Cambria"/>
          <w:spacing w:val="1"/>
          <w:position w:val="2"/>
        </w:rPr>
        <w:t xml:space="preserve"> </w:t>
      </w:r>
      <w:r w:rsidRPr="00946A9C">
        <w:rPr>
          <w:rFonts w:ascii="Cambria" w:hAnsi="Cambria"/>
          <w:position w:val="2"/>
        </w:rPr>
        <w:t>nilai</w:t>
      </w:r>
      <w:r w:rsidRPr="00946A9C">
        <w:rPr>
          <w:rFonts w:ascii="Cambria" w:hAnsi="Cambria"/>
          <w:spacing w:val="60"/>
          <w:position w:val="2"/>
        </w:rPr>
        <w:t xml:space="preserve"> </w:t>
      </w:r>
      <w:r w:rsidRPr="00946A9C">
        <w:rPr>
          <w:rFonts w:ascii="Cambria" w:hAnsi="Cambria"/>
          <w:position w:val="2"/>
        </w:rPr>
        <w:t>F</w:t>
      </w:r>
      <w:r w:rsidRPr="00946A9C">
        <w:rPr>
          <w:rFonts w:ascii="Cambria" w:hAnsi="Cambria"/>
        </w:rPr>
        <w:t>tabel</w:t>
      </w:r>
      <w:r w:rsidRPr="00946A9C">
        <w:rPr>
          <w:rFonts w:ascii="Cambria" w:hAnsi="Cambria"/>
          <w:spacing w:val="-57"/>
        </w:rPr>
        <w:t xml:space="preserve"> </w:t>
      </w:r>
      <w:r w:rsidRPr="00946A9C">
        <w:rPr>
          <w:rFonts w:ascii="Cambria" w:hAnsi="Cambria"/>
          <w:position w:val="2"/>
        </w:rPr>
        <w:t xml:space="preserve">sebesar 4.346. </w:t>
      </w:r>
      <w:r w:rsidRPr="00946A9C">
        <w:rPr>
          <w:rFonts w:ascii="Cambria" w:hAnsi="Cambria"/>
        </w:rPr>
        <w:t>Dengan nilai signifikan sebesar 0.195</w:t>
      </w:r>
      <w:r w:rsidRPr="00946A9C">
        <w:rPr>
          <w:rFonts w:ascii="Cambria" w:hAnsi="Cambria"/>
          <w:vertAlign w:val="superscript"/>
        </w:rPr>
        <w:t>b</w:t>
      </w:r>
      <w:r w:rsidRPr="00946A9C">
        <w:rPr>
          <w:rFonts w:ascii="Cambria" w:hAnsi="Cambria"/>
        </w:rPr>
        <w:t xml:space="preserve"> artinya lebih besar dari taraf </w:t>
      </w:r>
      <w:r w:rsidRPr="00946A9C">
        <w:rPr>
          <w:rFonts w:ascii="Cambria" w:hAnsi="Cambria"/>
          <w:position w:val="2"/>
        </w:rPr>
        <w:t>nilai</w:t>
      </w:r>
      <w:r w:rsidRPr="00946A9C">
        <w:rPr>
          <w:rFonts w:ascii="Cambria" w:hAnsi="Cambria"/>
          <w:spacing w:val="1"/>
          <w:position w:val="2"/>
        </w:rPr>
        <w:t xml:space="preserve"> </w:t>
      </w:r>
      <w:r w:rsidRPr="00946A9C">
        <w:rPr>
          <w:rFonts w:ascii="Cambria" w:hAnsi="Cambria"/>
          <w:position w:val="2"/>
        </w:rPr>
        <w:t>signifikan yaitu 0.05. Dengan demikian maka H</w:t>
      </w:r>
      <w:r w:rsidRPr="00946A9C">
        <w:rPr>
          <w:rFonts w:ascii="Cambria" w:hAnsi="Cambria"/>
        </w:rPr>
        <w:t xml:space="preserve">o3 </w:t>
      </w:r>
      <w:r w:rsidRPr="00946A9C">
        <w:rPr>
          <w:rFonts w:ascii="Cambria" w:hAnsi="Cambria"/>
          <w:position w:val="2"/>
        </w:rPr>
        <w:t>diterima H</w:t>
      </w:r>
      <w:r w:rsidRPr="00946A9C">
        <w:rPr>
          <w:rFonts w:ascii="Cambria" w:hAnsi="Cambria"/>
        </w:rPr>
        <w:t>a3</w:t>
      </w:r>
      <w:r w:rsidRPr="00946A9C">
        <w:rPr>
          <w:rFonts w:ascii="Cambria" w:hAnsi="Cambria"/>
          <w:spacing w:val="1"/>
        </w:rPr>
        <w:t xml:space="preserve"> </w:t>
      </w:r>
      <w:r w:rsidRPr="00946A9C">
        <w:rPr>
          <w:rFonts w:ascii="Cambria" w:hAnsi="Cambria"/>
        </w:rPr>
        <w:t>ditolak.</w:t>
      </w:r>
      <w:r w:rsidRPr="00946A9C">
        <w:rPr>
          <w:rFonts w:ascii="Cambria" w:hAnsi="Cambria"/>
          <w:spacing w:val="60"/>
        </w:rPr>
        <w:t xml:space="preserve"> </w:t>
      </w:r>
      <w:r w:rsidRPr="00946A9C">
        <w:rPr>
          <w:rFonts w:ascii="Cambria" w:hAnsi="Cambria"/>
        </w:rPr>
        <w:t>Sehingga</w:t>
      </w:r>
      <w:r w:rsidRPr="00946A9C">
        <w:rPr>
          <w:rFonts w:ascii="Cambria" w:hAnsi="Cambria"/>
          <w:spacing w:val="1"/>
        </w:rPr>
        <w:t xml:space="preserve"> </w:t>
      </w:r>
      <w:r w:rsidRPr="00946A9C">
        <w:rPr>
          <w:rFonts w:ascii="Cambria" w:hAnsi="Cambria"/>
        </w:rPr>
        <w:t xml:space="preserve">dapat disimpulkan dalam penelitian ini, bahwa </w:t>
      </w:r>
      <w:r w:rsidRPr="00946A9C">
        <w:rPr>
          <w:rFonts w:ascii="Cambria" w:hAnsi="Cambria"/>
          <w:i/>
        </w:rPr>
        <w:t xml:space="preserve">Current Ratio </w:t>
      </w:r>
      <w:r w:rsidRPr="00946A9C">
        <w:rPr>
          <w:rFonts w:ascii="Cambria" w:hAnsi="Cambria"/>
        </w:rPr>
        <w:t xml:space="preserve">(CR) dan </w:t>
      </w:r>
      <w:r w:rsidRPr="00946A9C">
        <w:rPr>
          <w:rFonts w:ascii="Cambria" w:hAnsi="Cambria"/>
          <w:i/>
        </w:rPr>
        <w:t>Debt to Equity</w:t>
      </w:r>
      <w:r w:rsidRPr="00946A9C">
        <w:rPr>
          <w:rFonts w:ascii="Cambria" w:hAnsi="Cambria"/>
          <w:i/>
          <w:spacing w:val="1"/>
        </w:rPr>
        <w:t xml:space="preserve"> </w:t>
      </w:r>
      <w:r w:rsidRPr="00946A9C">
        <w:rPr>
          <w:rFonts w:ascii="Cambria" w:hAnsi="Cambria"/>
          <w:i/>
        </w:rPr>
        <w:t>Ratio</w:t>
      </w:r>
      <w:r w:rsidRPr="00946A9C">
        <w:rPr>
          <w:rFonts w:ascii="Cambria" w:hAnsi="Cambria"/>
          <w:i/>
          <w:spacing w:val="20"/>
        </w:rPr>
        <w:t xml:space="preserve"> </w:t>
      </w:r>
      <w:r w:rsidRPr="00946A9C">
        <w:rPr>
          <w:rFonts w:ascii="Cambria" w:hAnsi="Cambria"/>
        </w:rPr>
        <w:t>(DER)</w:t>
      </w:r>
      <w:r w:rsidRPr="00946A9C">
        <w:rPr>
          <w:rFonts w:ascii="Cambria" w:hAnsi="Cambria"/>
          <w:spacing w:val="21"/>
        </w:rPr>
        <w:t xml:space="preserve"> </w:t>
      </w:r>
      <w:r w:rsidRPr="00946A9C">
        <w:rPr>
          <w:rFonts w:ascii="Cambria" w:hAnsi="Cambria"/>
        </w:rPr>
        <w:t>tidak berpengaruh</w:t>
      </w:r>
      <w:r w:rsidRPr="00946A9C">
        <w:rPr>
          <w:rFonts w:ascii="Cambria" w:hAnsi="Cambria"/>
          <w:spacing w:val="20"/>
        </w:rPr>
        <w:t xml:space="preserve"> </w:t>
      </w:r>
      <w:r w:rsidRPr="00946A9C">
        <w:rPr>
          <w:rFonts w:ascii="Cambria" w:hAnsi="Cambria"/>
        </w:rPr>
        <w:t>positif</w:t>
      </w:r>
      <w:r w:rsidRPr="00946A9C">
        <w:rPr>
          <w:rFonts w:ascii="Cambria" w:hAnsi="Cambria"/>
          <w:spacing w:val="18"/>
        </w:rPr>
        <w:t xml:space="preserve"> </w:t>
      </w:r>
      <w:r w:rsidRPr="00946A9C">
        <w:rPr>
          <w:rFonts w:ascii="Cambria" w:hAnsi="Cambria"/>
        </w:rPr>
        <w:t>terhadap</w:t>
      </w:r>
      <w:r w:rsidRPr="00946A9C">
        <w:rPr>
          <w:rFonts w:ascii="Cambria" w:hAnsi="Cambria"/>
          <w:spacing w:val="25"/>
        </w:rPr>
        <w:t xml:space="preserve"> </w:t>
      </w:r>
      <w:r w:rsidRPr="00946A9C">
        <w:rPr>
          <w:rFonts w:ascii="Cambria" w:hAnsi="Cambria"/>
          <w:i/>
        </w:rPr>
        <w:t>Return</w:t>
      </w:r>
      <w:r w:rsidRPr="00946A9C">
        <w:rPr>
          <w:rFonts w:ascii="Cambria" w:hAnsi="Cambria"/>
          <w:i/>
          <w:spacing w:val="25"/>
        </w:rPr>
        <w:t xml:space="preserve"> </w:t>
      </w:r>
      <w:r w:rsidRPr="00946A9C">
        <w:rPr>
          <w:rFonts w:ascii="Cambria" w:hAnsi="Cambria"/>
          <w:i/>
        </w:rPr>
        <w:t>on</w:t>
      </w:r>
      <w:r w:rsidRPr="00946A9C">
        <w:rPr>
          <w:rFonts w:ascii="Cambria" w:hAnsi="Cambria"/>
          <w:i/>
          <w:spacing w:val="19"/>
        </w:rPr>
        <w:t xml:space="preserve"> </w:t>
      </w:r>
      <w:r w:rsidRPr="00946A9C">
        <w:rPr>
          <w:rFonts w:ascii="Cambria" w:hAnsi="Cambria"/>
          <w:i/>
        </w:rPr>
        <w:t>Asset</w:t>
      </w:r>
      <w:r w:rsidRPr="00946A9C">
        <w:rPr>
          <w:rFonts w:ascii="Cambria" w:hAnsi="Cambria"/>
          <w:i/>
          <w:spacing w:val="25"/>
        </w:rPr>
        <w:t xml:space="preserve"> </w:t>
      </w:r>
      <w:r w:rsidRPr="00946A9C">
        <w:rPr>
          <w:rFonts w:ascii="Cambria" w:hAnsi="Cambria"/>
        </w:rPr>
        <w:t>(ROA).</w:t>
      </w:r>
      <w:r w:rsidRPr="00946A9C">
        <w:rPr>
          <w:rFonts w:ascii="Cambria" w:hAnsi="Cambria"/>
          <w:spacing w:val="27"/>
        </w:rPr>
        <w:t xml:space="preserve"> </w:t>
      </w:r>
      <w:r w:rsidRPr="00946A9C">
        <w:rPr>
          <w:rFonts w:ascii="Cambria" w:hAnsi="Cambria"/>
        </w:rPr>
        <w:t>pada</w:t>
      </w:r>
      <w:r w:rsidRPr="00946A9C">
        <w:rPr>
          <w:rFonts w:ascii="Cambria" w:hAnsi="Cambria"/>
          <w:spacing w:val="24"/>
        </w:rPr>
        <w:t xml:space="preserve"> </w:t>
      </w:r>
      <w:r w:rsidRPr="00946A9C">
        <w:rPr>
          <w:rFonts w:ascii="Cambria" w:hAnsi="Cambria"/>
        </w:rPr>
        <w:t>PT, Indofood</w:t>
      </w:r>
      <w:r w:rsidRPr="00946A9C">
        <w:rPr>
          <w:rFonts w:ascii="Cambria" w:hAnsi="Cambria"/>
          <w:spacing w:val="1"/>
        </w:rPr>
        <w:t xml:space="preserve"> </w:t>
      </w:r>
      <w:r w:rsidRPr="00946A9C">
        <w:rPr>
          <w:rFonts w:ascii="Cambria" w:hAnsi="Cambria"/>
        </w:rPr>
        <w:t>Sukses Makmur,</w:t>
      </w:r>
      <w:r w:rsidRPr="00946A9C">
        <w:rPr>
          <w:rFonts w:ascii="Cambria" w:hAnsi="Cambria"/>
          <w:spacing w:val="4"/>
        </w:rPr>
        <w:t xml:space="preserve"> </w:t>
      </w:r>
      <w:r w:rsidRPr="00946A9C">
        <w:rPr>
          <w:rFonts w:ascii="Cambria" w:hAnsi="Cambria"/>
        </w:rPr>
        <w:t>Tbk.</w:t>
      </w:r>
      <w:r w:rsidRPr="00946A9C">
        <w:rPr>
          <w:rFonts w:ascii="Cambria" w:hAnsi="Cambria"/>
          <w:spacing w:val="4"/>
        </w:rPr>
        <w:t xml:space="preserve"> </w:t>
      </w:r>
    </w:p>
    <w:p w14:paraId="41950689" w14:textId="77777777" w:rsidR="00017756" w:rsidRPr="00946A9C" w:rsidRDefault="00017756">
      <w:pPr>
        <w:spacing w:before="77"/>
        <w:ind w:right="411"/>
        <w:jc w:val="both"/>
        <w:rPr>
          <w:rFonts w:ascii="Cambria" w:hAnsi="Cambria"/>
          <w:sz w:val="24"/>
        </w:rPr>
      </w:pPr>
    </w:p>
    <w:p w14:paraId="0D289AED" w14:textId="77777777" w:rsidR="00017756" w:rsidRPr="00E722AA" w:rsidRDefault="00477D7B">
      <w:pPr>
        <w:contextualSpacing/>
        <w:rPr>
          <w:rFonts w:ascii="Cambria" w:hAnsi="Cambria"/>
          <w:b/>
          <w:bCs/>
        </w:rPr>
      </w:pPr>
      <w:r w:rsidRPr="00E722AA">
        <w:rPr>
          <w:rFonts w:ascii="Cambria" w:hAnsi="Cambria"/>
          <w:b/>
          <w:bCs/>
        </w:rPr>
        <w:t>Pembahasan</w:t>
      </w:r>
    </w:p>
    <w:p w14:paraId="69CC31D0" w14:textId="0F7BDD1B" w:rsidR="00017756" w:rsidRPr="00E722AA" w:rsidRDefault="00477D7B">
      <w:pPr>
        <w:pStyle w:val="Par1"/>
        <w:spacing w:line="240" w:lineRule="auto"/>
        <w:rPr>
          <w:rFonts w:ascii="Cambria" w:hAnsi="Cambria"/>
          <w:b/>
          <w:bCs/>
          <w:szCs w:val="21"/>
        </w:rPr>
      </w:pPr>
      <w:r w:rsidRPr="00E722AA">
        <w:rPr>
          <w:rFonts w:ascii="Cambria" w:hAnsi="Cambria"/>
          <w:b/>
          <w:bCs/>
          <w:szCs w:val="21"/>
        </w:rPr>
        <w:t xml:space="preserve">Pengaruh Current Ratio terhadap Return on Asset </w:t>
      </w:r>
    </w:p>
    <w:p w14:paraId="67C13843" w14:textId="1EB4AC05" w:rsidR="00017756" w:rsidRPr="00E722AA" w:rsidRDefault="00477D7B" w:rsidP="00E722AA">
      <w:pPr>
        <w:spacing w:line="276" w:lineRule="auto"/>
        <w:ind w:firstLine="567"/>
        <w:jc w:val="both"/>
        <w:rPr>
          <w:rFonts w:ascii="Cambria" w:hAnsi="Cambria"/>
        </w:rPr>
      </w:pPr>
      <w:r w:rsidRPr="00E722AA">
        <w:rPr>
          <w:rFonts w:ascii="Cambria" w:hAnsi="Cambria"/>
        </w:rPr>
        <w:tab/>
        <w:t>Berdasarkan uji regresi linear berganda yang ditemukan adalah Nilai koefisien regresi</w:t>
      </w:r>
      <w:r w:rsidRPr="00E722AA">
        <w:rPr>
          <w:rFonts w:ascii="Cambria" w:hAnsi="Cambria"/>
          <w:spacing w:val="1"/>
        </w:rPr>
        <w:t xml:space="preserve"> </w:t>
      </w:r>
      <w:r w:rsidRPr="00E722AA">
        <w:rPr>
          <w:rFonts w:ascii="Cambria" w:hAnsi="Cambria"/>
          <w:i/>
        </w:rPr>
        <w:t>Current Ratio</w:t>
      </w:r>
      <w:r w:rsidRPr="00E722AA">
        <w:rPr>
          <w:rFonts w:ascii="Cambria" w:hAnsi="Cambria"/>
          <w:i/>
          <w:spacing w:val="1"/>
        </w:rPr>
        <w:t xml:space="preserve"> </w:t>
      </w:r>
      <w:r w:rsidRPr="00E722AA">
        <w:rPr>
          <w:rFonts w:ascii="Cambria" w:hAnsi="Cambria"/>
        </w:rPr>
        <w:t>(CR) bernilai negatif sebesar</w:t>
      </w:r>
      <w:r w:rsidRPr="00E722AA">
        <w:rPr>
          <w:rFonts w:ascii="Cambria" w:hAnsi="Cambria"/>
          <w:spacing w:val="1"/>
        </w:rPr>
        <w:t xml:space="preserve"> </w:t>
      </w:r>
      <w:r w:rsidRPr="00E722AA">
        <w:rPr>
          <w:rFonts w:ascii="Cambria" w:hAnsi="Cambria"/>
        </w:rPr>
        <w:t>-0.012.</w:t>
      </w:r>
      <w:r w:rsidRPr="00E722AA">
        <w:rPr>
          <w:rFonts w:ascii="Cambria" w:hAnsi="Cambria"/>
          <w:spacing w:val="1"/>
        </w:rPr>
        <w:t xml:space="preserve"> </w:t>
      </w:r>
      <w:r w:rsidRPr="00E722AA">
        <w:rPr>
          <w:rFonts w:ascii="Cambria" w:hAnsi="Cambria"/>
        </w:rPr>
        <w:t>Hal ini mengandung setiap</w:t>
      </w:r>
      <w:r w:rsidRPr="00E722AA">
        <w:rPr>
          <w:rFonts w:ascii="Cambria" w:hAnsi="Cambria"/>
          <w:spacing w:val="1"/>
        </w:rPr>
        <w:t xml:space="preserve"> </w:t>
      </w:r>
      <w:r w:rsidRPr="00E722AA">
        <w:rPr>
          <w:rFonts w:ascii="Cambria" w:hAnsi="Cambria"/>
        </w:rPr>
        <w:t>kenaikan</w:t>
      </w:r>
      <w:r w:rsidRPr="00E722AA">
        <w:rPr>
          <w:rFonts w:ascii="Cambria" w:hAnsi="Cambria"/>
          <w:spacing w:val="1"/>
        </w:rPr>
        <w:t xml:space="preserve"> </w:t>
      </w:r>
      <w:r w:rsidRPr="00E722AA">
        <w:rPr>
          <w:rFonts w:ascii="Cambria" w:hAnsi="Cambria"/>
          <w:i/>
        </w:rPr>
        <w:t>Current</w:t>
      </w:r>
      <w:r w:rsidRPr="00E722AA">
        <w:rPr>
          <w:rFonts w:ascii="Cambria" w:hAnsi="Cambria"/>
          <w:i/>
          <w:spacing w:val="10"/>
        </w:rPr>
        <w:t xml:space="preserve"> </w:t>
      </w:r>
      <w:r w:rsidRPr="00E722AA">
        <w:rPr>
          <w:rFonts w:ascii="Cambria" w:hAnsi="Cambria"/>
          <w:i/>
        </w:rPr>
        <w:t>Ratio</w:t>
      </w:r>
      <w:r w:rsidRPr="00E722AA">
        <w:rPr>
          <w:rFonts w:ascii="Cambria" w:hAnsi="Cambria"/>
          <w:i/>
          <w:spacing w:val="10"/>
        </w:rPr>
        <w:t xml:space="preserve"> </w:t>
      </w:r>
      <w:r w:rsidRPr="00E722AA">
        <w:rPr>
          <w:rFonts w:ascii="Cambria" w:hAnsi="Cambria"/>
        </w:rPr>
        <w:t>(CR)</w:t>
      </w:r>
      <w:r w:rsidRPr="00E722AA">
        <w:rPr>
          <w:rFonts w:ascii="Cambria" w:hAnsi="Cambria"/>
          <w:spacing w:val="11"/>
        </w:rPr>
        <w:t xml:space="preserve"> </w:t>
      </w:r>
      <w:r w:rsidRPr="00E722AA">
        <w:rPr>
          <w:rFonts w:ascii="Cambria" w:hAnsi="Cambria"/>
        </w:rPr>
        <w:t>1%</w:t>
      </w:r>
      <w:r w:rsidRPr="00E722AA">
        <w:rPr>
          <w:rFonts w:ascii="Cambria" w:hAnsi="Cambria"/>
          <w:spacing w:val="15"/>
        </w:rPr>
        <w:t xml:space="preserve"> </w:t>
      </w:r>
      <w:r w:rsidRPr="00E722AA">
        <w:rPr>
          <w:rFonts w:ascii="Cambria" w:hAnsi="Cambria"/>
        </w:rPr>
        <w:t>maka</w:t>
      </w:r>
      <w:r w:rsidRPr="00E722AA">
        <w:rPr>
          <w:rFonts w:ascii="Cambria" w:hAnsi="Cambria"/>
          <w:spacing w:val="19"/>
        </w:rPr>
        <w:t xml:space="preserve"> </w:t>
      </w:r>
      <w:r w:rsidRPr="00E722AA">
        <w:rPr>
          <w:rFonts w:ascii="Cambria" w:hAnsi="Cambria"/>
        </w:rPr>
        <w:t>nilai</w:t>
      </w:r>
      <w:r w:rsidRPr="00E722AA">
        <w:rPr>
          <w:rFonts w:ascii="Cambria" w:hAnsi="Cambria"/>
          <w:spacing w:val="1"/>
        </w:rPr>
        <w:t xml:space="preserve"> </w:t>
      </w:r>
      <w:r w:rsidRPr="00E722AA">
        <w:rPr>
          <w:rFonts w:ascii="Cambria" w:hAnsi="Cambria"/>
          <w:i/>
        </w:rPr>
        <w:t>Return</w:t>
      </w:r>
      <w:r w:rsidRPr="00E722AA">
        <w:rPr>
          <w:rFonts w:ascii="Cambria" w:hAnsi="Cambria"/>
          <w:i/>
          <w:spacing w:val="38"/>
        </w:rPr>
        <w:t xml:space="preserve"> </w:t>
      </w:r>
      <w:r w:rsidRPr="00E722AA">
        <w:rPr>
          <w:rFonts w:ascii="Cambria" w:hAnsi="Cambria"/>
          <w:i/>
        </w:rPr>
        <w:t>On</w:t>
      </w:r>
      <w:r w:rsidRPr="00E722AA">
        <w:rPr>
          <w:rFonts w:ascii="Cambria" w:hAnsi="Cambria"/>
          <w:i/>
          <w:spacing w:val="36"/>
        </w:rPr>
        <w:t xml:space="preserve"> </w:t>
      </w:r>
      <w:r w:rsidRPr="00E722AA">
        <w:rPr>
          <w:rFonts w:ascii="Cambria" w:hAnsi="Cambria"/>
          <w:i/>
        </w:rPr>
        <w:t>Asset</w:t>
      </w:r>
      <w:r w:rsidRPr="00E722AA">
        <w:rPr>
          <w:rFonts w:ascii="Cambria" w:hAnsi="Cambria"/>
          <w:i/>
          <w:spacing w:val="39"/>
        </w:rPr>
        <w:t xml:space="preserve"> </w:t>
      </w:r>
      <w:r w:rsidRPr="00E722AA">
        <w:rPr>
          <w:rFonts w:ascii="Cambria" w:hAnsi="Cambria"/>
        </w:rPr>
        <w:t>(ROA)</w:t>
      </w:r>
      <w:r w:rsidRPr="00E722AA">
        <w:rPr>
          <w:rFonts w:ascii="Cambria" w:hAnsi="Cambria"/>
          <w:spacing w:val="39"/>
        </w:rPr>
        <w:t xml:space="preserve"> </w:t>
      </w:r>
      <w:r w:rsidRPr="00E722AA">
        <w:rPr>
          <w:rFonts w:ascii="Cambria" w:hAnsi="Cambria"/>
        </w:rPr>
        <w:t>akan</w:t>
      </w:r>
      <w:r w:rsidRPr="00E722AA">
        <w:rPr>
          <w:rFonts w:ascii="Cambria" w:hAnsi="Cambria"/>
          <w:spacing w:val="29"/>
        </w:rPr>
        <w:t xml:space="preserve"> </w:t>
      </w:r>
      <w:r w:rsidRPr="00E722AA">
        <w:rPr>
          <w:rFonts w:ascii="Cambria" w:hAnsi="Cambria"/>
        </w:rPr>
        <w:t>terjadi</w:t>
      </w:r>
      <w:r w:rsidRPr="00E722AA">
        <w:rPr>
          <w:rFonts w:ascii="Cambria" w:hAnsi="Cambria"/>
          <w:spacing w:val="29"/>
        </w:rPr>
        <w:t xml:space="preserve"> </w:t>
      </w:r>
      <w:r w:rsidRPr="00E722AA">
        <w:rPr>
          <w:rFonts w:ascii="Cambria" w:hAnsi="Cambria"/>
        </w:rPr>
        <w:t>penurunan</w:t>
      </w:r>
      <w:r w:rsidRPr="00E722AA">
        <w:rPr>
          <w:rFonts w:ascii="Cambria" w:hAnsi="Cambria"/>
          <w:spacing w:val="29"/>
        </w:rPr>
        <w:t xml:space="preserve"> </w:t>
      </w:r>
      <w:r w:rsidRPr="00E722AA">
        <w:rPr>
          <w:rFonts w:ascii="Cambria" w:hAnsi="Cambria"/>
        </w:rPr>
        <w:t>sebesar 0.012.</w:t>
      </w:r>
      <w:r w:rsidRPr="00E722AA">
        <w:rPr>
          <w:rFonts w:ascii="Cambria" w:hAnsi="Cambria"/>
          <w:spacing w:val="1"/>
        </w:rPr>
        <w:t xml:space="preserve"> </w:t>
      </w:r>
      <w:r w:rsidRPr="00E722AA">
        <w:rPr>
          <w:rFonts w:ascii="Cambria" w:hAnsi="Cambria"/>
        </w:rPr>
        <w:t xml:space="preserve">Berdasarkan </w:t>
      </w:r>
      <w:r w:rsidRPr="00E722AA">
        <w:rPr>
          <w:rFonts w:ascii="Cambria" w:hAnsi="Cambria"/>
          <w:position w:val="2"/>
        </w:rPr>
        <w:t>uji secara parsial (Uji t) memiliki t</w:t>
      </w:r>
      <w:r w:rsidRPr="00E722AA">
        <w:rPr>
          <w:rFonts w:ascii="Cambria" w:hAnsi="Cambria"/>
        </w:rPr>
        <w:t xml:space="preserve">hitung </w:t>
      </w:r>
      <w:r w:rsidRPr="00E722AA">
        <w:rPr>
          <w:rFonts w:ascii="Cambria" w:hAnsi="Cambria"/>
          <w:position w:val="2"/>
        </w:rPr>
        <w:t>= -1.267 &lt; t</w:t>
      </w:r>
      <w:r w:rsidRPr="00E722AA">
        <w:rPr>
          <w:rFonts w:ascii="Cambria" w:hAnsi="Cambria"/>
        </w:rPr>
        <w:t xml:space="preserve">tabel </w:t>
      </w:r>
      <w:r w:rsidRPr="00E722AA">
        <w:rPr>
          <w:rFonts w:ascii="Cambria" w:hAnsi="Cambria"/>
          <w:position w:val="2"/>
        </w:rPr>
        <w:t>= 2.365 dan</w:t>
      </w:r>
      <w:r w:rsidRPr="00E722AA">
        <w:rPr>
          <w:rFonts w:ascii="Cambria" w:hAnsi="Cambria"/>
          <w:spacing w:val="1"/>
          <w:position w:val="2"/>
        </w:rPr>
        <w:t xml:space="preserve"> </w:t>
      </w:r>
      <w:r w:rsidRPr="00E722AA">
        <w:rPr>
          <w:rFonts w:ascii="Cambria" w:hAnsi="Cambria"/>
          <w:position w:val="2"/>
        </w:rPr>
        <w:t>nilai signifikan 0.246 &gt; 0.05. Maka dapat disimpulkan bahwa H</w:t>
      </w:r>
      <w:r w:rsidRPr="00E722AA">
        <w:rPr>
          <w:rFonts w:ascii="Cambria" w:hAnsi="Cambria"/>
        </w:rPr>
        <w:t xml:space="preserve">o1 </w:t>
      </w:r>
      <w:r w:rsidRPr="00E722AA">
        <w:rPr>
          <w:rFonts w:ascii="Cambria" w:hAnsi="Cambria"/>
          <w:position w:val="2"/>
        </w:rPr>
        <w:t>diterima H</w:t>
      </w:r>
      <w:r w:rsidRPr="00E722AA">
        <w:rPr>
          <w:rFonts w:ascii="Cambria" w:hAnsi="Cambria"/>
        </w:rPr>
        <w:t>a1 ditolak,</w:t>
      </w:r>
      <w:r w:rsidRPr="00E722AA">
        <w:rPr>
          <w:rFonts w:ascii="Cambria" w:hAnsi="Cambria"/>
          <w:spacing w:val="1"/>
        </w:rPr>
        <w:t xml:space="preserve"> </w:t>
      </w:r>
      <w:r w:rsidRPr="00E722AA">
        <w:rPr>
          <w:rFonts w:ascii="Cambria" w:hAnsi="Cambria"/>
        </w:rPr>
        <w:t xml:space="preserve">sehingga hipotesis ini menyatakan bahwa </w:t>
      </w:r>
      <w:r w:rsidRPr="00E722AA">
        <w:rPr>
          <w:rFonts w:ascii="Cambria" w:hAnsi="Cambria"/>
          <w:i/>
        </w:rPr>
        <w:t xml:space="preserve">Current Ratio </w:t>
      </w:r>
      <w:r w:rsidRPr="00E722AA">
        <w:rPr>
          <w:rFonts w:ascii="Cambria" w:hAnsi="Cambria"/>
        </w:rPr>
        <w:t>(CR) ditolak atau tidak berpengaruh</w:t>
      </w:r>
      <w:r w:rsidRPr="00E722AA">
        <w:rPr>
          <w:rFonts w:ascii="Cambria" w:hAnsi="Cambria"/>
          <w:spacing w:val="1"/>
        </w:rPr>
        <w:t xml:space="preserve"> </w:t>
      </w:r>
      <w:r w:rsidRPr="00E722AA">
        <w:rPr>
          <w:rFonts w:ascii="Cambria" w:hAnsi="Cambria"/>
        </w:rPr>
        <w:t>signifikan</w:t>
      </w:r>
      <w:r w:rsidRPr="00E722AA">
        <w:rPr>
          <w:rFonts w:ascii="Cambria" w:hAnsi="Cambria"/>
          <w:spacing w:val="-7"/>
        </w:rPr>
        <w:t xml:space="preserve"> </w:t>
      </w:r>
      <w:r w:rsidRPr="00E722AA">
        <w:rPr>
          <w:rFonts w:ascii="Cambria" w:hAnsi="Cambria"/>
        </w:rPr>
        <w:t>terhadap</w:t>
      </w:r>
      <w:r w:rsidRPr="00E722AA">
        <w:rPr>
          <w:rFonts w:ascii="Cambria" w:hAnsi="Cambria"/>
          <w:spacing w:val="8"/>
        </w:rPr>
        <w:t xml:space="preserve"> </w:t>
      </w:r>
      <w:r w:rsidRPr="00E722AA">
        <w:rPr>
          <w:rFonts w:ascii="Cambria" w:hAnsi="Cambria"/>
          <w:i/>
        </w:rPr>
        <w:t>Return</w:t>
      </w:r>
      <w:r w:rsidRPr="00E722AA">
        <w:rPr>
          <w:rFonts w:ascii="Cambria" w:hAnsi="Cambria"/>
          <w:i/>
          <w:spacing w:val="-2"/>
        </w:rPr>
        <w:t xml:space="preserve"> </w:t>
      </w:r>
      <w:r w:rsidRPr="00E722AA">
        <w:rPr>
          <w:rFonts w:ascii="Cambria" w:hAnsi="Cambria"/>
          <w:i/>
        </w:rPr>
        <w:t>On</w:t>
      </w:r>
      <w:r w:rsidRPr="00E722AA">
        <w:rPr>
          <w:rFonts w:ascii="Cambria" w:hAnsi="Cambria"/>
          <w:i/>
          <w:spacing w:val="1"/>
        </w:rPr>
        <w:t xml:space="preserve"> </w:t>
      </w:r>
      <w:r w:rsidRPr="00E722AA">
        <w:rPr>
          <w:rFonts w:ascii="Cambria" w:hAnsi="Cambria"/>
          <w:i/>
        </w:rPr>
        <w:t>Asset</w:t>
      </w:r>
      <w:r w:rsidRPr="00E722AA">
        <w:rPr>
          <w:rFonts w:ascii="Cambria" w:hAnsi="Cambria"/>
          <w:i/>
          <w:spacing w:val="7"/>
        </w:rPr>
        <w:t xml:space="preserve"> </w:t>
      </w:r>
      <w:r w:rsidRPr="00E722AA">
        <w:rPr>
          <w:rFonts w:ascii="Cambria" w:hAnsi="Cambria"/>
        </w:rPr>
        <w:t>(ROA).</w:t>
      </w:r>
      <w:r w:rsidR="00E722AA">
        <w:rPr>
          <w:rFonts w:ascii="Cambria" w:hAnsi="Cambria"/>
        </w:rPr>
        <w:t xml:space="preserve"> </w:t>
      </w:r>
      <w:r w:rsidRPr="00E722AA">
        <w:rPr>
          <w:rFonts w:ascii="Cambria" w:hAnsi="Cambria"/>
        </w:rPr>
        <w:t>Hasil</w:t>
      </w:r>
      <w:r w:rsidRPr="00E722AA">
        <w:rPr>
          <w:rFonts w:ascii="Cambria" w:hAnsi="Cambria"/>
          <w:spacing w:val="1"/>
        </w:rPr>
        <w:t xml:space="preserve"> </w:t>
      </w:r>
      <w:r w:rsidRPr="00E722AA">
        <w:rPr>
          <w:rFonts w:ascii="Cambria" w:hAnsi="Cambria"/>
        </w:rPr>
        <w:t>tersebut</w:t>
      </w:r>
      <w:r w:rsidRPr="00E722AA">
        <w:rPr>
          <w:rFonts w:ascii="Cambria" w:hAnsi="Cambria"/>
          <w:spacing w:val="1"/>
        </w:rPr>
        <w:t xml:space="preserve"> </w:t>
      </w:r>
      <w:r w:rsidRPr="00E722AA">
        <w:rPr>
          <w:rFonts w:ascii="Cambria" w:hAnsi="Cambria"/>
        </w:rPr>
        <w:t>menolak</w:t>
      </w:r>
      <w:r w:rsidRPr="00E722AA">
        <w:rPr>
          <w:rFonts w:ascii="Cambria" w:hAnsi="Cambria"/>
          <w:spacing w:val="1"/>
        </w:rPr>
        <w:t xml:space="preserve"> </w:t>
      </w:r>
      <w:r w:rsidRPr="00E722AA">
        <w:rPr>
          <w:rFonts w:ascii="Cambria" w:hAnsi="Cambria"/>
        </w:rPr>
        <w:t>atau</w:t>
      </w:r>
      <w:r w:rsidRPr="00E722AA">
        <w:rPr>
          <w:rFonts w:ascii="Cambria" w:hAnsi="Cambria"/>
          <w:spacing w:val="1"/>
        </w:rPr>
        <w:t xml:space="preserve"> </w:t>
      </w:r>
      <w:r w:rsidRPr="00E722AA">
        <w:rPr>
          <w:rFonts w:ascii="Cambria" w:hAnsi="Cambria"/>
        </w:rPr>
        <w:t>tidak</w:t>
      </w:r>
      <w:r w:rsidRPr="00E722AA">
        <w:rPr>
          <w:rFonts w:ascii="Cambria" w:hAnsi="Cambria"/>
          <w:spacing w:val="1"/>
        </w:rPr>
        <w:t xml:space="preserve"> </w:t>
      </w:r>
      <w:r w:rsidRPr="00E722AA">
        <w:rPr>
          <w:rFonts w:ascii="Cambria" w:hAnsi="Cambria"/>
        </w:rPr>
        <w:t>sejalan</w:t>
      </w:r>
      <w:r w:rsidRPr="00E722AA">
        <w:rPr>
          <w:rFonts w:ascii="Cambria" w:hAnsi="Cambria"/>
          <w:spacing w:val="1"/>
        </w:rPr>
        <w:t xml:space="preserve"> </w:t>
      </w:r>
      <w:r w:rsidRPr="00E722AA">
        <w:rPr>
          <w:rFonts w:ascii="Cambria" w:hAnsi="Cambria"/>
        </w:rPr>
        <w:t>dengan</w:t>
      </w:r>
      <w:r w:rsidRPr="00E722AA">
        <w:rPr>
          <w:rFonts w:ascii="Cambria" w:hAnsi="Cambria"/>
          <w:spacing w:val="1"/>
        </w:rPr>
        <w:t xml:space="preserve"> </w:t>
      </w:r>
      <w:r w:rsidRPr="00E722AA">
        <w:rPr>
          <w:rFonts w:ascii="Cambria" w:hAnsi="Cambria"/>
        </w:rPr>
        <w:t>hipotesis</w:t>
      </w:r>
      <w:r w:rsidRPr="00E722AA">
        <w:rPr>
          <w:rFonts w:ascii="Cambria" w:hAnsi="Cambria"/>
          <w:spacing w:val="1"/>
        </w:rPr>
        <w:t xml:space="preserve"> </w:t>
      </w:r>
      <w:r w:rsidRPr="00E722AA">
        <w:rPr>
          <w:rFonts w:ascii="Cambria" w:hAnsi="Cambria"/>
        </w:rPr>
        <w:t>yang</w:t>
      </w:r>
      <w:r w:rsidRPr="00E722AA">
        <w:rPr>
          <w:rFonts w:ascii="Cambria" w:hAnsi="Cambria"/>
          <w:spacing w:val="1"/>
        </w:rPr>
        <w:t xml:space="preserve"> </w:t>
      </w:r>
      <w:r w:rsidRPr="00E722AA">
        <w:rPr>
          <w:rFonts w:ascii="Cambria" w:hAnsi="Cambria"/>
        </w:rPr>
        <w:t>diangkat</w:t>
      </w:r>
      <w:r w:rsidRPr="00E722AA">
        <w:rPr>
          <w:rFonts w:ascii="Cambria" w:hAnsi="Cambria"/>
          <w:spacing w:val="1"/>
        </w:rPr>
        <w:t xml:space="preserve"> </w:t>
      </w:r>
      <w:r w:rsidRPr="00E722AA">
        <w:rPr>
          <w:rFonts w:ascii="Cambria" w:hAnsi="Cambria"/>
        </w:rPr>
        <w:t>yaitu</w:t>
      </w:r>
      <w:r w:rsidRPr="00E722AA">
        <w:rPr>
          <w:rFonts w:ascii="Cambria" w:hAnsi="Cambria"/>
          <w:spacing w:val="1"/>
        </w:rPr>
        <w:t xml:space="preserve"> </w:t>
      </w:r>
      <w:r w:rsidRPr="00E722AA">
        <w:rPr>
          <w:rFonts w:ascii="Cambria" w:hAnsi="Cambria"/>
        </w:rPr>
        <w:t>penelitian sebelumnya</w:t>
      </w:r>
      <w:r w:rsidRPr="00E722AA">
        <w:rPr>
          <w:rFonts w:ascii="Cambria" w:hAnsi="Cambria"/>
          <w:spacing w:val="1"/>
        </w:rPr>
        <w:t xml:space="preserve"> </w:t>
      </w:r>
      <w:r w:rsidRPr="00E722AA">
        <w:rPr>
          <w:rFonts w:ascii="Cambria" w:hAnsi="Cambria"/>
        </w:rPr>
        <w:t>yang</w:t>
      </w:r>
      <w:r w:rsidRPr="00E722AA">
        <w:rPr>
          <w:rFonts w:ascii="Cambria" w:hAnsi="Cambria"/>
          <w:spacing w:val="1"/>
        </w:rPr>
        <w:t xml:space="preserve"> </w:t>
      </w:r>
      <w:r w:rsidRPr="00E722AA">
        <w:rPr>
          <w:rFonts w:ascii="Cambria" w:hAnsi="Cambria"/>
        </w:rPr>
        <w:t>telah dilakukan oleh</w:t>
      </w:r>
      <w:r w:rsidRPr="00E722AA">
        <w:rPr>
          <w:rFonts w:ascii="Cambria" w:hAnsi="Cambria"/>
          <w:spacing w:val="1"/>
        </w:rPr>
        <w:t xml:space="preserve"> </w:t>
      </w:r>
      <w:r w:rsidRPr="00E722AA">
        <w:rPr>
          <w:rFonts w:ascii="Cambria" w:hAnsi="Cambria"/>
        </w:rPr>
        <w:t>Mahardika,</w:t>
      </w:r>
      <w:r w:rsidRPr="00E722AA">
        <w:rPr>
          <w:rFonts w:ascii="Cambria" w:hAnsi="Cambria"/>
          <w:spacing w:val="1"/>
        </w:rPr>
        <w:t xml:space="preserve"> </w:t>
      </w:r>
      <w:r w:rsidRPr="00E722AA">
        <w:rPr>
          <w:rFonts w:ascii="Cambria" w:hAnsi="Cambria"/>
        </w:rPr>
        <w:t>Syifa</w:t>
      </w:r>
      <w:r w:rsidRPr="00E722AA">
        <w:rPr>
          <w:rFonts w:ascii="Cambria" w:hAnsi="Cambria"/>
          <w:spacing w:val="1"/>
        </w:rPr>
        <w:t xml:space="preserve"> </w:t>
      </w:r>
      <w:r w:rsidRPr="00E722AA">
        <w:rPr>
          <w:rFonts w:ascii="Cambria" w:hAnsi="Cambria"/>
        </w:rPr>
        <w:t>Nufianti</w:t>
      </w:r>
      <w:r w:rsidRPr="00E722AA">
        <w:rPr>
          <w:rFonts w:ascii="Cambria" w:hAnsi="Cambria"/>
          <w:spacing w:val="1"/>
        </w:rPr>
        <w:t xml:space="preserve"> </w:t>
      </w:r>
      <w:r w:rsidRPr="00E722AA">
        <w:rPr>
          <w:rFonts w:ascii="Cambria" w:hAnsi="Cambria"/>
        </w:rPr>
        <w:t>dan Retno</w:t>
      </w:r>
      <w:r w:rsidRPr="00E722AA">
        <w:rPr>
          <w:rFonts w:ascii="Cambria" w:hAnsi="Cambria"/>
          <w:spacing w:val="1"/>
        </w:rPr>
        <w:t xml:space="preserve"> </w:t>
      </w:r>
      <w:r w:rsidRPr="00E722AA">
        <w:rPr>
          <w:rFonts w:ascii="Cambria" w:hAnsi="Cambria"/>
        </w:rPr>
        <w:t xml:space="preserve">Wulansari, Tri Wartono, Septiani Simanjuntak menunjukan bahwa variabel </w:t>
      </w:r>
      <w:r w:rsidRPr="00E722AA">
        <w:rPr>
          <w:rFonts w:ascii="Cambria" w:hAnsi="Cambria"/>
          <w:i/>
        </w:rPr>
        <w:t>Current Ratio</w:t>
      </w:r>
      <w:r w:rsidRPr="00E722AA">
        <w:rPr>
          <w:rFonts w:ascii="Cambria" w:hAnsi="Cambria"/>
          <w:i/>
          <w:spacing w:val="1"/>
        </w:rPr>
        <w:t xml:space="preserve"> </w:t>
      </w:r>
      <w:r w:rsidRPr="00E722AA">
        <w:rPr>
          <w:rFonts w:ascii="Cambria" w:hAnsi="Cambria"/>
        </w:rPr>
        <w:t>(CR) berpengaruh</w:t>
      </w:r>
      <w:r w:rsidRPr="00E722AA">
        <w:rPr>
          <w:rFonts w:ascii="Cambria" w:hAnsi="Cambria"/>
          <w:spacing w:val="61"/>
        </w:rPr>
        <w:t xml:space="preserve"> </w:t>
      </w:r>
      <w:r w:rsidRPr="00E722AA">
        <w:rPr>
          <w:rFonts w:ascii="Cambria" w:hAnsi="Cambria"/>
        </w:rPr>
        <w:t xml:space="preserve">secara signifikan terhadap </w:t>
      </w:r>
      <w:r w:rsidRPr="00E722AA">
        <w:rPr>
          <w:rFonts w:ascii="Cambria" w:hAnsi="Cambria"/>
          <w:i/>
        </w:rPr>
        <w:t xml:space="preserve">Return on Asset </w:t>
      </w:r>
      <w:r w:rsidRPr="00E722AA">
        <w:rPr>
          <w:rFonts w:ascii="Cambria" w:hAnsi="Cambria"/>
        </w:rPr>
        <w:t>(ROA). Sedangkan penelitian</w:t>
      </w:r>
      <w:r w:rsidRPr="00E722AA">
        <w:rPr>
          <w:rFonts w:ascii="Cambria" w:hAnsi="Cambria"/>
          <w:spacing w:val="1"/>
        </w:rPr>
        <w:t xml:space="preserve"> </w:t>
      </w:r>
      <w:r w:rsidRPr="00E722AA">
        <w:rPr>
          <w:rFonts w:ascii="Cambria" w:hAnsi="Cambria"/>
        </w:rPr>
        <w:t>ini</w:t>
      </w:r>
      <w:r w:rsidRPr="00E722AA">
        <w:rPr>
          <w:rFonts w:ascii="Cambria" w:hAnsi="Cambria"/>
          <w:spacing w:val="11"/>
        </w:rPr>
        <w:t xml:space="preserve"> </w:t>
      </w:r>
      <w:r w:rsidRPr="00E722AA">
        <w:rPr>
          <w:rFonts w:ascii="Cambria" w:hAnsi="Cambria"/>
        </w:rPr>
        <w:t>sejalan</w:t>
      </w:r>
      <w:r w:rsidRPr="00E722AA">
        <w:rPr>
          <w:rFonts w:ascii="Cambria" w:hAnsi="Cambria"/>
          <w:spacing w:val="9"/>
        </w:rPr>
        <w:t xml:space="preserve"> </w:t>
      </w:r>
      <w:r w:rsidRPr="00E722AA">
        <w:rPr>
          <w:rFonts w:ascii="Cambria" w:hAnsi="Cambria"/>
        </w:rPr>
        <w:t>dengan</w:t>
      </w:r>
      <w:r w:rsidRPr="00E722AA">
        <w:rPr>
          <w:rFonts w:ascii="Cambria" w:hAnsi="Cambria"/>
          <w:spacing w:val="9"/>
        </w:rPr>
        <w:t xml:space="preserve"> </w:t>
      </w:r>
      <w:r w:rsidRPr="00E722AA">
        <w:rPr>
          <w:rFonts w:ascii="Cambria" w:hAnsi="Cambria"/>
        </w:rPr>
        <w:t>penelitian</w:t>
      </w:r>
      <w:r w:rsidRPr="00E722AA">
        <w:rPr>
          <w:rFonts w:ascii="Cambria" w:hAnsi="Cambria"/>
          <w:spacing w:val="14"/>
        </w:rPr>
        <w:t xml:space="preserve"> </w:t>
      </w:r>
      <w:r w:rsidRPr="00E722AA">
        <w:rPr>
          <w:rFonts w:ascii="Cambria" w:hAnsi="Cambria"/>
        </w:rPr>
        <w:t>sebelumnya</w:t>
      </w:r>
      <w:r w:rsidRPr="00E722AA">
        <w:rPr>
          <w:rFonts w:ascii="Cambria" w:hAnsi="Cambria"/>
          <w:spacing w:val="18"/>
        </w:rPr>
        <w:t xml:space="preserve"> </w:t>
      </w:r>
      <w:r w:rsidRPr="00E722AA">
        <w:rPr>
          <w:rFonts w:ascii="Cambria" w:hAnsi="Cambria"/>
        </w:rPr>
        <w:t>menurut</w:t>
      </w:r>
      <w:r w:rsidRPr="00E722AA">
        <w:rPr>
          <w:rFonts w:ascii="Cambria" w:hAnsi="Cambria"/>
          <w:spacing w:val="27"/>
        </w:rPr>
        <w:t xml:space="preserve"> </w:t>
      </w:r>
      <w:r w:rsidRPr="00E722AA">
        <w:rPr>
          <w:rFonts w:ascii="Cambria" w:hAnsi="Cambria"/>
        </w:rPr>
        <w:t>Dede</w:t>
      </w:r>
      <w:r w:rsidRPr="00E722AA">
        <w:rPr>
          <w:rFonts w:ascii="Cambria" w:hAnsi="Cambria"/>
          <w:spacing w:val="13"/>
        </w:rPr>
        <w:t xml:space="preserve"> </w:t>
      </w:r>
      <w:r w:rsidRPr="00E722AA">
        <w:rPr>
          <w:rFonts w:ascii="Cambria" w:hAnsi="Cambria"/>
        </w:rPr>
        <w:t>Solihin</w:t>
      </w:r>
      <w:r w:rsidRPr="00E722AA">
        <w:rPr>
          <w:rFonts w:ascii="Cambria" w:hAnsi="Cambria"/>
          <w:color w:val="1F1F1F"/>
        </w:rPr>
        <w:t>,</w:t>
      </w:r>
      <w:r w:rsidRPr="00E722AA">
        <w:rPr>
          <w:rFonts w:ascii="Cambria" w:hAnsi="Cambria"/>
          <w:color w:val="1F1F1F"/>
          <w:spacing w:val="21"/>
        </w:rPr>
        <w:t xml:space="preserve"> </w:t>
      </w:r>
      <w:r w:rsidRPr="00E722AA">
        <w:rPr>
          <w:rFonts w:ascii="Cambria" w:hAnsi="Cambria"/>
          <w:color w:val="1F1F1F"/>
        </w:rPr>
        <w:t>Galuh</w:t>
      </w:r>
      <w:r w:rsidRPr="00E722AA">
        <w:rPr>
          <w:rFonts w:ascii="Cambria" w:hAnsi="Cambria"/>
          <w:color w:val="1F1F1F"/>
          <w:spacing w:val="9"/>
        </w:rPr>
        <w:t xml:space="preserve"> </w:t>
      </w:r>
      <w:r w:rsidRPr="00E722AA">
        <w:rPr>
          <w:rFonts w:ascii="Cambria" w:hAnsi="Cambria"/>
          <w:color w:val="1F1F1F"/>
        </w:rPr>
        <w:t>Pramesti</w:t>
      </w:r>
      <w:r w:rsidRPr="00E722AA">
        <w:rPr>
          <w:rFonts w:ascii="Cambria" w:hAnsi="Cambria"/>
          <w:color w:val="1F1F1F"/>
          <w:spacing w:val="5"/>
        </w:rPr>
        <w:t xml:space="preserve"> </w:t>
      </w:r>
      <w:r w:rsidRPr="00E722AA">
        <w:rPr>
          <w:rFonts w:ascii="Cambria" w:hAnsi="Cambria"/>
          <w:color w:val="1F1F1F"/>
        </w:rPr>
        <w:t>Irawan</w:t>
      </w:r>
      <w:r w:rsidRPr="00E722AA">
        <w:rPr>
          <w:rFonts w:ascii="Cambria" w:hAnsi="Cambria"/>
          <w:color w:val="1F1F1F"/>
          <w:spacing w:val="9"/>
        </w:rPr>
        <w:t xml:space="preserve"> </w:t>
      </w:r>
      <w:r w:rsidRPr="00E722AA">
        <w:rPr>
          <w:rFonts w:ascii="Cambria" w:hAnsi="Cambria"/>
          <w:color w:val="1F1F1F"/>
        </w:rPr>
        <w:t>dan</w:t>
      </w:r>
      <w:r w:rsidR="00E722AA">
        <w:rPr>
          <w:rFonts w:ascii="Cambria" w:hAnsi="Cambria"/>
          <w:color w:val="1F1F1F"/>
        </w:rPr>
        <w:t xml:space="preserve"> </w:t>
      </w:r>
      <w:r w:rsidRPr="00E722AA">
        <w:rPr>
          <w:rFonts w:ascii="Cambria" w:hAnsi="Cambria"/>
          <w:color w:val="1F1F1F"/>
        </w:rPr>
        <w:t xml:space="preserve">Gusnandar, Firmansyah et all, Junaedi dan Ihsan Rambe menyatakan bahwa </w:t>
      </w:r>
      <w:r w:rsidRPr="00E722AA">
        <w:rPr>
          <w:rFonts w:ascii="Cambria" w:hAnsi="Cambria"/>
        </w:rPr>
        <w:t xml:space="preserve">variabel </w:t>
      </w:r>
      <w:r w:rsidRPr="00E722AA">
        <w:rPr>
          <w:rFonts w:ascii="Cambria" w:hAnsi="Cambria"/>
          <w:i/>
        </w:rPr>
        <w:t>Current</w:t>
      </w:r>
      <w:r w:rsidRPr="00E722AA">
        <w:rPr>
          <w:rFonts w:ascii="Cambria" w:hAnsi="Cambria"/>
          <w:i/>
          <w:spacing w:val="-57"/>
        </w:rPr>
        <w:t xml:space="preserve"> </w:t>
      </w:r>
      <w:r w:rsidRPr="00E722AA">
        <w:rPr>
          <w:rFonts w:ascii="Cambria" w:hAnsi="Cambria"/>
          <w:i/>
        </w:rPr>
        <w:t>Ratio</w:t>
      </w:r>
      <w:r w:rsidRPr="00E722AA">
        <w:rPr>
          <w:rFonts w:ascii="Cambria" w:hAnsi="Cambria"/>
          <w:i/>
          <w:spacing w:val="-4"/>
        </w:rPr>
        <w:t xml:space="preserve"> </w:t>
      </w:r>
      <w:r w:rsidRPr="00E722AA">
        <w:rPr>
          <w:rFonts w:ascii="Cambria" w:hAnsi="Cambria"/>
        </w:rPr>
        <w:t>(CR)</w:t>
      </w:r>
      <w:r w:rsidRPr="00E722AA">
        <w:rPr>
          <w:rFonts w:ascii="Cambria" w:hAnsi="Cambria"/>
          <w:spacing w:val="-2"/>
        </w:rPr>
        <w:t xml:space="preserve"> </w:t>
      </w:r>
      <w:r w:rsidRPr="00E722AA">
        <w:rPr>
          <w:rFonts w:ascii="Cambria" w:hAnsi="Cambria"/>
        </w:rPr>
        <w:t>tidak</w:t>
      </w:r>
      <w:r w:rsidRPr="00E722AA">
        <w:rPr>
          <w:rFonts w:ascii="Cambria" w:hAnsi="Cambria"/>
          <w:spacing w:val="5"/>
        </w:rPr>
        <w:t xml:space="preserve"> </w:t>
      </w:r>
      <w:r w:rsidRPr="00E722AA">
        <w:rPr>
          <w:rFonts w:ascii="Cambria" w:hAnsi="Cambria"/>
        </w:rPr>
        <w:t>berpengaruh</w:t>
      </w:r>
      <w:r w:rsidRPr="00E722AA">
        <w:rPr>
          <w:rFonts w:ascii="Cambria" w:hAnsi="Cambria"/>
          <w:spacing w:val="-6"/>
        </w:rPr>
        <w:t xml:space="preserve"> </w:t>
      </w:r>
      <w:r w:rsidRPr="00E722AA">
        <w:rPr>
          <w:rFonts w:ascii="Cambria" w:hAnsi="Cambria"/>
        </w:rPr>
        <w:t>secara signifikan</w:t>
      </w:r>
      <w:r w:rsidRPr="00E722AA">
        <w:rPr>
          <w:rFonts w:ascii="Cambria" w:hAnsi="Cambria"/>
          <w:spacing w:val="-2"/>
        </w:rPr>
        <w:t xml:space="preserve"> </w:t>
      </w:r>
      <w:r w:rsidRPr="00E722AA">
        <w:rPr>
          <w:rFonts w:ascii="Cambria" w:hAnsi="Cambria"/>
        </w:rPr>
        <w:t>terhadap</w:t>
      </w:r>
      <w:r w:rsidRPr="00E722AA">
        <w:rPr>
          <w:rFonts w:ascii="Cambria" w:hAnsi="Cambria"/>
          <w:spacing w:val="2"/>
        </w:rPr>
        <w:t xml:space="preserve"> </w:t>
      </w:r>
      <w:r w:rsidRPr="00E722AA">
        <w:rPr>
          <w:rFonts w:ascii="Cambria" w:hAnsi="Cambria"/>
          <w:i/>
        </w:rPr>
        <w:t>Return</w:t>
      </w:r>
      <w:r w:rsidRPr="00E722AA">
        <w:rPr>
          <w:rFonts w:ascii="Cambria" w:hAnsi="Cambria"/>
          <w:i/>
          <w:spacing w:val="2"/>
        </w:rPr>
        <w:t xml:space="preserve"> </w:t>
      </w:r>
      <w:r w:rsidRPr="00E722AA">
        <w:rPr>
          <w:rFonts w:ascii="Cambria" w:hAnsi="Cambria"/>
          <w:i/>
        </w:rPr>
        <w:t>on</w:t>
      </w:r>
      <w:r w:rsidRPr="00E722AA">
        <w:rPr>
          <w:rFonts w:ascii="Cambria" w:hAnsi="Cambria"/>
          <w:i/>
          <w:spacing w:val="1"/>
        </w:rPr>
        <w:t xml:space="preserve"> </w:t>
      </w:r>
      <w:r w:rsidRPr="00E722AA">
        <w:rPr>
          <w:rFonts w:ascii="Cambria" w:hAnsi="Cambria"/>
          <w:i/>
        </w:rPr>
        <w:t>Asset</w:t>
      </w:r>
      <w:r w:rsidRPr="00E722AA">
        <w:rPr>
          <w:rFonts w:ascii="Cambria" w:hAnsi="Cambria"/>
          <w:i/>
          <w:spacing w:val="2"/>
        </w:rPr>
        <w:t xml:space="preserve"> </w:t>
      </w:r>
      <w:r w:rsidRPr="00E722AA">
        <w:rPr>
          <w:rFonts w:ascii="Cambria" w:hAnsi="Cambria"/>
        </w:rPr>
        <w:t>(ROA).</w:t>
      </w:r>
    </w:p>
    <w:p w14:paraId="7A9859C6" w14:textId="14380493" w:rsidR="00017756" w:rsidRDefault="00017756">
      <w:pPr>
        <w:spacing w:line="276" w:lineRule="auto"/>
        <w:contextualSpacing/>
        <w:jc w:val="both"/>
        <w:rPr>
          <w:rFonts w:ascii="Cambria" w:hAnsi="Cambria"/>
        </w:rPr>
      </w:pPr>
    </w:p>
    <w:p w14:paraId="44143D31" w14:textId="77777777" w:rsidR="00E722AA" w:rsidRPr="00E722AA" w:rsidRDefault="00E722AA">
      <w:pPr>
        <w:spacing w:line="276" w:lineRule="auto"/>
        <w:contextualSpacing/>
        <w:jc w:val="both"/>
        <w:rPr>
          <w:rFonts w:ascii="Cambria" w:hAnsi="Cambria"/>
        </w:rPr>
      </w:pPr>
    </w:p>
    <w:p w14:paraId="41B8EF4D" w14:textId="577C46B5" w:rsidR="00017756" w:rsidRPr="00E722AA" w:rsidRDefault="00477D7B">
      <w:pPr>
        <w:pStyle w:val="Par1"/>
        <w:spacing w:line="276" w:lineRule="auto"/>
        <w:rPr>
          <w:rFonts w:ascii="Cambria" w:hAnsi="Cambria"/>
          <w:b/>
          <w:bCs/>
          <w:szCs w:val="21"/>
        </w:rPr>
      </w:pPr>
      <w:r w:rsidRPr="00E722AA">
        <w:rPr>
          <w:rFonts w:ascii="Cambria" w:hAnsi="Cambria"/>
          <w:b/>
          <w:bCs/>
          <w:szCs w:val="21"/>
        </w:rPr>
        <w:lastRenderedPageBreak/>
        <w:t xml:space="preserve">Pengaruh Debt to Equity  Ratio terhadap Return on Asset </w:t>
      </w:r>
    </w:p>
    <w:p w14:paraId="02D6F877" w14:textId="2B54CF27" w:rsidR="00017756" w:rsidRPr="00E722AA" w:rsidRDefault="00477D7B" w:rsidP="00E722AA">
      <w:pPr>
        <w:tabs>
          <w:tab w:val="left" w:pos="567"/>
        </w:tabs>
        <w:spacing w:line="276" w:lineRule="auto"/>
        <w:contextualSpacing/>
        <w:jc w:val="both"/>
        <w:rPr>
          <w:rFonts w:ascii="Cambria" w:hAnsi="Cambria"/>
          <w:b/>
          <w:bCs/>
        </w:rPr>
      </w:pPr>
      <w:r w:rsidRPr="00E722AA">
        <w:rPr>
          <w:rFonts w:ascii="Cambria" w:hAnsi="Cambria"/>
        </w:rPr>
        <w:tab/>
        <w:t>Berdasarkan uji regresi linear berganda yang ditemukan adalah Nilai koefisien regresi</w:t>
      </w:r>
      <w:r w:rsidRPr="00E722AA">
        <w:rPr>
          <w:rFonts w:ascii="Cambria" w:hAnsi="Cambria"/>
          <w:spacing w:val="1"/>
        </w:rPr>
        <w:t xml:space="preserve"> </w:t>
      </w:r>
      <w:r w:rsidRPr="00E722AA">
        <w:rPr>
          <w:rFonts w:ascii="Cambria" w:hAnsi="Cambria"/>
          <w:i/>
        </w:rPr>
        <w:t>Debt</w:t>
      </w:r>
      <w:r w:rsidRPr="00E722AA">
        <w:rPr>
          <w:rFonts w:ascii="Cambria" w:hAnsi="Cambria"/>
          <w:i/>
          <w:spacing w:val="1"/>
        </w:rPr>
        <w:t xml:space="preserve"> </w:t>
      </w:r>
      <w:r w:rsidRPr="00E722AA">
        <w:rPr>
          <w:rFonts w:ascii="Cambria" w:hAnsi="Cambria"/>
          <w:i/>
        </w:rPr>
        <w:t>to</w:t>
      </w:r>
      <w:r w:rsidRPr="00E722AA">
        <w:rPr>
          <w:rFonts w:ascii="Cambria" w:hAnsi="Cambria"/>
          <w:i/>
          <w:spacing w:val="1"/>
        </w:rPr>
        <w:t xml:space="preserve"> </w:t>
      </w:r>
      <w:r w:rsidRPr="00E722AA">
        <w:rPr>
          <w:rFonts w:ascii="Cambria" w:hAnsi="Cambria"/>
          <w:i/>
        </w:rPr>
        <w:t xml:space="preserve">Equity Ratio </w:t>
      </w:r>
      <w:r w:rsidRPr="00E722AA">
        <w:rPr>
          <w:rFonts w:ascii="Cambria" w:hAnsi="Cambria"/>
        </w:rPr>
        <w:t>(DER)</w:t>
      </w:r>
      <w:r w:rsidRPr="00E722AA">
        <w:rPr>
          <w:rFonts w:ascii="Cambria" w:hAnsi="Cambria"/>
          <w:spacing w:val="1"/>
        </w:rPr>
        <w:t xml:space="preserve"> </w:t>
      </w:r>
      <w:r w:rsidRPr="00E722AA">
        <w:rPr>
          <w:rFonts w:ascii="Cambria" w:hAnsi="Cambria"/>
        </w:rPr>
        <w:t>bernilai</w:t>
      </w:r>
      <w:r w:rsidRPr="00E722AA">
        <w:rPr>
          <w:rFonts w:ascii="Cambria" w:hAnsi="Cambria"/>
          <w:spacing w:val="1"/>
        </w:rPr>
        <w:t xml:space="preserve"> </w:t>
      </w:r>
      <w:r w:rsidRPr="00E722AA">
        <w:rPr>
          <w:rFonts w:ascii="Cambria" w:hAnsi="Cambria"/>
        </w:rPr>
        <w:t>negatif sebesar</w:t>
      </w:r>
      <w:r w:rsidRPr="00E722AA">
        <w:rPr>
          <w:rFonts w:ascii="Cambria" w:hAnsi="Cambria"/>
          <w:spacing w:val="1"/>
        </w:rPr>
        <w:t xml:space="preserve"> </w:t>
      </w:r>
      <w:r w:rsidRPr="00E722AA">
        <w:rPr>
          <w:rFonts w:ascii="Cambria" w:hAnsi="Cambria"/>
        </w:rPr>
        <w:t>-0.028.</w:t>
      </w:r>
      <w:r w:rsidRPr="00E722AA">
        <w:rPr>
          <w:rFonts w:ascii="Cambria" w:hAnsi="Cambria"/>
          <w:spacing w:val="1"/>
        </w:rPr>
        <w:t xml:space="preserve"> </w:t>
      </w:r>
      <w:r w:rsidRPr="00E722AA">
        <w:rPr>
          <w:rFonts w:ascii="Cambria" w:hAnsi="Cambria"/>
        </w:rPr>
        <w:t>Hal ini</w:t>
      </w:r>
      <w:r w:rsidRPr="00E722AA">
        <w:rPr>
          <w:rFonts w:ascii="Cambria" w:hAnsi="Cambria"/>
          <w:spacing w:val="1"/>
        </w:rPr>
        <w:t xml:space="preserve"> </w:t>
      </w:r>
      <w:r w:rsidRPr="00E722AA">
        <w:rPr>
          <w:rFonts w:ascii="Cambria" w:hAnsi="Cambria"/>
        </w:rPr>
        <w:t>mengandung</w:t>
      </w:r>
      <w:r w:rsidRPr="00E722AA">
        <w:rPr>
          <w:rFonts w:ascii="Cambria" w:hAnsi="Cambria"/>
          <w:spacing w:val="1"/>
        </w:rPr>
        <w:t xml:space="preserve"> </w:t>
      </w:r>
      <w:r w:rsidRPr="00E722AA">
        <w:rPr>
          <w:rFonts w:ascii="Cambria" w:hAnsi="Cambria"/>
        </w:rPr>
        <w:t>setiap</w:t>
      </w:r>
      <w:r w:rsidRPr="00E722AA">
        <w:rPr>
          <w:rFonts w:ascii="Cambria" w:hAnsi="Cambria"/>
          <w:spacing w:val="1"/>
        </w:rPr>
        <w:t xml:space="preserve"> </w:t>
      </w:r>
      <w:r w:rsidRPr="00E722AA">
        <w:rPr>
          <w:rFonts w:ascii="Cambria" w:hAnsi="Cambria"/>
        </w:rPr>
        <w:t xml:space="preserve">kenaikan </w:t>
      </w:r>
      <w:r w:rsidRPr="00E722AA">
        <w:rPr>
          <w:rFonts w:ascii="Cambria" w:hAnsi="Cambria"/>
          <w:i/>
        </w:rPr>
        <w:t xml:space="preserve">Debt to Equity Ratio </w:t>
      </w:r>
      <w:r w:rsidRPr="00E722AA">
        <w:rPr>
          <w:rFonts w:ascii="Cambria" w:hAnsi="Cambria"/>
        </w:rPr>
        <w:t xml:space="preserve">(DER) 1% maka nilai </w:t>
      </w:r>
      <w:r w:rsidRPr="00E722AA">
        <w:rPr>
          <w:rFonts w:ascii="Cambria" w:hAnsi="Cambria"/>
          <w:i/>
        </w:rPr>
        <w:t xml:space="preserve">Return On Asset </w:t>
      </w:r>
      <w:r w:rsidRPr="00E722AA">
        <w:rPr>
          <w:rFonts w:ascii="Cambria" w:hAnsi="Cambria"/>
        </w:rPr>
        <w:t>(ROA) akan terjadi</w:t>
      </w:r>
      <w:r w:rsidRPr="00E722AA">
        <w:rPr>
          <w:rFonts w:ascii="Cambria" w:hAnsi="Cambria"/>
          <w:spacing w:val="1"/>
        </w:rPr>
        <w:t xml:space="preserve"> </w:t>
      </w:r>
      <w:r w:rsidRPr="00E722AA">
        <w:rPr>
          <w:rFonts w:ascii="Cambria" w:hAnsi="Cambria"/>
        </w:rPr>
        <w:t xml:space="preserve">penurunan sebesar 0.028. </w:t>
      </w:r>
      <w:r w:rsidRPr="00E722AA">
        <w:rPr>
          <w:rFonts w:ascii="Cambria" w:hAnsi="Cambria"/>
          <w:position w:val="2"/>
        </w:rPr>
        <w:t>Berdasarkan uji secara parsial (Uji t) memiliki t</w:t>
      </w:r>
      <w:r w:rsidRPr="00E722AA">
        <w:rPr>
          <w:rFonts w:ascii="Cambria" w:hAnsi="Cambria"/>
        </w:rPr>
        <w:t xml:space="preserve">hitung </w:t>
      </w:r>
      <w:r w:rsidRPr="00E722AA">
        <w:rPr>
          <w:rFonts w:ascii="Cambria" w:hAnsi="Cambria"/>
          <w:position w:val="2"/>
        </w:rPr>
        <w:t>= -1.323 &lt;</w:t>
      </w:r>
      <w:r w:rsidRPr="00E722AA">
        <w:rPr>
          <w:rFonts w:ascii="Cambria" w:hAnsi="Cambria"/>
          <w:spacing w:val="1"/>
          <w:position w:val="2"/>
        </w:rPr>
        <w:t xml:space="preserve"> </w:t>
      </w:r>
      <w:r w:rsidRPr="00E722AA">
        <w:rPr>
          <w:rFonts w:ascii="Cambria" w:hAnsi="Cambria"/>
          <w:position w:val="2"/>
        </w:rPr>
        <w:t>t</w:t>
      </w:r>
      <w:r w:rsidRPr="00E722AA">
        <w:rPr>
          <w:rFonts w:ascii="Cambria" w:hAnsi="Cambria"/>
        </w:rPr>
        <w:t xml:space="preserve">tabel </w:t>
      </w:r>
      <w:r w:rsidRPr="00E722AA">
        <w:rPr>
          <w:rFonts w:ascii="Cambria" w:hAnsi="Cambria"/>
          <w:position w:val="2"/>
        </w:rPr>
        <w:t>=</w:t>
      </w:r>
      <w:r w:rsidRPr="00E722AA">
        <w:rPr>
          <w:rFonts w:ascii="Cambria" w:hAnsi="Cambria"/>
          <w:spacing w:val="1"/>
          <w:position w:val="2"/>
        </w:rPr>
        <w:t xml:space="preserve"> </w:t>
      </w:r>
      <w:r w:rsidRPr="00E722AA">
        <w:rPr>
          <w:rFonts w:ascii="Cambria" w:hAnsi="Cambria"/>
          <w:position w:val="2"/>
        </w:rPr>
        <w:t>2.365</w:t>
      </w:r>
      <w:r w:rsidRPr="00E722AA">
        <w:rPr>
          <w:rFonts w:ascii="Cambria" w:hAnsi="Cambria"/>
          <w:spacing w:val="1"/>
          <w:position w:val="2"/>
        </w:rPr>
        <w:t xml:space="preserve"> </w:t>
      </w:r>
      <w:r w:rsidRPr="00E722AA">
        <w:rPr>
          <w:rFonts w:ascii="Cambria" w:hAnsi="Cambria"/>
          <w:position w:val="2"/>
        </w:rPr>
        <w:t>dan</w:t>
      </w:r>
      <w:r w:rsidRPr="00E722AA">
        <w:rPr>
          <w:rFonts w:ascii="Cambria" w:hAnsi="Cambria"/>
          <w:spacing w:val="1"/>
          <w:position w:val="2"/>
        </w:rPr>
        <w:t xml:space="preserve"> </w:t>
      </w:r>
      <w:r w:rsidRPr="00E722AA">
        <w:rPr>
          <w:rFonts w:ascii="Cambria" w:hAnsi="Cambria"/>
          <w:position w:val="2"/>
        </w:rPr>
        <w:t>nilai</w:t>
      </w:r>
      <w:r w:rsidRPr="00E722AA">
        <w:rPr>
          <w:rFonts w:ascii="Cambria" w:hAnsi="Cambria"/>
          <w:spacing w:val="1"/>
          <w:position w:val="2"/>
        </w:rPr>
        <w:t xml:space="preserve"> </w:t>
      </w:r>
      <w:r w:rsidRPr="00E722AA">
        <w:rPr>
          <w:rFonts w:ascii="Cambria" w:hAnsi="Cambria"/>
          <w:position w:val="2"/>
        </w:rPr>
        <w:t>signifikan</w:t>
      </w:r>
      <w:r w:rsidRPr="00E722AA">
        <w:rPr>
          <w:rFonts w:ascii="Cambria" w:hAnsi="Cambria"/>
          <w:spacing w:val="1"/>
          <w:position w:val="2"/>
        </w:rPr>
        <w:t xml:space="preserve"> </w:t>
      </w:r>
      <w:r w:rsidRPr="00E722AA">
        <w:rPr>
          <w:rFonts w:ascii="Cambria" w:hAnsi="Cambria"/>
          <w:position w:val="2"/>
        </w:rPr>
        <w:t>0.227</w:t>
      </w:r>
      <w:r w:rsidRPr="00E722AA">
        <w:rPr>
          <w:rFonts w:ascii="Cambria" w:hAnsi="Cambria"/>
          <w:spacing w:val="1"/>
          <w:position w:val="2"/>
        </w:rPr>
        <w:t xml:space="preserve"> </w:t>
      </w:r>
      <w:r w:rsidRPr="00E722AA">
        <w:rPr>
          <w:rFonts w:ascii="Cambria" w:hAnsi="Cambria"/>
          <w:position w:val="2"/>
        </w:rPr>
        <w:t>&gt;</w:t>
      </w:r>
      <w:r w:rsidRPr="00E722AA">
        <w:rPr>
          <w:rFonts w:ascii="Cambria" w:hAnsi="Cambria"/>
          <w:spacing w:val="1"/>
          <w:position w:val="2"/>
        </w:rPr>
        <w:t xml:space="preserve"> </w:t>
      </w:r>
      <w:r w:rsidRPr="00E722AA">
        <w:rPr>
          <w:rFonts w:ascii="Cambria" w:hAnsi="Cambria"/>
          <w:position w:val="2"/>
        </w:rPr>
        <w:t>0.05.</w:t>
      </w:r>
      <w:r w:rsidRPr="00E722AA">
        <w:rPr>
          <w:rFonts w:ascii="Cambria" w:hAnsi="Cambria"/>
          <w:spacing w:val="1"/>
          <w:position w:val="2"/>
        </w:rPr>
        <w:t xml:space="preserve"> </w:t>
      </w:r>
      <w:r w:rsidRPr="00E722AA">
        <w:rPr>
          <w:rFonts w:ascii="Cambria" w:hAnsi="Cambria"/>
          <w:position w:val="2"/>
        </w:rPr>
        <w:t>Maka</w:t>
      </w:r>
      <w:r w:rsidRPr="00E722AA">
        <w:rPr>
          <w:rFonts w:ascii="Cambria" w:hAnsi="Cambria"/>
          <w:spacing w:val="1"/>
          <w:position w:val="2"/>
        </w:rPr>
        <w:t xml:space="preserve"> </w:t>
      </w:r>
      <w:r w:rsidRPr="00E722AA">
        <w:rPr>
          <w:rFonts w:ascii="Cambria" w:hAnsi="Cambria"/>
          <w:position w:val="2"/>
        </w:rPr>
        <w:t>dapat</w:t>
      </w:r>
      <w:r w:rsidRPr="00E722AA">
        <w:rPr>
          <w:rFonts w:ascii="Cambria" w:hAnsi="Cambria"/>
          <w:spacing w:val="1"/>
          <w:position w:val="2"/>
        </w:rPr>
        <w:t xml:space="preserve"> </w:t>
      </w:r>
      <w:r w:rsidRPr="00E722AA">
        <w:rPr>
          <w:rFonts w:ascii="Cambria" w:hAnsi="Cambria"/>
          <w:position w:val="2"/>
        </w:rPr>
        <w:t>disimpulkan</w:t>
      </w:r>
      <w:r w:rsidRPr="00E722AA">
        <w:rPr>
          <w:rFonts w:ascii="Cambria" w:hAnsi="Cambria"/>
          <w:spacing w:val="60"/>
          <w:position w:val="2"/>
        </w:rPr>
        <w:t xml:space="preserve"> </w:t>
      </w:r>
      <w:r w:rsidRPr="00E722AA">
        <w:rPr>
          <w:rFonts w:ascii="Cambria" w:hAnsi="Cambria"/>
          <w:position w:val="2"/>
        </w:rPr>
        <w:t>bahwa</w:t>
      </w:r>
      <w:r w:rsidRPr="00E722AA">
        <w:rPr>
          <w:rFonts w:ascii="Cambria" w:hAnsi="Cambria"/>
          <w:spacing w:val="61"/>
          <w:position w:val="2"/>
        </w:rPr>
        <w:t xml:space="preserve"> </w:t>
      </w:r>
      <w:r w:rsidRPr="00E722AA">
        <w:rPr>
          <w:rFonts w:ascii="Cambria" w:hAnsi="Cambria"/>
          <w:position w:val="2"/>
        </w:rPr>
        <w:t>H</w:t>
      </w:r>
      <w:r w:rsidRPr="00E722AA">
        <w:rPr>
          <w:rFonts w:ascii="Cambria" w:hAnsi="Cambria"/>
        </w:rPr>
        <w:t>o2</w:t>
      </w:r>
      <w:r w:rsidRPr="00E722AA">
        <w:rPr>
          <w:rFonts w:ascii="Cambria" w:hAnsi="Cambria"/>
          <w:spacing w:val="1"/>
        </w:rPr>
        <w:t xml:space="preserve"> </w:t>
      </w:r>
      <w:r w:rsidRPr="00E722AA">
        <w:rPr>
          <w:rFonts w:ascii="Cambria" w:hAnsi="Cambria"/>
          <w:position w:val="2"/>
        </w:rPr>
        <w:t>diterima H</w:t>
      </w:r>
      <w:r w:rsidRPr="00E722AA">
        <w:rPr>
          <w:rFonts w:ascii="Cambria" w:hAnsi="Cambria"/>
        </w:rPr>
        <w:t xml:space="preserve">a2 </w:t>
      </w:r>
      <w:r w:rsidRPr="00E722AA">
        <w:rPr>
          <w:rFonts w:ascii="Cambria" w:hAnsi="Cambria"/>
          <w:position w:val="2"/>
        </w:rPr>
        <w:t xml:space="preserve">ditolak, sehingga hipotesis ini menyatakan bahwa </w:t>
      </w:r>
      <w:r w:rsidRPr="00E722AA">
        <w:rPr>
          <w:rFonts w:ascii="Cambria" w:hAnsi="Cambria"/>
          <w:i/>
          <w:position w:val="2"/>
        </w:rPr>
        <w:t xml:space="preserve">Debt to Equity </w:t>
      </w:r>
      <w:r w:rsidRPr="00E722AA">
        <w:rPr>
          <w:rFonts w:ascii="Cambria" w:hAnsi="Cambria"/>
          <w:i/>
        </w:rPr>
        <w:t xml:space="preserve">Ratio </w:t>
      </w:r>
      <w:r w:rsidRPr="00E722AA">
        <w:rPr>
          <w:rFonts w:ascii="Cambria" w:hAnsi="Cambria"/>
        </w:rPr>
        <w:t>(DER)</w:t>
      </w:r>
      <w:r w:rsidRPr="00E722AA">
        <w:rPr>
          <w:rFonts w:ascii="Cambria" w:hAnsi="Cambria"/>
          <w:spacing w:val="1"/>
        </w:rPr>
        <w:t xml:space="preserve"> </w:t>
      </w:r>
      <w:r w:rsidRPr="00E722AA">
        <w:rPr>
          <w:rFonts w:ascii="Cambria" w:hAnsi="Cambria"/>
        </w:rPr>
        <w:t>ditolak</w:t>
      </w:r>
      <w:r w:rsidRPr="00E722AA">
        <w:rPr>
          <w:rFonts w:ascii="Cambria" w:hAnsi="Cambria"/>
          <w:spacing w:val="35"/>
        </w:rPr>
        <w:t xml:space="preserve"> </w:t>
      </w:r>
      <w:r w:rsidRPr="00E722AA">
        <w:rPr>
          <w:rFonts w:ascii="Cambria" w:hAnsi="Cambria"/>
        </w:rPr>
        <w:t>atau</w:t>
      </w:r>
      <w:r w:rsidRPr="00E722AA">
        <w:rPr>
          <w:rFonts w:ascii="Cambria" w:hAnsi="Cambria"/>
          <w:spacing w:val="25"/>
        </w:rPr>
        <w:t xml:space="preserve"> </w:t>
      </w:r>
      <w:r w:rsidRPr="00E722AA">
        <w:rPr>
          <w:rFonts w:ascii="Cambria" w:hAnsi="Cambria"/>
        </w:rPr>
        <w:t>tidak</w:t>
      </w:r>
      <w:r w:rsidRPr="00E722AA">
        <w:rPr>
          <w:rFonts w:ascii="Cambria" w:hAnsi="Cambria"/>
          <w:spacing w:val="39"/>
        </w:rPr>
        <w:t xml:space="preserve"> </w:t>
      </w:r>
      <w:r w:rsidRPr="00E722AA">
        <w:rPr>
          <w:rFonts w:ascii="Cambria" w:hAnsi="Cambria"/>
        </w:rPr>
        <w:t>berpengaruh</w:t>
      </w:r>
      <w:r w:rsidRPr="00E722AA">
        <w:rPr>
          <w:rFonts w:ascii="Cambria" w:hAnsi="Cambria"/>
          <w:spacing w:val="26"/>
        </w:rPr>
        <w:t xml:space="preserve"> </w:t>
      </w:r>
      <w:r w:rsidRPr="00E722AA">
        <w:rPr>
          <w:rFonts w:ascii="Cambria" w:hAnsi="Cambria"/>
        </w:rPr>
        <w:t>signifikan</w:t>
      </w:r>
      <w:r w:rsidRPr="00E722AA">
        <w:rPr>
          <w:rFonts w:ascii="Cambria" w:hAnsi="Cambria"/>
          <w:spacing w:val="26"/>
        </w:rPr>
        <w:t xml:space="preserve"> </w:t>
      </w:r>
      <w:r w:rsidRPr="00E722AA">
        <w:rPr>
          <w:rFonts w:ascii="Cambria" w:hAnsi="Cambria"/>
        </w:rPr>
        <w:t>terhadap</w:t>
      </w:r>
      <w:r w:rsidRPr="00E722AA">
        <w:rPr>
          <w:rFonts w:ascii="Cambria" w:hAnsi="Cambria"/>
          <w:spacing w:val="44"/>
        </w:rPr>
        <w:t xml:space="preserve"> </w:t>
      </w:r>
      <w:r w:rsidRPr="00E722AA">
        <w:rPr>
          <w:rFonts w:ascii="Cambria" w:hAnsi="Cambria"/>
          <w:i/>
        </w:rPr>
        <w:t>Return</w:t>
      </w:r>
      <w:r w:rsidRPr="00E722AA">
        <w:rPr>
          <w:rFonts w:ascii="Cambria" w:hAnsi="Cambria"/>
          <w:i/>
          <w:spacing w:val="30"/>
        </w:rPr>
        <w:t xml:space="preserve"> </w:t>
      </w:r>
      <w:r w:rsidRPr="00E722AA">
        <w:rPr>
          <w:rFonts w:ascii="Cambria" w:hAnsi="Cambria"/>
          <w:i/>
        </w:rPr>
        <w:t>On</w:t>
      </w:r>
      <w:r w:rsidRPr="00E722AA">
        <w:rPr>
          <w:rFonts w:ascii="Cambria" w:hAnsi="Cambria"/>
          <w:i/>
          <w:spacing w:val="-3"/>
        </w:rPr>
        <w:t xml:space="preserve"> </w:t>
      </w:r>
      <w:r w:rsidRPr="00E722AA">
        <w:rPr>
          <w:rFonts w:ascii="Cambria" w:hAnsi="Cambria"/>
          <w:i/>
        </w:rPr>
        <w:t>Asset</w:t>
      </w:r>
      <w:r w:rsidRPr="00E722AA">
        <w:rPr>
          <w:rFonts w:ascii="Cambria" w:hAnsi="Cambria"/>
          <w:i/>
          <w:spacing w:val="2"/>
        </w:rPr>
        <w:t xml:space="preserve"> </w:t>
      </w:r>
      <w:r w:rsidRPr="00E722AA">
        <w:rPr>
          <w:rFonts w:ascii="Cambria" w:hAnsi="Cambria"/>
        </w:rPr>
        <w:t>(ROA).</w:t>
      </w:r>
      <w:r w:rsidR="00E722AA">
        <w:rPr>
          <w:rFonts w:ascii="Cambria" w:hAnsi="Cambria"/>
        </w:rPr>
        <w:t xml:space="preserve"> </w:t>
      </w:r>
      <w:r w:rsidRPr="00E722AA">
        <w:rPr>
          <w:rFonts w:ascii="Cambria" w:hAnsi="Cambria"/>
        </w:rPr>
        <w:t>Hasil penelitian ini sejalan dengan penelitian yang sebelumnya telah dilakukan oleh</w:t>
      </w:r>
      <w:r w:rsidRPr="00E722AA">
        <w:rPr>
          <w:rFonts w:ascii="Cambria" w:hAnsi="Cambria"/>
          <w:spacing w:val="1"/>
        </w:rPr>
        <w:t xml:space="preserve"> </w:t>
      </w:r>
      <w:r w:rsidR="00E722AA" w:rsidRPr="00E722AA">
        <w:rPr>
          <w:rFonts w:ascii="Cambria" w:hAnsi="Cambria"/>
        </w:rPr>
        <w:t>Solihin</w:t>
      </w:r>
      <w:r w:rsidRPr="00E722AA">
        <w:rPr>
          <w:rFonts w:ascii="Cambria" w:hAnsi="Cambria"/>
        </w:rPr>
        <w:t>, Syifa Nurfianti dan Retno Wulansari, dan Shelby Virby menyatakan bahwa</w:t>
      </w:r>
      <w:r w:rsidRPr="00E722AA">
        <w:rPr>
          <w:rFonts w:ascii="Cambria" w:hAnsi="Cambria"/>
          <w:spacing w:val="1"/>
        </w:rPr>
        <w:t xml:space="preserve"> </w:t>
      </w:r>
      <w:r w:rsidRPr="00E722AA">
        <w:rPr>
          <w:rFonts w:ascii="Cambria" w:hAnsi="Cambria"/>
        </w:rPr>
        <w:t>DER</w:t>
      </w:r>
      <w:r w:rsidRPr="00E722AA">
        <w:rPr>
          <w:rFonts w:ascii="Cambria" w:hAnsi="Cambria"/>
          <w:spacing w:val="-6"/>
        </w:rPr>
        <w:t xml:space="preserve"> </w:t>
      </w:r>
      <w:r w:rsidRPr="00E722AA">
        <w:rPr>
          <w:rFonts w:ascii="Cambria" w:hAnsi="Cambria"/>
        </w:rPr>
        <w:t>tidak</w:t>
      </w:r>
      <w:r w:rsidRPr="00E722AA">
        <w:rPr>
          <w:rFonts w:ascii="Cambria" w:hAnsi="Cambria"/>
          <w:spacing w:val="6"/>
        </w:rPr>
        <w:t xml:space="preserve"> </w:t>
      </w:r>
      <w:r w:rsidRPr="00E722AA">
        <w:rPr>
          <w:rFonts w:ascii="Cambria" w:hAnsi="Cambria"/>
        </w:rPr>
        <w:t>berpengaruh</w:t>
      </w:r>
      <w:r w:rsidRPr="00E722AA">
        <w:rPr>
          <w:rFonts w:ascii="Cambria" w:hAnsi="Cambria"/>
          <w:spacing w:val="-1"/>
        </w:rPr>
        <w:t xml:space="preserve"> </w:t>
      </w:r>
      <w:r w:rsidRPr="00E722AA">
        <w:rPr>
          <w:rFonts w:ascii="Cambria" w:hAnsi="Cambria"/>
        </w:rPr>
        <w:t>signifikan</w:t>
      </w:r>
      <w:r w:rsidRPr="00E722AA">
        <w:rPr>
          <w:rFonts w:ascii="Cambria" w:hAnsi="Cambria"/>
          <w:spacing w:val="3"/>
        </w:rPr>
        <w:t xml:space="preserve"> </w:t>
      </w:r>
      <w:r w:rsidRPr="00E722AA">
        <w:rPr>
          <w:rFonts w:ascii="Cambria" w:hAnsi="Cambria"/>
        </w:rPr>
        <w:t>terhadap</w:t>
      </w:r>
      <w:r w:rsidRPr="00E722AA">
        <w:rPr>
          <w:rFonts w:ascii="Cambria" w:hAnsi="Cambria"/>
          <w:spacing w:val="2"/>
        </w:rPr>
        <w:t xml:space="preserve"> </w:t>
      </w:r>
      <w:r w:rsidRPr="00E722AA">
        <w:rPr>
          <w:rFonts w:ascii="Cambria" w:hAnsi="Cambria"/>
        </w:rPr>
        <w:t>ROA</w:t>
      </w:r>
      <w:r w:rsidRPr="00E722AA">
        <w:rPr>
          <w:rFonts w:ascii="Cambria" w:hAnsi="Cambria"/>
          <w:i/>
        </w:rPr>
        <w:t>.</w:t>
      </w:r>
    </w:p>
    <w:p w14:paraId="0C06AAE6" w14:textId="77777777" w:rsidR="00017756" w:rsidRPr="00E722AA" w:rsidRDefault="00017756">
      <w:pPr>
        <w:spacing w:line="276" w:lineRule="auto"/>
        <w:contextualSpacing/>
        <w:jc w:val="both"/>
        <w:rPr>
          <w:rFonts w:ascii="Cambria" w:hAnsi="Cambria"/>
        </w:rPr>
      </w:pPr>
    </w:p>
    <w:p w14:paraId="76D6FFD6" w14:textId="6F9BC47C" w:rsidR="00017756" w:rsidRPr="00E722AA" w:rsidRDefault="00477D7B">
      <w:pPr>
        <w:pStyle w:val="Par1"/>
        <w:spacing w:line="276" w:lineRule="auto"/>
        <w:rPr>
          <w:rFonts w:ascii="Cambria" w:hAnsi="Cambria"/>
          <w:b/>
          <w:bCs/>
          <w:szCs w:val="21"/>
        </w:rPr>
      </w:pPr>
      <w:r w:rsidRPr="00E722AA">
        <w:rPr>
          <w:rFonts w:ascii="Cambria" w:hAnsi="Cambria"/>
          <w:b/>
          <w:bCs/>
          <w:szCs w:val="21"/>
        </w:rPr>
        <w:t xml:space="preserve">Pengaruh Current Ratio dan Debt to Equity Ratio terhadap Return on Asset </w:t>
      </w:r>
    </w:p>
    <w:p w14:paraId="75077F25" w14:textId="10684CA4" w:rsidR="00017756" w:rsidRPr="00E722AA" w:rsidRDefault="00477D7B">
      <w:pPr>
        <w:tabs>
          <w:tab w:val="left" w:pos="567"/>
        </w:tabs>
        <w:spacing w:line="276" w:lineRule="auto"/>
        <w:contextualSpacing/>
        <w:jc w:val="both"/>
        <w:rPr>
          <w:rFonts w:ascii="Cambria" w:hAnsi="Cambria"/>
        </w:rPr>
      </w:pPr>
      <w:r w:rsidRPr="00E722AA">
        <w:rPr>
          <w:rFonts w:ascii="Cambria" w:hAnsi="Cambria"/>
        </w:rPr>
        <w:tab/>
      </w:r>
      <w:r w:rsidRPr="00E722AA">
        <w:rPr>
          <w:rFonts w:ascii="Cambria" w:hAnsi="Cambria"/>
          <w:position w:val="2"/>
        </w:rPr>
        <w:t>Berdasarkan uji F diperoleh bahwa F</w:t>
      </w:r>
      <w:r w:rsidRPr="00E722AA">
        <w:rPr>
          <w:rFonts w:ascii="Cambria" w:hAnsi="Cambria"/>
        </w:rPr>
        <w:t xml:space="preserve">hitung </w:t>
      </w:r>
      <w:r w:rsidRPr="00E722AA">
        <w:rPr>
          <w:rFonts w:ascii="Cambria" w:hAnsi="Cambria"/>
          <w:position w:val="2"/>
        </w:rPr>
        <w:t>sebesar 2.086 sedangkan F</w:t>
      </w:r>
      <w:r w:rsidRPr="00E722AA">
        <w:rPr>
          <w:rFonts w:ascii="Cambria" w:hAnsi="Cambria"/>
        </w:rPr>
        <w:t>tabel sebesar</w:t>
      </w:r>
      <w:r w:rsidRPr="00E722AA">
        <w:rPr>
          <w:rFonts w:ascii="Cambria" w:hAnsi="Cambria"/>
          <w:spacing w:val="1"/>
        </w:rPr>
        <w:t xml:space="preserve"> </w:t>
      </w:r>
      <w:r w:rsidRPr="00E722AA">
        <w:rPr>
          <w:rFonts w:ascii="Cambria" w:hAnsi="Cambria"/>
        </w:rPr>
        <w:t>4.346, berarti 2.086 &lt; 4.346 dengan nilai signifikan sebesar 0.195 &gt; 0.05,</w:t>
      </w:r>
      <w:r w:rsidRPr="00E722AA">
        <w:rPr>
          <w:rFonts w:ascii="Cambria" w:hAnsi="Cambria"/>
          <w:position w:val="2"/>
        </w:rPr>
        <w:t>maka H</w:t>
      </w:r>
      <w:r w:rsidRPr="00E722AA">
        <w:rPr>
          <w:rFonts w:ascii="Cambria" w:hAnsi="Cambria"/>
        </w:rPr>
        <w:t xml:space="preserve">o3 </w:t>
      </w:r>
      <w:r w:rsidRPr="00E722AA">
        <w:rPr>
          <w:rFonts w:ascii="Cambria" w:hAnsi="Cambria"/>
          <w:position w:val="2"/>
        </w:rPr>
        <w:t>diterima</w:t>
      </w:r>
      <w:r w:rsidRPr="00E722AA">
        <w:rPr>
          <w:rFonts w:ascii="Cambria" w:hAnsi="Cambria"/>
          <w:spacing w:val="1"/>
          <w:position w:val="2"/>
        </w:rPr>
        <w:t xml:space="preserve"> </w:t>
      </w:r>
      <w:r w:rsidRPr="00E722AA">
        <w:rPr>
          <w:rFonts w:ascii="Cambria" w:hAnsi="Cambria"/>
          <w:position w:val="2"/>
        </w:rPr>
        <w:t>dan H</w:t>
      </w:r>
      <w:r w:rsidRPr="00E722AA">
        <w:rPr>
          <w:rFonts w:ascii="Cambria" w:hAnsi="Cambria"/>
        </w:rPr>
        <w:t xml:space="preserve">a3 </w:t>
      </w:r>
      <w:r w:rsidRPr="00E722AA">
        <w:rPr>
          <w:rFonts w:ascii="Cambria" w:hAnsi="Cambria"/>
          <w:position w:val="2"/>
        </w:rPr>
        <w:t>ditolak. Hal tersebut menyatakan bahwa</w:t>
      </w:r>
      <w:r w:rsidRPr="00E722AA">
        <w:rPr>
          <w:rFonts w:ascii="Cambria" w:hAnsi="Cambria"/>
          <w:spacing w:val="60"/>
          <w:position w:val="2"/>
        </w:rPr>
        <w:t xml:space="preserve"> </w:t>
      </w:r>
      <w:r w:rsidRPr="00E722AA">
        <w:rPr>
          <w:rFonts w:ascii="Cambria" w:hAnsi="Cambria"/>
          <w:i/>
          <w:position w:val="2"/>
        </w:rPr>
        <w:t xml:space="preserve">Current </w:t>
      </w:r>
      <w:r w:rsidRPr="00E722AA">
        <w:rPr>
          <w:rFonts w:ascii="Cambria" w:hAnsi="Cambria"/>
          <w:i/>
        </w:rPr>
        <w:t xml:space="preserve">Ratio </w:t>
      </w:r>
      <w:r w:rsidRPr="00E722AA">
        <w:rPr>
          <w:rFonts w:ascii="Cambria" w:hAnsi="Cambria"/>
        </w:rPr>
        <w:t xml:space="preserve">(CR) dan </w:t>
      </w:r>
      <w:r w:rsidRPr="00E722AA">
        <w:rPr>
          <w:rFonts w:ascii="Cambria" w:hAnsi="Cambria"/>
          <w:i/>
        </w:rPr>
        <w:t>Debt to Equity</w:t>
      </w:r>
      <w:r w:rsidRPr="00E722AA">
        <w:rPr>
          <w:rFonts w:ascii="Cambria" w:hAnsi="Cambria"/>
          <w:i/>
          <w:spacing w:val="1"/>
        </w:rPr>
        <w:t xml:space="preserve"> </w:t>
      </w:r>
      <w:r w:rsidRPr="00E722AA">
        <w:rPr>
          <w:rFonts w:ascii="Cambria" w:hAnsi="Cambria"/>
          <w:i/>
        </w:rPr>
        <w:t xml:space="preserve">Ratio </w:t>
      </w:r>
      <w:r w:rsidRPr="00E722AA">
        <w:rPr>
          <w:rFonts w:ascii="Cambria" w:hAnsi="Cambria"/>
        </w:rPr>
        <w:t>(DER) ditolak atau tidak berpengaruh signifikan terhadap</w:t>
      </w:r>
      <w:r w:rsidRPr="00E722AA">
        <w:rPr>
          <w:rFonts w:ascii="Cambria" w:hAnsi="Cambria"/>
          <w:spacing w:val="1"/>
        </w:rPr>
        <w:t xml:space="preserve"> </w:t>
      </w:r>
      <w:r w:rsidRPr="00E722AA">
        <w:rPr>
          <w:rFonts w:ascii="Cambria" w:hAnsi="Cambria"/>
          <w:i/>
        </w:rPr>
        <w:t>Return On Asset</w:t>
      </w:r>
      <w:r w:rsidRPr="00E722AA">
        <w:rPr>
          <w:rFonts w:ascii="Cambria" w:hAnsi="Cambria"/>
          <w:i/>
          <w:spacing w:val="60"/>
        </w:rPr>
        <w:t xml:space="preserve"> </w:t>
      </w:r>
      <w:r w:rsidRPr="00E722AA">
        <w:rPr>
          <w:rFonts w:ascii="Cambria" w:hAnsi="Cambria"/>
        </w:rPr>
        <w:t>(ROA).</w:t>
      </w:r>
      <w:r w:rsidRPr="00E722AA">
        <w:rPr>
          <w:rFonts w:ascii="Cambria" w:hAnsi="Cambria"/>
          <w:spacing w:val="1"/>
        </w:rPr>
        <w:t xml:space="preserve"> </w:t>
      </w:r>
      <w:r w:rsidRPr="00E722AA">
        <w:rPr>
          <w:rFonts w:ascii="Cambria" w:hAnsi="Cambria"/>
        </w:rPr>
        <w:t>Nilai</w:t>
      </w:r>
      <w:r w:rsidRPr="00E722AA">
        <w:rPr>
          <w:rFonts w:ascii="Cambria" w:hAnsi="Cambria"/>
          <w:spacing w:val="36"/>
        </w:rPr>
        <w:t xml:space="preserve"> </w:t>
      </w:r>
      <w:r w:rsidRPr="00E722AA">
        <w:rPr>
          <w:rFonts w:ascii="Cambria" w:hAnsi="Cambria"/>
        </w:rPr>
        <w:t>R</w:t>
      </w:r>
      <w:r w:rsidRPr="00E722AA">
        <w:rPr>
          <w:rFonts w:ascii="Cambria" w:hAnsi="Cambria"/>
          <w:spacing w:val="39"/>
        </w:rPr>
        <w:t xml:space="preserve"> </w:t>
      </w:r>
      <w:r w:rsidRPr="00E722AA">
        <w:rPr>
          <w:rFonts w:ascii="Cambria" w:hAnsi="Cambria"/>
        </w:rPr>
        <w:t>Square</w:t>
      </w:r>
      <w:r w:rsidRPr="00E722AA">
        <w:rPr>
          <w:rFonts w:ascii="Cambria" w:hAnsi="Cambria"/>
          <w:spacing w:val="39"/>
        </w:rPr>
        <w:t xml:space="preserve"> </w:t>
      </w:r>
      <w:r w:rsidRPr="00E722AA">
        <w:rPr>
          <w:rFonts w:ascii="Cambria" w:hAnsi="Cambria"/>
        </w:rPr>
        <w:t>menjelaskan</w:t>
      </w:r>
      <w:r w:rsidRPr="00E722AA">
        <w:rPr>
          <w:rFonts w:ascii="Cambria" w:hAnsi="Cambria"/>
          <w:spacing w:val="44"/>
        </w:rPr>
        <w:t xml:space="preserve"> </w:t>
      </w:r>
      <w:r w:rsidRPr="00E722AA">
        <w:rPr>
          <w:rFonts w:ascii="Cambria" w:hAnsi="Cambria"/>
        </w:rPr>
        <w:t>seberapa</w:t>
      </w:r>
      <w:r w:rsidRPr="00E722AA">
        <w:rPr>
          <w:rFonts w:ascii="Cambria" w:hAnsi="Cambria"/>
          <w:spacing w:val="46"/>
        </w:rPr>
        <w:t xml:space="preserve"> </w:t>
      </w:r>
      <w:r w:rsidRPr="00E722AA">
        <w:rPr>
          <w:rFonts w:ascii="Cambria" w:hAnsi="Cambria"/>
        </w:rPr>
        <w:t>besar</w:t>
      </w:r>
      <w:r w:rsidRPr="00E722AA">
        <w:rPr>
          <w:rFonts w:ascii="Cambria" w:hAnsi="Cambria"/>
          <w:spacing w:val="42"/>
        </w:rPr>
        <w:t xml:space="preserve"> </w:t>
      </w:r>
      <w:r w:rsidRPr="00E722AA">
        <w:rPr>
          <w:rFonts w:ascii="Cambria" w:hAnsi="Cambria"/>
        </w:rPr>
        <w:t>antara</w:t>
      </w:r>
      <w:r w:rsidRPr="00E722AA">
        <w:rPr>
          <w:rFonts w:ascii="Cambria" w:hAnsi="Cambria"/>
          <w:spacing w:val="40"/>
        </w:rPr>
        <w:t xml:space="preserve"> </w:t>
      </w:r>
      <w:r w:rsidRPr="00E722AA">
        <w:rPr>
          <w:rFonts w:ascii="Cambria" w:hAnsi="Cambria"/>
        </w:rPr>
        <w:t>hubungan</w:t>
      </w:r>
      <w:r w:rsidRPr="00E722AA">
        <w:rPr>
          <w:rFonts w:ascii="Cambria" w:hAnsi="Cambria"/>
          <w:spacing w:val="38"/>
        </w:rPr>
        <w:t xml:space="preserve"> </w:t>
      </w:r>
      <w:r w:rsidRPr="00E722AA">
        <w:rPr>
          <w:rFonts w:ascii="Cambria" w:hAnsi="Cambria"/>
        </w:rPr>
        <w:t>variabel-variabel</w:t>
      </w:r>
      <w:r w:rsidRPr="00E722AA">
        <w:rPr>
          <w:rFonts w:ascii="Cambria" w:hAnsi="Cambria"/>
          <w:spacing w:val="42"/>
        </w:rPr>
        <w:t xml:space="preserve"> </w:t>
      </w:r>
      <w:r w:rsidRPr="00E722AA">
        <w:rPr>
          <w:rFonts w:ascii="Cambria" w:hAnsi="Cambria"/>
        </w:rPr>
        <w:t>independen (X)</w:t>
      </w:r>
      <w:r w:rsidRPr="00E722AA">
        <w:rPr>
          <w:rFonts w:ascii="Cambria" w:hAnsi="Cambria"/>
          <w:spacing w:val="7"/>
        </w:rPr>
        <w:t xml:space="preserve"> </w:t>
      </w:r>
      <w:r w:rsidRPr="00E722AA">
        <w:rPr>
          <w:rFonts w:ascii="Cambria" w:hAnsi="Cambria"/>
        </w:rPr>
        <w:t>dengan</w:t>
      </w:r>
      <w:r w:rsidRPr="00E722AA">
        <w:rPr>
          <w:rFonts w:ascii="Cambria" w:hAnsi="Cambria"/>
          <w:spacing w:val="14"/>
        </w:rPr>
        <w:t xml:space="preserve"> </w:t>
      </w:r>
      <w:r w:rsidRPr="00E722AA">
        <w:rPr>
          <w:rFonts w:ascii="Cambria" w:hAnsi="Cambria"/>
        </w:rPr>
        <w:t>varibel</w:t>
      </w:r>
      <w:r w:rsidRPr="00E722AA">
        <w:rPr>
          <w:rFonts w:ascii="Cambria" w:hAnsi="Cambria"/>
          <w:spacing w:val="-4"/>
        </w:rPr>
        <w:t xml:space="preserve"> </w:t>
      </w:r>
      <w:r w:rsidRPr="00E722AA">
        <w:rPr>
          <w:rFonts w:ascii="Cambria" w:hAnsi="Cambria"/>
        </w:rPr>
        <w:t>dependen</w:t>
      </w:r>
      <w:r w:rsidRPr="00E722AA">
        <w:rPr>
          <w:rFonts w:ascii="Cambria" w:hAnsi="Cambria"/>
          <w:spacing w:val="1"/>
        </w:rPr>
        <w:t xml:space="preserve"> </w:t>
      </w:r>
      <w:r w:rsidRPr="00E722AA">
        <w:rPr>
          <w:rFonts w:ascii="Cambria" w:hAnsi="Cambria"/>
        </w:rPr>
        <w:t>(Y),</w:t>
      </w:r>
      <w:r w:rsidRPr="00E722AA">
        <w:rPr>
          <w:rFonts w:ascii="Cambria" w:hAnsi="Cambria"/>
          <w:spacing w:val="8"/>
        </w:rPr>
        <w:t xml:space="preserve"> </w:t>
      </w:r>
      <w:r w:rsidRPr="00E722AA">
        <w:rPr>
          <w:rFonts w:ascii="Cambria" w:hAnsi="Cambria"/>
        </w:rPr>
        <w:t>dari hasil</w:t>
      </w:r>
      <w:r w:rsidRPr="00E722AA">
        <w:rPr>
          <w:rFonts w:ascii="Cambria" w:hAnsi="Cambria"/>
          <w:spacing w:val="2"/>
        </w:rPr>
        <w:t xml:space="preserve"> </w:t>
      </w:r>
      <w:r w:rsidRPr="00E722AA">
        <w:rPr>
          <w:rFonts w:ascii="Cambria" w:hAnsi="Cambria"/>
        </w:rPr>
        <w:t>perhitungan</w:t>
      </w:r>
      <w:r w:rsidRPr="00E722AA">
        <w:rPr>
          <w:rFonts w:ascii="Cambria" w:hAnsi="Cambria"/>
          <w:spacing w:val="1"/>
        </w:rPr>
        <w:t xml:space="preserve"> </w:t>
      </w:r>
      <w:r w:rsidRPr="00E722AA">
        <w:rPr>
          <w:rFonts w:ascii="Cambria" w:hAnsi="Cambria"/>
        </w:rPr>
        <w:t>diperoleh</w:t>
      </w:r>
      <w:r w:rsidRPr="00E722AA">
        <w:rPr>
          <w:rFonts w:ascii="Cambria" w:hAnsi="Cambria"/>
          <w:spacing w:val="4"/>
        </w:rPr>
        <w:t xml:space="preserve"> </w:t>
      </w:r>
      <w:r w:rsidRPr="00E722AA">
        <w:rPr>
          <w:rFonts w:ascii="Cambria" w:hAnsi="Cambria"/>
        </w:rPr>
        <w:t>nilai</w:t>
      </w:r>
      <w:r w:rsidRPr="00E722AA">
        <w:rPr>
          <w:rFonts w:ascii="Cambria" w:hAnsi="Cambria"/>
          <w:spacing w:val="1"/>
        </w:rPr>
        <w:t xml:space="preserve"> </w:t>
      </w:r>
      <w:r w:rsidRPr="00E722AA">
        <w:rPr>
          <w:rFonts w:ascii="Cambria" w:hAnsi="Cambria"/>
        </w:rPr>
        <w:t>R</w:t>
      </w:r>
      <w:r w:rsidRPr="00E722AA">
        <w:rPr>
          <w:rFonts w:ascii="Cambria" w:hAnsi="Cambria"/>
          <w:vertAlign w:val="superscript"/>
        </w:rPr>
        <w:t>2</w:t>
      </w:r>
      <w:r w:rsidRPr="00E722AA">
        <w:rPr>
          <w:rFonts w:ascii="Cambria" w:hAnsi="Cambria"/>
          <w:spacing w:val="9"/>
        </w:rPr>
        <w:t xml:space="preserve"> </w:t>
      </w:r>
      <w:r w:rsidRPr="00E722AA">
        <w:rPr>
          <w:rFonts w:ascii="Cambria" w:hAnsi="Cambria"/>
        </w:rPr>
        <w:t>sebesar</w:t>
      </w:r>
      <w:r w:rsidRPr="00E722AA">
        <w:rPr>
          <w:rFonts w:ascii="Cambria" w:hAnsi="Cambria"/>
          <w:spacing w:val="6"/>
        </w:rPr>
        <w:t xml:space="preserve"> </w:t>
      </w:r>
      <w:r w:rsidRPr="00E722AA">
        <w:rPr>
          <w:rFonts w:ascii="Cambria" w:hAnsi="Cambria"/>
        </w:rPr>
        <w:t>0.373</w:t>
      </w:r>
      <w:r w:rsidRPr="00E722AA">
        <w:rPr>
          <w:rFonts w:ascii="Cambria" w:hAnsi="Cambria"/>
          <w:spacing w:val="6"/>
        </w:rPr>
        <w:t xml:space="preserve"> </w:t>
      </w:r>
      <w:r w:rsidRPr="00E722AA">
        <w:rPr>
          <w:rFonts w:ascii="Cambria" w:hAnsi="Cambria"/>
        </w:rPr>
        <w:t>atau 37.3%</w:t>
      </w:r>
      <w:r w:rsidRPr="00E722AA">
        <w:rPr>
          <w:rFonts w:ascii="Cambria" w:hAnsi="Cambria"/>
          <w:spacing w:val="6"/>
        </w:rPr>
        <w:t xml:space="preserve">. </w:t>
      </w:r>
      <w:r w:rsidRPr="00E722AA">
        <w:rPr>
          <w:rFonts w:ascii="Cambria" w:hAnsi="Cambria"/>
        </w:rPr>
        <w:t>CR</w:t>
      </w:r>
      <w:r w:rsidRPr="00E722AA">
        <w:rPr>
          <w:rFonts w:ascii="Cambria" w:hAnsi="Cambria"/>
          <w:spacing w:val="3"/>
        </w:rPr>
        <w:t xml:space="preserve"> </w:t>
      </w:r>
      <w:r w:rsidRPr="00E722AA">
        <w:rPr>
          <w:rFonts w:ascii="Cambria" w:hAnsi="Cambria"/>
        </w:rPr>
        <w:t>dan DER</w:t>
      </w:r>
      <w:r w:rsidRPr="00E722AA">
        <w:rPr>
          <w:rFonts w:ascii="Cambria" w:hAnsi="Cambria"/>
          <w:spacing w:val="3"/>
        </w:rPr>
        <w:t xml:space="preserve"> </w:t>
      </w:r>
      <w:r w:rsidRPr="00E722AA">
        <w:rPr>
          <w:rFonts w:ascii="Cambria" w:hAnsi="Cambria"/>
        </w:rPr>
        <w:t>memberikan kontribusi sebesar</w:t>
      </w:r>
      <w:r w:rsidRPr="00E722AA">
        <w:rPr>
          <w:rFonts w:ascii="Cambria" w:hAnsi="Cambria"/>
          <w:spacing w:val="11"/>
        </w:rPr>
        <w:t xml:space="preserve"> </w:t>
      </w:r>
      <w:r w:rsidRPr="00E722AA">
        <w:rPr>
          <w:rFonts w:ascii="Cambria" w:hAnsi="Cambria"/>
        </w:rPr>
        <w:t>37.3%</w:t>
      </w:r>
      <w:r w:rsidRPr="00E722AA">
        <w:rPr>
          <w:rFonts w:ascii="Cambria" w:hAnsi="Cambria"/>
          <w:spacing w:val="1"/>
        </w:rPr>
        <w:t xml:space="preserve"> </w:t>
      </w:r>
      <w:r w:rsidRPr="00E722AA">
        <w:rPr>
          <w:rFonts w:ascii="Cambria" w:hAnsi="Cambria"/>
        </w:rPr>
        <w:t>terhadap</w:t>
      </w:r>
      <w:r w:rsidRPr="00E722AA">
        <w:rPr>
          <w:rFonts w:ascii="Cambria" w:hAnsi="Cambria"/>
          <w:spacing w:val="6"/>
        </w:rPr>
        <w:t xml:space="preserve"> </w:t>
      </w:r>
      <w:r w:rsidRPr="00E722AA">
        <w:rPr>
          <w:rFonts w:ascii="Cambria" w:hAnsi="Cambria"/>
        </w:rPr>
        <w:t>ROA, dan sisanya</w:t>
      </w:r>
      <w:r w:rsidRPr="00E722AA">
        <w:rPr>
          <w:rFonts w:ascii="Cambria" w:hAnsi="Cambria"/>
          <w:spacing w:val="6"/>
        </w:rPr>
        <w:t xml:space="preserve"> </w:t>
      </w:r>
      <w:r w:rsidRPr="00E722AA">
        <w:rPr>
          <w:rFonts w:ascii="Cambria" w:hAnsi="Cambria"/>
        </w:rPr>
        <w:t>60.7%</w:t>
      </w:r>
      <w:r w:rsidRPr="00E722AA">
        <w:rPr>
          <w:rFonts w:ascii="Cambria" w:hAnsi="Cambria"/>
          <w:spacing w:val="-57"/>
        </w:rPr>
        <w:t xml:space="preserve"> </w:t>
      </w:r>
      <w:r w:rsidRPr="00E722AA">
        <w:rPr>
          <w:rFonts w:ascii="Cambria" w:hAnsi="Cambria"/>
        </w:rPr>
        <w:t>sisanya oleh</w:t>
      </w:r>
      <w:r w:rsidRPr="00E722AA">
        <w:rPr>
          <w:rFonts w:ascii="Cambria" w:hAnsi="Cambria"/>
          <w:spacing w:val="-4"/>
        </w:rPr>
        <w:t xml:space="preserve"> </w:t>
      </w:r>
      <w:r w:rsidRPr="00E722AA">
        <w:rPr>
          <w:rFonts w:ascii="Cambria" w:hAnsi="Cambria"/>
        </w:rPr>
        <w:t>variabel</w:t>
      </w:r>
      <w:r w:rsidRPr="00E722AA">
        <w:rPr>
          <w:rFonts w:ascii="Cambria" w:hAnsi="Cambria"/>
          <w:spacing w:val="1"/>
        </w:rPr>
        <w:t xml:space="preserve"> </w:t>
      </w:r>
      <w:r w:rsidRPr="00E722AA">
        <w:rPr>
          <w:rFonts w:ascii="Cambria" w:hAnsi="Cambria"/>
        </w:rPr>
        <w:t>yang</w:t>
      </w:r>
      <w:r w:rsidRPr="00E722AA">
        <w:rPr>
          <w:rFonts w:ascii="Cambria" w:hAnsi="Cambria"/>
          <w:spacing w:val="2"/>
        </w:rPr>
        <w:t xml:space="preserve"> </w:t>
      </w:r>
      <w:r w:rsidRPr="00E722AA">
        <w:rPr>
          <w:rFonts w:ascii="Cambria" w:hAnsi="Cambria"/>
        </w:rPr>
        <w:t>tidak</w:t>
      </w:r>
      <w:r w:rsidRPr="00E722AA">
        <w:rPr>
          <w:rFonts w:ascii="Cambria" w:hAnsi="Cambria"/>
          <w:spacing w:val="1"/>
        </w:rPr>
        <w:t xml:space="preserve"> </w:t>
      </w:r>
      <w:r w:rsidRPr="00E722AA">
        <w:rPr>
          <w:rFonts w:ascii="Cambria" w:hAnsi="Cambria"/>
        </w:rPr>
        <w:t>diteliti</w:t>
      </w:r>
      <w:r w:rsidRPr="00E722AA">
        <w:rPr>
          <w:rFonts w:ascii="Cambria" w:hAnsi="Cambria"/>
          <w:spacing w:val="-8"/>
        </w:rPr>
        <w:t xml:space="preserve"> </w:t>
      </w:r>
      <w:r w:rsidRPr="00E722AA">
        <w:rPr>
          <w:rFonts w:ascii="Cambria" w:hAnsi="Cambria"/>
        </w:rPr>
        <w:t>atau</w:t>
      </w:r>
      <w:r w:rsidRPr="00E722AA">
        <w:rPr>
          <w:rFonts w:ascii="Cambria" w:hAnsi="Cambria"/>
          <w:spacing w:val="6"/>
        </w:rPr>
        <w:t xml:space="preserve"> </w:t>
      </w:r>
      <w:r w:rsidRPr="00E722AA">
        <w:rPr>
          <w:rFonts w:ascii="Cambria" w:hAnsi="Cambria"/>
        </w:rPr>
        <w:t>yang</w:t>
      </w:r>
      <w:r w:rsidRPr="00E722AA">
        <w:rPr>
          <w:rFonts w:ascii="Cambria" w:hAnsi="Cambria"/>
          <w:spacing w:val="13"/>
        </w:rPr>
        <w:t xml:space="preserve"> </w:t>
      </w:r>
      <w:r w:rsidRPr="00E722AA">
        <w:rPr>
          <w:rFonts w:ascii="Cambria" w:hAnsi="Cambria"/>
        </w:rPr>
        <w:t>belum</w:t>
      </w:r>
      <w:r w:rsidRPr="00E722AA">
        <w:rPr>
          <w:rFonts w:ascii="Cambria" w:hAnsi="Cambria"/>
          <w:spacing w:val="-12"/>
        </w:rPr>
        <w:t xml:space="preserve"> </w:t>
      </w:r>
      <w:r w:rsidRPr="00E722AA">
        <w:rPr>
          <w:rFonts w:ascii="Cambria" w:hAnsi="Cambria"/>
        </w:rPr>
        <w:t>diteliti.</w:t>
      </w:r>
      <w:r w:rsidR="00E722AA">
        <w:rPr>
          <w:rFonts w:ascii="Cambria" w:hAnsi="Cambria"/>
        </w:rPr>
        <w:t xml:space="preserve"> </w:t>
      </w:r>
      <w:r w:rsidRPr="00E722AA">
        <w:rPr>
          <w:rFonts w:ascii="Cambria" w:hAnsi="Cambria"/>
        </w:rPr>
        <w:t>Hasil penelitian ini tidak sesuai dengan</w:t>
      </w:r>
      <w:r w:rsidRPr="00E722AA">
        <w:rPr>
          <w:rFonts w:ascii="Cambria" w:hAnsi="Cambria"/>
          <w:spacing w:val="1"/>
        </w:rPr>
        <w:t xml:space="preserve"> </w:t>
      </w:r>
      <w:r w:rsidRPr="00E722AA">
        <w:rPr>
          <w:rFonts w:ascii="Cambria" w:hAnsi="Cambria"/>
        </w:rPr>
        <w:t>hasil penelitian sebelumnya oleh Galuh, Tri</w:t>
      </w:r>
      <w:r w:rsidRPr="00E722AA">
        <w:rPr>
          <w:rFonts w:ascii="Cambria" w:hAnsi="Cambria"/>
          <w:spacing w:val="-57"/>
        </w:rPr>
        <w:t xml:space="preserve"> </w:t>
      </w:r>
      <w:r w:rsidRPr="00E722AA">
        <w:rPr>
          <w:rFonts w:ascii="Cambria" w:hAnsi="Cambria"/>
        </w:rPr>
        <w:t>Wartono dan Septiani Simanjuntak yang menunjukan bahwa CR dan DER berpengaruh</w:t>
      </w:r>
      <w:r w:rsidRPr="00E722AA">
        <w:rPr>
          <w:rFonts w:ascii="Cambria" w:hAnsi="Cambria"/>
          <w:spacing w:val="1"/>
        </w:rPr>
        <w:t xml:space="preserve"> </w:t>
      </w:r>
      <w:r w:rsidRPr="00E722AA">
        <w:rPr>
          <w:rFonts w:ascii="Cambria" w:hAnsi="Cambria"/>
        </w:rPr>
        <w:t>signifikan terhadap ROA. Sedangkan penelitian ini sejalan dengan penelitian sebelumnya</w:t>
      </w:r>
      <w:r w:rsidRPr="00E722AA">
        <w:rPr>
          <w:rFonts w:ascii="Cambria" w:hAnsi="Cambria"/>
          <w:spacing w:val="1"/>
        </w:rPr>
        <w:t xml:space="preserve"> </w:t>
      </w:r>
      <w:r w:rsidRPr="00E722AA">
        <w:rPr>
          <w:rFonts w:ascii="Cambria" w:hAnsi="Cambria"/>
        </w:rPr>
        <w:t>menurut</w:t>
      </w:r>
      <w:r w:rsidRPr="00E722AA">
        <w:rPr>
          <w:rFonts w:ascii="Cambria" w:hAnsi="Cambria"/>
          <w:spacing w:val="6"/>
        </w:rPr>
        <w:t xml:space="preserve"> </w:t>
      </w:r>
      <w:r w:rsidRPr="00E722AA">
        <w:rPr>
          <w:rFonts w:ascii="Cambria" w:hAnsi="Cambria"/>
        </w:rPr>
        <w:t>Dede Solihin</w:t>
      </w:r>
      <w:r w:rsidRPr="00E722AA">
        <w:rPr>
          <w:rFonts w:ascii="Cambria" w:hAnsi="Cambria"/>
          <w:spacing w:val="1"/>
        </w:rPr>
        <w:t xml:space="preserve"> </w:t>
      </w:r>
      <w:r w:rsidRPr="00E722AA">
        <w:rPr>
          <w:rFonts w:ascii="Cambria" w:hAnsi="Cambria"/>
        </w:rPr>
        <w:t>dan</w:t>
      </w:r>
      <w:r w:rsidRPr="00E722AA">
        <w:rPr>
          <w:rFonts w:ascii="Cambria" w:hAnsi="Cambria"/>
          <w:spacing w:val="-1"/>
        </w:rPr>
        <w:t xml:space="preserve"> </w:t>
      </w:r>
      <w:r w:rsidRPr="00E722AA">
        <w:rPr>
          <w:rFonts w:ascii="Cambria" w:hAnsi="Cambria"/>
        </w:rPr>
        <w:t>Shelby</w:t>
      </w:r>
      <w:r w:rsidRPr="00E722AA">
        <w:rPr>
          <w:rFonts w:ascii="Cambria" w:hAnsi="Cambria"/>
          <w:spacing w:val="6"/>
        </w:rPr>
        <w:t xml:space="preserve"> </w:t>
      </w:r>
      <w:r w:rsidRPr="00E722AA">
        <w:rPr>
          <w:rFonts w:ascii="Cambria" w:hAnsi="Cambria"/>
        </w:rPr>
        <w:t>Virby</w:t>
      </w:r>
      <w:r w:rsidRPr="00E722AA">
        <w:rPr>
          <w:rFonts w:ascii="Cambria" w:hAnsi="Cambria"/>
          <w:spacing w:val="2"/>
        </w:rPr>
        <w:t xml:space="preserve"> </w:t>
      </w:r>
      <w:r w:rsidRPr="00E722AA">
        <w:rPr>
          <w:rFonts w:ascii="Cambria" w:hAnsi="Cambria"/>
        </w:rPr>
        <w:t>(2020)</w:t>
      </w:r>
      <w:r w:rsidRPr="00E722AA">
        <w:rPr>
          <w:rFonts w:ascii="Cambria" w:hAnsi="Cambria"/>
          <w:spacing w:val="17"/>
        </w:rPr>
        <w:t xml:space="preserve"> </w:t>
      </w:r>
      <w:r w:rsidRPr="00E722AA">
        <w:rPr>
          <w:rFonts w:ascii="Cambria" w:hAnsi="Cambria"/>
        </w:rPr>
        <w:t>bahwa</w:t>
      </w:r>
      <w:r w:rsidRPr="00E722AA">
        <w:rPr>
          <w:rFonts w:ascii="Cambria" w:hAnsi="Cambria"/>
          <w:spacing w:val="15"/>
        </w:rPr>
        <w:t xml:space="preserve"> </w:t>
      </w:r>
      <w:r w:rsidRPr="00E722AA">
        <w:rPr>
          <w:rFonts w:ascii="Cambria" w:hAnsi="Cambria"/>
        </w:rPr>
        <w:t>CR</w:t>
      </w:r>
      <w:r w:rsidRPr="00E722AA">
        <w:rPr>
          <w:rFonts w:ascii="Cambria" w:hAnsi="Cambria"/>
          <w:spacing w:val="14"/>
        </w:rPr>
        <w:t xml:space="preserve"> </w:t>
      </w:r>
      <w:r w:rsidRPr="00E722AA">
        <w:rPr>
          <w:rFonts w:ascii="Cambria" w:hAnsi="Cambria"/>
        </w:rPr>
        <w:t>dan</w:t>
      </w:r>
      <w:r w:rsidRPr="00E722AA">
        <w:rPr>
          <w:rFonts w:ascii="Cambria" w:hAnsi="Cambria"/>
          <w:spacing w:val="6"/>
        </w:rPr>
        <w:t xml:space="preserve"> </w:t>
      </w:r>
      <w:r w:rsidRPr="00E722AA">
        <w:rPr>
          <w:rFonts w:ascii="Cambria" w:hAnsi="Cambria"/>
        </w:rPr>
        <w:t>DER</w:t>
      </w:r>
      <w:r w:rsidRPr="00E722AA">
        <w:rPr>
          <w:rFonts w:ascii="Cambria" w:hAnsi="Cambria"/>
          <w:spacing w:val="13"/>
        </w:rPr>
        <w:t xml:space="preserve"> </w:t>
      </w:r>
      <w:r w:rsidRPr="00E722AA">
        <w:rPr>
          <w:rFonts w:ascii="Cambria" w:hAnsi="Cambria"/>
        </w:rPr>
        <w:t>tidak</w:t>
      </w:r>
      <w:r w:rsidRPr="00E722AA">
        <w:rPr>
          <w:rFonts w:ascii="Cambria" w:hAnsi="Cambria"/>
          <w:spacing w:val="16"/>
        </w:rPr>
        <w:t xml:space="preserve"> </w:t>
      </w:r>
      <w:r w:rsidRPr="00E722AA">
        <w:rPr>
          <w:rFonts w:ascii="Cambria" w:hAnsi="Cambria"/>
        </w:rPr>
        <w:t>berpengaruh</w:t>
      </w:r>
      <w:r w:rsidRPr="00E722AA">
        <w:rPr>
          <w:rFonts w:ascii="Cambria" w:hAnsi="Cambria"/>
          <w:spacing w:val="1"/>
        </w:rPr>
        <w:t xml:space="preserve"> </w:t>
      </w:r>
      <w:r w:rsidRPr="00E722AA">
        <w:rPr>
          <w:rFonts w:ascii="Cambria" w:hAnsi="Cambria"/>
        </w:rPr>
        <w:t>signifikan</w:t>
      </w:r>
      <w:r w:rsidRPr="00E722AA">
        <w:rPr>
          <w:rFonts w:ascii="Cambria" w:hAnsi="Cambria"/>
          <w:spacing w:val="-2"/>
        </w:rPr>
        <w:t xml:space="preserve"> </w:t>
      </w:r>
      <w:r w:rsidRPr="00E722AA">
        <w:rPr>
          <w:rFonts w:ascii="Cambria" w:hAnsi="Cambria"/>
        </w:rPr>
        <w:t>terhadap</w:t>
      </w:r>
      <w:r w:rsidRPr="00E722AA">
        <w:rPr>
          <w:rFonts w:ascii="Cambria" w:hAnsi="Cambria"/>
          <w:spacing w:val="3"/>
        </w:rPr>
        <w:t xml:space="preserve"> </w:t>
      </w:r>
      <w:r w:rsidRPr="00E722AA">
        <w:rPr>
          <w:rFonts w:ascii="Cambria" w:hAnsi="Cambria"/>
        </w:rPr>
        <w:t>ROA.</w:t>
      </w:r>
      <w:r w:rsidRPr="00E722AA">
        <w:rPr>
          <w:rFonts w:ascii="Cambria" w:hAnsi="Cambria"/>
        </w:rPr>
        <w:tab/>
      </w:r>
    </w:p>
    <w:p w14:paraId="3BA59AA3" w14:textId="77777777" w:rsidR="00017756" w:rsidRPr="00946A9C" w:rsidRDefault="00017756">
      <w:pPr>
        <w:tabs>
          <w:tab w:val="left" w:pos="567"/>
        </w:tabs>
        <w:spacing w:line="276" w:lineRule="auto"/>
        <w:contextualSpacing/>
        <w:jc w:val="both"/>
        <w:rPr>
          <w:rFonts w:ascii="Cambria" w:hAnsi="Cambria"/>
        </w:rPr>
      </w:pPr>
    </w:p>
    <w:p w14:paraId="5B2A4424" w14:textId="77777777" w:rsidR="00017756" w:rsidRPr="00946A9C" w:rsidRDefault="00477D7B" w:rsidP="00307C4E">
      <w:pPr>
        <w:pStyle w:val="Pendahuluan"/>
        <w:keepNext w:val="0"/>
        <w:numPr>
          <w:ilvl w:val="0"/>
          <w:numId w:val="45"/>
        </w:numPr>
        <w:suppressLineNumbers w:val="0"/>
        <w:spacing w:after="0" w:line="276" w:lineRule="auto"/>
        <w:ind w:left="284" w:hanging="284"/>
        <w:jc w:val="left"/>
        <w:rPr>
          <w:rFonts w:ascii="Cambria" w:hAnsi="Cambria"/>
          <w:lang w:val="en-US"/>
        </w:rPr>
      </w:pPr>
      <w:r w:rsidRPr="00946A9C">
        <w:rPr>
          <w:rFonts w:ascii="Cambria" w:hAnsi="Cambria"/>
          <w:lang w:val="en-US"/>
        </w:rPr>
        <w:t xml:space="preserve">Keterbatasan dan Agenda Penelitian Mendatang </w:t>
      </w:r>
    </w:p>
    <w:p w14:paraId="7F850C9D" w14:textId="77777777" w:rsidR="00017756" w:rsidRPr="00946A9C" w:rsidRDefault="00477D7B">
      <w:pPr>
        <w:spacing w:line="276" w:lineRule="auto"/>
        <w:ind w:firstLine="567"/>
        <w:jc w:val="both"/>
        <w:rPr>
          <w:rFonts w:ascii="Cambria" w:hAnsi="Cambria"/>
        </w:rPr>
      </w:pPr>
      <w:r w:rsidRPr="00946A9C">
        <w:rPr>
          <w:rFonts w:ascii="Cambria" w:hAnsi="Cambria"/>
        </w:rPr>
        <w:t>Penelitian</w:t>
      </w:r>
      <w:r w:rsidRPr="00946A9C">
        <w:rPr>
          <w:rFonts w:ascii="Cambria" w:hAnsi="Cambria"/>
          <w:spacing w:val="1"/>
        </w:rPr>
        <w:t xml:space="preserve"> </w:t>
      </w:r>
      <w:r w:rsidRPr="00946A9C">
        <w:rPr>
          <w:rFonts w:ascii="Cambria" w:hAnsi="Cambria"/>
        </w:rPr>
        <w:t>ini</w:t>
      </w:r>
      <w:r w:rsidRPr="00946A9C">
        <w:rPr>
          <w:rFonts w:ascii="Cambria" w:hAnsi="Cambria"/>
          <w:spacing w:val="1"/>
        </w:rPr>
        <w:t xml:space="preserve"> </w:t>
      </w:r>
      <w:r w:rsidRPr="00946A9C">
        <w:rPr>
          <w:rFonts w:ascii="Cambria" w:hAnsi="Cambria"/>
        </w:rPr>
        <w:t>mempunyai</w:t>
      </w:r>
      <w:r w:rsidRPr="00946A9C">
        <w:rPr>
          <w:rFonts w:ascii="Cambria" w:hAnsi="Cambria"/>
          <w:spacing w:val="1"/>
        </w:rPr>
        <w:t xml:space="preserve"> </w:t>
      </w:r>
      <w:r w:rsidRPr="00946A9C">
        <w:rPr>
          <w:rFonts w:ascii="Cambria" w:hAnsi="Cambria"/>
        </w:rPr>
        <w:t>keterbatasan-keterbatasan</w:t>
      </w:r>
      <w:r w:rsidRPr="00946A9C">
        <w:rPr>
          <w:rFonts w:ascii="Cambria" w:hAnsi="Cambria"/>
          <w:spacing w:val="1"/>
        </w:rPr>
        <w:t xml:space="preserve"> </w:t>
      </w:r>
      <w:r w:rsidRPr="00946A9C">
        <w:rPr>
          <w:rFonts w:ascii="Cambria" w:hAnsi="Cambria"/>
        </w:rPr>
        <w:t>yang</w:t>
      </w:r>
      <w:r w:rsidRPr="00946A9C">
        <w:rPr>
          <w:rFonts w:ascii="Cambria" w:hAnsi="Cambria"/>
          <w:spacing w:val="1"/>
        </w:rPr>
        <w:t xml:space="preserve"> </w:t>
      </w:r>
      <w:r w:rsidRPr="00946A9C">
        <w:rPr>
          <w:rFonts w:ascii="Cambria" w:hAnsi="Cambria"/>
        </w:rPr>
        <w:t>dapat</w:t>
      </w:r>
      <w:r w:rsidRPr="00946A9C">
        <w:rPr>
          <w:rFonts w:ascii="Cambria" w:hAnsi="Cambria"/>
          <w:spacing w:val="1"/>
        </w:rPr>
        <w:t xml:space="preserve"> </w:t>
      </w:r>
      <w:r w:rsidRPr="00946A9C">
        <w:rPr>
          <w:rFonts w:ascii="Cambria" w:hAnsi="Cambria"/>
        </w:rPr>
        <w:t>dijadikan</w:t>
      </w:r>
      <w:r w:rsidRPr="00946A9C">
        <w:rPr>
          <w:rFonts w:ascii="Cambria" w:hAnsi="Cambria"/>
          <w:spacing w:val="1"/>
        </w:rPr>
        <w:t xml:space="preserve"> </w:t>
      </w:r>
      <w:r w:rsidRPr="00946A9C">
        <w:rPr>
          <w:rFonts w:ascii="Cambria" w:hAnsi="Cambria"/>
        </w:rPr>
        <w:t>beban pertimbangan bagi peneliti</w:t>
      </w:r>
      <w:r w:rsidRPr="00946A9C">
        <w:rPr>
          <w:rFonts w:ascii="Cambria" w:hAnsi="Cambria"/>
          <w:spacing w:val="1"/>
        </w:rPr>
        <w:t xml:space="preserve"> </w:t>
      </w:r>
      <w:r w:rsidRPr="00946A9C">
        <w:rPr>
          <w:rFonts w:ascii="Cambria" w:hAnsi="Cambria"/>
        </w:rPr>
        <w:t>berikutnya</w:t>
      </w:r>
      <w:r w:rsidRPr="00946A9C">
        <w:rPr>
          <w:rFonts w:ascii="Cambria" w:hAnsi="Cambria"/>
          <w:spacing w:val="1"/>
        </w:rPr>
        <w:t xml:space="preserve"> </w:t>
      </w:r>
      <w:r w:rsidRPr="00946A9C">
        <w:rPr>
          <w:rFonts w:ascii="Cambria" w:hAnsi="Cambria"/>
        </w:rPr>
        <w:t>agar</w:t>
      </w:r>
      <w:r w:rsidRPr="00946A9C">
        <w:rPr>
          <w:rFonts w:ascii="Cambria" w:hAnsi="Cambria"/>
          <w:spacing w:val="1"/>
        </w:rPr>
        <w:t xml:space="preserve"> </w:t>
      </w:r>
      <w:r w:rsidRPr="00946A9C">
        <w:rPr>
          <w:rFonts w:ascii="Cambria" w:hAnsi="Cambria"/>
        </w:rPr>
        <w:t>mendapatkan</w:t>
      </w:r>
      <w:r w:rsidRPr="00946A9C">
        <w:rPr>
          <w:rFonts w:ascii="Cambria" w:hAnsi="Cambria"/>
          <w:spacing w:val="1"/>
        </w:rPr>
        <w:t xml:space="preserve"> </w:t>
      </w:r>
      <w:r w:rsidRPr="00946A9C">
        <w:rPr>
          <w:rFonts w:ascii="Cambria" w:hAnsi="Cambria"/>
        </w:rPr>
        <w:t>hasil</w:t>
      </w:r>
      <w:r w:rsidRPr="00946A9C">
        <w:rPr>
          <w:rFonts w:ascii="Cambria" w:hAnsi="Cambria"/>
          <w:spacing w:val="1"/>
        </w:rPr>
        <w:t xml:space="preserve"> </w:t>
      </w:r>
      <w:r w:rsidRPr="00946A9C">
        <w:rPr>
          <w:rFonts w:ascii="Cambria" w:hAnsi="Cambria"/>
        </w:rPr>
        <w:t>yang lebih baik.</w:t>
      </w:r>
      <w:r w:rsidRPr="00946A9C">
        <w:rPr>
          <w:rFonts w:ascii="Cambria" w:hAnsi="Cambria"/>
          <w:spacing w:val="1"/>
        </w:rPr>
        <w:t xml:space="preserve"> </w:t>
      </w:r>
      <w:r w:rsidRPr="00946A9C">
        <w:rPr>
          <w:rFonts w:ascii="Cambria" w:hAnsi="Cambria"/>
        </w:rPr>
        <w:t>Banyak</w:t>
      </w:r>
      <w:r w:rsidRPr="00946A9C">
        <w:rPr>
          <w:rFonts w:ascii="Cambria" w:hAnsi="Cambria"/>
          <w:spacing w:val="1"/>
        </w:rPr>
        <w:t xml:space="preserve"> </w:t>
      </w:r>
      <w:r w:rsidRPr="00946A9C">
        <w:rPr>
          <w:rFonts w:ascii="Cambria" w:hAnsi="Cambria"/>
        </w:rPr>
        <w:t>keterbatasan</w:t>
      </w:r>
      <w:r w:rsidRPr="00946A9C">
        <w:rPr>
          <w:rFonts w:ascii="Cambria" w:hAnsi="Cambria"/>
          <w:spacing w:val="1"/>
        </w:rPr>
        <w:t xml:space="preserve"> </w:t>
      </w:r>
      <w:r w:rsidRPr="00946A9C">
        <w:rPr>
          <w:rFonts w:ascii="Cambria" w:hAnsi="Cambria"/>
        </w:rPr>
        <w:t>dalam</w:t>
      </w:r>
      <w:r w:rsidRPr="00946A9C">
        <w:rPr>
          <w:rFonts w:ascii="Cambria" w:hAnsi="Cambria"/>
          <w:spacing w:val="1"/>
        </w:rPr>
        <w:t xml:space="preserve"> </w:t>
      </w:r>
      <w:r w:rsidRPr="00946A9C">
        <w:rPr>
          <w:rFonts w:ascii="Cambria" w:hAnsi="Cambria"/>
        </w:rPr>
        <w:t>penelitian</w:t>
      </w:r>
      <w:r w:rsidRPr="00946A9C">
        <w:rPr>
          <w:rFonts w:ascii="Cambria" w:hAnsi="Cambria"/>
          <w:spacing w:val="1"/>
        </w:rPr>
        <w:t xml:space="preserve"> </w:t>
      </w:r>
      <w:r w:rsidRPr="00946A9C">
        <w:rPr>
          <w:rFonts w:ascii="Cambria" w:hAnsi="Cambria"/>
        </w:rPr>
        <w:t>ini</w:t>
      </w:r>
      <w:r w:rsidRPr="00946A9C">
        <w:rPr>
          <w:rFonts w:ascii="Cambria" w:hAnsi="Cambria"/>
          <w:spacing w:val="1"/>
        </w:rPr>
        <w:t xml:space="preserve"> </w:t>
      </w:r>
      <w:r w:rsidRPr="00946A9C">
        <w:rPr>
          <w:rFonts w:ascii="Cambria" w:hAnsi="Cambria"/>
        </w:rPr>
        <w:t>dari</w:t>
      </w:r>
      <w:r w:rsidRPr="00946A9C">
        <w:rPr>
          <w:rFonts w:ascii="Cambria" w:hAnsi="Cambria"/>
          <w:spacing w:val="1"/>
        </w:rPr>
        <w:t xml:space="preserve"> </w:t>
      </w:r>
      <w:r w:rsidRPr="00946A9C">
        <w:rPr>
          <w:rFonts w:ascii="Cambria" w:hAnsi="Cambria"/>
        </w:rPr>
        <w:t>persoalan</w:t>
      </w:r>
      <w:r w:rsidRPr="00946A9C">
        <w:rPr>
          <w:rFonts w:ascii="Cambria" w:hAnsi="Cambria"/>
          <w:spacing w:val="1"/>
        </w:rPr>
        <w:t xml:space="preserve"> </w:t>
      </w:r>
      <w:r w:rsidRPr="00946A9C">
        <w:rPr>
          <w:rFonts w:ascii="Cambria" w:hAnsi="Cambria"/>
        </w:rPr>
        <w:t>waktu,</w:t>
      </w:r>
      <w:r w:rsidRPr="00946A9C">
        <w:rPr>
          <w:rFonts w:ascii="Cambria" w:hAnsi="Cambria"/>
          <w:spacing w:val="1"/>
        </w:rPr>
        <w:t xml:space="preserve"> </w:t>
      </w:r>
      <w:r w:rsidRPr="00946A9C">
        <w:rPr>
          <w:rFonts w:ascii="Cambria" w:hAnsi="Cambria"/>
        </w:rPr>
        <w:t>materi,</w:t>
      </w:r>
      <w:r w:rsidRPr="00946A9C">
        <w:rPr>
          <w:rFonts w:ascii="Cambria" w:hAnsi="Cambria"/>
          <w:spacing w:val="1"/>
        </w:rPr>
        <w:t xml:space="preserve"> </w:t>
      </w:r>
      <w:r w:rsidRPr="00946A9C">
        <w:rPr>
          <w:rFonts w:ascii="Cambria" w:hAnsi="Cambria"/>
        </w:rPr>
        <w:t>data,</w:t>
      </w:r>
      <w:r w:rsidRPr="00946A9C">
        <w:rPr>
          <w:rFonts w:ascii="Cambria" w:hAnsi="Cambria"/>
          <w:spacing w:val="61"/>
        </w:rPr>
        <w:t xml:space="preserve"> </w:t>
      </w:r>
      <w:r w:rsidRPr="00946A9C">
        <w:rPr>
          <w:rFonts w:ascii="Cambria" w:hAnsi="Cambria"/>
        </w:rPr>
        <w:t>hingga</w:t>
      </w:r>
      <w:r w:rsidRPr="00946A9C">
        <w:rPr>
          <w:rFonts w:ascii="Cambria" w:hAnsi="Cambria"/>
          <w:spacing w:val="1"/>
        </w:rPr>
        <w:t xml:space="preserve"> </w:t>
      </w:r>
      <w:r w:rsidRPr="00946A9C">
        <w:rPr>
          <w:rFonts w:ascii="Cambria" w:hAnsi="Cambria"/>
        </w:rPr>
        <w:t xml:space="preserve">keterbatasan literatur. Penelitian ini hanya mencakup tiga variabel yaitu </w:t>
      </w:r>
      <w:r w:rsidRPr="00946A9C">
        <w:rPr>
          <w:rFonts w:ascii="Cambria" w:hAnsi="Cambria"/>
          <w:i/>
        </w:rPr>
        <w:t>Current Ratio</w:t>
      </w:r>
      <w:r w:rsidRPr="00946A9C">
        <w:rPr>
          <w:rFonts w:ascii="Cambria" w:hAnsi="Cambria"/>
          <w:i/>
          <w:spacing w:val="1"/>
        </w:rPr>
        <w:t xml:space="preserve"> </w:t>
      </w:r>
      <w:r w:rsidRPr="00946A9C">
        <w:rPr>
          <w:rFonts w:ascii="Cambria" w:hAnsi="Cambria"/>
        </w:rPr>
        <w:t xml:space="preserve">(CR), </w:t>
      </w:r>
      <w:r w:rsidRPr="00946A9C">
        <w:rPr>
          <w:rFonts w:ascii="Cambria" w:hAnsi="Cambria"/>
          <w:i/>
        </w:rPr>
        <w:t xml:space="preserve">Debt to Equity Ratio </w:t>
      </w:r>
      <w:r w:rsidRPr="00946A9C">
        <w:rPr>
          <w:rFonts w:ascii="Cambria" w:hAnsi="Cambria"/>
        </w:rPr>
        <w:t xml:space="preserve">(DER), dan </w:t>
      </w:r>
      <w:r w:rsidRPr="00946A9C">
        <w:rPr>
          <w:rFonts w:ascii="Cambria" w:hAnsi="Cambria"/>
          <w:i/>
        </w:rPr>
        <w:t xml:space="preserve">Return On Asset </w:t>
      </w:r>
      <w:r w:rsidRPr="00946A9C">
        <w:rPr>
          <w:rFonts w:ascii="Cambria" w:hAnsi="Cambria"/>
        </w:rPr>
        <w:t>(ROA). Ketiga hal tersebut</w:t>
      </w:r>
      <w:r w:rsidRPr="00946A9C">
        <w:rPr>
          <w:rFonts w:ascii="Cambria" w:hAnsi="Cambria"/>
          <w:spacing w:val="1"/>
        </w:rPr>
        <w:t xml:space="preserve"> </w:t>
      </w:r>
      <w:r w:rsidRPr="00946A9C">
        <w:rPr>
          <w:rFonts w:ascii="Cambria" w:hAnsi="Cambria"/>
        </w:rPr>
        <w:t>hanya mewakili sebagian kecil dari sebuah kondisi perusahaan. Periode yang dilakukan</w:t>
      </w:r>
      <w:r w:rsidRPr="00946A9C">
        <w:rPr>
          <w:rFonts w:ascii="Cambria" w:hAnsi="Cambria"/>
          <w:spacing w:val="1"/>
        </w:rPr>
        <w:t xml:space="preserve"> </w:t>
      </w:r>
      <w:r w:rsidRPr="00946A9C">
        <w:rPr>
          <w:rFonts w:ascii="Cambria" w:hAnsi="Cambria"/>
        </w:rPr>
        <w:t>hanya 10 tahun, hendaknya dilakukan penelitian ulang dengan periode tahun yang lebih</w:t>
      </w:r>
      <w:r w:rsidRPr="00946A9C">
        <w:rPr>
          <w:rFonts w:ascii="Cambria" w:hAnsi="Cambria"/>
          <w:spacing w:val="1"/>
        </w:rPr>
        <w:t xml:space="preserve"> </w:t>
      </w:r>
      <w:r w:rsidRPr="00946A9C">
        <w:rPr>
          <w:rFonts w:ascii="Cambria" w:hAnsi="Cambria"/>
        </w:rPr>
        <w:t>panjang atau menggunakan periode tahun pengamatan yang terbaru. Hasil penelitian</w:t>
      </w:r>
      <w:r w:rsidRPr="00946A9C">
        <w:rPr>
          <w:rFonts w:ascii="Cambria" w:hAnsi="Cambria"/>
          <w:spacing w:val="1"/>
        </w:rPr>
        <w:t xml:space="preserve"> </w:t>
      </w:r>
      <w:r w:rsidRPr="00946A9C">
        <w:rPr>
          <w:rFonts w:ascii="Cambria" w:hAnsi="Cambria"/>
        </w:rPr>
        <w:t>kedepan dapat berubah sewaktu waktu sesuai dengan keadaan ekonomi dan kebijakan</w:t>
      </w:r>
      <w:r w:rsidRPr="00946A9C">
        <w:rPr>
          <w:rFonts w:ascii="Cambria" w:hAnsi="Cambria"/>
          <w:spacing w:val="1"/>
        </w:rPr>
        <w:t xml:space="preserve"> </w:t>
      </w:r>
      <w:r w:rsidRPr="00946A9C">
        <w:rPr>
          <w:rFonts w:ascii="Cambria" w:hAnsi="Cambria"/>
        </w:rPr>
        <w:t>suatu</w:t>
      </w:r>
      <w:r w:rsidRPr="00946A9C">
        <w:rPr>
          <w:rFonts w:ascii="Cambria" w:hAnsi="Cambria"/>
          <w:spacing w:val="1"/>
        </w:rPr>
        <w:t xml:space="preserve"> </w:t>
      </w:r>
      <w:r w:rsidRPr="00946A9C">
        <w:rPr>
          <w:rFonts w:ascii="Cambria" w:hAnsi="Cambria"/>
        </w:rPr>
        <w:t>wilayah</w:t>
      </w:r>
      <w:r w:rsidRPr="00946A9C">
        <w:rPr>
          <w:rFonts w:ascii="Cambria" w:hAnsi="Cambria"/>
          <w:spacing w:val="-3"/>
        </w:rPr>
        <w:t xml:space="preserve"> </w:t>
      </w:r>
      <w:r w:rsidRPr="00946A9C">
        <w:rPr>
          <w:rFonts w:ascii="Cambria" w:hAnsi="Cambria"/>
        </w:rPr>
        <w:t>tertentu.</w:t>
      </w:r>
    </w:p>
    <w:p w14:paraId="2E41E6B0" w14:textId="77777777" w:rsidR="00017756" w:rsidRPr="00946A9C" w:rsidRDefault="00017756">
      <w:pPr>
        <w:tabs>
          <w:tab w:val="left" w:pos="567"/>
        </w:tabs>
        <w:spacing w:line="276" w:lineRule="auto"/>
        <w:contextualSpacing/>
        <w:jc w:val="both"/>
        <w:rPr>
          <w:rFonts w:ascii="Cambria" w:hAnsi="Cambria"/>
        </w:rPr>
      </w:pPr>
    </w:p>
    <w:p w14:paraId="313BA6F6" w14:textId="77777777" w:rsidR="00017756" w:rsidRPr="00946A9C" w:rsidRDefault="00477D7B" w:rsidP="00307C4E">
      <w:pPr>
        <w:pStyle w:val="Pendahuluan"/>
        <w:keepNext w:val="0"/>
        <w:numPr>
          <w:ilvl w:val="0"/>
          <w:numId w:val="45"/>
        </w:numPr>
        <w:suppressLineNumbers w:val="0"/>
        <w:spacing w:after="0" w:line="276" w:lineRule="auto"/>
        <w:ind w:left="284" w:hanging="284"/>
        <w:jc w:val="left"/>
        <w:rPr>
          <w:rFonts w:ascii="Cambria" w:hAnsi="Cambria"/>
          <w:lang w:val="en-US"/>
        </w:rPr>
      </w:pPr>
      <w:r w:rsidRPr="00946A9C">
        <w:rPr>
          <w:rFonts w:ascii="Cambria" w:hAnsi="Cambria"/>
          <w:lang w:val="en-US"/>
        </w:rPr>
        <w:t xml:space="preserve">Kesimpulan </w:t>
      </w:r>
    </w:p>
    <w:p w14:paraId="5880E79C" w14:textId="77777777" w:rsidR="00017756" w:rsidRPr="00946A9C" w:rsidRDefault="00477D7B">
      <w:pPr>
        <w:tabs>
          <w:tab w:val="left" w:pos="567"/>
        </w:tabs>
        <w:spacing w:line="276" w:lineRule="auto"/>
        <w:contextualSpacing/>
        <w:jc w:val="both"/>
        <w:rPr>
          <w:rFonts w:ascii="Cambria" w:hAnsi="Cambria"/>
        </w:rPr>
      </w:pPr>
      <w:r w:rsidRPr="00946A9C">
        <w:rPr>
          <w:rFonts w:ascii="Cambria" w:hAnsi="Cambria"/>
        </w:rPr>
        <w:tab/>
        <w:t xml:space="preserve">Dilakukannya penelitian ini agar bisa membuktikan ada atau tidaknya variabel yang berpengaruh antara </w:t>
      </w:r>
      <w:r w:rsidRPr="00946A9C">
        <w:rPr>
          <w:rFonts w:ascii="Cambria" w:hAnsi="Cambria"/>
          <w:i/>
          <w:iCs/>
        </w:rPr>
        <w:t>Current Ratio</w:t>
      </w:r>
      <w:r w:rsidRPr="00946A9C">
        <w:rPr>
          <w:rFonts w:ascii="Cambria" w:hAnsi="Cambria"/>
        </w:rPr>
        <w:t xml:space="preserve"> (CR) dan </w:t>
      </w:r>
      <w:r w:rsidRPr="00946A9C">
        <w:rPr>
          <w:rFonts w:ascii="Cambria" w:hAnsi="Cambria"/>
          <w:i/>
          <w:iCs/>
        </w:rPr>
        <w:t>Debt to Equity Ratio</w:t>
      </w:r>
      <w:r w:rsidRPr="00946A9C">
        <w:rPr>
          <w:rFonts w:ascii="Cambria" w:hAnsi="Cambria"/>
        </w:rPr>
        <w:t xml:space="preserve"> (DER) terhadap </w:t>
      </w:r>
      <w:r w:rsidRPr="00946A9C">
        <w:rPr>
          <w:rFonts w:ascii="Cambria" w:hAnsi="Cambria"/>
          <w:i/>
          <w:iCs/>
        </w:rPr>
        <w:t>Return on Asset</w:t>
      </w:r>
      <w:r w:rsidRPr="00946A9C">
        <w:rPr>
          <w:rFonts w:ascii="Cambria" w:hAnsi="Cambria"/>
        </w:rPr>
        <w:t xml:space="preserve"> (ROA) Pada PT. Indofood Sukses Makmur, Tbk periode tahun 2013-2022. Dari hasil analisis data penelitian yang dilakukan maka dapat diberikan kesimpulan bahwa </w:t>
      </w:r>
      <w:r w:rsidRPr="00946A9C">
        <w:rPr>
          <w:rFonts w:ascii="Cambria" w:hAnsi="Cambria"/>
          <w:i/>
          <w:iCs/>
        </w:rPr>
        <w:t>Current Ratio</w:t>
      </w:r>
      <w:r w:rsidRPr="00946A9C">
        <w:rPr>
          <w:rFonts w:ascii="Cambria" w:hAnsi="Cambria"/>
        </w:rPr>
        <w:t xml:space="preserve"> (CR), dan </w:t>
      </w:r>
      <w:r w:rsidRPr="00946A9C">
        <w:rPr>
          <w:rFonts w:ascii="Cambria" w:hAnsi="Cambria"/>
          <w:i/>
          <w:iCs/>
        </w:rPr>
        <w:t>Debt To Equity Ratio</w:t>
      </w:r>
      <w:r w:rsidRPr="00946A9C">
        <w:rPr>
          <w:rFonts w:ascii="Cambria" w:hAnsi="Cambria"/>
        </w:rPr>
        <w:t xml:space="preserve"> (DER) secara simultan tidak berpengaruh signifikan terhadap </w:t>
      </w:r>
      <w:r w:rsidRPr="00946A9C">
        <w:rPr>
          <w:rFonts w:ascii="Cambria" w:hAnsi="Cambria"/>
          <w:i/>
          <w:iCs/>
        </w:rPr>
        <w:t>Return On Asset</w:t>
      </w:r>
      <w:r w:rsidRPr="00946A9C">
        <w:rPr>
          <w:rFonts w:ascii="Cambria" w:hAnsi="Cambria"/>
        </w:rPr>
        <w:t xml:space="preserve"> (ROA) pada PT. Indofood Sukses Makmur, Tbk. Karena Ho1 dan Ho2  diterima sedangkan Ha1 dan Ha2 di tolak.</w:t>
      </w:r>
      <w:r w:rsidRPr="00946A9C">
        <w:rPr>
          <w:rFonts w:ascii="Cambria" w:hAnsi="Cambria"/>
        </w:rPr>
        <w:tab/>
      </w:r>
    </w:p>
    <w:p w14:paraId="64422702" w14:textId="4FD8ADF3" w:rsidR="00017756" w:rsidRDefault="00017756">
      <w:pPr>
        <w:tabs>
          <w:tab w:val="left" w:pos="567"/>
        </w:tabs>
        <w:spacing w:line="276" w:lineRule="auto"/>
        <w:contextualSpacing/>
        <w:jc w:val="both"/>
        <w:rPr>
          <w:rFonts w:ascii="Cambria" w:hAnsi="Cambria"/>
        </w:rPr>
      </w:pPr>
    </w:p>
    <w:p w14:paraId="4696341F" w14:textId="77777777" w:rsidR="00DD21F1" w:rsidRPr="00946A9C" w:rsidRDefault="00DD21F1">
      <w:pPr>
        <w:tabs>
          <w:tab w:val="left" w:pos="567"/>
        </w:tabs>
        <w:spacing w:line="276" w:lineRule="auto"/>
        <w:contextualSpacing/>
        <w:jc w:val="both"/>
        <w:rPr>
          <w:rFonts w:ascii="Cambria" w:hAnsi="Cambria"/>
        </w:rPr>
      </w:pPr>
    </w:p>
    <w:p w14:paraId="58DF61AD" w14:textId="77777777" w:rsidR="00017756" w:rsidRPr="00946A9C" w:rsidRDefault="00477D7B">
      <w:pPr>
        <w:pStyle w:val="Pendahuluan"/>
        <w:keepNext w:val="0"/>
        <w:suppressLineNumbers w:val="0"/>
        <w:spacing w:after="0" w:line="276" w:lineRule="auto"/>
        <w:jc w:val="left"/>
        <w:rPr>
          <w:rFonts w:ascii="Cambria" w:hAnsi="Cambria"/>
          <w:lang w:val="en-US"/>
        </w:rPr>
      </w:pPr>
      <w:r w:rsidRPr="00946A9C">
        <w:rPr>
          <w:rFonts w:ascii="Cambria" w:hAnsi="Cambria"/>
          <w:lang w:val="en-US"/>
        </w:rPr>
        <w:lastRenderedPageBreak/>
        <w:t>Daftar Pustaka</w:t>
      </w:r>
    </w:p>
    <w:p w14:paraId="76857966" w14:textId="77777777" w:rsidR="000F6FF3"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 xml:space="preserve">Fahmi, Irham. (2016). Pengantar Manajemen Keuangan. Bandung: Alfabeta. </w:t>
      </w:r>
    </w:p>
    <w:p w14:paraId="798F327E" w14:textId="77777777" w:rsidR="000F6FF3"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 xml:space="preserve">Ghozali, Imam. (2016). Aplikasi Analisis Multivariate Dengan Program SPSS. Semarang: Universitas Diponegoro. </w:t>
      </w:r>
    </w:p>
    <w:p w14:paraId="05910709"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Ikatan Akuntansi Indonesia (IAI). (2017) Standar Akuntansi Keuangan. Jakarta: Salemba Empat.</w:t>
      </w:r>
    </w:p>
    <w:p w14:paraId="27C7901B" w14:textId="77777777" w:rsidR="000F6FF3"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 xml:space="preserve">Irawan, G. P., &amp; Manda, G. S. (2021). Pengaruh Debt To Equity Ratio, Current Ratio Dan Quick Ratio Terhadap Return On Assets. COSTING: Journal of Economic, Business and Accounting, 5(1), 81-89. </w:t>
      </w:r>
    </w:p>
    <w:p w14:paraId="2DF01940"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Junaedi, J. (2020). Pengaruh Current Ratio, Debt To Equity Ratio Dan Total Asset Turnover Terhadap Return On Asset Studi Pada Pt. Indofarma Tbk Yang Terdaftar Di Bursa Efek Indonesia Periode 2015-2019. Ekonomi Bisnis, 26(2), 358-366.</w:t>
      </w:r>
    </w:p>
    <w:p w14:paraId="6F0583FD"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Kasmir, (2016). Analisis Laporan keuangan, Edisi Pertama, Cetakan Kesembilan. Jakarta: PT Raja Grafindo Persada.</w:t>
      </w:r>
    </w:p>
    <w:p w14:paraId="41A575A6"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 xml:space="preserve"> Mahardhika, P. A., &amp; Marbun, D. (2016). Pengaruh Current Ratio Dan Debt To Equity Ratio Terhadap Return On Assets. Widyakala: Journal Of Pembangunan Jaya University, 3, 23-28. </w:t>
      </w:r>
    </w:p>
    <w:p w14:paraId="039F3B26"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Margaretha, F. (2014). Dasar-dasar Manajemen Keuangan. Jakarta: PT Dian Rakyat.</w:t>
      </w:r>
    </w:p>
    <w:p w14:paraId="0EACCC1E"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Munawir. (2004). Analisis Laporan Keuangan. Yogyakarta: Liberty.Munawir. (2007). Analisis Laporan Keuangan. Yogyakarta: Liberty.</w:t>
      </w:r>
    </w:p>
    <w:p w14:paraId="161F4DED"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 xml:space="preserve">Nurfianti, S., &amp; Wulansari, R. (2021). Pengaruh Debt To Asset Ratio Dan Current Ratio Terhadap Return On Asset Pada PT Indocement Tunggal Prakarsa Tbk Periode 2010-2019. Jurnal Ilmiah  Mahasiswa (JIMAWA), 1(1), 51. </w:t>
      </w:r>
    </w:p>
    <w:p w14:paraId="49FD4B53"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Rambe, I., Arif, M., &amp; Tupti, Z. (2021). Pengaruh Current Ratio Debt Equity Ratio dan Total Asset Turnover terhadap Return On Asset yang Terdaftar di Bursa Efek Indonesia. Jurnal Riset Akuntansi dan Bisnis, 21(2), 147-161.</w:t>
      </w:r>
    </w:p>
    <w:p w14:paraId="153F7AE8"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Setyaningsih, E. D., &amp; Cunengsih, C. (2018). Pengaruh debt to equity ratio dan current ratio terhadap return on assets Pada PT. Midi Utama Indonesia, Tbk. ACCOUNT: Jurnal Akuntansi Keuangan dan Perbankan, 5(2).</w:t>
      </w:r>
    </w:p>
    <w:p w14:paraId="3F5AE242"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Simanjuntak, S., &amp; Nuryani, A. Pengaruh Current Ratio Dan Debt To Equity Ratio Terhadap Return on Assets Pada Pt. Mandom Indonesia Tbk Periode 2012-2021.</w:t>
      </w:r>
    </w:p>
    <w:p w14:paraId="1CA6DEDC"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Solihin, Dede. "Pengaruh current ratio dan debt to equity ratio terhadap return on asset (roa) pada pt kalbe farma, tbk." KREATIF: Jurnal Ilmiah Prodi Manajemen Universitas Pamulang 7.1 (2019): 115-122.</w:t>
      </w:r>
    </w:p>
    <w:p w14:paraId="48C07271"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Sugiyono. (2019). Metode Penelitian Kuantitatif Kualitatif R&amp;D. Bandung: Alfabeta</w:t>
      </w:r>
    </w:p>
    <w:p w14:paraId="19F32EB2"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Thoyib, M., Firman, F., Amri, D., Wahyudi, R., &amp; Melin, M. A. (2018). Pengaruh Current Ratio, Debt To Asset Ratio, Debt To Equity Ratio Dan Total Asset Turnover Terhadap Return On Assets Pada Perusahaan Roperti Dan Real Estate Di Bursa Efek Indonesia. Akuntanika, 4(2), 10-23.</w:t>
      </w:r>
    </w:p>
    <w:p w14:paraId="21532DBF" w14:textId="77777777" w:rsidR="000F6FF3" w:rsidRPr="00DD21F1" w:rsidRDefault="000F6FF3" w:rsidP="00DD21F1">
      <w:pPr>
        <w:widowControl w:val="0"/>
        <w:autoSpaceDE w:val="0"/>
        <w:autoSpaceDN w:val="0"/>
        <w:adjustRightInd w:val="0"/>
        <w:spacing w:after="120"/>
        <w:ind w:left="720" w:hanging="720"/>
        <w:jc w:val="both"/>
        <w:rPr>
          <w:rFonts w:ascii="Cambria" w:hAnsi="Cambria"/>
        </w:rPr>
      </w:pPr>
      <w:r w:rsidRPr="00DD21F1">
        <w:rPr>
          <w:rFonts w:ascii="Cambria" w:hAnsi="Cambria"/>
        </w:rPr>
        <w:t>Virby, S. (2020). Pengaruh Current Ratio (CR) dan Debt to Assets Ratio (DAR) Terhadap Return on Assets (ROA)(Studi Kasus pada PT. Electronic City Tbk yang Terdaftar Di Bursa Efek Indonesia Tahun 2008-2017). Jurnal Semarak, 3(1), 126-155.</w:t>
      </w:r>
    </w:p>
    <w:p w14:paraId="0F0EAC04" w14:textId="77777777" w:rsidR="000F6FF3" w:rsidRPr="00946A9C" w:rsidRDefault="000F6FF3" w:rsidP="00AF7C3F">
      <w:pPr>
        <w:widowControl w:val="0"/>
        <w:autoSpaceDE w:val="0"/>
        <w:autoSpaceDN w:val="0"/>
        <w:adjustRightInd w:val="0"/>
        <w:spacing w:after="120"/>
        <w:ind w:left="720" w:hanging="720"/>
        <w:jc w:val="both"/>
        <w:rPr>
          <w:rFonts w:ascii="Cambria" w:hAnsi="Cambria"/>
        </w:rPr>
      </w:pPr>
      <w:r w:rsidRPr="00DD21F1">
        <w:rPr>
          <w:rFonts w:ascii="Cambria" w:hAnsi="Cambria"/>
        </w:rPr>
        <w:t>Wartono, T. (2018). Pengaruh Current Ratio (CR) Dan Debt To Equity Ratio (DER) Terhadap Return On Asset (ROA)(Studi Pada Pt Astra International, Tbk). KREATIF: Jurnal Ilmiah Prodi Manajemen Universitas Pamulang, 6(2), 78-97.</w:t>
      </w:r>
    </w:p>
    <w:sectPr w:rsidR="000F6FF3" w:rsidRPr="00946A9C" w:rsidSect="00F96528">
      <w:footerReference w:type="even" r:id="rId11"/>
      <w:footerReference w:type="default" r:id="rId12"/>
      <w:headerReference w:type="first" r:id="rId13"/>
      <w:footerReference w:type="first" r:id="rId14"/>
      <w:pgSz w:w="11907" w:h="16840" w:code="9"/>
      <w:pgMar w:top="1701" w:right="1701" w:bottom="1701" w:left="1701" w:header="1134" w:footer="1134" w:gutter="0"/>
      <w:pgNumType w:start="26"/>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FA6A" w14:textId="77777777" w:rsidR="00296BDF" w:rsidRDefault="00296BDF">
      <w:r>
        <w:separator/>
      </w:r>
    </w:p>
  </w:endnote>
  <w:endnote w:type="continuationSeparator" w:id="0">
    <w:p w14:paraId="4F0C30F5" w14:textId="77777777" w:rsidR="00296BDF" w:rsidRDefault="0029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dobe Garamond Pro">
    <w:charset w:val="00"/>
    <w:family w:val="roman"/>
    <w:pitch w:val="variable"/>
    <w:sig w:usb0="800000AF" w:usb1="5000205B"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DAF7" w14:textId="77777777" w:rsidR="00017756" w:rsidRDefault="00477D7B">
    <w:pPr>
      <w:pStyle w:val="Header"/>
      <w:framePr w:w="357" w:wrap="around" w:vAnchor="text" w:hAnchor="margin" w:xAlign="outside" w:y="36"/>
      <w:rPr>
        <w:rStyle w:val="PageNumber"/>
        <w:b/>
        <w:sz w:val="20"/>
        <w:szCs w:val="20"/>
      </w:rPr>
    </w:pPr>
    <w:r>
      <w:rPr>
        <w:rStyle w:val="PageNumber"/>
        <w:b/>
        <w:sz w:val="20"/>
        <w:szCs w:val="20"/>
      </w:rPr>
      <w:fldChar w:fldCharType="begin"/>
    </w:r>
    <w:r>
      <w:rPr>
        <w:rStyle w:val="PageNumber"/>
        <w:b/>
        <w:sz w:val="20"/>
        <w:szCs w:val="20"/>
      </w:rPr>
      <w:instrText xml:space="preserve">PAGE  </w:instrText>
    </w:r>
    <w:r>
      <w:rPr>
        <w:rStyle w:val="PageNumber"/>
        <w:b/>
        <w:sz w:val="20"/>
        <w:szCs w:val="20"/>
      </w:rPr>
      <w:fldChar w:fldCharType="separate"/>
    </w:r>
    <w:r>
      <w:rPr>
        <w:rStyle w:val="PageNumber"/>
        <w:b/>
        <w:noProof/>
        <w:sz w:val="20"/>
        <w:szCs w:val="20"/>
      </w:rPr>
      <w:t>30</w:t>
    </w:r>
    <w:r>
      <w:rPr>
        <w:rStyle w:val="PageNumber"/>
        <w:b/>
        <w:sz w:val="20"/>
        <w:szCs w:val="20"/>
      </w:rPr>
      <w:fldChar w:fldCharType="end"/>
    </w:r>
  </w:p>
  <w:p w14:paraId="3CC1F1AC" w14:textId="62A208F5" w:rsidR="00017756" w:rsidRDefault="00477D7B">
    <w:pPr>
      <w:pStyle w:val="Header"/>
      <w:pBdr>
        <w:top w:val="single" w:sz="4" w:space="1" w:color="auto"/>
      </w:pBdr>
      <w:tabs>
        <w:tab w:val="clear" w:pos="8640"/>
      </w:tabs>
      <w:ind w:right="-39" w:firstLine="360"/>
      <w:jc w:val="right"/>
      <w:rPr>
        <w:sz w:val="20"/>
        <w:szCs w:val="20"/>
      </w:rPr>
    </w:pPr>
    <w:r>
      <w:rPr>
        <w:b/>
        <w:bCs/>
        <w:sz w:val="20"/>
        <w:szCs w:val="20"/>
      </w:rPr>
      <w:t>JURNAL ARASTIRMA</w:t>
    </w:r>
    <w:r>
      <w:rPr>
        <w:sz w:val="20"/>
        <w:szCs w:val="20"/>
      </w:rPr>
      <w:t xml:space="preserve"> Volume </w:t>
    </w:r>
    <w:r w:rsidR="00570254">
      <w:rPr>
        <w:sz w:val="20"/>
        <w:szCs w:val="20"/>
      </w:rPr>
      <w:t>5</w:t>
    </w:r>
    <w:r>
      <w:rPr>
        <w:sz w:val="20"/>
        <w:szCs w:val="20"/>
      </w:rPr>
      <w:t>, No 1, Februari 202</w:t>
    </w:r>
    <w:r w:rsidR="00570254">
      <w:rPr>
        <w:sz w:val="20"/>
        <w:szCs w:val="20"/>
      </w:rPr>
      <w:t>5</w:t>
    </w:r>
    <w:r>
      <w:rPr>
        <w:sz w:val="20"/>
        <w:szCs w:val="20"/>
      </w:rPr>
      <w:t xml:space="preserve">:  </w:t>
    </w:r>
    <w:r w:rsidR="00570254">
      <w:rPr>
        <w:sz w:val="20"/>
        <w:szCs w:val="20"/>
      </w:rPr>
      <w:t>26</w:t>
    </w:r>
    <w:r>
      <w:rPr>
        <w:sz w:val="20"/>
        <w:szCs w:val="20"/>
      </w:rPr>
      <w:t xml:space="preserve"> - 3</w:t>
    </w:r>
    <w:r w:rsidR="00530ADE">
      <w:rPr>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8621" w14:textId="77777777" w:rsidR="00017756" w:rsidRDefault="00477D7B">
    <w:pPr>
      <w:pStyle w:val="Header"/>
      <w:framePr w:wrap="around" w:vAnchor="text" w:hAnchor="margin" w:xAlign="outside" w:y="21"/>
      <w:jc w:val="right"/>
      <w:rPr>
        <w:rStyle w:val="PageNumber"/>
        <w:b/>
        <w:sz w:val="20"/>
        <w:szCs w:val="20"/>
      </w:rPr>
    </w:pPr>
    <w:r>
      <w:rPr>
        <w:rStyle w:val="PageNumber"/>
        <w:b/>
        <w:sz w:val="20"/>
        <w:szCs w:val="20"/>
      </w:rPr>
      <w:fldChar w:fldCharType="begin"/>
    </w:r>
    <w:r>
      <w:rPr>
        <w:rStyle w:val="PageNumber"/>
        <w:b/>
        <w:sz w:val="20"/>
        <w:szCs w:val="20"/>
      </w:rPr>
      <w:instrText xml:space="preserve">PAGE  </w:instrText>
    </w:r>
    <w:r>
      <w:rPr>
        <w:rStyle w:val="PageNumber"/>
        <w:b/>
        <w:sz w:val="20"/>
        <w:szCs w:val="20"/>
      </w:rPr>
      <w:fldChar w:fldCharType="separate"/>
    </w:r>
    <w:r>
      <w:rPr>
        <w:rStyle w:val="PageNumber"/>
        <w:b/>
        <w:noProof/>
        <w:sz w:val="20"/>
        <w:szCs w:val="20"/>
      </w:rPr>
      <w:t>31</w:t>
    </w:r>
    <w:r>
      <w:rPr>
        <w:rStyle w:val="PageNumber"/>
        <w:b/>
        <w:sz w:val="20"/>
        <w:szCs w:val="20"/>
      </w:rPr>
      <w:fldChar w:fldCharType="end"/>
    </w:r>
  </w:p>
  <w:p w14:paraId="2B8698B3" w14:textId="77777777" w:rsidR="00017756" w:rsidRDefault="00017756">
    <w:pPr>
      <w:pStyle w:val="Header"/>
      <w:pBdr>
        <w:top w:val="single" w:sz="4" w:space="1" w:color="auto"/>
      </w:pBdr>
      <w:ind w:right="-39"/>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A3DC" w14:textId="77777777" w:rsidR="00017756" w:rsidRDefault="00296BDF">
    <w:pPr>
      <w:pStyle w:val="Footer"/>
      <w:jc w:val="right"/>
      <w:rPr>
        <w:b/>
        <w:bCs/>
        <w:sz w:val="20"/>
        <w:szCs w:val="20"/>
      </w:rPr>
    </w:pPr>
    <w:r>
      <w:rPr>
        <w:b/>
        <w:bCs/>
        <w:noProof/>
        <w:sz w:val="20"/>
        <w:szCs w:val="20"/>
        <w:lang w:val="en-GB" w:eastAsia="en-GB"/>
      </w:rPr>
      <w:pict w14:anchorId="5395D235">
        <v:shapetype id="_x0000_m1028" coordsize="21600,21600" o:spt="32" o:oned="t" path="m,l21600,21600e" filled="t">
          <v:path arrowok="t" fillok="f" o:connecttype="none"/>
          <o:lock v:ext="edit" shapetype="t"/>
        </v:shapetype>
      </w:pict>
    </w:r>
    <w:r>
      <w:rPr>
        <w:b/>
        <w:bCs/>
        <w:noProof/>
        <w:sz w:val="20"/>
        <w:szCs w:val="20"/>
        <w:lang w:val="en-GB" w:eastAsia="en-GB"/>
      </w:rPr>
      <w:pict w14:anchorId="35AE16BE">
        <v:shape id="4099" o:spid="_x0000_s1025" type="#_x0000_m1028" style="position:absolute;left:0;text-align:left;margin-left:-1.05pt;margin-top:-2.55pt;width:427.5pt;height:0;z-index:251659264;mso-wrap-distance-left:0;mso-wrap-distance-right:0;mso-position-horizontal-relative:text;mso-position-vertical-relative:text;mso-width-relative:page;mso-height-relative:page" o:spt="32" o:oned="t" path="m,l21600,21600e" filled="f" strokecolor="#4f81bd" strokeweight="2.5pt">
          <v:shadow type="single" color="#868686"/>
          <v:path arrowok="t" fillok="f" o:connecttype="none"/>
          <o:lock v:ext="edit" shapetype="t"/>
        </v:shape>
      </w:pict>
    </w:r>
  </w:p>
  <w:p w14:paraId="5D2AEB63" w14:textId="77777777" w:rsidR="00017756" w:rsidRDefault="00477D7B">
    <w:pPr>
      <w:pStyle w:val="Header"/>
      <w:framePr w:w="357" w:wrap="around" w:vAnchor="text" w:hAnchor="margin" w:xAlign="outside" w:y="1"/>
      <w:rPr>
        <w:rStyle w:val="PageNumber"/>
        <w:b/>
        <w:sz w:val="20"/>
        <w:szCs w:val="20"/>
      </w:rPr>
    </w:pPr>
    <w:r>
      <w:rPr>
        <w:rStyle w:val="PageNumber"/>
        <w:b/>
        <w:sz w:val="20"/>
        <w:szCs w:val="20"/>
      </w:rPr>
      <w:fldChar w:fldCharType="begin"/>
    </w:r>
    <w:r>
      <w:rPr>
        <w:rStyle w:val="PageNumber"/>
        <w:b/>
        <w:sz w:val="20"/>
        <w:szCs w:val="20"/>
      </w:rPr>
      <w:instrText xml:space="preserve">PAGE  </w:instrText>
    </w:r>
    <w:r>
      <w:rPr>
        <w:rStyle w:val="PageNumber"/>
        <w:b/>
        <w:sz w:val="20"/>
        <w:szCs w:val="20"/>
      </w:rPr>
      <w:fldChar w:fldCharType="separate"/>
    </w:r>
    <w:r>
      <w:rPr>
        <w:rStyle w:val="PageNumber"/>
        <w:b/>
        <w:noProof/>
        <w:sz w:val="20"/>
        <w:szCs w:val="20"/>
      </w:rPr>
      <w:t>14</w:t>
    </w:r>
    <w:r>
      <w:rPr>
        <w:rStyle w:val="PageNumbe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EA63" w14:textId="77777777" w:rsidR="00296BDF" w:rsidRDefault="00296BDF">
      <w:r>
        <w:separator/>
      </w:r>
    </w:p>
  </w:footnote>
  <w:footnote w:type="continuationSeparator" w:id="0">
    <w:p w14:paraId="41BDECD7" w14:textId="77777777" w:rsidR="00296BDF" w:rsidRDefault="0029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2348" w14:textId="77777777" w:rsidR="00017756" w:rsidRDefault="00477D7B">
    <w:pPr>
      <w:pStyle w:val="Header"/>
      <w:jc w:val="right"/>
      <w:rPr>
        <w:rFonts w:ascii="Cambria" w:hAnsi="Cambria"/>
        <w:sz w:val="22"/>
        <w:szCs w:val="22"/>
      </w:rPr>
    </w:pPr>
    <w:r>
      <w:rPr>
        <w:rFonts w:ascii="Cambria" w:hAnsi="Cambria"/>
        <w:sz w:val="22"/>
        <w:szCs w:val="22"/>
      </w:rPr>
      <w:t>Jurnal ARASTIRMA Universitas Pamulang</w:t>
    </w:r>
  </w:p>
  <w:p w14:paraId="67885047" w14:textId="64607D97" w:rsidR="00017756" w:rsidRDefault="00477D7B">
    <w:pPr>
      <w:pStyle w:val="Header"/>
      <w:jc w:val="right"/>
      <w:rPr>
        <w:rFonts w:ascii="Cambria" w:hAnsi="Cambria"/>
        <w:sz w:val="22"/>
        <w:szCs w:val="22"/>
      </w:rPr>
    </w:pPr>
    <w:r>
      <w:rPr>
        <w:rFonts w:ascii="Cambria" w:hAnsi="Cambria"/>
        <w:sz w:val="22"/>
        <w:szCs w:val="22"/>
      </w:rPr>
      <w:t xml:space="preserve">Vol. </w:t>
    </w:r>
    <w:r w:rsidR="00F96528">
      <w:rPr>
        <w:rFonts w:ascii="Cambria" w:hAnsi="Cambria"/>
        <w:sz w:val="22"/>
        <w:szCs w:val="22"/>
      </w:rPr>
      <w:t>5</w:t>
    </w:r>
    <w:r>
      <w:rPr>
        <w:rFonts w:ascii="Cambria" w:hAnsi="Cambria"/>
        <w:sz w:val="22"/>
        <w:szCs w:val="22"/>
      </w:rPr>
      <w:t>, No.1 Februari 202</w:t>
    </w:r>
    <w:r w:rsidR="00F96528">
      <w:rPr>
        <w:rFonts w:ascii="Cambria" w:hAnsi="Cambria"/>
        <w:sz w:val="22"/>
        <w:szCs w:val="22"/>
      </w:rPr>
      <w:t>5</w:t>
    </w:r>
    <w:r>
      <w:rPr>
        <w:rFonts w:ascii="Cambria" w:hAnsi="Cambria"/>
        <w:sz w:val="22"/>
        <w:szCs w:val="22"/>
      </w:rPr>
      <w:t xml:space="preserve">: </w:t>
    </w:r>
    <w:r w:rsidR="00F96528">
      <w:rPr>
        <w:rFonts w:ascii="Cambria" w:hAnsi="Cambria"/>
        <w:sz w:val="22"/>
        <w:szCs w:val="22"/>
      </w:rPr>
      <w:t>26</w:t>
    </w:r>
    <w:r>
      <w:rPr>
        <w:rFonts w:ascii="Cambria" w:hAnsi="Cambria"/>
        <w:sz w:val="22"/>
        <w:szCs w:val="22"/>
      </w:rPr>
      <w:t xml:space="preserve"> - 3</w:t>
    </w:r>
    <w:r w:rsidR="00530ADE">
      <w:rPr>
        <w:rFonts w:ascii="Cambria" w:hAnsi="Cambria"/>
        <w:sz w:val="22"/>
        <w:szCs w:val="22"/>
      </w:rPr>
      <w:t>7</w:t>
    </w:r>
  </w:p>
  <w:p w14:paraId="737CACCD" w14:textId="77777777" w:rsidR="00017756" w:rsidRDefault="00477D7B">
    <w:pPr>
      <w:pStyle w:val="Header"/>
      <w:jc w:val="right"/>
      <w:rPr>
        <w:rFonts w:ascii="Cambria" w:hAnsi="Cambria"/>
        <w:sz w:val="22"/>
        <w:szCs w:val="22"/>
      </w:rPr>
    </w:pPr>
    <w:r>
      <w:rPr>
        <w:rFonts w:ascii="Cambria" w:hAnsi="Cambria"/>
        <w:sz w:val="22"/>
        <w:szCs w:val="22"/>
      </w:rPr>
      <w:t>P-ISSN 2775–9695 E-ISSN 2775-9687</w:t>
    </w:r>
  </w:p>
  <w:p w14:paraId="10FE1BBA" w14:textId="77777777" w:rsidR="00017756" w:rsidRDefault="00296BDF">
    <w:pPr>
      <w:pStyle w:val="Header"/>
      <w:jc w:val="right"/>
      <w:rPr>
        <w:rFonts w:ascii="Cambria" w:hAnsi="Cambria"/>
        <w:sz w:val="22"/>
        <w:szCs w:val="22"/>
      </w:rPr>
    </w:pPr>
    <w:r>
      <w:rPr>
        <w:rFonts w:ascii="Cambria" w:hAnsi="Cambria"/>
        <w:noProof/>
        <w:sz w:val="22"/>
        <w:szCs w:val="22"/>
      </w:rPr>
      <w:pict w14:anchorId="16BAEFED">
        <v:shapetype id="_x0000_m1029" coordsize="21600,21600" o:spt="32" o:oned="t" path="m,l21600,21600e" filled="t">
          <v:path arrowok="t" fillok="f" o:connecttype="none"/>
          <o:lock v:ext="edit" shapetype="t"/>
        </v:shapetype>
      </w:pict>
    </w:r>
    <w:r>
      <w:rPr>
        <w:rFonts w:ascii="Cambria" w:hAnsi="Cambria"/>
        <w:noProof/>
        <w:sz w:val="22"/>
        <w:szCs w:val="22"/>
      </w:rPr>
      <w:pict w14:anchorId="1C932241">
        <v:shape id="4098" o:spid="_x0000_s1027" type="#_x0000_m1029" style="position:absolute;left:0;text-align:left;margin-left:-1.05pt;margin-top:8.85pt;width:427.5pt;height:0;z-index:251658240;mso-wrap-distance-left:0;mso-wrap-distance-right:0;mso-position-horizontal-relative:text;mso-position-vertical-relative:text;mso-width-relative:page;mso-height-relative:page" o:spt="32" o:oned="t" path="m,l21600,21600e" filled="f" strokecolor="#4f81bd" strokeweight="2.5pt">
          <v:shadow type="single" color="#868686"/>
          <v:path arrowok="t" fillok="f" o:connecttype="none"/>
          <o:lock v:ext="edit" shapetyp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F3AD10A"/>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03DE0825"/>
    <w:lvl w:ilvl="0">
      <w:start w:val="1"/>
      <w:numFmt w:val="decimal"/>
      <w:lvlText w:val="%1."/>
      <w:lvlJc w:val="left"/>
      <w:pPr>
        <w:ind w:left="608" w:hanging="360"/>
      </w:p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2" w15:restartNumberingAfterBreak="0">
    <w:nsid w:val="00000003"/>
    <w:multiLevelType w:val="multilevel"/>
    <w:tmpl w:val="4A7CE0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FAF899B4"/>
    <w:lvl w:ilvl="0" w:tplc="2DB61AF2">
      <w:start w:val="1"/>
      <w:numFmt w:val="decimal"/>
      <w:lvlText w:val="%1)"/>
      <w:lvlJc w:val="left"/>
      <w:pPr>
        <w:ind w:left="1752"/>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1" w:tplc="2C6803CE">
      <w:start w:val="1"/>
      <w:numFmt w:val="lowerLetter"/>
      <w:lvlText w:val="%2"/>
      <w:lvlJc w:val="left"/>
      <w:pPr>
        <w:ind w:left="243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2" w:tplc="6E0641A0">
      <w:start w:val="1"/>
      <w:numFmt w:val="lowerRoman"/>
      <w:lvlText w:val="%3"/>
      <w:lvlJc w:val="left"/>
      <w:pPr>
        <w:ind w:left="315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3" w:tplc="E856BC58">
      <w:start w:val="1"/>
      <w:numFmt w:val="decimal"/>
      <w:lvlText w:val="%4"/>
      <w:lvlJc w:val="left"/>
      <w:pPr>
        <w:ind w:left="387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4" w:tplc="EA9ABB20">
      <w:start w:val="1"/>
      <w:numFmt w:val="lowerLetter"/>
      <w:lvlText w:val="%5"/>
      <w:lvlJc w:val="left"/>
      <w:pPr>
        <w:ind w:left="459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5" w:tplc="2F041354">
      <w:start w:val="1"/>
      <w:numFmt w:val="lowerRoman"/>
      <w:lvlText w:val="%6"/>
      <w:lvlJc w:val="left"/>
      <w:pPr>
        <w:ind w:left="531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6" w:tplc="E5DCBC86">
      <w:start w:val="1"/>
      <w:numFmt w:val="decimal"/>
      <w:lvlText w:val="%7"/>
      <w:lvlJc w:val="left"/>
      <w:pPr>
        <w:ind w:left="603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7" w:tplc="DA905C64">
      <w:start w:val="1"/>
      <w:numFmt w:val="lowerLetter"/>
      <w:lvlText w:val="%8"/>
      <w:lvlJc w:val="left"/>
      <w:pPr>
        <w:ind w:left="675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lvl w:ilvl="8" w:tplc="D58A9D2A">
      <w:start w:val="1"/>
      <w:numFmt w:val="lowerRoman"/>
      <w:lvlText w:val="%9"/>
      <w:lvlJc w:val="left"/>
      <w:pPr>
        <w:ind w:left="7474"/>
      </w:pPr>
      <w:rPr>
        <w:rFonts w:ascii="Times New Roman" w:eastAsia="Times New Roman" w:hAnsi="Times New Roman" w:cs="Times New Roman"/>
        <w:b w:val="0"/>
        <w:i w:val="0"/>
        <w:color w:val="000000"/>
        <w:sz w:val="23"/>
        <w:u w:val="none" w:color="000000"/>
        <w:bdr w:val="none" w:sz="0" w:space="0" w:color="auto"/>
        <w:shd w:val="clear" w:color="auto" w:fill="auto"/>
        <w:vertAlign w:val="baseline"/>
      </w:rPr>
    </w:lvl>
  </w:abstractNum>
  <w:abstractNum w:abstractNumId="4" w15:restartNumberingAfterBreak="0">
    <w:nsid w:val="00000005"/>
    <w:multiLevelType w:val="multilevel"/>
    <w:tmpl w:val="9F82AC2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42F627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7"/>
    <w:multiLevelType w:val="hybridMultilevel"/>
    <w:tmpl w:val="86D2D082"/>
    <w:lvl w:ilvl="0" w:tplc="BBC02F2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8"/>
    <w:multiLevelType w:val="multilevel"/>
    <w:tmpl w:val="7982CFC8"/>
    <w:lvl w:ilvl="0">
      <w:start w:val="2"/>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multilevel"/>
    <w:tmpl w:val="C888C5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92BCB8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000000B"/>
    <w:multiLevelType w:val="hybridMultilevel"/>
    <w:tmpl w:val="FD80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E4A05D90"/>
    <w:lvl w:ilvl="0" w:tplc="F7B449D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66A2CC28"/>
    <w:lvl w:ilvl="0">
      <w:start w:val="2"/>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000000E"/>
    <w:multiLevelType w:val="hybridMultilevel"/>
    <w:tmpl w:val="11F67574"/>
    <w:lvl w:ilvl="0" w:tplc="08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0000000F"/>
    <w:multiLevelType w:val="multilevel"/>
    <w:tmpl w:val="CC6A8AD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00000010"/>
    <w:multiLevelType w:val="hybridMultilevel"/>
    <w:tmpl w:val="2230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B63CB7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hybridMultilevel"/>
    <w:tmpl w:val="5C18A164"/>
    <w:lvl w:ilvl="0" w:tplc="05944A20">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13"/>
    <w:multiLevelType w:val="multilevel"/>
    <w:tmpl w:val="DAB847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hybridMultilevel"/>
    <w:tmpl w:val="702CDBBA"/>
    <w:lvl w:ilvl="0" w:tplc="DA00D4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00000015"/>
    <w:multiLevelType w:val="hybridMultilevel"/>
    <w:tmpl w:val="AF421602"/>
    <w:lvl w:ilvl="0" w:tplc="279C05DE">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0000016"/>
    <w:multiLevelType w:val="hybridMultilevel"/>
    <w:tmpl w:val="49EAFF92"/>
    <w:lvl w:ilvl="0" w:tplc="4B5ECBAA">
      <w:start w:val="1"/>
      <w:numFmt w:val="bullet"/>
      <w:lvlText w:val="-"/>
      <w:lvlJc w:val="left"/>
      <w:pPr>
        <w:ind w:left="968" w:hanging="121"/>
      </w:pPr>
      <w:rPr>
        <w:rFonts w:ascii="Calibri" w:eastAsia="Calibri" w:hAnsi="Calibri" w:cs="Calibri" w:hint="default"/>
        <w:w w:val="100"/>
        <w:sz w:val="22"/>
        <w:szCs w:val="22"/>
        <w:lang w:eastAsia="en-US" w:bidi="ar-SA"/>
      </w:rPr>
    </w:lvl>
    <w:lvl w:ilvl="1" w:tplc="D944B970">
      <w:start w:val="1"/>
      <w:numFmt w:val="bullet"/>
      <w:lvlText w:val="•"/>
      <w:lvlJc w:val="left"/>
      <w:pPr>
        <w:ind w:left="1175" w:hanging="121"/>
      </w:pPr>
      <w:rPr>
        <w:rFonts w:hint="default"/>
        <w:lang w:eastAsia="en-US" w:bidi="ar-SA"/>
      </w:rPr>
    </w:lvl>
    <w:lvl w:ilvl="2" w:tplc="AEF20552">
      <w:start w:val="1"/>
      <w:numFmt w:val="bullet"/>
      <w:lvlText w:val="•"/>
      <w:lvlJc w:val="left"/>
      <w:pPr>
        <w:ind w:left="1390" w:hanging="121"/>
      </w:pPr>
      <w:rPr>
        <w:rFonts w:hint="default"/>
        <w:lang w:eastAsia="en-US" w:bidi="ar-SA"/>
      </w:rPr>
    </w:lvl>
    <w:lvl w:ilvl="3" w:tplc="7F344E6C">
      <w:start w:val="1"/>
      <w:numFmt w:val="bullet"/>
      <w:lvlText w:val="•"/>
      <w:lvlJc w:val="left"/>
      <w:pPr>
        <w:ind w:left="1605" w:hanging="121"/>
      </w:pPr>
      <w:rPr>
        <w:rFonts w:hint="default"/>
        <w:lang w:eastAsia="en-US" w:bidi="ar-SA"/>
      </w:rPr>
    </w:lvl>
    <w:lvl w:ilvl="4" w:tplc="1804B684">
      <w:start w:val="1"/>
      <w:numFmt w:val="bullet"/>
      <w:lvlText w:val="•"/>
      <w:lvlJc w:val="left"/>
      <w:pPr>
        <w:ind w:left="1820" w:hanging="121"/>
      </w:pPr>
      <w:rPr>
        <w:rFonts w:hint="default"/>
        <w:lang w:eastAsia="en-US" w:bidi="ar-SA"/>
      </w:rPr>
    </w:lvl>
    <w:lvl w:ilvl="5" w:tplc="9E62BCB6">
      <w:start w:val="1"/>
      <w:numFmt w:val="bullet"/>
      <w:lvlText w:val="•"/>
      <w:lvlJc w:val="left"/>
      <w:pPr>
        <w:ind w:left="2036" w:hanging="121"/>
      </w:pPr>
      <w:rPr>
        <w:rFonts w:hint="default"/>
        <w:lang w:eastAsia="en-US" w:bidi="ar-SA"/>
      </w:rPr>
    </w:lvl>
    <w:lvl w:ilvl="6" w:tplc="32FC7ED8">
      <w:start w:val="1"/>
      <w:numFmt w:val="bullet"/>
      <w:lvlText w:val="•"/>
      <w:lvlJc w:val="left"/>
      <w:pPr>
        <w:ind w:left="2251" w:hanging="121"/>
      </w:pPr>
      <w:rPr>
        <w:rFonts w:hint="default"/>
        <w:lang w:eastAsia="en-US" w:bidi="ar-SA"/>
      </w:rPr>
    </w:lvl>
    <w:lvl w:ilvl="7" w:tplc="B942AA52">
      <w:start w:val="1"/>
      <w:numFmt w:val="bullet"/>
      <w:lvlText w:val="•"/>
      <w:lvlJc w:val="left"/>
      <w:pPr>
        <w:ind w:left="2466" w:hanging="121"/>
      </w:pPr>
      <w:rPr>
        <w:rFonts w:hint="default"/>
        <w:lang w:eastAsia="en-US" w:bidi="ar-SA"/>
      </w:rPr>
    </w:lvl>
    <w:lvl w:ilvl="8" w:tplc="AB24216E">
      <w:start w:val="1"/>
      <w:numFmt w:val="bullet"/>
      <w:lvlText w:val="•"/>
      <w:lvlJc w:val="left"/>
      <w:pPr>
        <w:ind w:left="2681" w:hanging="121"/>
      </w:pPr>
      <w:rPr>
        <w:rFonts w:hint="default"/>
        <w:lang w:eastAsia="en-US" w:bidi="ar-SA"/>
      </w:rPr>
    </w:lvl>
  </w:abstractNum>
  <w:abstractNum w:abstractNumId="22" w15:restartNumberingAfterBreak="0">
    <w:nsid w:val="00000017"/>
    <w:multiLevelType w:val="multilevel"/>
    <w:tmpl w:val="7D84D71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00000018"/>
    <w:multiLevelType w:val="hybridMultilevel"/>
    <w:tmpl w:val="A060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98BE2DF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mbria" w:hAnsi="Cambria" w:hint="default"/>
        <w:b w:val="0"/>
        <w:i w:val="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0000001A"/>
    <w:multiLevelType w:val="hybridMultilevel"/>
    <w:tmpl w:val="5032E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63CCFEC0"/>
    <w:lvl w:ilvl="0" w:tplc="CDF4918A">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4D6211BA"/>
    <w:lvl w:ilvl="0" w:tplc="6B261B70">
      <w:start w:val="1"/>
      <w:numFmt w:val="decimal"/>
      <w:lvlText w:val="%1."/>
      <w:lvlJc w:val="left"/>
      <w:pPr>
        <w:ind w:left="1080" w:hanging="360"/>
      </w:pPr>
      <w:rPr>
        <w:rFonts w:ascii="Calibri" w:eastAsia="Calibri" w:hAnsi="Calibri" w:cs="Times New Roman" w:hint="default"/>
        <w:b w:val="0"/>
        <w:bCs/>
        <w:i w:val="0"/>
        <w:iCs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000001D"/>
    <w:multiLevelType w:val="hybridMultilevel"/>
    <w:tmpl w:val="7C403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D512B8BA"/>
    <w:lvl w:ilvl="0" w:tplc="A0FC770E">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0000001F"/>
    <w:multiLevelType w:val="multilevel"/>
    <w:tmpl w:val="2280DE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00000020"/>
    <w:multiLevelType w:val="hybridMultilevel"/>
    <w:tmpl w:val="7A800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3DA8E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multilevel"/>
    <w:tmpl w:val="D02E1E1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0000023"/>
    <w:multiLevelType w:val="multilevel"/>
    <w:tmpl w:val="34341B08"/>
    <w:lvl w:ilvl="0">
      <w:start w:val="1"/>
      <w:numFmt w:val="decimal"/>
      <w:lvlText w:val="%1."/>
      <w:lvlJc w:val="left"/>
      <w:pPr>
        <w:ind w:left="1530" w:hanging="360"/>
      </w:pPr>
      <w:rPr>
        <w:rFonts w:hint="default"/>
      </w:rPr>
    </w:lvl>
    <w:lvl w:ilvl="1">
      <w:start w:val="1"/>
      <w:numFmt w:val="decimal"/>
      <w:isLgl/>
      <w:lvlText w:val="%1.%2."/>
      <w:lvlJc w:val="left"/>
      <w:pPr>
        <w:ind w:left="43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00000024"/>
    <w:multiLevelType w:val="hybridMultilevel"/>
    <w:tmpl w:val="5946352C"/>
    <w:lvl w:ilvl="0" w:tplc="AC8618FC">
      <w:start w:val="1"/>
      <w:numFmt w:val="lowerLetter"/>
      <w:lvlText w:val="%1."/>
      <w:lvlJc w:val="left"/>
      <w:pPr>
        <w:ind w:left="720" w:hanging="360"/>
      </w:pPr>
    </w:lvl>
    <w:lvl w:ilvl="1" w:tplc="C480E68A" w:tentative="1">
      <w:start w:val="1"/>
      <w:numFmt w:val="lowerLetter"/>
      <w:lvlText w:val="%2."/>
      <w:lvlJc w:val="left"/>
      <w:pPr>
        <w:ind w:left="1440" w:hanging="360"/>
      </w:pPr>
    </w:lvl>
    <w:lvl w:ilvl="2" w:tplc="DE3C326E" w:tentative="1">
      <w:start w:val="1"/>
      <w:numFmt w:val="lowerRoman"/>
      <w:lvlText w:val="%3."/>
      <w:lvlJc w:val="right"/>
      <w:pPr>
        <w:ind w:left="2160" w:hanging="180"/>
      </w:pPr>
    </w:lvl>
    <w:lvl w:ilvl="3" w:tplc="09240FC0" w:tentative="1">
      <w:start w:val="1"/>
      <w:numFmt w:val="decimal"/>
      <w:lvlText w:val="%4."/>
      <w:lvlJc w:val="left"/>
      <w:pPr>
        <w:ind w:left="2880" w:hanging="360"/>
      </w:pPr>
    </w:lvl>
    <w:lvl w:ilvl="4" w:tplc="BF6062D8" w:tentative="1">
      <w:start w:val="1"/>
      <w:numFmt w:val="lowerLetter"/>
      <w:lvlText w:val="%5."/>
      <w:lvlJc w:val="left"/>
      <w:pPr>
        <w:ind w:left="3600" w:hanging="360"/>
      </w:pPr>
    </w:lvl>
    <w:lvl w:ilvl="5" w:tplc="656C68B2" w:tentative="1">
      <w:start w:val="1"/>
      <w:numFmt w:val="lowerRoman"/>
      <w:lvlText w:val="%6."/>
      <w:lvlJc w:val="right"/>
      <w:pPr>
        <w:ind w:left="4320" w:hanging="180"/>
      </w:pPr>
    </w:lvl>
    <w:lvl w:ilvl="6" w:tplc="D4BA5AFA" w:tentative="1">
      <w:start w:val="1"/>
      <w:numFmt w:val="decimal"/>
      <w:lvlText w:val="%7."/>
      <w:lvlJc w:val="left"/>
      <w:pPr>
        <w:ind w:left="5040" w:hanging="360"/>
      </w:pPr>
    </w:lvl>
    <w:lvl w:ilvl="7" w:tplc="8ADE087C" w:tentative="1">
      <w:start w:val="1"/>
      <w:numFmt w:val="lowerLetter"/>
      <w:lvlText w:val="%8."/>
      <w:lvlJc w:val="left"/>
      <w:pPr>
        <w:ind w:left="5760" w:hanging="360"/>
      </w:pPr>
    </w:lvl>
    <w:lvl w:ilvl="8" w:tplc="FD38FDE2" w:tentative="1">
      <w:start w:val="1"/>
      <w:numFmt w:val="lowerRoman"/>
      <w:lvlText w:val="%9."/>
      <w:lvlJc w:val="right"/>
      <w:pPr>
        <w:ind w:left="6480" w:hanging="180"/>
      </w:pPr>
    </w:lvl>
  </w:abstractNum>
  <w:abstractNum w:abstractNumId="36" w15:restartNumberingAfterBreak="0">
    <w:nsid w:val="00000025"/>
    <w:multiLevelType w:val="hybridMultilevel"/>
    <w:tmpl w:val="9FF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hybridMultilevel"/>
    <w:tmpl w:val="6E0A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7ACAF340"/>
    <w:lvl w:ilvl="0" w:tplc="A4B65592">
      <w:start w:val="1"/>
      <w:numFmt w:val="bullet"/>
      <w:lvlText w:val="-"/>
      <w:lvlJc w:val="left"/>
      <w:pPr>
        <w:ind w:left="867" w:hanging="116"/>
      </w:pPr>
      <w:rPr>
        <w:rFonts w:ascii="Calibri" w:eastAsia="Calibri" w:hAnsi="Calibri" w:cs="Calibri" w:hint="default"/>
        <w:w w:val="100"/>
        <w:sz w:val="22"/>
        <w:szCs w:val="22"/>
        <w:lang w:eastAsia="en-US" w:bidi="ar-SA"/>
      </w:rPr>
    </w:lvl>
    <w:lvl w:ilvl="1" w:tplc="30AA7A72">
      <w:start w:val="1"/>
      <w:numFmt w:val="bullet"/>
      <w:lvlText w:val="•"/>
      <w:lvlJc w:val="left"/>
      <w:pPr>
        <w:ind w:left="1085" w:hanging="116"/>
      </w:pPr>
      <w:rPr>
        <w:rFonts w:hint="default"/>
        <w:lang w:eastAsia="en-US" w:bidi="ar-SA"/>
      </w:rPr>
    </w:lvl>
    <w:lvl w:ilvl="2" w:tplc="F3BCF6B0">
      <w:start w:val="1"/>
      <w:numFmt w:val="bullet"/>
      <w:lvlText w:val="•"/>
      <w:lvlJc w:val="left"/>
      <w:pPr>
        <w:ind w:left="1310" w:hanging="116"/>
      </w:pPr>
      <w:rPr>
        <w:rFonts w:hint="default"/>
        <w:lang w:eastAsia="en-US" w:bidi="ar-SA"/>
      </w:rPr>
    </w:lvl>
    <w:lvl w:ilvl="3" w:tplc="73C23382">
      <w:start w:val="1"/>
      <w:numFmt w:val="bullet"/>
      <w:lvlText w:val="•"/>
      <w:lvlJc w:val="left"/>
      <w:pPr>
        <w:ind w:left="1535" w:hanging="116"/>
      </w:pPr>
      <w:rPr>
        <w:rFonts w:hint="default"/>
        <w:lang w:eastAsia="en-US" w:bidi="ar-SA"/>
      </w:rPr>
    </w:lvl>
    <w:lvl w:ilvl="4" w:tplc="7098D342">
      <w:start w:val="1"/>
      <w:numFmt w:val="bullet"/>
      <w:lvlText w:val="•"/>
      <w:lvlJc w:val="left"/>
      <w:pPr>
        <w:ind w:left="1760" w:hanging="116"/>
      </w:pPr>
      <w:rPr>
        <w:rFonts w:hint="default"/>
        <w:lang w:eastAsia="en-US" w:bidi="ar-SA"/>
      </w:rPr>
    </w:lvl>
    <w:lvl w:ilvl="5" w:tplc="48903610">
      <w:start w:val="1"/>
      <w:numFmt w:val="bullet"/>
      <w:lvlText w:val="•"/>
      <w:lvlJc w:val="left"/>
      <w:pPr>
        <w:ind w:left="1986" w:hanging="116"/>
      </w:pPr>
      <w:rPr>
        <w:rFonts w:hint="default"/>
        <w:lang w:eastAsia="en-US" w:bidi="ar-SA"/>
      </w:rPr>
    </w:lvl>
    <w:lvl w:ilvl="6" w:tplc="4D7E72FC">
      <w:start w:val="1"/>
      <w:numFmt w:val="bullet"/>
      <w:lvlText w:val="•"/>
      <w:lvlJc w:val="left"/>
      <w:pPr>
        <w:ind w:left="2211" w:hanging="116"/>
      </w:pPr>
      <w:rPr>
        <w:rFonts w:hint="default"/>
        <w:lang w:eastAsia="en-US" w:bidi="ar-SA"/>
      </w:rPr>
    </w:lvl>
    <w:lvl w:ilvl="7" w:tplc="BEAC3D5A">
      <w:start w:val="1"/>
      <w:numFmt w:val="bullet"/>
      <w:lvlText w:val="•"/>
      <w:lvlJc w:val="left"/>
      <w:pPr>
        <w:ind w:left="2436" w:hanging="116"/>
      </w:pPr>
      <w:rPr>
        <w:rFonts w:hint="default"/>
        <w:lang w:eastAsia="en-US" w:bidi="ar-SA"/>
      </w:rPr>
    </w:lvl>
    <w:lvl w:ilvl="8" w:tplc="0966F608">
      <w:start w:val="1"/>
      <w:numFmt w:val="bullet"/>
      <w:lvlText w:val="•"/>
      <w:lvlJc w:val="left"/>
      <w:pPr>
        <w:ind w:left="2661" w:hanging="116"/>
      </w:pPr>
      <w:rPr>
        <w:rFonts w:hint="default"/>
        <w:lang w:eastAsia="en-US" w:bidi="ar-SA"/>
      </w:rPr>
    </w:lvl>
  </w:abstractNum>
  <w:abstractNum w:abstractNumId="39" w15:restartNumberingAfterBreak="0">
    <w:nsid w:val="00000028"/>
    <w:multiLevelType w:val="hybridMultilevel"/>
    <w:tmpl w:val="1F8C8544"/>
    <w:lvl w:ilvl="0" w:tplc="04090019">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0" w15:restartNumberingAfterBreak="0">
    <w:nsid w:val="00000029"/>
    <w:multiLevelType w:val="hybridMultilevel"/>
    <w:tmpl w:val="E07C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A"/>
    <w:multiLevelType w:val="hybridMultilevel"/>
    <w:tmpl w:val="8972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B"/>
    <w:multiLevelType w:val="hybridMultilevel"/>
    <w:tmpl w:val="B276CF0C"/>
    <w:lvl w:ilvl="0" w:tplc="04090019">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831C39"/>
    <w:multiLevelType w:val="hybridMultilevel"/>
    <w:tmpl w:val="282A4880"/>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70251829"/>
    <w:multiLevelType w:val="hybridMultilevel"/>
    <w:tmpl w:val="36B08B40"/>
    <w:lvl w:ilvl="0" w:tplc="813670C2">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34"/>
  </w:num>
  <w:num w:numId="3">
    <w:abstractNumId w:val="42"/>
  </w:num>
  <w:num w:numId="4">
    <w:abstractNumId w:val="23"/>
  </w:num>
  <w:num w:numId="5">
    <w:abstractNumId w:val="11"/>
  </w:num>
  <w:num w:numId="6">
    <w:abstractNumId w:val="25"/>
  </w:num>
  <w:num w:numId="7">
    <w:abstractNumId w:val="3"/>
  </w:num>
  <w:num w:numId="8">
    <w:abstractNumId w:val="9"/>
  </w:num>
  <w:num w:numId="9">
    <w:abstractNumId w:val="10"/>
  </w:num>
  <w:num w:numId="10">
    <w:abstractNumId w:val="39"/>
  </w:num>
  <w:num w:numId="11">
    <w:abstractNumId w:val="31"/>
  </w:num>
  <w:num w:numId="12">
    <w:abstractNumId w:val="41"/>
  </w:num>
  <w:num w:numId="13">
    <w:abstractNumId w:val="36"/>
  </w:num>
  <w:num w:numId="14">
    <w:abstractNumId w:val="0"/>
  </w:num>
  <w:num w:numId="15">
    <w:abstractNumId w:val="5"/>
  </w:num>
  <w:num w:numId="16">
    <w:abstractNumId w:val="12"/>
  </w:num>
  <w:num w:numId="17">
    <w:abstractNumId w:val="7"/>
  </w:num>
  <w:num w:numId="18">
    <w:abstractNumId w:val="18"/>
  </w:num>
  <w:num w:numId="19">
    <w:abstractNumId w:val="22"/>
  </w:num>
  <w:num w:numId="20">
    <w:abstractNumId w:val="33"/>
  </w:num>
  <w:num w:numId="21">
    <w:abstractNumId w:val="32"/>
  </w:num>
  <w:num w:numId="22">
    <w:abstractNumId w:val="14"/>
  </w:num>
  <w:num w:numId="23">
    <w:abstractNumId w:val="8"/>
  </w:num>
  <w:num w:numId="24">
    <w:abstractNumId w:val="15"/>
  </w:num>
  <w:num w:numId="25">
    <w:abstractNumId w:val="40"/>
  </w:num>
  <w:num w:numId="26">
    <w:abstractNumId w:val="37"/>
  </w:num>
  <w:num w:numId="27">
    <w:abstractNumId w:val="2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6"/>
  </w:num>
  <w:num w:numId="33">
    <w:abstractNumId w:val="26"/>
  </w:num>
  <w:num w:numId="34">
    <w:abstractNumId w:val="4"/>
  </w:num>
  <w:num w:numId="35">
    <w:abstractNumId w:val="30"/>
  </w:num>
  <w:num w:numId="36">
    <w:abstractNumId w:val="35"/>
  </w:num>
  <w:num w:numId="37">
    <w:abstractNumId w:val="19"/>
  </w:num>
  <w:num w:numId="38">
    <w:abstractNumId w:val="2"/>
  </w:num>
  <w:num w:numId="39">
    <w:abstractNumId w:val="21"/>
  </w:num>
  <w:num w:numId="40">
    <w:abstractNumId w:val="38"/>
  </w:num>
  <w:num w:numId="41">
    <w:abstractNumId w:val="29"/>
  </w:num>
  <w:num w:numId="42">
    <w:abstractNumId w:val="20"/>
  </w:num>
  <w:num w:numId="43">
    <w:abstractNumId w:val="44"/>
  </w:num>
  <w:num w:numId="44">
    <w:abstractNumId w:val="1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74"/>
    <o:shapelayout v:ext="edit">
      <o:idmap v:ext="edit" data="1"/>
      <o:rules v:ext="edit">
        <o:r id="V:Rule1" type="connector" idref="#4098"/>
        <o:r id="V:Rule2" type="connector" idref="#_x0000_m1029"/>
        <o:r id="V:Rule3" type="connector" idref="#4099"/>
        <o:r id="V:Rule4" type="connector" idref="#_x0000_m10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756"/>
    <w:rsid w:val="00017756"/>
    <w:rsid w:val="00035AC8"/>
    <w:rsid w:val="000719F8"/>
    <w:rsid w:val="000839A0"/>
    <w:rsid w:val="000F6FF3"/>
    <w:rsid w:val="00296BDF"/>
    <w:rsid w:val="00304DD8"/>
    <w:rsid w:val="00307C4E"/>
    <w:rsid w:val="00350F5A"/>
    <w:rsid w:val="003A2220"/>
    <w:rsid w:val="00477D7B"/>
    <w:rsid w:val="00486CEA"/>
    <w:rsid w:val="004C1825"/>
    <w:rsid w:val="004C5B5B"/>
    <w:rsid w:val="00530ADE"/>
    <w:rsid w:val="00570254"/>
    <w:rsid w:val="005853FE"/>
    <w:rsid w:val="00613906"/>
    <w:rsid w:val="00646D42"/>
    <w:rsid w:val="007506EE"/>
    <w:rsid w:val="00782510"/>
    <w:rsid w:val="007C0C17"/>
    <w:rsid w:val="007D33D6"/>
    <w:rsid w:val="008D4DAC"/>
    <w:rsid w:val="00946A9C"/>
    <w:rsid w:val="00996ACC"/>
    <w:rsid w:val="009C0417"/>
    <w:rsid w:val="00AE23CA"/>
    <w:rsid w:val="00AF3E20"/>
    <w:rsid w:val="00AF7C3F"/>
    <w:rsid w:val="00B2373A"/>
    <w:rsid w:val="00B91768"/>
    <w:rsid w:val="00C20826"/>
    <w:rsid w:val="00C73A24"/>
    <w:rsid w:val="00D341DD"/>
    <w:rsid w:val="00DD21F1"/>
    <w:rsid w:val="00E166EF"/>
    <w:rsid w:val="00E67602"/>
    <w:rsid w:val="00E722AA"/>
    <w:rsid w:val="00ED3246"/>
    <w:rsid w:val="00F2105F"/>
    <w:rsid w:val="00F96528"/>
    <w:rsid w:val="00FB2C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377757EC"/>
  <w15:docId w15:val="{35D36073-DEBD-49FE-8788-2A57EAA9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1"/>
    </w:rPr>
  </w:style>
  <w:style w:type="paragraph" w:styleId="Heading1">
    <w:name w:val="heading 1"/>
    <w:basedOn w:val="Normal"/>
    <w:next w:val="Normal"/>
    <w:link w:val="Heading1Char"/>
    <w:uiPriority w:val="9"/>
    <w:qFormat/>
    <w:pPr>
      <w:keepNext/>
      <w:numPr>
        <w:numId w:val="1"/>
      </w:numPr>
      <w:spacing w:before="240" w:after="60"/>
      <w:outlineLvl w:val="0"/>
    </w:pPr>
    <w:rPr>
      <w:rFonts w:ascii="Cambria" w:hAnsi="Cambria" w:cs="Arial"/>
      <w:b/>
      <w:bCs/>
      <w:kern w:val="32"/>
      <w:sz w:val="24"/>
      <w:szCs w:val="32"/>
    </w:rPr>
  </w:style>
  <w:style w:type="paragraph" w:styleId="Heading2">
    <w:name w:val="heading 2"/>
    <w:basedOn w:val="Normal"/>
    <w:next w:val="Normal"/>
    <w:link w:val="Heading2Char"/>
    <w:uiPriority w:val="9"/>
    <w:unhideWhenUsed/>
    <w:qFormat/>
    <w:pPr>
      <w:keepNext/>
      <w:numPr>
        <w:ilvl w:val="1"/>
        <w:numId w:val="1"/>
      </w:numPr>
      <w:spacing w:line="360" w:lineRule="auto"/>
      <w:jc w:val="both"/>
      <w:outlineLvl w:val="1"/>
    </w:pPr>
    <w:rPr>
      <w:rFonts w:ascii="Cambria" w:hAnsi="Cambria"/>
      <w:bCs/>
      <w:spacing w:val="-2"/>
      <w:sz w:val="20"/>
    </w:rPr>
  </w:style>
  <w:style w:type="paragraph" w:styleId="Heading3">
    <w:name w:val="heading 3"/>
    <w:basedOn w:val="Normal"/>
    <w:next w:val="Normal"/>
    <w:link w:val="Heading3Char"/>
    <w:uiPriority w:val="9"/>
    <w:semiHidden/>
    <w:unhideWhenUsed/>
    <w:qFormat/>
    <w:pPr>
      <w:keepNext/>
      <w:numPr>
        <w:ilvl w:val="2"/>
        <w:numId w:val="1"/>
      </w:numPr>
      <w:spacing w:line="360" w:lineRule="auto"/>
      <w:jc w:val="both"/>
      <w:outlineLvl w:val="2"/>
    </w:pPr>
    <w:rPr>
      <w:b/>
      <w:bCs/>
      <w:spacing w:val="-2"/>
    </w:rPr>
  </w:style>
  <w:style w:type="paragraph" w:styleId="Heading4">
    <w:name w:val="heading 4"/>
    <w:basedOn w:val="Normal"/>
    <w:next w:val="Normal"/>
    <w:link w:val="Heading4Char"/>
    <w:uiPriority w:val="9"/>
    <w:semiHidden/>
    <w:unhideWhenUsed/>
    <w:qFormat/>
    <w:pPr>
      <w:keepNext/>
      <w:numPr>
        <w:ilvl w:val="3"/>
        <w:numId w:val="1"/>
      </w:numPr>
      <w:spacing w:line="360" w:lineRule="auto"/>
      <w:jc w:val="center"/>
      <w:outlineLvl w:val="3"/>
    </w:pPr>
    <w:rPr>
      <w:b/>
      <w:bCs/>
      <w:spacing w:val="23"/>
      <w:szCs w:val="19"/>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mbria" w:eastAsia="SimSun" w:hAnsi="Cambria"/>
      <w:i/>
      <w:iCs/>
      <w:color w:val="243F60"/>
    </w:rPr>
  </w:style>
  <w:style w:type="paragraph" w:styleId="Heading7">
    <w:name w:val="heading 7"/>
    <w:basedOn w:val="Normal"/>
    <w:next w:val="Normal"/>
    <w:link w:val="Heading7Char"/>
    <w:qFormat/>
    <w:pPr>
      <w:keepNext/>
      <w:keepLines/>
      <w:numPr>
        <w:ilvl w:val="6"/>
        <w:numId w:val="1"/>
      </w:numPr>
      <w:spacing w:before="200"/>
      <w:outlineLvl w:val="6"/>
    </w:pPr>
    <w:rPr>
      <w:rFonts w:ascii="Cambria" w:eastAsia="SimSun" w:hAnsi="Cambria"/>
      <w:i/>
      <w:iCs/>
      <w:color w:val="404040"/>
    </w:rPr>
  </w:style>
  <w:style w:type="paragraph" w:styleId="Heading8">
    <w:name w:val="heading 8"/>
    <w:basedOn w:val="Normal"/>
    <w:next w:val="Normal"/>
    <w:link w:val="Heading8Char"/>
    <w:qFormat/>
    <w:pPr>
      <w:keepNext/>
      <w:keepLines/>
      <w:numPr>
        <w:ilvl w:val="7"/>
        <w:numId w:val="1"/>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hAnsi="Cambria" w:cs="Arial"/>
      <w:b/>
      <w:bCs/>
      <w:kern w:val="32"/>
      <w:sz w:val="24"/>
      <w:szCs w:val="32"/>
    </w:rPr>
  </w:style>
  <w:style w:type="character" w:customStyle="1" w:styleId="Heading2Char">
    <w:name w:val="Heading 2 Char"/>
    <w:link w:val="Heading2"/>
    <w:uiPriority w:val="9"/>
    <w:rPr>
      <w:rFonts w:ascii="Cambria" w:hAnsi="Cambria"/>
      <w:bCs/>
      <w:spacing w:val="-2"/>
      <w:szCs w:val="21"/>
    </w:rPr>
  </w:style>
  <w:style w:type="character" w:customStyle="1" w:styleId="Heading3Char">
    <w:name w:val="Heading 3 Char"/>
    <w:link w:val="Heading3"/>
    <w:uiPriority w:val="9"/>
    <w:rPr>
      <w:b/>
      <w:bCs/>
      <w:spacing w:val="-2"/>
      <w:sz w:val="21"/>
      <w:szCs w:val="21"/>
    </w:rPr>
  </w:style>
  <w:style w:type="character" w:customStyle="1" w:styleId="Heading5Char">
    <w:name w:val="Heading 5 Char"/>
    <w:link w:val="Heading5"/>
    <w:rPr>
      <w:b/>
      <w:bCs/>
      <w:i/>
      <w:iCs/>
      <w:sz w:val="26"/>
      <w:szCs w:val="26"/>
    </w:rPr>
  </w:style>
  <w:style w:type="character" w:customStyle="1" w:styleId="Heading9Char">
    <w:name w:val="Heading 9 Char"/>
    <w:link w:val="Heading9"/>
    <w:rPr>
      <w:rFonts w:ascii="Arial" w:hAnsi="Arial" w:cs="Arial"/>
      <w:sz w:val="22"/>
      <w:szCs w:val="22"/>
    </w:rPr>
  </w:style>
  <w:style w:type="paragraph" w:customStyle="1" w:styleId="Default">
    <w:name w:val="Default"/>
    <w:pPr>
      <w:autoSpaceDE w:val="0"/>
      <w:autoSpaceDN w:val="0"/>
      <w:adjustRightInd w:val="0"/>
    </w:pPr>
    <w:rPr>
      <w:color w:val="000000"/>
      <w:sz w:val="24"/>
      <w:szCs w:val="24"/>
    </w:rPr>
  </w:style>
  <w:style w:type="paragraph" w:styleId="BodyTextIndent">
    <w:name w:val="Body Text Indent"/>
    <w:basedOn w:val="Normal"/>
    <w:link w:val="BodyTextIndentChar1"/>
    <w:pPr>
      <w:ind w:firstLine="360"/>
    </w:pPr>
    <w:rPr>
      <w:sz w:val="24"/>
      <w:szCs w:val="24"/>
    </w:rPr>
  </w:style>
  <w:style w:type="character" w:customStyle="1" w:styleId="BodyTextIndentChar1">
    <w:name w:val="Body Text Indent Char1"/>
    <w:link w:val="BodyTextIndent"/>
    <w:rPr>
      <w:sz w:val="24"/>
      <w:szCs w:val="24"/>
      <w:lang w:bidi="ar-SA"/>
    </w:rPr>
  </w:style>
  <w:style w:type="paragraph" w:styleId="BodyTextIndent2">
    <w:name w:val="Body Text Indent 2"/>
    <w:basedOn w:val="Normal"/>
    <w:pPr>
      <w:spacing w:after="120" w:line="480" w:lineRule="auto"/>
      <w:ind w:left="36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1"/>
      <w:szCs w:val="21"/>
      <w:lang w:val="en-US" w:eastAsia="en-US" w:bidi="ar-SA"/>
    </w:rPr>
  </w:style>
  <w:style w:type="paragraph" w:styleId="BodyText">
    <w:name w:val="Body Text"/>
    <w:basedOn w:val="Normal"/>
    <w:link w:val="BodyTextChar"/>
    <w:pPr>
      <w:spacing w:after="120"/>
    </w:pPr>
    <w:rPr>
      <w:sz w:val="24"/>
      <w:szCs w:val="24"/>
    </w:rPr>
  </w:style>
  <w:style w:type="character" w:customStyle="1" w:styleId="BodyTextChar">
    <w:name w:val="Body Text Char"/>
    <w:link w:val="BodyText"/>
    <w:rPr>
      <w:sz w:val="24"/>
      <w:szCs w:val="24"/>
      <w:lang w:val="en-US" w:eastAsia="en-US" w:bidi="ar-SA"/>
    </w:rPr>
  </w:style>
  <w:style w:type="character" w:customStyle="1" w:styleId="CommentTextChar">
    <w:name w:val="Comment Text Char"/>
    <w:link w:val="CommentText"/>
    <w:rPr>
      <w:lang w:val="en-US" w:eastAsia="en-US" w:bidi="ar-SA"/>
    </w:rPr>
  </w:style>
  <w:style w:type="paragraph" w:styleId="CommentText">
    <w:name w:val="annotation text"/>
    <w:basedOn w:val="Normal"/>
    <w:link w:val="CommentTextChar"/>
    <w:rPr>
      <w:sz w:val="20"/>
      <w:szCs w:val="20"/>
    </w:rPr>
  </w:style>
  <w:style w:type="paragraph" w:styleId="Header">
    <w:name w:val="header"/>
    <w:basedOn w:val="Normal"/>
    <w:link w:val="HeaderChar"/>
    <w:uiPriority w:val="99"/>
    <w:pPr>
      <w:tabs>
        <w:tab w:val="center" w:pos="4320"/>
        <w:tab w:val="right" w:pos="8640"/>
      </w:tabs>
    </w:pPr>
    <w:rPr>
      <w:rFonts w:ascii="Book Antiqua" w:hAnsi="Book Antiqua"/>
    </w:rPr>
  </w:style>
  <w:style w:type="character" w:customStyle="1" w:styleId="HeaderChar">
    <w:name w:val="Header Char"/>
    <w:link w:val="Header"/>
    <w:uiPriority w:val="99"/>
    <w:rPr>
      <w:rFonts w:ascii="Book Antiqua" w:hAnsi="Book Antiqua"/>
      <w:sz w:val="21"/>
      <w:szCs w:val="21"/>
      <w:lang w:val="en-US" w:eastAsia="en-US" w:bidi="ar-SA"/>
    </w:rPr>
  </w:style>
  <w:style w:type="paragraph" w:customStyle="1" w:styleId="Abstract">
    <w:name w:val="Abstract"/>
    <w:basedOn w:val="Normal"/>
    <w:pPr>
      <w:spacing w:before="480" w:after="120" w:line="240" w:lineRule="atLeast"/>
      <w:jc w:val="center"/>
    </w:pPr>
    <w:rPr>
      <w:rFonts w:ascii="Book Antiqua" w:hAnsi="Book Antiqua"/>
      <w:b/>
      <w:i/>
      <w:sz w:val="22"/>
      <w:szCs w:val="20"/>
      <w:lang w:val="id-ID"/>
    </w:rPr>
  </w:style>
  <w:style w:type="paragraph" w:customStyle="1" w:styleId="AsalPengarang">
    <w:name w:val="Asal Pengarang"/>
    <w:basedOn w:val="Normal"/>
    <w:pPr>
      <w:spacing w:line="240" w:lineRule="atLeast"/>
      <w:jc w:val="center"/>
    </w:pPr>
    <w:rPr>
      <w:rFonts w:ascii="Book Antiqua" w:hAnsi="Book Antiqua"/>
      <w:bCs/>
      <w:sz w:val="20"/>
      <w:szCs w:val="20"/>
      <w:lang w:val="id-ID"/>
    </w:rPr>
  </w:style>
  <w:style w:type="paragraph" w:customStyle="1" w:styleId="Gambar">
    <w:name w:val="Gambar"/>
    <w:basedOn w:val="Normal"/>
    <w:pPr>
      <w:spacing w:before="100" w:after="240"/>
      <w:jc w:val="center"/>
    </w:pPr>
    <w:rPr>
      <w:sz w:val="20"/>
      <w:szCs w:val="20"/>
      <w:lang w:val="id-ID"/>
    </w:rPr>
  </w:style>
  <w:style w:type="paragraph" w:customStyle="1" w:styleId="Isi-Abstract">
    <w:name w:val="Isi-Abstract"/>
    <w:basedOn w:val="Normal"/>
    <w:link w:val="Isi-AbstractChar"/>
    <w:pPr>
      <w:spacing w:before="360" w:after="80"/>
      <w:ind w:left="851" w:right="851"/>
      <w:jc w:val="both"/>
    </w:pPr>
    <w:rPr>
      <w:rFonts w:ascii="Book Antiqua" w:hAnsi="Book Antiqua"/>
      <w:i/>
      <w:sz w:val="20"/>
      <w:szCs w:val="20"/>
      <w:lang w:val="id-ID"/>
    </w:rPr>
  </w:style>
  <w:style w:type="character" w:customStyle="1" w:styleId="Isi-AbstractChar">
    <w:name w:val="Isi-Abstract Char"/>
    <w:link w:val="Isi-Abstract"/>
    <w:rPr>
      <w:rFonts w:ascii="Book Antiqua" w:hAnsi="Book Antiqua"/>
      <w:i/>
      <w:lang w:val="id-ID" w:eastAsia="en-US" w:bidi="ar-SA"/>
    </w:rPr>
  </w:style>
  <w:style w:type="paragraph" w:customStyle="1" w:styleId="judul">
    <w:name w:val="judul"/>
    <w:basedOn w:val="Normal"/>
    <w:pPr>
      <w:spacing w:line="240" w:lineRule="atLeast"/>
      <w:jc w:val="center"/>
    </w:pPr>
    <w:rPr>
      <w:rFonts w:ascii="Book Antiqua" w:hAnsi="Book Antiqua"/>
      <w:b/>
      <w:sz w:val="28"/>
      <w:szCs w:val="28"/>
    </w:rPr>
  </w:style>
  <w:style w:type="paragraph" w:customStyle="1" w:styleId="Pengarang">
    <w:name w:val="Pengarang"/>
    <w:basedOn w:val="Normal"/>
    <w:pPr>
      <w:spacing w:before="480" w:after="100" w:line="240" w:lineRule="atLeast"/>
      <w:jc w:val="center"/>
    </w:pPr>
    <w:rPr>
      <w:rFonts w:ascii="Book Antiqua" w:hAnsi="Book Antiqua"/>
      <w:b/>
      <w:sz w:val="22"/>
      <w:szCs w:val="22"/>
      <w:lang w:val="id-ID"/>
    </w:rPr>
  </w:style>
  <w:style w:type="paragraph" w:customStyle="1" w:styleId="Sub-Jdl-1">
    <w:name w:val="Sub-Jdl-1"/>
    <w:basedOn w:val="Normal"/>
    <w:pPr>
      <w:keepNext/>
      <w:widowControl w:val="0"/>
      <w:suppressLineNumbers/>
      <w:spacing w:before="360" w:after="360" w:line="304" w:lineRule="atLeast"/>
      <w:jc w:val="center"/>
    </w:pPr>
    <w:rPr>
      <w:rFonts w:ascii="Book Antiqua" w:hAnsi="Book Antiqua"/>
      <w:b/>
      <w:sz w:val="24"/>
      <w:szCs w:val="22"/>
      <w:lang w:val="id-ID"/>
    </w:rPr>
  </w:style>
  <w:style w:type="character" w:styleId="PageNumber">
    <w:name w:val="page number"/>
    <w:rPr>
      <w:rFonts w:ascii="Book Antiqua" w:hAnsi="Book Antiqu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1"/>
      <w:szCs w:val="21"/>
      <w:lang w:val="en-US" w:eastAsia="en-US" w:bidi="ar-SA"/>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lang w:val="en-US" w:eastAsia="en-US" w:bidi="ar-SA"/>
    </w:rPr>
  </w:style>
  <w:style w:type="character" w:styleId="FootnoteReference">
    <w:name w:val="footnote reference"/>
    <w:uiPriority w:val="99"/>
    <w:rPr>
      <w:vertAlign w:val="superscript"/>
    </w:rPr>
  </w:style>
  <w:style w:type="paragraph" w:customStyle="1" w:styleId="Par1">
    <w:name w:val="Par1"/>
    <w:basedOn w:val="BodyText"/>
    <w:link w:val="Par1Char"/>
    <w:pPr>
      <w:widowControl w:val="0"/>
      <w:spacing w:after="0" w:line="250" w:lineRule="atLeast"/>
      <w:jc w:val="both"/>
    </w:pPr>
    <w:rPr>
      <w:rFonts w:ascii="Book Antiqua" w:hAnsi="Book Antiqua"/>
      <w:sz w:val="21"/>
      <w:szCs w:val="22"/>
    </w:rPr>
  </w:style>
  <w:style w:type="character" w:customStyle="1" w:styleId="Par1Char">
    <w:name w:val="Par1 Char"/>
    <w:link w:val="Par1"/>
    <w:rPr>
      <w:rFonts w:ascii="Book Antiqua" w:hAnsi="Book Antiqua"/>
      <w:sz w:val="21"/>
      <w:szCs w:val="22"/>
      <w:lang w:val="en-US" w:eastAsia="en-US" w:bidi="ar-SA"/>
    </w:rPr>
  </w:style>
  <w:style w:type="paragraph" w:customStyle="1" w:styleId="Par2">
    <w:name w:val="Par2"/>
    <w:basedOn w:val="Par1"/>
    <w:link w:val="Par2Char"/>
    <w:pPr>
      <w:ind w:firstLine="425"/>
    </w:pPr>
    <w:rPr>
      <w:szCs w:val="24"/>
      <w:lang w:val="sv-SE"/>
    </w:rPr>
  </w:style>
  <w:style w:type="character" w:customStyle="1" w:styleId="Par2Char">
    <w:name w:val="Par2 Char"/>
    <w:link w:val="Par2"/>
    <w:rPr>
      <w:rFonts w:ascii="Book Antiqua" w:hAnsi="Book Antiqua"/>
      <w:sz w:val="21"/>
      <w:szCs w:val="24"/>
      <w:lang w:val="sv-SE" w:eastAsia="en-US" w:bidi="ar-SA"/>
    </w:rPr>
  </w:style>
  <w:style w:type="paragraph" w:customStyle="1" w:styleId="Pustaka">
    <w:name w:val="Pustaka"/>
    <w:basedOn w:val="Normal"/>
    <w:link w:val="PustakaChar"/>
    <w:pPr>
      <w:spacing w:after="60" w:line="280" w:lineRule="atLeast"/>
      <w:ind w:left="539" w:hanging="539"/>
      <w:jc w:val="both"/>
    </w:pPr>
    <w:rPr>
      <w:rFonts w:ascii="Book Antiqua" w:hAnsi="Book Antiqua"/>
      <w:szCs w:val="22"/>
    </w:rPr>
  </w:style>
  <w:style w:type="character" w:customStyle="1" w:styleId="PustakaChar">
    <w:name w:val="Pustaka Char"/>
    <w:link w:val="Pustaka"/>
    <w:rPr>
      <w:rFonts w:ascii="Book Antiqua" w:hAnsi="Book Antiqua"/>
      <w:sz w:val="21"/>
      <w:szCs w:val="22"/>
      <w:lang w:val="en-US" w:eastAsia="en-US" w:bidi="ar-SA"/>
    </w:rPr>
  </w:style>
  <w:style w:type="paragraph" w:customStyle="1" w:styleId="StylePustakaBefore0cmHanging095cmAfter08line">
    <w:name w:val="Style Pustaka + Before:  0 cm Hanging:  095 cm After:  08 line"/>
    <w:basedOn w:val="Pustaka"/>
    <w:pPr>
      <w:spacing w:after="80"/>
    </w:pPr>
  </w:style>
  <w:style w:type="paragraph" w:customStyle="1" w:styleId="Keyword">
    <w:name w:val="Keyword"/>
    <w:basedOn w:val="Isi-Abstract"/>
    <w:pPr>
      <w:spacing w:before="0" w:after="600"/>
    </w:pPr>
  </w:style>
  <w:style w:type="paragraph" w:customStyle="1" w:styleId="SubJdl2">
    <w:name w:val="Sub Jdl2"/>
    <w:basedOn w:val="Normal"/>
    <w:pPr>
      <w:widowControl w:val="0"/>
      <w:spacing w:before="240" w:after="120"/>
    </w:pPr>
    <w:rPr>
      <w:rFonts w:ascii="Book Antiqua" w:hAnsi="Book Antiqua"/>
      <w:b/>
      <w:sz w:val="22"/>
      <w:lang w:val="id-ID"/>
    </w:rPr>
  </w:style>
  <w:style w:type="character" w:styleId="Hyperlink">
    <w:name w:val="Hyperlink"/>
    <w:uiPriority w:val="99"/>
    <w:rPr>
      <w:color w:val="0000FF"/>
      <w:u w:val="single"/>
    </w:rPr>
  </w:style>
  <w:style w:type="paragraph" w:styleId="Title">
    <w:name w:val="Title"/>
    <w:basedOn w:val="Normal"/>
    <w:link w:val="TitleChar"/>
    <w:uiPriority w:val="10"/>
    <w:qFormat/>
    <w:pPr>
      <w:spacing w:line="480" w:lineRule="auto"/>
      <w:jc w:val="center"/>
    </w:pPr>
    <w:rPr>
      <w:b/>
      <w:bCs/>
    </w:rPr>
  </w:style>
  <w:style w:type="character" w:customStyle="1" w:styleId="TitleChar">
    <w:name w:val="Title Char"/>
    <w:link w:val="Title"/>
    <w:rPr>
      <w:b/>
      <w:bCs/>
      <w:sz w:val="21"/>
      <w:szCs w:val="21"/>
      <w:lang w:val="en-US" w:eastAsia="en-US" w:bidi="ar-SA"/>
    </w:rPr>
  </w:style>
  <w:style w:type="paragraph" w:styleId="Subtitle">
    <w:name w:val="Subtitle"/>
    <w:basedOn w:val="Normal"/>
    <w:link w:val="SubtitleChar"/>
    <w:uiPriority w:val="11"/>
    <w:qFormat/>
    <w:pPr>
      <w:spacing w:line="480" w:lineRule="auto"/>
      <w:jc w:val="both"/>
    </w:pPr>
    <w:rPr>
      <w:b/>
      <w:lang w:val="id-ID"/>
    </w:rPr>
  </w:style>
  <w:style w:type="character" w:customStyle="1" w:styleId="SubtitleChar">
    <w:name w:val="Subtitle Char"/>
    <w:link w:val="Subtitle"/>
    <w:rPr>
      <w:b/>
      <w:sz w:val="21"/>
      <w:szCs w:val="21"/>
      <w:lang w:val="id-ID" w:eastAsia="en-US" w:bidi="ar-SA"/>
    </w:rPr>
  </w:style>
  <w:style w:type="paragraph" w:styleId="BodyText3">
    <w:name w:val="Body Text 3"/>
    <w:basedOn w:val="Normal"/>
    <w:pPr>
      <w:spacing w:after="120"/>
    </w:pPr>
    <w:rPr>
      <w:sz w:val="16"/>
      <w:szCs w:val="16"/>
    </w:rPr>
  </w:style>
  <w:style w:type="paragraph" w:styleId="BlockText">
    <w:name w:val="Block Text"/>
    <w:basedOn w:val="Normal"/>
    <w:pPr>
      <w:tabs>
        <w:tab w:val="left" w:pos="1418"/>
      </w:tabs>
      <w:spacing w:line="480" w:lineRule="auto"/>
      <w:ind w:left="720" w:right="18"/>
      <w:jc w:val="both"/>
    </w:pPr>
    <w:rPr>
      <w:lang w:val="en-GB"/>
    </w:rPr>
  </w:style>
  <w:style w:type="paragraph" w:styleId="BodyTextIndent3">
    <w:name w:val="Body Text Indent 3"/>
    <w:basedOn w:val="Normal"/>
    <w:pPr>
      <w:spacing w:after="120"/>
      <w:ind w:left="360"/>
    </w:pPr>
    <w:rPr>
      <w:sz w:val="16"/>
      <w:szCs w:val="16"/>
    </w:rPr>
  </w:style>
  <w:style w:type="character" w:styleId="Emphasis">
    <w:name w:val="Emphasis"/>
    <w:uiPriority w:val="20"/>
    <w:qFormat/>
    <w:rPr>
      <w:i/>
      <w:iCs/>
    </w:rPr>
  </w:style>
  <w:style w:type="paragraph" w:customStyle="1" w:styleId="StyleAsalPengarangAfter6pt">
    <w:name w:val="Style Asal Pengarang + After:  6 pt"/>
    <w:basedOn w:val="AsalPengarang"/>
    <w:pPr>
      <w:spacing w:after="120"/>
    </w:pPr>
    <w:rPr>
      <w:rFonts w:ascii="Times New Roman" w:hAnsi="Times New Roman"/>
      <w:bCs w:val="0"/>
    </w:rPr>
  </w:style>
  <w:style w:type="paragraph" w:customStyle="1" w:styleId="Pendahuluan">
    <w:name w:val="Pendahuluan"/>
    <w:basedOn w:val="Sub-Jdl-1"/>
    <w:pPr>
      <w:spacing w:before="0"/>
    </w:pPr>
    <w:rPr>
      <w:szCs w:val="24"/>
    </w:rPr>
  </w:style>
  <w:style w:type="paragraph" w:customStyle="1" w:styleId="StyleSub-Jdl-1Before18ptAfter18pt">
    <w:name w:val="Style Sub-Jdl-1 + Before:  18 pt After:  18 pt"/>
    <w:basedOn w:val="Sub-Jdl-1"/>
    <w:rPr>
      <w:bCs/>
      <w:szCs w:val="20"/>
    </w:rPr>
  </w:style>
  <w:style w:type="paragraph" w:customStyle="1" w:styleId="StyleAsalPengarang11pt">
    <w:name w:val="Style Asal Pengarang + 11 pt"/>
    <w:basedOn w:val="AsalPengarang"/>
    <w:rPr>
      <w:bCs w:val="0"/>
    </w:rPr>
  </w:style>
  <w:style w:type="paragraph" w:customStyle="1" w:styleId="StylePustakaItalic">
    <w:name w:val="Style Pustaka + Italic"/>
    <w:basedOn w:val="Pustaka"/>
    <w:link w:val="StylePustakaItalicChar"/>
    <w:rPr>
      <w:i/>
      <w:iCs/>
    </w:rPr>
  </w:style>
  <w:style w:type="character" w:customStyle="1" w:styleId="StylePustakaItalicChar">
    <w:name w:val="Style Pustaka + Italic Char"/>
    <w:link w:val="StylePustakaItalic"/>
    <w:rPr>
      <w:rFonts w:ascii="Book Antiqua" w:hAnsi="Book Antiqua"/>
      <w:i/>
      <w:iCs/>
      <w:sz w:val="21"/>
      <w:szCs w:val="22"/>
      <w:lang w:val="en-US" w:eastAsia="en-US" w:bidi="ar-SA"/>
    </w:rPr>
  </w:style>
  <w:style w:type="paragraph" w:customStyle="1" w:styleId="EmailPengarang">
    <w:name w:val="Email Pengarang"/>
    <w:basedOn w:val="AsalPengarang"/>
    <w:pPr>
      <w:spacing w:after="120"/>
    </w:pPr>
  </w:style>
  <w:style w:type="character" w:styleId="FollowedHyperlink">
    <w:name w:val="FollowedHyperlink"/>
    <w:rPr>
      <w:color w:val="800080"/>
      <w:u w:val="single"/>
    </w:rPr>
  </w:style>
  <w:style w:type="paragraph" w:customStyle="1" w:styleId="judul1">
    <w:name w:val="judul1"/>
    <w:basedOn w:val="Normal"/>
    <w:pPr>
      <w:spacing w:line="240" w:lineRule="atLeast"/>
      <w:jc w:val="center"/>
    </w:pPr>
    <w:rPr>
      <w:rFonts w:ascii="Palatino Linotype" w:hAnsi="Palatino Linotype"/>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2">
    <w:name w:val="Abstract 2"/>
    <w:basedOn w:val="Abstract1"/>
    <w:rPr>
      <w:lang w:val="en-US"/>
    </w:rPr>
  </w:style>
  <w:style w:type="paragraph" w:customStyle="1" w:styleId="Abstract1">
    <w:name w:val="Abstract1"/>
    <w:basedOn w:val="Normal"/>
    <w:link w:val="Abstract1CharChar"/>
    <w:pPr>
      <w:spacing w:before="240" w:after="80"/>
      <w:ind w:left="850" w:right="850"/>
      <w:jc w:val="both"/>
    </w:pPr>
    <w:rPr>
      <w:rFonts w:ascii="Book Antiqua" w:hAnsi="Book Antiqua"/>
      <w:i/>
      <w:sz w:val="20"/>
      <w:szCs w:val="20"/>
      <w:lang w:val="id-ID"/>
    </w:rPr>
  </w:style>
  <w:style w:type="character" w:customStyle="1" w:styleId="Abstract1CharChar">
    <w:name w:val="Abstract1 Char Char"/>
    <w:link w:val="Abstract1"/>
    <w:rPr>
      <w:rFonts w:ascii="Book Antiqua" w:hAnsi="Book Antiqua"/>
      <w:i/>
      <w:lang w:val="id-ID" w:eastAsia="en-US" w:bidi="ar-SA"/>
    </w:rPr>
  </w:style>
  <w:style w:type="paragraph" w:styleId="ListParagraph">
    <w:name w:val="List Paragraph"/>
    <w:basedOn w:val="Normal"/>
    <w:link w:val="ListParagraphChar"/>
    <w:uiPriority w:val="1"/>
    <w:qFormat/>
    <w:pPr>
      <w:spacing w:after="200" w:line="276" w:lineRule="auto"/>
      <w:ind w:left="720"/>
    </w:pPr>
    <w:rPr>
      <w:rFonts w:ascii="Calibri" w:hAnsi="Calibri" w:cs="Calibri"/>
      <w:sz w:val="22"/>
      <w:szCs w:val="22"/>
      <w:lang w:val="id-ID"/>
    </w:rPr>
  </w:style>
  <w:style w:type="character" w:customStyle="1" w:styleId="ListParagraphChar">
    <w:name w:val="List Paragraph Char"/>
    <w:link w:val="ListParagraph"/>
    <w:uiPriority w:val="34"/>
    <w:rPr>
      <w:rFonts w:ascii="Calibri" w:hAnsi="Calibri" w:cs="Calibri"/>
      <w:sz w:val="22"/>
      <w:szCs w:val="22"/>
      <w:lang w:val="id-ID"/>
    </w:rPr>
  </w:style>
  <w:style w:type="paragraph" w:styleId="BalloonText">
    <w:name w:val="Balloon Text"/>
    <w:basedOn w:val="Normal"/>
    <w:link w:val="BalloonTextChar"/>
    <w:uiPriority w:val="99"/>
    <w:rPr>
      <w:rFonts w:ascii="Tahoma" w:hAnsi="Tahoma" w:cs="Tahoma"/>
      <w:sz w:val="16"/>
      <w:szCs w:val="16"/>
      <w:lang w:val="id-ID"/>
    </w:rPr>
  </w:style>
  <w:style w:type="character" w:customStyle="1" w:styleId="BalloonTextChar">
    <w:name w:val="Balloon Text Char"/>
    <w:link w:val="BalloonText"/>
    <w:uiPriority w:val="99"/>
    <w:rPr>
      <w:rFonts w:ascii="Tahoma" w:hAnsi="Tahoma" w:cs="Tahoma"/>
      <w:sz w:val="16"/>
      <w:szCs w:val="16"/>
      <w:lang w:val="id-ID" w:eastAsia="en-US" w:bidi="ar-SA"/>
    </w:rPr>
  </w:style>
  <w:style w:type="character" w:customStyle="1" w:styleId="BodyTextIndentChar">
    <w:name w:val="Body Text Indent Char"/>
    <w:rPr>
      <w:sz w:val="24"/>
      <w:szCs w:val="24"/>
      <w:lang w:val="en-US" w:eastAsia="en-US" w:bidi="ar-SA"/>
    </w:rPr>
  </w:style>
  <w:style w:type="paragraph" w:customStyle="1" w:styleId="Keyword1">
    <w:name w:val="Keyword1"/>
    <w:basedOn w:val="Keyword2"/>
    <w:pPr>
      <w:spacing w:after="360"/>
    </w:pPr>
    <w:rPr>
      <w:lang w:val="en-US"/>
    </w:rPr>
  </w:style>
  <w:style w:type="paragraph" w:customStyle="1" w:styleId="Keyword2">
    <w:name w:val="Keyword2"/>
    <w:basedOn w:val="Abstract1"/>
    <w:pPr>
      <w:spacing w:before="0" w:after="600"/>
    </w:pPr>
  </w:style>
  <w:style w:type="character" w:customStyle="1" w:styleId="shorttext">
    <w:name w:val="short_text"/>
    <w:basedOn w:val="DefaultParagraphFont"/>
  </w:style>
  <w:style w:type="paragraph" w:customStyle="1" w:styleId="Terimanaskah">
    <w:name w:val="Terima naskah"/>
    <w:basedOn w:val="EmailPengarang"/>
    <w:pPr>
      <w:spacing w:before="360" w:after="0"/>
    </w:pPr>
    <w:rPr>
      <w:b/>
      <w:sz w:val="19"/>
    </w:rPr>
  </w:style>
  <w:style w:type="paragraph" w:styleId="NoSpacing">
    <w:name w:val="No Spacing"/>
    <w:uiPriority w:val="1"/>
    <w:qFormat/>
    <w:rPr>
      <w:rFonts w:ascii="Calibri" w:hAnsi="Calibri"/>
      <w:sz w:val="22"/>
      <w:szCs w:val="22"/>
    </w:rPr>
  </w:style>
  <w:style w:type="character" w:customStyle="1" w:styleId="longtext">
    <w:name w:val="long_text"/>
    <w:basedOn w:val="DefaultParagraphFont"/>
  </w:style>
  <w:style w:type="character" w:customStyle="1" w:styleId="hps">
    <w:name w:val="hps"/>
    <w:basedOn w:val="DefaultParagraphFont"/>
  </w:style>
  <w:style w:type="character" w:customStyle="1" w:styleId="atn">
    <w:name w:val="atn"/>
    <w:basedOn w:val="DefaultParagraphFont"/>
  </w:style>
  <w:style w:type="character" w:customStyle="1" w:styleId="st">
    <w:name w:val="st"/>
    <w:basedOn w:val="DefaultParagraphFont"/>
  </w:style>
  <w:style w:type="character" w:customStyle="1" w:styleId="apple-converted-space">
    <w:name w:val="apple-converted-space"/>
    <w:basedOn w:val="DefaultParagraphFont"/>
  </w:style>
  <w:style w:type="paragraph" w:customStyle="1" w:styleId="Paragraf">
    <w:name w:val="Paragraf"/>
    <w:basedOn w:val="Normal"/>
    <w:link w:val="ParagrafChar"/>
    <w:qFormat/>
    <w:pPr>
      <w:ind w:firstLine="567"/>
      <w:jc w:val="both"/>
    </w:pPr>
    <w:rPr>
      <w:rFonts w:eastAsia="MS Mincho" w:cs="Arial"/>
      <w:sz w:val="24"/>
      <w:szCs w:val="22"/>
      <w:lang w:val="id-ID"/>
    </w:rPr>
  </w:style>
  <w:style w:type="character" w:customStyle="1" w:styleId="ParagrafChar">
    <w:name w:val="Paragraf Char"/>
    <w:link w:val="Paragraf"/>
    <w:rPr>
      <w:rFonts w:eastAsia="MS Mincho" w:cs="Arial"/>
      <w:sz w:val="24"/>
      <w:szCs w:val="22"/>
      <w:lang w:val="id-ID"/>
    </w:rPr>
  </w:style>
  <w:style w:type="paragraph" w:styleId="Caption">
    <w:name w:val="caption"/>
    <w:basedOn w:val="Normal"/>
    <w:next w:val="Normal"/>
    <w:link w:val="CaptionChar"/>
    <w:uiPriority w:val="35"/>
    <w:qFormat/>
    <w:pPr>
      <w:spacing w:before="60" w:after="200"/>
      <w:ind w:left="567" w:hanging="567"/>
    </w:pPr>
    <w:rPr>
      <w:rFonts w:eastAsia="SimSun" w:cs="Arial"/>
      <w:bCs/>
      <w:sz w:val="24"/>
      <w:szCs w:val="18"/>
      <w:lang w:eastAsia="ja-JP"/>
    </w:rPr>
  </w:style>
  <w:style w:type="character" w:customStyle="1" w:styleId="CaptionChar">
    <w:name w:val="Caption Char"/>
    <w:link w:val="Caption"/>
    <w:uiPriority w:val="35"/>
    <w:rPr>
      <w:rFonts w:eastAsia="SimSun" w:cs="Arial"/>
      <w:bCs/>
      <w:sz w:val="24"/>
      <w:szCs w:val="18"/>
      <w:lang w:eastAsia="ja-JP"/>
    </w:rPr>
  </w:style>
  <w:style w:type="character" w:customStyle="1" w:styleId="A2">
    <w:name w:val="A2"/>
    <w:uiPriority w:val="99"/>
    <w:rPr>
      <w:rFonts w:cs="Adobe Garamond Pro"/>
      <w:color w:val="000000"/>
      <w:sz w:val="18"/>
      <w:szCs w:val="18"/>
    </w:rPr>
  </w:style>
  <w:style w:type="character" w:customStyle="1" w:styleId="Heading6Char">
    <w:name w:val="Heading 6 Char"/>
    <w:basedOn w:val="DefaultParagraphFont"/>
    <w:link w:val="Heading6"/>
    <w:rPr>
      <w:rFonts w:ascii="Cambria" w:eastAsia="SimSun" w:hAnsi="Cambria" w:cs="Times New Roman"/>
      <w:i/>
      <w:iCs/>
      <w:color w:val="243F60"/>
      <w:sz w:val="21"/>
      <w:szCs w:val="21"/>
    </w:rPr>
  </w:style>
  <w:style w:type="character" w:customStyle="1" w:styleId="Heading7Char">
    <w:name w:val="Heading 7 Char"/>
    <w:basedOn w:val="DefaultParagraphFont"/>
    <w:link w:val="Heading7"/>
    <w:rPr>
      <w:rFonts w:ascii="Cambria" w:eastAsia="SimSun" w:hAnsi="Cambria" w:cs="Times New Roman"/>
      <w:i/>
      <w:iCs/>
      <w:color w:val="404040"/>
      <w:sz w:val="21"/>
      <w:szCs w:val="21"/>
    </w:rPr>
  </w:style>
  <w:style w:type="character" w:customStyle="1" w:styleId="Heading8Char">
    <w:name w:val="Heading 8 Char"/>
    <w:basedOn w:val="DefaultParagraphFont"/>
    <w:link w:val="Heading8"/>
    <w:rPr>
      <w:rFonts w:ascii="Cambria" w:eastAsia="SimSun" w:hAnsi="Cambria" w:cs="Times New Roman"/>
      <w:color w:val="404040"/>
    </w:rPr>
  </w:style>
  <w:style w:type="paragraph" w:customStyle="1" w:styleId="DaftarPustaka">
    <w:name w:val="Daftar Pustaka"/>
    <w:basedOn w:val="Normal"/>
    <w:link w:val="DaftarPustakaChar"/>
    <w:qFormat/>
    <w:pPr>
      <w:ind w:left="284" w:hanging="284"/>
      <w:jc w:val="both"/>
    </w:pPr>
    <w:rPr>
      <w:rFonts w:eastAsia="SimSun"/>
      <w:sz w:val="24"/>
      <w:szCs w:val="24"/>
      <w:lang w:eastAsia="ja-JP"/>
    </w:rPr>
  </w:style>
  <w:style w:type="character" w:customStyle="1" w:styleId="DaftarPustakaChar">
    <w:name w:val="Daftar Pustaka Char"/>
    <w:basedOn w:val="DefaultParagraphFont"/>
    <w:link w:val="DaftarPustaka"/>
    <w:rPr>
      <w:rFonts w:eastAsia="SimSun"/>
      <w:sz w:val="24"/>
      <w:szCs w:val="24"/>
      <w:lang w:eastAsia="ja-JP"/>
    </w:rPr>
  </w:style>
  <w:style w:type="character" w:customStyle="1" w:styleId="h-title">
    <w:name w:val="h-title"/>
    <w:basedOn w:val="DefaultParagraphFont"/>
  </w:style>
  <w:style w:type="character" w:styleId="HTMLCite">
    <w:name w:val="HTML Cite"/>
    <w:basedOn w:val="DefaultParagraphFont"/>
    <w:uiPriority w:val="99"/>
    <w:rPr>
      <w:i/>
      <w:iCs/>
    </w:rPr>
  </w:style>
  <w:style w:type="paragraph" w:styleId="EndnoteText">
    <w:name w:val="endnote text"/>
    <w:basedOn w:val="Normal"/>
    <w:link w:val="EndnoteTextChar"/>
    <w:uiPriority w:val="99"/>
    <w:rPr>
      <w:rFonts w:ascii="Calibri" w:eastAsia="Calibri" w:hAnsi="Calibri"/>
      <w:sz w:val="20"/>
      <w:szCs w:val="20"/>
    </w:rPr>
  </w:style>
  <w:style w:type="character" w:customStyle="1" w:styleId="EndnoteTextChar">
    <w:name w:val="Endnote Text Char"/>
    <w:basedOn w:val="DefaultParagraphFont"/>
    <w:link w:val="EndnoteText"/>
    <w:uiPriority w:val="99"/>
    <w:rPr>
      <w:rFonts w:ascii="Calibri" w:eastAsia="Calibri" w:hAnsi="Calibri"/>
    </w:rPr>
  </w:style>
  <w:style w:type="paragraph" w:styleId="TOC2">
    <w:name w:val="toc 2"/>
    <w:basedOn w:val="Normal"/>
    <w:next w:val="Normal"/>
    <w:uiPriority w:val="39"/>
    <w:pPr>
      <w:tabs>
        <w:tab w:val="right" w:leader="dot" w:pos="7928"/>
      </w:tabs>
    </w:pPr>
    <w:rPr>
      <w:rFonts w:eastAsia="Calibri"/>
      <w:color w:val="000000"/>
      <w:sz w:val="24"/>
      <w:szCs w:val="24"/>
      <w:lang w:val="id-ID"/>
    </w:rPr>
  </w:style>
  <w:style w:type="paragraph" w:customStyle="1" w:styleId="AbsKeyBibli">
    <w:name w:val="AbsKeyBibli"/>
    <w:basedOn w:val="Normal"/>
    <w:pPr>
      <w:widowControl w:val="0"/>
      <w:tabs>
        <w:tab w:val="left" w:pos="960"/>
      </w:tabs>
      <w:spacing w:after="200" w:line="200" w:lineRule="atLeast"/>
      <w:ind w:left="3096"/>
      <w:jc w:val="both"/>
    </w:pPr>
    <w:rPr>
      <w:sz w:val="18"/>
      <w:szCs w:val="24"/>
      <w:lang w:val="en-GB"/>
    </w:rPr>
  </w:style>
  <w:style w:type="paragraph" w:customStyle="1" w:styleId="citation">
    <w:name w:val="citation"/>
    <w:basedOn w:val="Normal"/>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lang w:val="id-ID" w:eastAsia="id-ID"/>
    </w:rPr>
  </w:style>
  <w:style w:type="character" w:customStyle="1" w:styleId="Heading4Char">
    <w:name w:val="Heading 4 Char"/>
    <w:basedOn w:val="DefaultParagraphFont"/>
    <w:link w:val="Heading4"/>
    <w:uiPriority w:val="9"/>
    <w:rPr>
      <w:b/>
      <w:bCs/>
      <w:spacing w:val="23"/>
      <w:sz w:val="21"/>
      <w:szCs w:val="19"/>
    </w:rPr>
  </w:style>
  <w:style w:type="character" w:styleId="Strong">
    <w:name w:val="Strong"/>
    <w:uiPriority w:val="22"/>
    <w:qFormat/>
    <w:rPr>
      <w:b/>
      <w:bCs/>
    </w:rPr>
  </w:style>
  <w:style w:type="character" w:customStyle="1" w:styleId="Footer1">
    <w:name w:val="Footer1"/>
    <w:basedOn w:val="DefaultParagraphFont"/>
  </w:style>
  <w:style w:type="numbering" w:customStyle="1" w:styleId="NoList1">
    <w:name w:val="No List1"/>
    <w:next w:val="NoList"/>
    <w:uiPriority w:val="99"/>
  </w:style>
  <w:style w:type="numbering" w:customStyle="1" w:styleId="NoList2">
    <w:name w:val="No List2"/>
    <w:next w:val="NoList"/>
    <w:uiPriority w:val="99"/>
  </w:style>
  <w:style w:type="numbering" w:customStyle="1" w:styleId="NoList3">
    <w:name w:val="No List3"/>
    <w:next w:val="NoList"/>
    <w:uiPriority w:val="99"/>
  </w:style>
  <w:style w:type="numbering" w:customStyle="1" w:styleId="NoList4">
    <w:name w:val="No List4"/>
    <w:next w:val="NoList"/>
    <w:uiPriority w:val="99"/>
  </w:style>
  <w:style w:type="numbering" w:customStyle="1" w:styleId="NoList5">
    <w:name w:val="No List5"/>
    <w:next w:val="NoList"/>
    <w:uiPriority w:val="99"/>
  </w:style>
  <w:style w:type="numbering" w:customStyle="1" w:styleId="NoList6">
    <w:name w:val="No List6"/>
    <w:next w:val="NoList"/>
    <w:uiPriority w:val="99"/>
  </w:style>
  <w:style w:type="character" w:styleId="PlaceholderText">
    <w:name w:val="Placeholder Text"/>
    <w:uiPriority w:val="99"/>
    <w:rPr>
      <w:color w:val="808080"/>
    </w:rPr>
  </w:style>
  <w:style w:type="numbering" w:customStyle="1" w:styleId="NoList7">
    <w:name w:val="No List7"/>
    <w:next w:val="NoList"/>
    <w:uiPriority w:val="99"/>
  </w:style>
  <w:style w:type="numbering" w:customStyle="1" w:styleId="NoList11">
    <w:name w:val="No List11"/>
    <w:next w:val="NoList"/>
    <w:uiPriority w:val="99"/>
  </w:style>
  <w:style w:type="numbering" w:customStyle="1" w:styleId="NoList21">
    <w:name w:val="No List21"/>
    <w:next w:val="NoList"/>
    <w:uiPriority w:val="99"/>
  </w:style>
  <w:style w:type="numbering" w:customStyle="1" w:styleId="NoList31">
    <w:name w:val="No List31"/>
    <w:next w:val="NoList"/>
    <w:uiPriority w:val="99"/>
  </w:style>
  <w:style w:type="numbering" w:customStyle="1" w:styleId="NoList41">
    <w:name w:val="No List41"/>
    <w:next w:val="NoList"/>
    <w:uiPriority w:val="99"/>
  </w:style>
  <w:style w:type="numbering" w:customStyle="1" w:styleId="NoList51">
    <w:name w:val="No List51"/>
    <w:next w:val="NoList"/>
    <w:uiPriority w:val="99"/>
  </w:style>
  <w:style w:type="numbering" w:customStyle="1" w:styleId="NoList61">
    <w:name w:val="No List61"/>
    <w:next w:val="NoList"/>
    <w:uiPriority w:val="99"/>
  </w:style>
  <w:style w:type="character" w:customStyle="1" w:styleId="a">
    <w:name w:val="a"/>
  </w:style>
  <w:style w:type="table" w:customStyle="1" w:styleId="TableGrid0">
    <w:name w:val="TableGrid"/>
    <w:rPr>
      <w:rFonts w:ascii="Calibri" w:hAnsi="Calibri"/>
      <w:sz w:val="22"/>
      <w:szCs w:val="22"/>
    </w:rPr>
    <w:tblPr>
      <w:tblCellMar>
        <w:top w:w="0" w:type="dxa"/>
        <w:left w:w="0" w:type="dxa"/>
        <w:bottom w:w="0" w:type="dxa"/>
        <w:right w:w="0" w:type="dxa"/>
      </w:tblCellMar>
    </w:tblPr>
  </w:style>
  <w:style w:type="paragraph" w:customStyle="1" w:styleId="Authors">
    <w:name w:val="Authors"/>
    <w:basedOn w:val="Normal"/>
    <w:next w:val="Normal"/>
    <w:pPr>
      <w:suppressAutoHyphens/>
      <w:jc w:val="center"/>
    </w:pPr>
    <w:rPr>
      <w:rFonts w:eastAsia="MS Mincho"/>
      <w:i/>
      <w:sz w:val="22"/>
      <w:szCs w:val="20"/>
      <w:lang w:eastAsia="ar-SA"/>
    </w:rPr>
  </w:style>
  <w:style w:type="table" w:customStyle="1" w:styleId="TableGrid3">
    <w:name w:val="Table Grid3"/>
    <w:basedOn w:val="TableNormal"/>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TableParagraph">
    <w:name w:val="Table Paragraph"/>
    <w:basedOn w:val="Normal"/>
    <w:uiPriority w:val="1"/>
    <w:qFormat/>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C0BE-FBC6-4C3B-9C67-B00E7649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12</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Template JRMB FE UNIAT</vt:lpstr>
    </vt:vector>
  </TitlesOfParts>
  <Manager>Editor</Manager>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JRMB FE UNIAT</dc:title>
  <dc:creator>jrmb</dc:creator>
  <cp:lastModifiedBy>Lenovo</cp:lastModifiedBy>
  <cp:revision>242</cp:revision>
  <cp:lastPrinted>2017-11-05T20:04:00Z</cp:lastPrinted>
  <dcterms:created xsi:type="dcterms:W3CDTF">2020-06-03T06:04:00Z</dcterms:created>
  <dcterms:modified xsi:type="dcterms:W3CDTF">2025-01-28T09:04:00Z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8e9d741e-a3bc-3b92-8392-dbec3212c217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2b82c07b5ad64e7e9cba7deec4326049</vt:lpwstr>
  </property>
</Properties>
</file>