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E5C3" w14:textId="602B76D7" w:rsidR="00BD2516" w:rsidRDefault="008D4D17" w:rsidP="008D4D17">
      <w:pPr>
        <w:spacing w:after="0" w:line="240" w:lineRule="auto"/>
        <w:jc w:val="center"/>
        <w:rPr>
          <w:rFonts w:ascii="Times New Roman" w:hAnsi="Times New Roman" w:cs="Times New Roman"/>
          <w:b/>
          <w:bCs/>
          <w:sz w:val="28"/>
          <w:szCs w:val="28"/>
        </w:rPr>
      </w:pPr>
      <w:bookmarkStart w:id="0" w:name="_GoBack"/>
      <w:bookmarkEnd w:id="0"/>
      <w:r w:rsidRPr="008D4D17">
        <w:rPr>
          <w:rFonts w:ascii="Times New Roman" w:hAnsi="Times New Roman" w:cs="Times New Roman"/>
          <w:b/>
          <w:bCs/>
          <w:sz w:val="28"/>
          <w:szCs w:val="28"/>
        </w:rPr>
        <w:t>Pelati</w:t>
      </w:r>
      <w:r>
        <w:rPr>
          <w:rFonts w:ascii="Times New Roman" w:hAnsi="Times New Roman" w:cs="Times New Roman"/>
          <w:b/>
          <w:bCs/>
          <w:sz w:val="28"/>
          <w:szCs w:val="28"/>
        </w:rPr>
        <w:t>han Percakapan Bahasa Mandarin di Tempat Umum (Restoran) p</w:t>
      </w:r>
      <w:r w:rsidRPr="008D4D17">
        <w:rPr>
          <w:rFonts w:ascii="Times New Roman" w:hAnsi="Times New Roman" w:cs="Times New Roman"/>
          <w:b/>
          <w:bCs/>
          <w:sz w:val="28"/>
          <w:szCs w:val="28"/>
        </w:rPr>
        <w:t>ada Ya</w:t>
      </w:r>
      <w:r>
        <w:rPr>
          <w:rFonts w:ascii="Times New Roman" w:hAnsi="Times New Roman" w:cs="Times New Roman"/>
          <w:b/>
          <w:bCs/>
          <w:sz w:val="28"/>
          <w:szCs w:val="28"/>
        </w:rPr>
        <w:t>yasan Panti Asuhan Yatim Piatu d</w:t>
      </w:r>
      <w:r w:rsidRPr="008D4D17">
        <w:rPr>
          <w:rFonts w:ascii="Times New Roman" w:hAnsi="Times New Roman" w:cs="Times New Roman"/>
          <w:b/>
          <w:bCs/>
          <w:sz w:val="28"/>
          <w:szCs w:val="28"/>
        </w:rPr>
        <w:t>an Dhuafa Maktabul Aitam</w:t>
      </w:r>
      <w:r w:rsidRPr="008D4D17">
        <w:rPr>
          <w:rFonts w:ascii="Times New Roman" w:hAnsi="Times New Roman" w:cs="Times New Roman"/>
          <w:sz w:val="28"/>
          <w:szCs w:val="28"/>
        </w:rPr>
        <w:t xml:space="preserve"> </w:t>
      </w:r>
      <w:r w:rsidRPr="008D4D17">
        <w:rPr>
          <w:rFonts w:ascii="Times New Roman" w:hAnsi="Times New Roman" w:cs="Times New Roman"/>
          <w:b/>
          <w:bCs/>
          <w:sz w:val="28"/>
          <w:szCs w:val="28"/>
        </w:rPr>
        <w:t>Tangerang</w:t>
      </w:r>
    </w:p>
    <w:p w14:paraId="5EDA2950" w14:textId="77777777" w:rsidR="008D4D17" w:rsidRPr="008D4D17" w:rsidRDefault="008D4D17" w:rsidP="008D4D17">
      <w:pPr>
        <w:spacing w:after="0" w:line="240" w:lineRule="auto"/>
        <w:jc w:val="center"/>
        <w:rPr>
          <w:rFonts w:ascii="Times New Roman" w:hAnsi="Times New Roman" w:cs="Times New Roman"/>
          <w:sz w:val="28"/>
          <w:szCs w:val="28"/>
        </w:rPr>
      </w:pPr>
    </w:p>
    <w:p w14:paraId="5E031A64" w14:textId="2FB1BA8D" w:rsidR="00BD2516" w:rsidRDefault="009A1FB7" w:rsidP="00BD2516">
      <w:pPr>
        <w:spacing w:after="0" w:line="240" w:lineRule="auto"/>
        <w:jc w:val="center"/>
        <w:rPr>
          <w:rFonts w:ascii="Times New Roman" w:hAnsi="Times New Roman" w:cs="Times New Roman"/>
          <w:b/>
          <w:bCs/>
        </w:rPr>
      </w:pPr>
      <w:r w:rsidRPr="009A1FB7">
        <w:rPr>
          <w:rFonts w:ascii="Times New Roman" w:hAnsi="Times New Roman" w:cs="Times New Roman"/>
          <w:b/>
          <w:bCs/>
          <w:vertAlign w:val="superscript"/>
        </w:rPr>
        <w:t>1)</w:t>
      </w:r>
      <w:r w:rsidR="00BD2516" w:rsidRPr="00BD2516">
        <w:rPr>
          <w:rFonts w:ascii="Times New Roman" w:hAnsi="Times New Roman" w:cs="Times New Roman"/>
          <w:b/>
          <w:bCs/>
        </w:rPr>
        <w:t>Nurhayati</w:t>
      </w:r>
      <w:r w:rsidR="008D4D17" w:rsidRPr="008D4D17">
        <w:rPr>
          <w:rFonts w:ascii="Times New Roman" w:hAnsi="Times New Roman" w:cs="Times New Roman"/>
          <w:b/>
          <w:bCs/>
        </w:rPr>
        <w:t>,</w:t>
      </w:r>
      <w:r>
        <w:rPr>
          <w:rFonts w:ascii="Times New Roman" w:hAnsi="Times New Roman" w:cs="Times New Roman"/>
          <w:b/>
          <w:bCs/>
        </w:rPr>
        <w:t xml:space="preserve"> </w:t>
      </w:r>
      <w:r w:rsidRPr="009A1FB7">
        <w:rPr>
          <w:rFonts w:ascii="Times New Roman" w:hAnsi="Times New Roman" w:cs="Times New Roman"/>
          <w:b/>
          <w:bCs/>
          <w:vertAlign w:val="superscript"/>
        </w:rPr>
        <w:t>2)</w:t>
      </w:r>
      <w:r w:rsidR="00BD2516" w:rsidRPr="00BD2516">
        <w:rPr>
          <w:rFonts w:ascii="Times New Roman" w:hAnsi="Times New Roman" w:cs="Times New Roman"/>
          <w:b/>
          <w:bCs/>
        </w:rPr>
        <w:t>Dyas Mulyani Benazir</w:t>
      </w:r>
      <w:r w:rsidR="00BD2516">
        <w:rPr>
          <w:rFonts w:ascii="Times New Roman" w:hAnsi="Times New Roman" w:cs="Times New Roman"/>
          <w:b/>
          <w:bCs/>
        </w:rPr>
        <w:t xml:space="preserve">, </w:t>
      </w:r>
      <w:r w:rsidRPr="009A1FB7">
        <w:rPr>
          <w:rFonts w:ascii="Times New Roman" w:hAnsi="Times New Roman" w:cs="Times New Roman"/>
          <w:b/>
          <w:bCs/>
          <w:vertAlign w:val="superscript"/>
        </w:rPr>
        <w:t>3)</w:t>
      </w:r>
      <w:r w:rsidR="00BD2516">
        <w:rPr>
          <w:rFonts w:ascii="Times New Roman" w:hAnsi="Times New Roman" w:cs="Times New Roman"/>
          <w:b/>
          <w:bCs/>
        </w:rPr>
        <w:t>Zaki Zainal Arifin</w:t>
      </w:r>
    </w:p>
    <w:p w14:paraId="4F36D2DC" w14:textId="77777777" w:rsidR="008D4D17" w:rsidRPr="008D4D17" w:rsidRDefault="008D4D17" w:rsidP="00BD2516">
      <w:pPr>
        <w:spacing w:after="0" w:line="240" w:lineRule="auto"/>
        <w:jc w:val="center"/>
        <w:rPr>
          <w:rFonts w:ascii="Times New Roman" w:hAnsi="Times New Roman" w:cs="Times New Roman"/>
          <w:sz w:val="10"/>
          <w:szCs w:val="10"/>
        </w:rPr>
      </w:pPr>
    </w:p>
    <w:p w14:paraId="38186324" w14:textId="51227F5E" w:rsidR="00BD2516" w:rsidRDefault="008D4D17" w:rsidP="00BD2516">
      <w:pPr>
        <w:spacing w:after="0" w:line="240" w:lineRule="auto"/>
        <w:jc w:val="center"/>
        <w:rPr>
          <w:rFonts w:ascii="Times New Roman" w:hAnsi="Times New Roman" w:cs="Times New Roman"/>
          <w:bCs/>
        </w:rPr>
      </w:pPr>
      <w:r w:rsidRPr="008D4D17">
        <w:rPr>
          <w:rFonts w:ascii="Times New Roman" w:hAnsi="Times New Roman" w:cs="Times New Roman"/>
          <w:b/>
          <w:bCs/>
          <w:vertAlign w:val="superscript"/>
        </w:rPr>
        <w:t>1,2,</w:t>
      </w:r>
      <w:r w:rsidRPr="008D4D17">
        <w:rPr>
          <w:rFonts w:ascii="Times New Roman" w:hAnsi="Times New Roman" w:cs="Times New Roman"/>
          <w:bCs/>
          <w:vertAlign w:val="superscript"/>
        </w:rPr>
        <w:t>3</w:t>
      </w:r>
      <w:r w:rsidR="00BD2516" w:rsidRPr="008D4D17">
        <w:rPr>
          <w:rFonts w:ascii="Times New Roman" w:hAnsi="Times New Roman" w:cs="Times New Roman"/>
          <w:bCs/>
        </w:rPr>
        <w:t>Dosen</w:t>
      </w:r>
      <w:r w:rsidRPr="008D4D17">
        <w:rPr>
          <w:rFonts w:ascii="Times New Roman" w:hAnsi="Times New Roman" w:cs="Times New Roman"/>
          <w:bCs/>
        </w:rPr>
        <w:t xml:space="preserve"> Prodi Administrasi Perkantoran D-III</w:t>
      </w:r>
      <w:r w:rsidR="00BD2516" w:rsidRPr="008D4D17">
        <w:rPr>
          <w:rFonts w:ascii="Times New Roman" w:hAnsi="Times New Roman" w:cs="Times New Roman"/>
          <w:bCs/>
        </w:rPr>
        <w:t xml:space="preserve"> Universitas Pamulang</w:t>
      </w:r>
    </w:p>
    <w:p w14:paraId="337D23D9" w14:textId="77777777" w:rsidR="008D4D17" w:rsidRPr="008D4D17" w:rsidRDefault="008D4D17" w:rsidP="00BD2516">
      <w:pPr>
        <w:spacing w:after="0" w:line="240" w:lineRule="auto"/>
        <w:jc w:val="center"/>
        <w:rPr>
          <w:rFonts w:ascii="Times New Roman" w:hAnsi="Times New Roman" w:cs="Times New Roman"/>
          <w:sz w:val="10"/>
          <w:szCs w:val="10"/>
        </w:rPr>
      </w:pPr>
    </w:p>
    <w:p w14:paraId="1AA03CBD" w14:textId="0BBA9195" w:rsidR="00BD2516" w:rsidRPr="00BD2516" w:rsidRDefault="008D4D17" w:rsidP="00BD2516">
      <w:pPr>
        <w:spacing w:after="0" w:line="240" w:lineRule="auto"/>
        <w:jc w:val="center"/>
        <w:rPr>
          <w:rFonts w:ascii="Times New Roman" w:hAnsi="Times New Roman" w:cs="Times New Roman"/>
        </w:rPr>
      </w:pPr>
      <w:r>
        <w:rPr>
          <w:rFonts w:ascii="Times New Roman" w:hAnsi="Times New Roman" w:cs="Times New Roman"/>
          <w:i/>
          <w:iCs/>
        </w:rPr>
        <w:t>E-mail: d</w:t>
      </w:r>
      <w:r w:rsidR="00BD2516" w:rsidRPr="00BD2516">
        <w:rPr>
          <w:rFonts w:ascii="Times New Roman" w:hAnsi="Times New Roman" w:cs="Times New Roman"/>
          <w:i/>
          <w:iCs/>
        </w:rPr>
        <w:t>osen</w:t>
      </w:r>
      <w:r w:rsidR="00BD2516">
        <w:rPr>
          <w:rFonts w:ascii="Times New Roman" w:hAnsi="Times New Roman" w:cs="Times New Roman"/>
          <w:i/>
          <w:iCs/>
        </w:rPr>
        <w:t>01850</w:t>
      </w:r>
      <w:r w:rsidR="00BD2516" w:rsidRPr="00BD2516">
        <w:rPr>
          <w:rFonts w:ascii="Times New Roman" w:hAnsi="Times New Roman" w:cs="Times New Roman"/>
          <w:i/>
          <w:iCs/>
        </w:rPr>
        <w:t>@unpam.ac.id</w:t>
      </w:r>
    </w:p>
    <w:p w14:paraId="66B36D15" w14:textId="77777777" w:rsidR="00BD2516" w:rsidRPr="008D4D17" w:rsidRDefault="00BD2516" w:rsidP="00BD2516">
      <w:pPr>
        <w:spacing w:line="360" w:lineRule="auto"/>
        <w:jc w:val="both"/>
        <w:rPr>
          <w:rFonts w:ascii="Times New Roman" w:hAnsi="Times New Roman" w:cs="Times New Roman"/>
          <w:b/>
          <w:bCs/>
          <w:i/>
          <w:iCs/>
          <w:sz w:val="10"/>
          <w:szCs w:val="10"/>
        </w:rPr>
      </w:pPr>
    </w:p>
    <w:p w14:paraId="68DE6F21" w14:textId="521BD923" w:rsidR="00BD2516" w:rsidRPr="008D4D17" w:rsidRDefault="008D4D17" w:rsidP="008D4D17">
      <w:pPr>
        <w:spacing w:line="360" w:lineRule="auto"/>
        <w:jc w:val="center"/>
        <w:rPr>
          <w:rFonts w:ascii="Times New Roman" w:hAnsi="Times New Roman" w:cs="Times New Roman"/>
          <w:sz w:val="22"/>
          <w:szCs w:val="22"/>
        </w:rPr>
      </w:pPr>
      <w:r w:rsidRPr="008D4D17">
        <w:rPr>
          <w:rFonts w:ascii="Times New Roman" w:hAnsi="Times New Roman" w:cs="Times New Roman"/>
          <w:b/>
          <w:bCs/>
          <w:sz w:val="22"/>
          <w:szCs w:val="22"/>
        </w:rPr>
        <w:t>Abstrak</w:t>
      </w:r>
    </w:p>
    <w:p w14:paraId="385A3C0D" w14:textId="5F746A71" w:rsidR="00BD2516" w:rsidRPr="008D4D17" w:rsidRDefault="00BD2516" w:rsidP="00C33686">
      <w:pPr>
        <w:spacing w:line="240" w:lineRule="auto"/>
        <w:jc w:val="both"/>
        <w:rPr>
          <w:rFonts w:ascii="Times New Roman" w:hAnsi="Times New Roman" w:cs="Times New Roman"/>
          <w:sz w:val="22"/>
          <w:szCs w:val="22"/>
        </w:rPr>
      </w:pPr>
      <w:r w:rsidRPr="008D4D17">
        <w:rPr>
          <w:rFonts w:ascii="Times New Roman" w:hAnsi="Times New Roman" w:cs="Times New Roman"/>
          <w:sz w:val="22"/>
          <w:szCs w:val="22"/>
        </w:rPr>
        <w:t xml:space="preserve">Bahasa China atau disebut juga Bahasa Mandarin termasuk salah satu bahasa resmi yang digunakan dalam pertemuan anggota perserikatan bangsa-bangsa (PBB) sehingga menunjukkan posisi pentingnya di dunia internasional dan merupakan bahasa yang susah untuk dikuasai karena selain bentuk piktograf. Dalam perkembangannya, Bahasa Mandarin telah banyak dipelajari di berbagai negara, salah satunya di Indonesia, karena Bahasa Mandarin merupakan Bahasa komunikasi bisnis. Bahasa Mandarin diajarkan di sekolah-sekolah, universitas, lembaga kursus dan juga pelatihan baik secara </w:t>
      </w:r>
      <w:r w:rsidRPr="008D4D17">
        <w:rPr>
          <w:rFonts w:ascii="Times New Roman" w:hAnsi="Times New Roman" w:cs="Times New Roman"/>
          <w:i/>
          <w:iCs/>
          <w:sz w:val="22"/>
          <w:szCs w:val="22"/>
        </w:rPr>
        <w:t xml:space="preserve">offline </w:t>
      </w:r>
      <w:r w:rsidRPr="008D4D17">
        <w:rPr>
          <w:rFonts w:ascii="Times New Roman" w:hAnsi="Times New Roman" w:cs="Times New Roman"/>
          <w:sz w:val="22"/>
          <w:szCs w:val="22"/>
        </w:rPr>
        <w:t xml:space="preserve">maupun </w:t>
      </w:r>
      <w:r w:rsidRPr="008D4D17">
        <w:rPr>
          <w:rFonts w:ascii="Times New Roman" w:hAnsi="Times New Roman" w:cs="Times New Roman"/>
          <w:i/>
          <w:iCs/>
          <w:sz w:val="22"/>
          <w:szCs w:val="22"/>
        </w:rPr>
        <w:t>online</w:t>
      </w:r>
      <w:r w:rsidRPr="008D4D17">
        <w:rPr>
          <w:rFonts w:ascii="Times New Roman" w:hAnsi="Times New Roman" w:cs="Times New Roman"/>
          <w:sz w:val="22"/>
          <w:szCs w:val="22"/>
        </w:rPr>
        <w:t xml:space="preserve">. Pelatihan Bahasa Mandarin dilakukan untuk meningkatkan keterampilan berbahasa Mandarin, yaitu keterampilan menyimak (mendengar), berbicara, membaca dan menulis aksara Han. Pelatihan yang dilakukan di Yayasan Panti Asuhan Yatim Piatu dan Dhuafa Maktabul Aitam, sasarannya adalah siswa siswi </w:t>
      </w:r>
      <w:r w:rsidR="00C33686" w:rsidRPr="008D4D17">
        <w:rPr>
          <w:rFonts w:ascii="Times New Roman" w:hAnsi="Times New Roman" w:cs="Times New Roman"/>
          <w:sz w:val="22"/>
          <w:szCs w:val="22"/>
        </w:rPr>
        <w:t>Yayasan Maktabul Aitam</w:t>
      </w:r>
      <w:r w:rsidRPr="008D4D17">
        <w:rPr>
          <w:rFonts w:ascii="Times New Roman" w:hAnsi="Times New Roman" w:cs="Times New Roman"/>
          <w:sz w:val="22"/>
          <w:szCs w:val="22"/>
        </w:rPr>
        <w:t>. Sehingga hal yang pertama diajarkan yaitu m</w:t>
      </w:r>
      <w:r w:rsidR="00C33686" w:rsidRPr="008D4D17">
        <w:rPr>
          <w:rFonts w:ascii="Times New Roman" w:hAnsi="Times New Roman" w:cs="Times New Roman"/>
          <w:sz w:val="22"/>
          <w:szCs w:val="22"/>
        </w:rPr>
        <w:t xml:space="preserve">engulang </w:t>
      </w:r>
      <w:r w:rsidR="009E4A26" w:rsidRPr="008D4D17">
        <w:rPr>
          <w:rFonts w:ascii="Times New Roman" w:hAnsi="Times New Roman" w:cs="Times New Roman"/>
          <w:sz w:val="22"/>
          <w:szCs w:val="22"/>
        </w:rPr>
        <w:t>k</w:t>
      </w:r>
      <w:r w:rsidR="00C33686" w:rsidRPr="008D4D17">
        <w:rPr>
          <w:rFonts w:ascii="Times New Roman" w:hAnsi="Times New Roman" w:cs="Times New Roman"/>
          <w:sz w:val="22"/>
          <w:szCs w:val="22"/>
        </w:rPr>
        <w:t xml:space="preserve">embali </w:t>
      </w:r>
      <w:r w:rsidRPr="008D4D17">
        <w:rPr>
          <w:rFonts w:ascii="Times New Roman" w:hAnsi="Times New Roman" w:cs="Times New Roman"/>
          <w:sz w:val="22"/>
          <w:szCs w:val="22"/>
        </w:rPr>
        <w:t xml:space="preserve">alfabet </w:t>
      </w:r>
      <w:r w:rsidR="009E4A26" w:rsidRPr="008D4D17">
        <w:rPr>
          <w:rFonts w:ascii="Times New Roman" w:hAnsi="Times New Roman" w:cs="Times New Roman"/>
          <w:sz w:val="22"/>
          <w:szCs w:val="22"/>
        </w:rPr>
        <w:t>f</w:t>
      </w:r>
      <w:r w:rsidRPr="008D4D17">
        <w:rPr>
          <w:rFonts w:ascii="Times New Roman" w:hAnsi="Times New Roman" w:cs="Times New Roman"/>
          <w:sz w:val="22"/>
          <w:szCs w:val="22"/>
        </w:rPr>
        <w:t xml:space="preserve">onetik bahasa Mandarin dan melakukan percakapan </w:t>
      </w:r>
      <w:r w:rsidR="00C33686" w:rsidRPr="008D4D17">
        <w:rPr>
          <w:rFonts w:ascii="Times New Roman" w:hAnsi="Times New Roman" w:cs="Times New Roman"/>
          <w:sz w:val="22"/>
          <w:szCs w:val="22"/>
        </w:rPr>
        <w:t>di tempat umum (restoran)</w:t>
      </w:r>
      <w:r w:rsidRPr="008D4D17">
        <w:rPr>
          <w:rFonts w:ascii="Times New Roman" w:hAnsi="Times New Roman" w:cs="Times New Roman"/>
          <w:sz w:val="22"/>
          <w:szCs w:val="22"/>
        </w:rPr>
        <w:t xml:space="preserve">. Namun karena adanya perbedaan abjad dengan cara baca dan juga adanya nada atau ton Sehingga siswa siswi mengalami kesulitan dalam melafalkannya. Solusi yang diberikan yaitu mengajarkan dengan pelan dan berkali-kali, juga diperagakan sehingga mudah dilafalkan dan dihapal. Metode pelaksanaan kegiatan Pengabdian Pada Masyarakat bersifat edukasi dan melatih siswa berkomunikasi dalam Bahasa Mandarin khususnya percakapan di </w:t>
      </w:r>
      <w:r w:rsidR="00C33686" w:rsidRPr="008D4D17">
        <w:rPr>
          <w:rFonts w:ascii="Times New Roman" w:hAnsi="Times New Roman" w:cs="Times New Roman"/>
          <w:sz w:val="22"/>
          <w:szCs w:val="22"/>
        </w:rPr>
        <w:t xml:space="preserve">tempat umum pada </w:t>
      </w:r>
      <w:r w:rsidRPr="008D4D17">
        <w:rPr>
          <w:rFonts w:ascii="Times New Roman" w:hAnsi="Times New Roman" w:cs="Times New Roman"/>
          <w:sz w:val="22"/>
          <w:szCs w:val="22"/>
        </w:rPr>
        <w:t>Yayasan Panti Asuhan Yatim Piatu</w:t>
      </w:r>
      <w:r w:rsidR="00C33686" w:rsidRPr="008D4D17">
        <w:rPr>
          <w:rFonts w:ascii="Times New Roman" w:hAnsi="Times New Roman" w:cs="Times New Roman"/>
          <w:sz w:val="22"/>
          <w:szCs w:val="22"/>
        </w:rPr>
        <w:t xml:space="preserve"> </w:t>
      </w:r>
      <w:r w:rsidRPr="008D4D17">
        <w:rPr>
          <w:rFonts w:ascii="Times New Roman" w:hAnsi="Times New Roman" w:cs="Times New Roman"/>
          <w:sz w:val="22"/>
          <w:szCs w:val="22"/>
        </w:rPr>
        <w:t>dan Dhuafa Maktabul Aitam. Hasil kegiatan ini siswa siswi diajarkan percakapan</w:t>
      </w:r>
      <w:r w:rsidR="00C33686" w:rsidRPr="008D4D17">
        <w:rPr>
          <w:rFonts w:ascii="Times New Roman" w:hAnsi="Times New Roman" w:cs="Times New Roman"/>
          <w:sz w:val="22"/>
          <w:szCs w:val="22"/>
        </w:rPr>
        <w:t xml:space="preserve"> </w:t>
      </w:r>
      <w:r w:rsidRPr="008D4D17">
        <w:rPr>
          <w:rFonts w:ascii="Times New Roman" w:hAnsi="Times New Roman" w:cs="Times New Roman"/>
          <w:sz w:val="22"/>
          <w:szCs w:val="22"/>
        </w:rPr>
        <w:t>Bahasa Mandarin</w:t>
      </w:r>
      <w:r w:rsidR="00C33686" w:rsidRPr="008D4D17">
        <w:rPr>
          <w:rFonts w:ascii="Times New Roman" w:hAnsi="Times New Roman" w:cs="Times New Roman"/>
          <w:sz w:val="22"/>
          <w:szCs w:val="22"/>
        </w:rPr>
        <w:t xml:space="preserve"> di restoran</w:t>
      </w:r>
      <w:r w:rsidRPr="008D4D17">
        <w:rPr>
          <w:rFonts w:ascii="Times New Roman" w:hAnsi="Times New Roman" w:cs="Times New Roman"/>
          <w:sz w:val="22"/>
          <w:szCs w:val="22"/>
        </w:rPr>
        <w:t xml:space="preserve">. Disamping itu juga menambah wawasan siswa siswi untuk mempelajari bahasa asing selain Bahasa Inggris sebagai bekal kelak mereka bekerja. </w:t>
      </w:r>
    </w:p>
    <w:p w14:paraId="78BE8A3F" w14:textId="18586593" w:rsidR="00BD2516" w:rsidRPr="008D4D17" w:rsidRDefault="008D4D17" w:rsidP="00BD2516">
      <w:pPr>
        <w:spacing w:line="360" w:lineRule="auto"/>
        <w:jc w:val="both"/>
        <w:rPr>
          <w:rFonts w:ascii="Times New Roman" w:hAnsi="Times New Roman" w:cs="Times New Roman"/>
          <w:bCs/>
          <w:sz w:val="22"/>
          <w:szCs w:val="22"/>
        </w:rPr>
      </w:pPr>
      <w:r>
        <w:rPr>
          <w:rFonts w:ascii="Times New Roman" w:hAnsi="Times New Roman" w:cs="Times New Roman"/>
          <w:b/>
          <w:bCs/>
          <w:sz w:val="22"/>
          <w:szCs w:val="22"/>
        </w:rPr>
        <w:t>Kata k</w:t>
      </w:r>
      <w:r w:rsidR="00BD2516" w:rsidRPr="008D4D17">
        <w:rPr>
          <w:rFonts w:ascii="Times New Roman" w:hAnsi="Times New Roman" w:cs="Times New Roman"/>
          <w:b/>
          <w:bCs/>
          <w:sz w:val="22"/>
          <w:szCs w:val="22"/>
        </w:rPr>
        <w:t xml:space="preserve">unci: </w:t>
      </w:r>
      <w:r w:rsidRPr="008D4D17">
        <w:rPr>
          <w:rFonts w:ascii="Times New Roman" w:hAnsi="Times New Roman" w:cs="Times New Roman"/>
          <w:bCs/>
          <w:sz w:val="22"/>
          <w:szCs w:val="22"/>
        </w:rPr>
        <w:t>pelatihan, percakapan, dan bahasa mandarin</w:t>
      </w:r>
    </w:p>
    <w:p w14:paraId="0FAB5E4F" w14:textId="77777777" w:rsidR="008D4D17" w:rsidRPr="008D4D17" w:rsidRDefault="008D4D17" w:rsidP="008D4D17">
      <w:pPr>
        <w:spacing w:after="0" w:line="360" w:lineRule="auto"/>
        <w:jc w:val="center"/>
        <w:rPr>
          <w:rFonts w:ascii="Times New Roman" w:hAnsi="Times New Roman" w:cs="Times New Roman"/>
          <w:b/>
          <w:bCs/>
          <w:i/>
          <w:iCs/>
          <w:sz w:val="22"/>
          <w:szCs w:val="22"/>
        </w:rPr>
      </w:pPr>
      <w:r w:rsidRPr="008D4D17">
        <w:rPr>
          <w:rFonts w:ascii="Times New Roman" w:hAnsi="Times New Roman" w:cs="Times New Roman"/>
          <w:b/>
          <w:bCs/>
          <w:i/>
          <w:iCs/>
          <w:sz w:val="22"/>
          <w:szCs w:val="22"/>
        </w:rPr>
        <w:t>Abstract</w:t>
      </w:r>
    </w:p>
    <w:p w14:paraId="3C4DC4C8" w14:textId="123D715A" w:rsidR="008D4D17" w:rsidRDefault="008D4D17" w:rsidP="008D4D17">
      <w:pPr>
        <w:spacing w:after="0" w:line="240" w:lineRule="auto"/>
        <w:jc w:val="both"/>
        <w:rPr>
          <w:rFonts w:ascii="Times New Roman" w:hAnsi="Times New Roman" w:cs="Times New Roman"/>
          <w:i/>
          <w:iCs/>
          <w:sz w:val="22"/>
          <w:szCs w:val="22"/>
        </w:rPr>
      </w:pPr>
      <w:r w:rsidRPr="008D4D17">
        <w:rPr>
          <w:rFonts w:ascii="Times New Roman" w:hAnsi="Times New Roman" w:cs="Times New Roman"/>
          <w:i/>
          <w:iCs/>
          <w:sz w:val="22"/>
          <w:szCs w:val="22"/>
        </w:rPr>
        <w:t xml:space="preserve">Chinese or also called Mandarin is one of the official languages used in meetings of members of the United Nations (UN) so that it shows its important position in the international world and is a language that is difficult to master because it is in addition to pictograph forms. In its development, Mandarin has been widely studied in various countries, one of which is in Indonesia, because Mandarin is the language of business communication. Mandarin is taught in schools, universities, course institutions and training both offline and online. Chinese language training is conducted to improve Chinese language skills, namely listening (listening), speaking, reading and writing Han characters. The training, which was conducted at the Maktabul Aitam Orphanage and Dhuafa Orphanage Foundation, targeted students at the Maktabul Aitam Orphanage and Dhuafa Orphanage Foundation. So the first thing to teach is to recite the Chinese phonetic alphabet and carry out daily conversations. However, due to differences in the alphabet in how to read and also the tone or tonality so that students experience difficulty in pronouncing it. The solution given is to teach slowly and repeatedly, also demonstrated so that it is easy to pronounce and memorize. The method of implementing Community Service activities is educational in nature and trains students to communicate in Mandarin, especially conversation in reataurant  at the Maktabul Aitam Orphanage Foundation. The result of this activity is that students are taught conversations in the restaurant. Besides that, it also broadens students' horizons to learn foreign languages other than English as a provision for their future work. </w:t>
      </w:r>
    </w:p>
    <w:p w14:paraId="5A323EF8" w14:textId="77777777" w:rsidR="008D4D17" w:rsidRPr="008D4D17" w:rsidRDefault="008D4D17" w:rsidP="008D4D17">
      <w:pPr>
        <w:spacing w:after="0" w:line="240" w:lineRule="auto"/>
        <w:jc w:val="both"/>
        <w:rPr>
          <w:rFonts w:ascii="Times New Roman" w:hAnsi="Times New Roman" w:cs="Times New Roman"/>
          <w:sz w:val="22"/>
          <w:szCs w:val="22"/>
        </w:rPr>
      </w:pPr>
    </w:p>
    <w:p w14:paraId="40CA96B0" w14:textId="0AD238CA" w:rsidR="00BD2516" w:rsidRPr="008D4D17" w:rsidRDefault="008D4D17" w:rsidP="00BD2516">
      <w:pPr>
        <w:spacing w:line="360" w:lineRule="auto"/>
        <w:jc w:val="both"/>
        <w:rPr>
          <w:rFonts w:ascii="Times New Roman" w:hAnsi="Times New Roman" w:cs="Times New Roman"/>
          <w:sz w:val="22"/>
          <w:szCs w:val="22"/>
        </w:rPr>
      </w:pPr>
      <w:r w:rsidRPr="008D4D17">
        <w:rPr>
          <w:rFonts w:ascii="Times New Roman" w:hAnsi="Times New Roman" w:cs="Times New Roman"/>
          <w:b/>
          <w:bCs/>
          <w:i/>
          <w:iCs/>
          <w:sz w:val="22"/>
          <w:szCs w:val="22"/>
        </w:rPr>
        <w:t xml:space="preserve">Keywords: </w:t>
      </w:r>
      <w:r w:rsidRPr="008D4D17">
        <w:rPr>
          <w:rFonts w:ascii="Times New Roman" w:hAnsi="Times New Roman" w:cs="Times New Roman"/>
          <w:bCs/>
          <w:i/>
          <w:iCs/>
          <w:sz w:val="22"/>
          <w:szCs w:val="22"/>
        </w:rPr>
        <w:t>training, conversation, and mandarin language</w:t>
      </w:r>
      <w:r w:rsidRPr="008D4D17">
        <w:rPr>
          <w:rFonts w:ascii="Times New Roman" w:hAnsi="Times New Roman" w:cs="Times New Roman"/>
          <w:b/>
          <w:bCs/>
          <w:i/>
          <w:iCs/>
          <w:sz w:val="22"/>
          <w:szCs w:val="22"/>
        </w:rPr>
        <w:t xml:space="preserve"> </w:t>
      </w:r>
    </w:p>
    <w:p w14:paraId="3703A4E5" w14:textId="77777777" w:rsidR="00BD2516" w:rsidRPr="00BD2516" w:rsidRDefault="00BD2516" w:rsidP="008D4D17">
      <w:pPr>
        <w:spacing w:after="0" w:line="360" w:lineRule="auto"/>
        <w:jc w:val="both"/>
        <w:rPr>
          <w:rFonts w:ascii="Times New Roman" w:hAnsi="Times New Roman" w:cs="Times New Roman"/>
        </w:rPr>
      </w:pPr>
      <w:r w:rsidRPr="00BD2516">
        <w:rPr>
          <w:rFonts w:ascii="Times New Roman" w:hAnsi="Times New Roman" w:cs="Times New Roman"/>
          <w:b/>
          <w:bCs/>
        </w:rPr>
        <w:lastRenderedPageBreak/>
        <w:t xml:space="preserve">PENDAHULUAN </w:t>
      </w:r>
    </w:p>
    <w:p w14:paraId="2DE7CB54" w14:textId="77777777" w:rsidR="008D4D17" w:rsidRDefault="00BC7E37" w:rsidP="008D4D17">
      <w:pPr>
        <w:spacing w:after="0" w:line="360" w:lineRule="auto"/>
        <w:ind w:firstLine="567"/>
        <w:jc w:val="both"/>
        <w:rPr>
          <w:rFonts w:ascii="Times New Roman" w:hAnsi="Times New Roman" w:cs="Times New Roman"/>
        </w:rPr>
      </w:pPr>
      <w:r w:rsidRPr="00BC7E37">
        <w:rPr>
          <w:rFonts w:ascii="Times New Roman" w:hAnsi="Times New Roman" w:cs="Times New Roman"/>
        </w:rPr>
        <w:t xml:space="preserve">Di era globalisasi ini, masyarakat dituntut untuk dapat berkomunikasi dalam bahasa asing, salah satunya Bahasa Mandarin, yang merupakan bahasa asing kedua setelah Bahasa Inggris.  Bahasa Mandarin selain diajarkan di sekolah-sekolah, universitas, lembaga kursus, juga diajarkan melalui pelatihan baik secara </w:t>
      </w:r>
      <w:r w:rsidRPr="00BC7E37">
        <w:rPr>
          <w:rFonts w:ascii="Times New Roman" w:hAnsi="Times New Roman" w:cs="Times New Roman"/>
          <w:i/>
          <w:iCs/>
        </w:rPr>
        <w:t>offline</w:t>
      </w:r>
      <w:r w:rsidRPr="00BC7E37">
        <w:rPr>
          <w:rFonts w:ascii="Times New Roman" w:hAnsi="Times New Roman" w:cs="Times New Roman"/>
        </w:rPr>
        <w:t xml:space="preserve"> maupun </w:t>
      </w:r>
      <w:r w:rsidRPr="00BC7E37">
        <w:rPr>
          <w:rFonts w:ascii="Times New Roman" w:hAnsi="Times New Roman" w:cs="Times New Roman"/>
          <w:i/>
          <w:iCs/>
        </w:rPr>
        <w:t>online</w:t>
      </w:r>
      <w:r w:rsidRPr="00BC7E37">
        <w:rPr>
          <w:rFonts w:ascii="Times New Roman" w:hAnsi="Times New Roman" w:cs="Times New Roman"/>
        </w:rPr>
        <w:t>.</w:t>
      </w:r>
    </w:p>
    <w:p w14:paraId="7A14149D" w14:textId="77777777" w:rsidR="008D4D17" w:rsidRDefault="00BC7E37" w:rsidP="008D4D17">
      <w:pPr>
        <w:spacing w:after="0" w:line="360" w:lineRule="auto"/>
        <w:ind w:firstLine="567"/>
        <w:jc w:val="both"/>
        <w:rPr>
          <w:rFonts w:ascii="Times New Roman" w:hAnsi="Times New Roman" w:cs="Times New Roman"/>
        </w:rPr>
      </w:pPr>
      <w:r w:rsidRPr="00BC7E37">
        <w:rPr>
          <w:rFonts w:ascii="Times New Roman" w:hAnsi="Times New Roman" w:cs="Times New Roman"/>
        </w:rPr>
        <w:t>Pelatihan Bahasa Mandarin dilakukan untuk meningkatkan keterampilan berbahasa, yaitu keterampilan menyimak</w:t>
      </w:r>
      <w:r w:rsidRPr="00BC7E37">
        <w:rPr>
          <w:rFonts w:ascii="Times New Roman" w:hAnsi="Times New Roman" w:cs="Times New Roman" w:hint="eastAsia"/>
        </w:rPr>
        <w:t xml:space="preserve"> </w:t>
      </w:r>
      <w:r w:rsidRPr="00BC7E37">
        <w:rPr>
          <w:rFonts w:ascii="Times New Roman" w:hAnsi="Times New Roman" w:cs="Times New Roman"/>
        </w:rPr>
        <w:t xml:space="preserve">(mendengar), berbicara, membaca dan menulis aksara Han. Menyimak atau mendengarkan adalah keterampilan berbahasa untuk dapat memusatkan perhatian dan mencerna informasi-informasi yang ada. Menyimak atau mendengarkan adalah keterampilan berbahasa untuk dapat memusatkan perhatian dan mencerna informasi-informasi yang ada. Sedangkan membaca adalah keterampilan dalam memahami. Membaca dapat membantu kita mengembangkan seluruh bagian-bagian berbahasa, seperti kosakata, ejaan, struktur bahasa atau kalimat, dan penulisan. Keterampilan keempat yaitu menulis. Menulis adalah kegiatan mendokumentasikan informasi ke dalam suatu sarana tulis. Tulisan yang bagus adalah tulisan yang mudah dicerna melalui penggunaan kalimat-kalimat yang sederhana, efektif, dan efisien. Jika seseorang dapat dengan mudah memahami pokok bahasan suatu tulisan, maka tulisan itu dapat dianggap bagus. Keterampilan menulis tidak dapat tumbuh sendiri tanpa adanya penguasaan keterampilan berbahasa yang lain. </w:t>
      </w:r>
    </w:p>
    <w:p w14:paraId="1993BA00" w14:textId="77777777" w:rsidR="008D4D17" w:rsidRDefault="00BC7E37" w:rsidP="008D4D17">
      <w:pPr>
        <w:spacing w:after="0" w:line="360" w:lineRule="auto"/>
        <w:ind w:firstLine="567"/>
        <w:jc w:val="both"/>
        <w:rPr>
          <w:rFonts w:ascii="Times New Roman" w:hAnsi="Times New Roman" w:cs="Times New Roman"/>
        </w:rPr>
      </w:pPr>
      <w:r w:rsidRPr="00BC7E37">
        <w:rPr>
          <w:rFonts w:ascii="Times New Roman" w:hAnsi="Times New Roman" w:cs="Times New Roman"/>
        </w:rPr>
        <w:t>Namun, dari keempat keterampilan ini, yang lebih diminati oleh masyarakat yaitu kemampuan berbicara seperti mengucapkan salam, menanyakan kabar, mengucapkan terima kasih, men</w:t>
      </w:r>
      <w:r w:rsidRPr="00BC7E37">
        <w:rPr>
          <w:rFonts w:ascii="Times New Roman" w:hAnsi="Times New Roman" w:cs="Times New Roman" w:hint="eastAsia"/>
        </w:rPr>
        <w:t xml:space="preserve">getahui nama-nama makanan atau minuman </w:t>
      </w:r>
      <w:r w:rsidRPr="00BC7E37">
        <w:rPr>
          <w:rFonts w:ascii="Times New Roman" w:hAnsi="Times New Roman" w:cs="Times New Roman"/>
        </w:rPr>
        <w:t>dan lain lain, karena akan mudah dipraktikkan dalam kehidupan sehari-hari. Kita dapat menggunakan struktur kalimat yang sederhana, serta bersifat efektif dan efisien dalam menyampaikan ide atau gagasan dengan baik. Namun, dalam mempelajari Bahasa Mandarin tidaklah mudah, karena cara melafalkannya berbeda dengan abjadnya, begitupun nada bacanya. Oleh karena itu perlu disosialisasikan kepada masyarakat, khususnya anak-anak dalam mengeja Bahas</w:t>
      </w:r>
      <w:r w:rsidR="008D4D17">
        <w:rPr>
          <w:rFonts w:ascii="Times New Roman" w:hAnsi="Times New Roman" w:cs="Times New Roman"/>
        </w:rPr>
        <w:t>a Mandarin yang baik dan benar.</w:t>
      </w:r>
    </w:p>
    <w:p w14:paraId="6B7DEA29" w14:textId="74B9DE58" w:rsidR="00BC7E37" w:rsidRPr="00BC7E37" w:rsidRDefault="00BC7E37" w:rsidP="008D4D17">
      <w:pPr>
        <w:spacing w:after="0" w:line="360" w:lineRule="auto"/>
        <w:ind w:firstLine="567"/>
        <w:jc w:val="both"/>
        <w:rPr>
          <w:rFonts w:ascii="Times New Roman" w:hAnsi="Times New Roman" w:cs="Times New Roman"/>
        </w:rPr>
      </w:pPr>
      <w:r w:rsidRPr="00BC7E37">
        <w:rPr>
          <w:rFonts w:ascii="Times New Roman" w:hAnsi="Times New Roman" w:cs="Times New Roman"/>
        </w:rPr>
        <w:t xml:space="preserve">Berdasarkan uraian di atas, tim pengabdi tertarik melaksanakan pengabdian kepada masyarakat dengan tema dan judul “Pelatihan Percakapan Bahasa Mandarin di </w:t>
      </w:r>
      <w:r w:rsidRPr="00BC7E37">
        <w:rPr>
          <w:rFonts w:ascii="Times New Roman" w:hAnsi="Times New Roman" w:cs="Times New Roman" w:hint="eastAsia"/>
        </w:rPr>
        <w:t xml:space="preserve">Tempat Umum (Restoran) pada </w:t>
      </w:r>
      <w:r w:rsidRPr="00BC7E37">
        <w:rPr>
          <w:rFonts w:ascii="Times New Roman" w:hAnsi="Times New Roman" w:cs="Times New Roman"/>
        </w:rPr>
        <w:t>Yayasan Panti Asuhan Yatim Piatu dan Dhuafa Maktabul Aitam”.</w:t>
      </w:r>
    </w:p>
    <w:p w14:paraId="7677D74B" w14:textId="77777777" w:rsidR="008D4D17" w:rsidRDefault="008D4D17" w:rsidP="00BD2516">
      <w:pPr>
        <w:spacing w:line="360" w:lineRule="auto"/>
        <w:jc w:val="both"/>
        <w:rPr>
          <w:rFonts w:ascii="Times New Roman" w:hAnsi="Times New Roman" w:cs="Times New Roman"/>
          <w:b/>
          <w:bCs/>
        </w:rPr>
      </w:pPr>
    </w:p>
    <w:p w14:paraId="73CFB9E2" w14:textId="77777777" w:rsidR="008D4D17" w:rsidRDefault="008D4D17" w:rsidP="00BD2516">
      <w:pPr>
        <w:spacing w:line="360" w:lineRule="auto"/>
        <w:jc w:val="both"/>
        <w:rPr>
          <w:rFonts w:ascii="Times New Roman" w:hAnsi="Times New Roman" w:cs="Times New Roman"/>
          <w:b/>
          <w:bCs/>
        </w:rPr>
      </w:pPr>
    </w:p>
    <w:p w14:paraId="3DE649EF" w14:textId="77777777" w:rsidR="008D4D17" w:rsidRDefault="008D4D17" w:rsidP="00BD2516">
      <w:pPr>
        <w:spacing w:line="360" w:lineRule="auto"/>
        <w:jc w:val="both"/>
        <w:rPr>
          <w:rFonts w:ascii="Times New Roman" w:hAnsi="Times New Roman" w:cs="Times New Roman"/>
          <w:b/>
          <w:bCs/>
        </w:rPr>
      </w:pPr>
    </w:p>
    <w:p w14:paraId="075A682E" w14:textId="031B0047" w:rsidR="00BD2516" w:rsidRPr="00BD2516" w:rsidRDefault="00BD2516" w:rsidP="008D4D17">
      <w:pPr>
        <w:spacing w:after="0" w:line="360" w:lineRule="auto"/>
        <w:jc w:val="both"/>
        <w:rPr>
          <w:rFonts w:ascii="Times New Roman" w:hAnsi="Times New Roman" w:cs="Times New Roman"/>
        </w:rPr>
      </w:pPr>
      <w:r w:rsidRPr="00BD2516">
        <w:rPr>
          <w:rFonts w:ascii="Times New Roman" w:hAnsi="Times New Roman" w:cs="Times New Roman"/>
          <w:b/>
          <w:bCs/>
        </w:rPr>
        <w:t xml:space="preserve">METODE PELAKSANAAN </w:t>
      </w:r>
    </w:p>
    <w:p w14:paraId="23DF8326" w14:textId="77777777" w:rsidR="008D4D17"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Setelah kami melakukan </w:t>
      </w:r>
      <w:r w:rsidRPr="00BD2516">
        <w:rPr>
          <w:rFonts w:ascii="Times New Roman" w:hAnsi="Times New Roman" w:cs="Times New Roman"/>
          <w:i/>
          <w:iCs/>
        </w:rPr>
        <w:t xml:space="preserve">survey </w:t>
      </w:r>
      <w:r w:rsidRPr="00BD2516">
        <w:rPr>
          <w:rFonts w:ascii="Times New Roman" w:hAnsi="Times New Roman" w:cs="Times New Roman"/>
        </w:rPr>
        <w:t xml:space="preserve">Yayasan Panti Asuhan Yatim Piatu dan Dhuafa Maktabul Aitam - Tangerang dan mengamati apa saja permasalahan yang ada, maka kami sepakat untuk </w:t>
      </w:r>
      <w:r w:rsidR="00BC7E37">
        <w:rPr>
          <w:rFonts w:ascii="Times New Roman" w:hAnsi="Times New Roman" w:cs="Times New Roman"/>
        </w:rPr>
        <w:t xml:space="preserve">mengambil </w:t>
      </w:r>
      <w:r w:rsidRPr="00BD2516">
        <w:rPr>
          <w:rFonts w:ascii="Times New Roman" w:hAnsi="Times New Roman" w:cs="Times New Roman"/>
        </w:rPr>
        <w:t xml:space="preserve">judul Pengabdian Kepada Masyarakat, sebagai berikut: </w:t>
      </w:r>
      <w:r w:rsidRPr="00BD2516">
        <w:rPr>
          <w:rFonts w:ascii="Times New Roman" w:hAnsi="Times New Roman" w:cs="Times New Roman"/>
          <w:b/>
          <w:bCs/>
        </w:rPr>
        <w:t>“</w:t>
      </w:r>
      <w:r w:rsidRPr="008D4D17">
        <w:rPr>
          <w:rFonts w:ascii="Times New Roman" w:hAnsi="Times New Roman" w:cs="Times New Roman"/>
          <w:bCs/>
        </w:rPr>
        <w:t xml:space="preserve">Pelatihan Percakapan Bahasa Mandarin di </w:t>
      </w:r>
      <w:r w:rsidR="00BC7E37" w:rsidRPr="008D4D17">
        <w:rPr>
          <w:rFonts w:ascii="Times New Roman" w:hAnsi="Times New Roman" w:cs="Times New Roman"/>
          <w:bCs/>
        </w:rPr>
        <w:t xml:space="preserve">Tempat Umum (Restoran) pada </w:t>
      </w:r>
      <w:r w:rsidRPr="008D4D17">
        <w:rPr>
          <w:rFonts w:ascii="Times New Roman" w:hAnsi="Times New Roman" w:cs="Times New Roman"/>
          <w:bCs/>
        </w:rPr>
        <w:t xml:space="preserve">Yayasan Panti Asuhan Yatim Piatu dan Dhuafa Maktabul Aitam”. </w:t>
      </w:r>
      <w:r w:rsidRPr="008D4D17">
        <w:rPr>
          <w:rFonts w:ascii="Times New Roman" w:hAnsi="Times New Roman" w:cs="Times New Roman"/>
        </w:rPr>
        <w:t>L</w:t>
      </w:r>
      <w:r w:rsidRPr="00BD2516">
        <w:rPr>
          <w:rFonts w:ascii="Times New Roman" w:hAnsi="Times New Roman" w:cs="Times New Roman"/>
        </w:rPr>
        <w:t xml:space="preserve">angkah berikutnya yang kami lakukan adalah dengan membuat proposal PKM yang kami ajukan kepada LPPM. Proposal PKM yang diajukan kemudian akan di </w:t>
      </w:r>
      <w:r w:rsidRPr="00BD2516">
        <w:rPr>
          <w:rFonts w:ascii="Times New Roman" w:hAnsi="Times New Roman" w:cs="Times New Roman"/>
          <w:i/>
          <w:iCs/>
        </w:rPr>
        <w:t xml:space="preserve">review </w:t>
      </w:r>
      <w:r w:rsidRPr="00BD2516">
        <w:rPr>
          <w:rFonts w:ascii="Times New Roman" w:hAnsi="Times New Roman" w:cs="Times New Roman"/>
        </w:rPr>
        <w:t xml:space="preserve">oleh </w:t>
      </w:r>
      <w:r w:rsidRPr="00BD2516">
        <w:rPr>
          <w:rFonts w:ascii="Times New Roman" w:hAnsi="Times New Roman" w:cs="Times New Roman"/>
          <w:i/>
          <w:iCs/>
        </w:rPr>
        <w:t xml:space="preserve">reviewer </w:t>
      </w:r>
      <w:r w:rsidRPr="00BD2516">
        <w:rPr>
          <w:rFonts w:ascii="Times New Roman" w:hAnsi="Times New Roman" w:cs="Times New Roman"/>
        </w:rPr>
        <w:t xml:space="preserve">untuk kemudian disetujui oleh ketua LPPM. Setelah proposal PKM disetujui oleh ketua LPPM, maka kami melakukan berbagai persiapan terutama menyiapkan materi yang akan kami sampaikan pada kegiatan Pengabdian Kepada Masyarakat (PKM) untuk meningkatkan </w:t>
      </w:r>
      <w:r w:rsidR="00BC7E37">
        <w:rPr>
          <w:rFonts w:ascii="Times New Roman" w:hAnsi="Times New Roman" w:cs="Times New Roman"/>
        </w:rPr>
        <w:t>kemampuan</w:t>
      </w:r>
      <w:r w:rsidRPr="00BD2516">
        <w:rPr>
          <w:rFonts w:ascii="Times New Roman" w:hAnsi="Times New Roman" w:cs="Times New Roman"/>
        </w:rPr>
        <w:t xml:space="preserve"> komunikasi bagi para </w:t>
      </w:r>
      <w:r w:rsidR="00BC7E37">
        <w:rPr>
          <w:rFonts w:ascii="Times New Roman" w:hAnsi="Times New Roman" w:cs="Times New Roman"/>
        </w:rPr>
        <w:t>siswa</w:t>
      </w:r>
      <w:r w:rsidR="009E4A26">
        <w:rPr>
          <w:rFonts w:ascii="Times New Roman" w:hAnsi="Times New Roman" w:cs="Times New Roman"/>
        </w:rPr>
        <w:t xml:space="preserve">. </w:t>
      </w:r>
      <w:r w:rsidRPr="00BD2516">
        <w:rPr>
          <w:rFonts w:ascii="Times New Roman" w:hAnsi="Times New Roman" w:cs="Times New Roman"/>
        </w:rPr>
        <w:t xml:space="preserve">Berikut adalah tahapan-tahapan yang dilakukan oleh dosen pelaksana Pengabdian Kepada Masyarakat (PKM): </w:t>
      </w:r>
      <w:r w:rsidR="008D4D17">
        <w:rPr>
          <w:rFonts w:ascii="Times New Roman" w:hAnsi="Times New Roman" w:cs="Times New Roman"/>
        </w:rPr>
        <w:t>[1]</w:t>
      </w:r>
      <w:r w:rsidRPr="00BD2516">
        <w:rPr>
          <w:rFonts w:ascii="Times New Roman" w:hAnsi="Times New Roman" w:cs="Times New Roman"/>
        </w:rPr>
        <w:t xml:space="preserve"> Tahap Persiapan </w:t>
      </w:r>
      <w:r w:rsidR="008D4D17">
        <w:rPr>
          <w:rFonts w:ascii="Times New Roman" w:hAnsi="Times New Roman" w:cs="Times New Roman"/>
        </w:rPr>
        <w:t xml:space="preserve"> yang terdiri dari: [a] </w:t>
      </w:r>
      <w:r w:rsidRPr="00BD2516">
        <w:rPr>
          <w:rFonts w:ascii="Times New Roman" w:hAnsi="Times New Roman" w:cs="Times New Roman"/>
        </w:rPr>
        <w:t>S</w:t>
      </w:r>
      <w:r w:rsidR="008D4D17">
        <w:rPr>
          <w:rFonts w:ascii="Times New Roman" w:hAnsi="Times New Roman" w:cs="Times New Roman"/>
        </w:rPr>
        <w:t xml:space="preserve">urvei awal; [b] </w:t>
      </w:r>
      <w:r w:rsidRPr="00BD2516">
        <w:rPr>
          <w:rFonts w:ascii="Times New Roman" w:hAnsi="Times New Roman" w:cs="Times New Roman"/>
        </w:rPr>
        <w:t>Pemantapan da</w:t>
      </w:r>
      <w:r w:rsidR="008D4D17">
        <w:rPr>
          <w:rFonts w:ascii="Times New Roman" w:hAnsi="Times New Roman" w:cs="Times New Roman"/>
        </w:rPr>
        <w:t xml:space="preserve">n penentuan lokasi dan sasaran; [c] </w:t>
      </w:r>
      <w:r w:rsidRPr="00BD2516">
        <w:rPr>
          <w:rFonts w:ascii="Times New Roman" w:hAnsi="Times New Roman" w:cs="Times New Roman"/>
        </w:rPr>
        <w:t xml:space="preserve">Penyusunan bahan atau materi meliputi: </w:t>
      </w:r>
      <w:r w:rsidRPr="00BD2516">
        <w:rPr>
          <w:rFonts w:ascii="Times New Roman" w:hAnsi="Times New Roman" w:cs="Times New Roman"/>
          <w:i/>
          <w:iCs/>
        </w:rPr>
        <w:t>slide, infokus</w:t>
      </w:r>
      <w:r w:rsidRPr="00BD2516">
        <w:rPr>
          <w:rFonts w:ascii="Times New Roman" w:hAnsi="Times New Roman" w:cs="Times New Roman"/>
        </w:rPr>
        <w:t xml:space="preserve">, dan fotokopi materi. </w:t>
      </w:r>
      <w:r w:rsidR="008D4D17">
        <w:rPr>
          <w:rFonts w:ascii="Times New Roman" w:hAnsi="Times New Roman" w:cs="Times New Roman"/>
        </w:rPr>
        <w:t xml:space="preserve">[2] Tahap Pelaksanaan Pelatihan. </w:t>
      </w:r>
      <w:r w:rsidRPr="00BD2516">
        <w:rPr>
          <w:rFonts w:ascii="Times New Roman" w:hAnsi="Times New Roman" w:cs="Times New Roman"/>
        </w:rPr>
        <w:t xml:space="preserve">Pada tahap ini akan dijelaskan mengenai pentingnya staf di Yayasan Panti Asuhan Yatim Piatu dan Dhuafa Maktabul Aitam-Tangerang. memahami percakapan sehari-hari dengan menggunakan bahasa Mandarin. Pada saat penjelasan dari narasumber selesai disampaikan maka akan diadakan sesi diskusi tanya jawab, berbagai pertanyaan yang berhubungan dengan materi tersebut dapat disampaikan kepada narasumber dan kemudian dibahas secara bersama-sama, hal ini dilakukan agar dapat membantu dapat melakukan percakapan </w:t>
      </w:r>
      <w:r w:rsidR="00BC7E37">
        <w:rPr>
          <w:rFonts w:ascii="Times New Roman" w:hAnsi="Times New Roman" w:cs="Times New Roman"/>
        </w:rPr>
        <w:t>di tempat umum (restoran)</w:t>
      </w:r>
      <w:r w:rsidRPr="00BD2516">
        <w:rPr>
          <w:rFonts w:ascii="Times New Roman" w:hAnsi="Times New Roman" w:cs="Times New Roman"/>
        </w:rPr>
        <w:t xml:space="preserve">. </w:t>
      </w:r>
    </w:p>
    <w:p w14:paraId="79E06501" w14:textId="77777777" w:rsidR="008D4D17"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Pada saat pelaksanaan kegiatan ini </w:t>
      </w:r>
      <w:r w:rsidR="00BC7E37" w:rsidRPr="00B0271C">
        <w:rPr>
          <w:rFonts w:ascii="Times New Roman" w:hAnsi="Times New Roman" w:cs="Times New Roman"/>
          <w:i/>
          <w:iCs/>
        </w:rPr>
        <w:t>mereview</w:t>
      </w:r>
      <w:r w:rsidR="00BC7E37">
        <w:rPr>
          <w:rFonts w:ascii="Times New Roman" w:hAnsi="Times New Roman" w:cs="Times New Roman"/>
        </w:rPr>
        <w:t xml:space="preserve"> </w:t>
      </w:r>
      <w:r w:rsidR="00B0271C">
        <w:rPr>
          <w:rFonts w:ascii="Times New Roman" w:hAnsi="Times New Roman" w:cs="Times New Roman"/>
        </w:rPr>
        <w:t xml:space="preserve">fonetik Bahasa Mandarin dan ton atau nada terlebih dahulu, </w:t>
      </w:r>
      <w:r w:rsidRPr="00BD2516">
        <w:rPr>
          <w:rFonts w:ascii="Times New Roman" w:hAnsi="Times New Roman" w:cs="Times New Roman"/>
        </w:rPr>
        <w:t>selanjutnya</w:t>
      </w:r>
      <w:r w:rsidR="00724718">
        <w:rPr>
          <w:rFonts w:ascii="Times New Roman" w:hAnsi="Times New Roman" w:cs="Times New Roman"/>
        </w:rPr>
        <w:t xml:space="preserve"> mengajarkan kosakata mengenai nama-nama makanan dan minuman di restoran</w:t>
      </w:r>
      <w:r w:rsidRPr="00BD2516">
        <w:rPr>
          <w:rFonts w:ascii="Times New Roman" w:hAnsi="Times New Roman" w:cs="Times New Roman"/>
        </w:rPr>
        <w:t xml:space="preserve"> menggunakan metode demonstrasi dan praktik/simulasi yang merupakan kegiatan lanjutan yang dilakukan oleh pelaksana PKM terhadap kegiatan ceramah dan diskusi yang telah dilakukan. </w:t>
      </w:r>
    </w:p>
    <w:p w14:paraId="7DAA351F" w14:textId="69298BAD" w:rsidR="00BD2516" w:rsidRPr="00BD2516"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Kegiatan PKM ini membutuhkan partisipasi seluruh peserta serta dapat memberikan informasi yang tepat dan akurat bagi para peserta dalam menjalankan aktivitas maupun menyelesaikan pekerjaannya di lingkungan kerja masing-masing. </w:t>
      </w:r>
    </w:p>
    <w:p w14:paraId="05C4DF46" w14:textId="77777777" w:rsidR="00BD2516" w:rsidRPr="00BD2516" w:rsidRDefault="00BD2516" w:rsidP="00BD2516">
      <w:pPr>
        <w:spacing w:line="360" w:lineRule="auto"/>
        <w:jc w:val="both"/>
        <w:rPr>
          <w:rFonts w:ascii="Times New Roman" w:hAnsi="Times New Roman" w:cs="Times New Roman"/>
        </w:rPr>
      </w:pPr>
    </w:p>
    <w:p w14:paraId="17A71A5C" w14:textId="77777777" w:rsidR="008D4D17" w:rsidRDefault="008D4D17" w:rsidP="00BD2516">
      <w:pPr>
        <w:spacing w:line="360" w:lineRule="auto"/>
        <w:jc w:val="both"/>
        <w:rPr>
          <w:rFonts w:ascii="Times New Roman" w:hAnsi="Times New Roman" w:cs="Times New Roman"/>
          <w:b/>
          <w:bCs/>
        </w:rPr>
      </w:pPr>
    </w:p>
    <w:p w14:paraId="3D16ABA0" w14:textId="77777777" w:rsidR="008D4D17" w:rsidRDefault="008D4D17" w:rsidP="00BD2516">
      <w:pPr>
        <w:spacing w:line="360" w:lineRule="auto"/>
        <w:jc w:val="both"/>
        <w:rPr>
          <w:rFonts w:ascii="Times New Roman" w:hAnsi="Times New Roman" w:cs="Times New Roman"/>
          <w:b/>
          <w:bCs/>
        </w:rPr>
      </w:pPr>
    </w:p>
    <w:p w14:paraId="6CB64164" w14:textId="4510379E" w:rsidR="00BD2516" w:rsidRDefault="00BD2516" w:rsidP="00BD2516">
      <w:pPr>
        <w:spacing w:line="360" w:lineRule="auto"/>
        <w:jc w:val="both"/>
        <w:rPr>
          <w:rFonts w:ascii="Times New Roman" w:hAnsi="Times New Roman" w:cs="Times New Roman"/>
          <w:b/>
          <w:bCs/>
        </w:rPr>
      </w:pPr>
      <w:r w:rsidRPr="00BD2516">
        <w:rPr>
          <w:rFonts w:ascii="Times New Roman" w:hAnsi="Times New Roman" w:cs="Times New Roman"/>
          <w:b/>
          <w:bCs/>
        </w:rPr>
        <w:t xml:space="preserve">HASIL DAN PEMBAHASAN </w:t>
      </w:r>
    </w:p>
    <w:p w14:paraId="1A32798C" w14:textId="0C46027D" w:rsidR="008D4D17" w:rsidRDefault="008D4D17" w:rsidP="00BD2516">
      <w:pPr>
        <w:spacing w:line="360" w:lineRule="auto"/>
        <w:jc w:val="both"/>
        <w:rPr>
          <w:rFonts w:ascii="Times New Roman" w:hAnsi="Times New Roman" w:cs="Times New Roman"/>
          <w:b/>
          <w:bCs/>
        </w:rPr>
      </w:pPr>
      <w:r>
        <w:rPr>
          <w:noProof/>
          <w:lang w:val="en-US" w:eastAsia="en-US"/>
        </w:rPr>
        <w:drawing>
          <wp:anchor distT="0" distB="0" distL="114300" distR="114300" simplePos="0" relativeHeight="251658240" behindDoc="0" locked="0" layoutInCell="1" allowOverlap="1" wp14:anchorId="3DFEE312" wp14:editId="49576668">
            <wp:simplePos x="0" y="0"/>
            <wp:positionH relativeFrom="column">
              <wp:posOffset>833120</wp:posOffset>
            </wp:positionH>
            <wp:positionV relativeFrom="paragraph">
              <wp:posOffset>29667</wp:posOffset>
            </wp:positionV>
            <wp:extent cx="3401568" cy="3070261"/>
            <wp:effectExtent l="0" t="0" r="8890" b="0"/>
            <wp:wrapNone/>
            <wp:docPr id="203540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1568" cy="30702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EDC74" w14:textId="5AE7DE3F" w:rsidR="008D4D17" w:rsidRDefault="008D4D17" w:rsidP="00BD2516">
      <w:pPr>
        <w:spacing w:line="360" w:lineRule="auto"/>
        <w:jc w:val="both"/>
        <w:rPr>
          <w:rFonts w:ascii="Times New Roman" w:hAnsi="Times New Roman" w:cs="Times New Roman"/>
          <w:b/>
          <w:bCs/>
        </w:rPr>
      </w:pPr>
    </w:p>
    <w:p w14:paraId="733596B1" w14:textId="454C3F73" w:rsidR="008D4D17" w:rsidRDefault="008D4D17" w:rsidP="00BD2516">
      <w:pPr>
        <w:spacing w:line="360" w:lineRule="auto"/>
        <w:jc w:val="both"/>
        <w:rPr>
          <w:rFonts w:ascii="Times New Roman" w:hAnsi="Times New Roman" w:cs="Times New Roman"/>
          <w:b/>
          <w:bCs/>
        </w:rPr>
      </w:pPr>
    </w:p>
    <w:p w14:paraId="44DD3E6F" w14:textId="087BEF7F" w:rsidR="008D4D17" w:rsidRDefault="008D4D17" w:rsidP="00BD2516">
      <w:pPr>
        <w:spacing w:line="360" w:lineRule="auto"/>
        <w:jc w:val="both"/>
        <w:rPr>
          <w:rFonts w:ascii="Times New Roman" w:hAnsi="Times New Roman" w:cs="Times New Roman"/>
          <w:b/>
          <w:bCs/>
        </w:rPr>
      </w:pPr>
    </w:p>
    <w:p w14:paraId="025BD806" w14:textId="694D0901" w:rsidR="008D4D17" w:rsidRDefault="008D4D17" w:rsidP="00BD2516">
      <w:pPr>
        <w:spacing w:line="360" w:lineRule="auto"/>
        <w:jc w:val="both"/>
        <w:rPr>
          <w:rFonts w:ascii="Times New Roman" w:hAnsi="Times New Roman" w:cs="Times New Roman"/>
          <w:b/>
          <w:bCs/>
        </w:rPr>
      </w:pPr>
    </w:p>
    <w:p w14:paraId="51D057FC" w14:textId="528C0DAD" w:rsidR="008D4D17" w:rsidRDefault="008D4D17" w:rsidP="00BD2516">
      <w:pPr>
        <w:spacing w:line="360" w:lineRule="auto"/>
        <w:jc w:val="both"/>
        <w:rPr>
          <w:rFonts w:ascii="Times New Roman" w:hAnsi="Times New Roman" w:cs="Times New Roman"/>
          <w:b/>
          <w:bCs/>
        </w:rPr>
      </w:pPr>
    </w:p>
    <w:p w14:paraId="61F5994F" w14:textId="77777777" w:rsidR="008D4D17" w:rsidRDefault="008D4D17" w:rsidP="00BD2516">
      <w:pPr>
        <w:spacing w:line="360" w:lineRule="auto"/>
        <w:jc w:val="both"/>
        <w:rPr>
          <w:rFonts w:ascii="Times New Roman" w:hAnsi="Times New Roman" w:cs="Times New Roman"/>
          <w:b/>
          <w:bCs/>
        </w:rPr>
      </w:pPr>
    </w:p>
    <w:p w14:paraId="7961D42E" w14:textId="544C30F1" w:rsidR="008D4D17" w:rsidRDefault="008D4D17" w:rsidP="00BD2516">
      <w:pPr>
        <w:spacing w:line="360" w:lineRule="auto"/>
        <w:jc w:val="both"/>
        <w:rPr>
          <w:rFonts w:ascii="Times New Roman" w:hAnsi="Times New Roman" w:cs="Times New Roman"/>
          <w:b/>
          <w:bCs/>
        </w:rPr>
      </w:pPr>
    </w:p>
    <w:p w14:paraId="558C10E6" w14:textId="2D3D14F5" w:rsidR="007F3FA9" w:rsidRPr="00BD2516" w:rsidRDefault="007F3FA9" w:rsidP="008D4D17">
      <w:pPr>
        <w:spacing w:line="360" w:lineRule="auto"/>
        <w:jc w:val="center"/>
        <w:rPr>
          <w:rFonts w:ascii="Times New Roman" w:hAnsi="Times New Roman" w:cs="Times New Roman"/>
        </w:rPr>
      </w:pPr>
    </w:p>
    <w:p w14:paraId="26F785AD" w14:textId="37AAA276" w:rsidR="00BD2516" w:rsidRPr="008D4D17" w:rsidRDefault="00BD2516" w:rsidP="008D4D17">
      <w:pPr>
        <w:spacing w:line="360" w:lineRule="auto"/>
        <w:jc w:val="center"/>
        <w:rPr>
          <w:rFonts w:ascii="Times New Roman" w:hAnsi="Times New Roman" w:cs="Times New Roman"/>
          <w:sz w:val="20"/>
          <w:szCs w:val="22"/>
        </w:rPr>
      </w:pPr>
      <w:r w:rsidRPr="008D4D17">
        <w:rPr>
          <w:rFonts w:ascii="Times New Roman" w:hAnsi="Times New Roman" w:cs="Times New Roman"/>
          <w:b/>
          <w:bCs/>
          <w:sz w:val="20"/>
          <w:szCs w:val="22"/>
        </w:rPr>
        <w:t xml:space="preserve">Gambar 1. </w:t>
      </w:r>
      <w:r w:rsidRPr="008D4D17">
        <w:rPr>
          <w:rFonts w:ascii="Times New Roman" w:hAnsi="Times New Roman" w:cs="Times New Roman"/>
          <w:bCs/>
          <w:sz w:val="20"/>
          <w:szCs w:val="22"/>
        </w:rPr>
        <w:t>Pelaksanaan PKM</w:t>
      </w:r>
    </w:p>
    <w:p w14:paraId="24797C09" w14:textId="77777777" w:rsidR="008D4D17" w:rsidRDefault="00BD2516" w:rsidP="008D4D17">
      <w:pPr>
        <w:spacing w:after="0" w:line="360" w:lineRule="auto"/>
        <w:ind w:firstLine="567"/>
        <w:jc w:val="both"/>
        <w:rPr>
          <w:rFonts w:ascii="Times New Roman" w:hAnsi="Times New Roman" w:cs="Times New Roman"/>
          <w:b/>
          <w:bCs/>
        </w:rPr>
      </w:pPr>
      <w:r w:rsidRPr="00BD2516">
        <w:rPr>
          <w:rFonts w:ascii="Times New Roman" w:hAnsi="Times New Roman" w:cs="Times New Roman"/>
        </w:rPr>
        <w:t>Ada beberapa langkah yang dilakukan oleh pengabdi saat melakukan pengabdian kepada Ma</w:t>
      </w:r>
      <w:r w:rsidR="00B471E7">
        <w:rPr>
          <w:rFonts w:ascii="Times New Roman" w:hAnsi="Times New Roman" w:cs="Times New Roman"/>
        </w:rPr>
        <w:t>s</w:t>
      </w:r>
      <w:r w:rsidRPr="00BD2516">
        <w:rPr>
          <w:rFonts w:ascii="Times New Roman" w:hAnsi="Times New Roman" w:cs="Times New Roman"/>
        </w:rPr>
        <w:t>ya</w:t>
      </w:r>
      <w:r w:rsidR="008D4D17">
        <w:rPr>
          <w:rFonts w:ascii="Times New Roman" w:hAnsi="Times New Roman" w:cs="Times New Roman"/>
        </w:rPr>
        <w:t xml:space="preserve">rakat di Yayasan Maktabul Aitam, antara lain: [1] </w:t>
      </w:r>
      <w:r w:rsidRPr="00BD2516">
        <w:rPr>
          <w:rFonts w:ascii="Times New Roman" w:hAnsi="Times New Roman" w:cs="Times New Roman"/>
        </w:rPr>
        <w:t xml:space="preserve">Pengabdi memberikan penjelasan tentang pentingnya mempelajari Bahasa Mandarin yang merupakan bahasa asing </w:t>
      </w:r>
      <w:r w:rsidR="008D4D17">
        <w:rPr>
          <w:rFonts w:ascii="Times New Roman" w:hAnsi="Times New Roman" w:cs="Times New Roman"/>
        </w:rPr>
        <w:t xml:space="preserve">kedua selain Bahasa Inggris; [2] </w:t>
      </w:r>
      <w:r w:rsidRPr="00BD2516">
        <w:rPr>
          <w:rFonts w:ascii="Times New Roman" w:hAnsi="Times New Roman" w:cs="Times New Roman"/>
        </w:rPr>
        <w:t xml:space="preserve">Pengabdi </w:t>
      </w:r>
      <w:r w:rsidRPr="00B471E7">
        <w:rPr>
          <w:rFonts w:ascii="Times New Roman" w:hAnsi="Times New Roman" w:cs="Times New Roman"/>
          <w:i/>
          <w:iCs/>
        </w:rPr>
        <w:t>me</w:t>
      </w:r>
      <w:r w:rsidR="00B471E7" w:rsidRPr="00B471E7">
        <w:rPr>
          <w:rFonts w:ascii="Times New Roman" w:hAnsi="Times New Roman" w:cs="Times New Roman"/>
          <w:i/>
          <w:iCs/>
        </w:rPr>
        <w:t>review</w:t>
      </w:r>
      <w:r w:rsidRPr="00B471E7">
        <w:rPr>
          <w:rFonts w:ascii="Times New Roman" w:hAnsi="Times New Roman" w:cs="Times New Roman"/>
          <w:i/>
          <w:iCs/>
        </w:rPr>
        <w:t xml:space="preserve"> </w:t>
      </w:r>
      <w:r w:rsidRPr="00BD2516">
        <w:rPr>
          <w:rFonts w:ascii="Times New Roman" w:hAnsi="Times New Roman" w:cs="Times New Roman"/>
        </w:rPr>
        <w:t>fonetik Bahasa Mandarin kepada siswa siswi dimana terdapat beberapa abjad Bahasa Mandarin yang berbeda dalam pengucapannya. Satu persatu abjad diajarkan, sehingga siswa siswi dap</w:t>
      </w:r>
      <w:r w:rsidR="008D4D17">
        <w:rPr>
          <w:rFonts w:ascii="Times New Roman" w:hAnsi="Times New Roman" w:cs="Times New Roman"/>
        </w:rPr>
        <w:t xml:space="preserve">at memahami cara membacanya; [3] </w:t>
      </w:r>
      <w:r w:rsidRPr="00BD2516">
        <w:rPr>
          <w:rFonts w:ascii="Times New Roman" w:hAnsi="Times New Roman" w:cs="Times New Roman"/>
        </w:rPr>
        <w:t>Selanjutnya pengabdi meng</w:t>
      </w:r>
      <w:r w:rsidR="00B471E7">
        <w:rPr>
          <w:rFonts w:ascii="Times New Roman" w:hAnsi="Times New Roman" w:cs="Times New Roman"/>
        </w:rPr>
        <w:t>ulang</w:t>
      </w:r>
      <w:r w:rsidRPr="00BD2516">
        <w:rPr>
          <w:rFonts w:ascii="Times New Roman" w:hAnsi="Times New Roman" w:cs="Times New Roman"/>
        </w:rPr>
        <w:t xml:space="preserve"> nada atau ton yang terdir</w:t>
      </w:r>
      <w:r w:rsidR="008D4D17">
        <w:rPr>
          <w:rFonts w:ascii="Times New Roman" w:hAnsi="Times New Roman" w:cs="Times New Roman"/>
        </w:rPr>
        <w:t>i dari 4 nada, yaitu nada satu [ā], nada dua [á], nada tiga [ă] dan nada empat [à]</w:t>
      </w:r>
      <w:r w:rsidRPr="00BD2516">
        <w:rPr>
          <w:rFonts w:ascii="Times New Roman" w:hAnsi="Times New Roman" w:cs="Times New Roman"/>
        </w:rPr>
        <w:t xml:space="preserve">. Masing masing memiliki nada baca yang berbeda. Dan nada tersebut diletakkan di atas abjad vokal Bahasa Mandarin. Sebagai contoh : </w:t>
      </w:r>
      <w:r w:rsidRPr="00BD2516">
        <w:rPr>
          <w:rFonts w:ascii="Times New Roman" w:hAnsi="Times New Roman" w:cs="Times New Roman"/>
        </w:rPr>
        <w:t>学生</w:t>
      </w:r>
      <w:r w:rsidR="008D4D17">
        <w:rPr>
          <w:rFonts w:ascii="Times New Roman" w:hAnsi="Times New Roman" w:cs="Times New Roman"/>
        </w:rPr>
        <w:t xml:space="preserve"> xuéshēng yang artinya siswa; [4]</w:t>
      </w:r>
      <w:r w:rsidRPr="00BD2516">
        <w:rPr>
          <w:rFonts w:ascii="Times New Roman" w:hAnsi="Times New Roman" w:cs="Times New Roman"/>
        </w:rPr>
        <w:t xml:space="preserve"> Setelah abjad dan nada diajarkan, pengabdi mulai melakukan percakapan Bahasa Mandarin </w:t>
      </w:r>
      <w:r w:rsidR="006E60CA">
        <w:rPr>
          <w:rFonts w:ascii="Times New Roman" w:hAnsi="Times New Roman" w:cs="Times New Roman"/>
        </w:rPr>
        <w:t xml:space="preserve">di tempat umum khususnya nama-nama makanan dan minuman di restoran </w:t>
      </w:r>
      <w:r w:rsidRPr="00BD2516">
        <w:rPr>
          <w:rFonts w:ascii="Times New Roman" w:hAnsi="Times New Roman" w:cs="Times New Roman"/>
        </w:rPr>
        <w:t xml:space="preserve">menggunakan power point dengan diikuti oleh semua siswa siswi. Cara ini mempermudah siswa siswi dalam melafalkan dan menghafalkan </w:t>
      </w:r>
      <w:r w:rsidR="006E60CA">
        <w:rPr>
          <w:rFonts w:ascii="Times New Roman" w:hAnsi="Times New Roman" w:cs="Times New Roman"/>
        </w:rPr>
        <w:t xml:space="preserve">kosakata </w:t>
      </w:r>
      <w:r w:rsidR="008D4D17">
        <w:rPr>
          <w:rFonts w:ascii="Times New Roman" w:hAnsi="Times New Roman" w:cs="Times New Roman"/>
        </w:rPr>
        <w:t xml:space="preserve">tersebut; [5] </w:t>
      </w:r>
      <w:r w:rsidRPr="00BD2516">
        <w:rPr>
          <w:rFonts w:ascii="Times New Roman" w:hAnsi="Times New Roman" w:cs="Times New Roman"/>
        </w:rPr>
        <w:t>Terakhir, pengabdi meminta masing masing dua siswa melakukan percakapan sehari-hari yang sudah diajarkan agar pengabdi dapat memastikan bahwa siswa siswi dapat melakukan percakapan dengan baik</w:t>
      </w:r>
      <w:r w:rsidR="008D4D17">
        <w:rPr>
          <w:rFonts w:ascii="Times New Roman" w:hAnsi="Times New Roman" w:cs="Times New Roman"/>
          <w:b/>
          <w:bCs/>
        </w:rPr>
        <w:t>.</w:t>
      </w:r>
    </w:p>
    <w:p w14:paraId="41C20BB7" w14:textId="77777777" w:rsidR="008D4D17"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Pelatihan yang dilakukan di Yayasan Panti Asuhan Yatim Piatu dan Dhuafa Maktabul Aitam, sasarannya adalah siswa siswi </w:t>
      </w:r>
      <w:r w:rsidR="006E60CA">
        <w:rPr>
          <w:rFonts w:ascii="Times New Roman" w:hAnsi="Times New Roman" w:cs="Times New Roman"/>
        </w:rPr>
        <w:t>di Yayasan Maktabul Aitam</w:t>
      </w:r>
      <w:r w:rsidRPr="00BD2516">
        <w:rPr>
          <w:rFonts w:ascii="Times New Roman" w:hAnsi="Times New Roman" w:cs="Times New Roman"/>
        </w:rPr>
        <w:t xml:space="preserve">. Sehingga hal yang pertama diajarkan yaitu melafalkan alfabet fonetik bahasa Mandarin dan melakukan percakapan </w:t>
      </w:r>
      <w:r w:rsidR="006E60CA">
        <w:rPr>
          <w:rFonts w:ascii="Times New Roman" w:hAnsi="Times New Roman" w:cs="Times New Roman"/>
        </w:rPr>
        <w:t>di restoran</w:t>
      </w:r>
      <w:r w:rsidRPr="00BD2516">
        <w:rPr>
          <w:rFonts w:ascii="Times New Roman" w:hAnsi="Times New Roman" w:cs="Times New Roman"/>
        </w:rPr>
        <w:t xml:space="preserve">. Namun karena adanya perbedaan abjad dengan cara </w:t>
      </w:r>
      <w:r w:rsidR="00DE0033">
        <w:rPr>
          <w:rFonts w:ascii="Times New Roman" w:hAnsi="Times New Roman" w:cs="Times New Roman"/>
        </w:rPr>
        <w:t>membacanya</w:t>
      </w:r>
      <w:r w:rsidRPr="00BD2516">
        <w:rPr>
          <w:rFonts w:ascii="Times New Roman" w:hAnsi="Times New Roman" w:cs="Times New Roman"/>
        </w:rPr>
        <w:t xml:space="preserve"> dan juga adanya nada atau ton Sehingga siswa siswi mengalami kesulitan dalam melafalkannya. </w:t>
      </w:r>
      <w:r w:rsidR="00C047AF">
        <w:rPr>
          <w:rFonts w:ascii="Times New Roman" w:hAnsi="Times New Roman" w:cs="Times New Roman"/>
        </w:rPr>
        <w:t xml:space="preserve">Walaupun dirasa sulit dalam mempelajari Bahasa Mandarin, siswa siswi harus semangat untuk selalu belajar dan mengulang pelajaran khususnya percakapan di tempat umum. </w:t>
      </w:r>
      <w:r w:rsidR="00DE0033">
        <w:rPr>
          <w:rFonts w:ascii="Times New Roman" w:hAnsi="Times New Roman" w:cs="Times New Roman"/>
        </w:rPr>
        <w:t>T</w:t>
      </w:r>
      <w:r w:rsidRPr="00BD2516">
        <w:rPr>
          <w:rFonts w:ascii="Times New Roman" w:hAnsi="Times New Roman" w:cs="Times New Roman"/>
        </w:rPr>
        <w:t xml:space="preserve">im pengabdi </w:t>
      </w:r>
      <w:r w:rsidR="00DE0033">
        <w:rPr>
          <w:rFonts w:ascii="Times New Roman" w:hAnsi="Times New Roman" w:cs="Times New Roman"/>
        </w:rPr>
        <w:t>juga</w:t>
      </w:r>
      <w:r w:rsidRPr="00BD2516">
        <w:rPr>
          <w:rFonts w:ascii="Times New Roman" w:hAnsi="Times New Roman" w:cs="Times New Roman"/>
        </w:rPr>
        <w:t xml:space="preserve"> mensosialisasikan kepada siswa siswi pelajaran bahasa asing selain bahasa Inggris sebagai bekal kelak mereka bekerja. karena bahasa Mandarin merupakan bahasa komunikasi bisnis,</w:t>
      </w:r>
      <w:r w:rsidR="00DE0033">
        <w:rPr>
          <w:rFonts w:ascii="Times New Roman" w:hAnsi="Times New Roman" w:cs="Times New Roman"/>
        </w:rPr>
        <w:t xml:space="preserve"> </w:t>
      </w:r>
      <w:r w:rsidRPr="00BD2516">
        <w:rPr>
          <w:rFonts w:ascii="Times New Roman" w:hAnsi="Times New Roman" w:cs="Times New Roman"/>
        </w:rPr>
        <w:t>banyak perusahaan yang membutuhkan pegawai yang bisa berbahasa Ma</w:t>
      </w:r>
      <w:r w:rsidR="008D4D17">
        <w:rPr>
          <w:rFonts w:ascii="Times New Roman" w:hAnsi="Times New Roman" w:cs="Times New Roman"/>
        </w:rPr>
        <w:t>ndarin baik aktif maupun pasif.</w:t>
      </w:r>
    </w:p>
    <w:p w14:paraId="5ACE6CAE" w14:textId="2435DF3E" w:rsidR="00BD2516" w:rsidRPr="00BD2516"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Untuk mengatasi permasalahan dalam pelafalan, tim pengabdi memberikan solusi antara lain mengajarkan dengan pelan dan berkali-kali, juga diperagakan di depan kelas, sehingga seluruh siswa dapat mempraktikkan setiap dialog yang diajarkan. selain itu tim pengabdi juga menyajikan PowerPoint dengan setiap slide dengan jelas dan gambar gambar yang menarik. </w:t>
      </w:r>
    </w:p>
    <w:p w14:paraId="3C2C2C46" w14:textId="77777777" w:rsidR="00BD2516" w:rsidRPr="00BD2516" w:rsidRDefault="00BD2516" w:rsidP="00BD2516">
      <w:pPr>
        <w:spacing w:line="360" w:lineRule="auto"/>
        <w:jc w:val="both"/>
        <w:rPr>
          <w:rFonts w:ascii="Times New Roman" w:hAnsi="Times New Roman" w:cs="Times New Roman"/>
        </w:rPr>
      </w:pPr>
      <w:r w:rsidRPr="00BD2516">
        <w:rPr>
          <w:rFonts w:ascii="Times New Roman" w:hAnsi="Times New Roman" w:cs="Times New Roman"/>
        </w:rPr>
        <w:t xml:space="preserve">Anggapan bahwa belajar bahasa Mandarin itu sulit sehingga tidak adanya keinginan atau kemauan yang kuat dari masyarakat untuk mempelajarinya. Untuk mengatasi permasalahan keengganan dalam belajar bahasa asing khususnya bahasa Mandarin ini, tim pengabdi ingin mensosialisasikan kepada siswa siswi pelajaran bahasa asing selain bahasa Inggris sebagai bekal kelak mereka bekerja. karena bahasa Mandarin merupakan bahasa komunikasi bisnis, banyak perusahaan yang membutuhkan pegawai yang bisa berbahasa Mandarin baik aktif maupun pasif. </w:t>
      </w:r>
    </w:p>
    <w:p w14:paraId="05AB43D6" w14:textId="77777777" w:rsidR="00BD2516" w:rsidRPr="00BD2516" w:rsidRDefault="00BD2516" w:rsidP="008D4D17">
      <w:pPr>
        <w:spacing w:after="0" w:line="360" w:lineRule="auto"/>
        <w:jc w:val="both"/>
        <w:rPr>
          <w:rFonts w:ascii="Times New Roman" w:hAnsi="Times New Roman" w:cs="Times New Roman"/>
        </w:rPr>
      </w:pPr>
      <w:r w:rsidRPr="00BD2516">
        <w:rPr>
          <w:rFonts w:ascii="Times New Roman" w:hAnsi="Times New Roman" w:cs="Times New Roman"/>
          <w:b/>
          <w:bCs/>
        </w:rPr>
        <w:t xml:space="preserve">KESIMPULAN DAN SARAN </w:t>
      </w:r>
    </w:p>
    <w:p w14:paraId="3E49B698" w14:textId="2CEEABBA" w:rsidR="008D4D17"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Berdasarkan hasil pelaporan dan pembahasan yang telah diuraikan oleh penulis, maka dapat diamb</w:t>
      </w:r>
      <w:r w:rsidR="008D4D17">
        <w:rPr>
          <w:rFonts w:ascii="Times New Roman" w:hAnsi="Times New Roman" w:cs="Times New Roman"/>
        </w:rPr>
        <w:t>il kesimpulan sebagai berikut: [1]</w:t>
      </w:r>
      <w:r w:rsidRPr="00BD2516">
        <w:rPr>
          <w:rFonts w:ascii="Times New Roman" w:hAnsi="Times New Roman" w:cs="Times New Roman"/>
        </w:rPr>
        <w:t xml:space="preserve"> Pengabdi memberikan penjelasan tentang pentingnya mempelajari Bahasa Mandarin yang merupakan bahasa asing kedua selain Bahasa Inggris, pengabdi </w:t>
      </w:r>
      <w:r w:rsidRPr="00EE0B13">
        <w:rPr>
          <w:rFonts w:ascii="Times New Roman" w:hAnsi="Times New Roman" w:cs="Times New Roman"/>
          <w:i/>
          <w:iCs/>
        </w:rPr>
        <w:t>me</w:t>
      </w:r>
      <w:r w:rsidR="00EE0B13" w:rsidRPr="00EE0B13">
        <w:rPr>
          <w:rFonts w:ascii="Times New Roman" w:hAnsi="Times New Roman" w:cs="Times New Roman"/>
          <w:i/>
          <w:iCs/>
        </w:rPr>
        <w:t>review</w:t>
      </w:r>
      <w:r w:rsidRPr="00BD2516">
        <w:rPr>
          <w:rFonts w:ascii="Times New Roman" w:hAnsi="Times New Roman" w:cs="Times New Roman"/>
        </w:rPr>
        <w:t xml:space="preserve"> fonetik Bahasa Mandarin kepada siswa siswi dimana terdapat beberapa abjad Bahasa Mandarin yang berbeda dalam pengucapannya. Satu persatu abjad diajarkan, sehingga siswa siswi dapat memahami cara membacanya. Selanjutnya pengabdi mengajarkan nada atau ton yang terdir</w:t>
      </w:r>
      <w:r w:rsidR="008D4D17">
        <w:rPr>
          <w:rFonts w:ascii="Times New Roman" w:hAnsi="Times New Roman" w:cs="Times New Roman"/>
        </w:rPr>
        <w:t>i dari 4 nada, yaitu nada satu [ā], nada dua [á], nada tiga [ă] dan nada empat [à]</w:t>
      </w:r>
      <w:r w:rsidRPr="00BD2516">
        <w:rPr>
          <w:rFonts w:ascii="Times New Roman" w:hAnsi="Times New Roman" w:cs="Times New Roman"/>
        </w:rPr>
        <w:t xml:space="preserve">. Masing masing memiliki nada baca yang berbeda. Dan nada tersebut diletakkan di atas abjad vokal Bahasa Mandarin. Sebagai contoh : </w:t>
      </w:r>
      <w:r w:rsidRPr="00BD2516">
        <w:rPr>
          <w:rFonts w:ascii="Times New Roman" w:hAnsi="Times New Roman" w:cs="Times New Roman"/>
        </w:rPr>
        <w:t>学生</w:t>
      </w:r>
      <w:r w:rsidRPr="00BD2516">
        <w:rPr>
          <w:rFonts w:ascii="Times New Roman" w:hAnsi="Times New Roman" w:cs="Times New Roman"/>
        </w:rPr>
        <w:t xml:space="preserve"> xuéshēng yang artinya siswa. Setelah abjad dan nada diajarkan, pengabdi mulai melakukan percakapan Bahasa Mandarin </w:t>
      </w:r>
      <w:r w:rsidR="00EE0B13">
        <w:rPr>
          <w:rFonts w:ascii="Times New Roman" w:hAnsi="Times New Roman" w:cs="Times New Roman"/>
        </w:rPr>
        <w:t xml:space="preserve">di tempat umum (restoran) </w:t>
      </w:r>
      <w:r w:rsidRPr="00BD2516">
        <w:rPr>
          <w:rFonts w:ascii="Times New Roman" w:hAnsi="Times New Roman" w:cs="Times New Roman"/>
        </w:rPr>
        <w:t xml:space="preserve">menggunakan power point dengan diikuti oleh semua siswa siswi. Cara ini mempermudah siswa siswi dalam melafalkan dan menghafalkan </w:t>
      </w:r>
      <w:r w:rsidR="00EE0B13">
        <w:rPr>
          <w:rFonts w:ascii="Times New Roman" w:hAnsi="Times New Roman" w:cs="Times New Roman"/>
        </w:rPr>
        <w:t>nam-nama makanan dan minuman di restoran</w:t>
      </w:r>
      <w:r w:rsidRPr="00BD2516">
        <w:rPr>
          <w:rFonts w:ascii="Times New Roman" w:hAnsi="Times New Roman" w:cs="Times New Roman"/>
        </w:rPr>
        <w:t>. Terakhir, pengabdi meminta masing masing dua siswa melakukan percakapan sehari-hari yang sudah diajarkan agar pengabdi dapat memastikan bahwa siswa siswi dapat mel</w:t>
      </w:r>
      <w:r w:rsidR="008D4D17">
        <w:rPr>
          <w:rFonts w:ascii="Times New Roman" w:hAnsi="Times New Roman" w:cs="Times New Roman"/>
        </w:rPr>
        <w:t>akukan percakapan dengan baik; [2]</w:t>
      </w:r>
      <w:r w:rsidRPr="00BD2516">
        <w:rPr>
          <w:rFonts w:ascii="Times New Roman" w:hAnsi="Times New Roman" w:cs="Times New Roman"/>
        </w:rPr>
        <w:t xml:space="preserve"> Siswa siswi di Yayasan Panti Asuhan Yatim Piatu dan Dhuafa Maktabul Aitam</w:t>
      </w:r>
      <w:r w:rsidR="00EE0B13">
        <w:rPr>
          <w:rFonts w:ascii="Times New Roman" w:hAnsi="Times New Roman" w:cs="Times New Roman"/>
        </w:rPr>
        <w:t xml:space="preserve"> </w:t>
      </w:r>
      <w:r w:rsidRPr="00BD2516">
        <w:rPr>
          <w:rFonts w:ascii="Times New Roman" w:hAnsi="Times New Roman" w:cs="Times New Roman"/>
        </w:rPr>
        <w:t xml:space="preserve">merasa kesulitan melafalkan </w:t>
      </w:r>
      <w:r w:rsidR="00EE0B13">
        <w:rPr>
          <w:rFonts w:ascii="Times New Roman" w:hAnsi="Times New Roman" w:cs="Times New Roman"/>
        </w:rPr>
        <w:t>kosakata</w:t>
      </w:r>
      <w:r w:rsidRPr="00BD2516">
        <w:rPr>
          <w:rFonts w:ascii="Times New Roman" w:hAnsi="Times New Roman" w:cs="Times New Roman"/>
        </w:rPr>
        <w:t xml:space="preserve"> bahasa Mandarin </w:t>
      </w:r>
      <w:r w:rsidR="00EE0B13">
        <w:rPr>
          <w:rFonts w:ascii="Times New Roman" w:hAnsi="Times New Roman" w:cs="Times New Roman"/>
        </w:rPr>
        <w:t xml:space="preserve">khususnya nama-nama makanan dan minuman </w:t>
      </w:r>
      <w:r w:rsidRPr="00BD2516">
        <w:rPr>
          <w:rFonts w:ascii="Times New Roman" w:hAnsi="Times New Roman" w:cs="Times New Roman"/>
        </w:rPr>
        <w:t xml:space="preserve">dan melakukan percakapan, karena adanya perbedaan abjad dengan cara baca dan juga adanya nada atau ton. </w:t>
      </w:r>
    </w:p>
    <w:p w14:paraId="1147C0D6" w14:textId="77777777" w:rsidR="008D4D17"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Untuk mengatasi permasalahan dalam pelafalan, tim pengabdi memberikan solusi antara lain mengajarkan dengan pelan dan berkali-kali, juga diperagakan di depan kelas, sehingga seluruh siswa dapat mempraktikkan setiap dialog yang diajarkan. selain itu</w:t>
      </w:r>
      <w:r w:rsidR="00EE0B13">
        <w:rPr>
          <w:rFonts w:ascii="Times New Roman" w:hAnsi="Times New Roman" w:cs="Times New Roman"/>
        </w:rPr>
        <w:t>,</w:t>
      </w:r>
      <w:r w:rsidRPr="00BD2516">
        <w:rPr>
          <w:rFonts w:ascii="Times New Roman" w:hAnsi="Times New Roman" w:cs="Times New Roman"/>
        </w:rPr>
        <w:t xml:space="preserve"> tim pengabdi juga menyajikan PowerPoint dengan setiap slide dengan jelas d</w:t>
      </w:r>
      <w:r w:rsidR="008D4D17">
        <w:rPr>
          <w:rFonts w:ascii="Times New Roman" w:hAnsi="Times New Roman" w:cs="Times New Roman"/>
        </w:rPr>
        <w:t>an gambar gambar yang menarik. [3]</w:t>
      </w:r>
      <w:r w:rsidRPr="00BD2516">
        <w:rPr>
          <w:rFonts w:ascii="Times New Roman" w:hAnsi="Times New Roman" w:cs="Times New Roman"/>
        </w:rPr>
        <w:t xml:space="preserve"> Anggapan bahwa belajar bahasa Mandarin itu sulit sehingga tidak adanya keinginan atau kemauan yang kuat dari masyarakat untuk mempelajarinya. </w:t>
      </w:r>
    </w:p>
    <w:p w14:paraId="53711290" w14:textId="77777777" w:rsidR="008D4D17"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Untuk mengatasi permasalahan keengganan dalam belajar bahasa asing khususnya bahasa Mandarin ini, tim pengabdi ingin mensosialisasikan kepada siswa siswi pelajaran bahasa asing selain bahasa Inggris sebagai bekal kelak mereka bekerja. karena bahasa Mandarin merupakan bahasa komunikasi bisnis, banyak perusahaan yang membutuhkan pegawai yang bisa berbahasa Mandarin baik aktif maupun pasif. </w:t>
      </w:r>
    </w:p>
    <w:p w14:paraId="24CEE475" w14:textId="33E1EFB0" w:rsidR="00BD2516" w:rsidRDefault="00BD2516" w:rsidP="008D4D17">
      <w:pPr>
        <w:spacing w:after="0" w:line="360" w:lineRule="auto"/>
        <w:ind w:firstLine="567"/>
        <w:jc w:val="both"/>
        <w:rPr>
          <w:rFonts w:ascii="Times New Roman" w:hAnsi="Times New Roman" w:cs="Times New Roman"/>
        </w:rPr>
      </w:pPr>
      <w:r w:rsidRPr="00BD2516">
        <w:rPr>
          <w:rFonts w:ascii="Times New Roman" w:hAnsi="Times New Roman" w:cs="Times New Roman"/>
        </w:rPr>
        <w:t xml:space="preserve">Berdasarkan kesimpulan di atas, maka penulis memberikan saran kepada siswa / siswi di Maktabul Aitam agar lebih semangat lagi dalam belajar supaya mendapat kesuksesan di kemudian hari. </w:t>
      </w:r>
    </w:p>
    <w:p w14:paraId="7DB4F073" w14:textId="77777777" w:rsidR="008D4D17" w:rsidRPr="00BD2516" w:rsidRDefault="008D4D17" w:rsidP="008D4D17">
      <w:pPr>
        <w:spacing w:after="0" w:line="360" w:lineRule="auto"/>
        <w:ind w:firstLine="567"/>
        <w:jc w:val="both"/>
        <w:rPr>
          <w:rFonts w:ascii="Times New Roman" w:hAnsi="Times New Roman" w:cs="Times New Roman"/>
        </w:rPr>
      </w:pPr>
    </w:p>
    <w:p w14:paraId="301F32BF" w14:textId="77777777" w:rsidR="00BD2516" w:rsidRPr="00BD2516" w:rsidRDefault="00BD2516" w:rsidP="008D4D17">
      <w:pPr>
        <w:spacing w:after="0" w:line="360" w:lineRule="auto"/>
        <w:jc w:val="both"/>
        <w:rPr>
          <w:rFonts w:ascii="Times New Roman" w:hAnsi="Times New Roman" w:cs="Times New Roman"/>
        </w:rPr>
      </w:pPr>
      <w:r w:rsidRPr="00BD2516">
        <w:rPr>
          <w:rFonts w:ascii="Times New Roman" w:hAnsi="Times New Roman" w:cs="Times New Roman"/>
          <w:b/>
          <w:bCs/>
        </w:rPr>
        <w:t xml:space="preserve">DAFTAR PUSTAKA </w:t>
      </w:r>
    </w:p>
    <w:p w14:paraId="37EAA5D9" w14:textId="2CC21C6A" w:rsidR="00BD2516" w:rsidRPr="00BD2516" w:rsidRDefault="00BD2516" w:rsidP="008D4D17">
      <w:pPr>
        <w:spacing w:after="120" w:line="240" w:lineRule="auto"/>
        <w:jc w:val="both"/>
        <w:rPr>
          <w:rFonts w:ascii="Times New Roman" w:hAnsi="Times New Roman" w:cs="Times New Roman"/>
        </w:rPr>
      </w:pPr>
      <w:r w:rsidRPr="00BD2516">
        <w:rPr>
          <w:rFonts w:ascii="Times New Roman" w:hAnsi="Times New Roman" w:cs="Times New Roman"/>
        </w:rPr>
        <w:t xml:space="preserve">Eggins, Suzanne and Slade, Diana. </w:t>
      </w:r>
      <w:r w:rsidR="009A1FB7">
        <w:rPr>
          <w:rFonts w:ascii="Times New Roman" w:hAnsi="Times New Roman" w:cs="Times New Roman"/>
        </w:rPr>
        <w:t>(</w:t>
      </w:r>
      <w:r w:rsidRPr="00BD2516">
        <w:rPr>
          <w:rFonts w:ascii="Times New Roman" w:hAnsi="Times New Roman" w:cs="Times New Roman"/>
        </w:rPr>
        <w:t>1997</w:t>
      </w:r>
      <w:r w:rsidR="009A1FB7">
        <w:rPr>
          <w:rFonts w:ascii="Times New Roman" w:hAnsi="Times New Roman" w:cs="Times New Roman"/>
        </w:rPr>
        <w:t>)</w:t>
      </w:r>
      <w:r w:rsidRPr="00BD2516">
        <w:rPr>
          <w:rFonts w:ascii="Times New Roman" w:hAnsi="Times New Roman" w:cs="Times New Roman"/>
        </w:rPr>
        <w:t xml:space="preserve">. </w:t>
      </w:r>
      <w:r w:rsidRPr="00BD2516">
        <w:rPr>
          <w:rFonts w:ascii="Times New Roman" w:hAnsi="Times New Roman" w:cs="Times New Roman"/>
          <w:i/>
          <w:iCs/>
        </w:rPr>
        <w:t xml:space="preserve">Analysing </w:t>
      </w:r>
      <w:r w:rsidR="009A1FB7" w:rsidRPr="00BD2516">
        <w:rPr>
          <w:rFonts w:ascii="Times New Roman" w:hAnsi="Times New Roman" w:cs="Times New Roman"/>
          <w:i/>
          <w:iCs/>
        </w:rPr>
        <w:t>casual conversation</w:t>
      </w:r>
      <w:r w:rsidRPr="00BD2516">
        <w:rPr>
          <w:rFonts w:ascii="Times New Roman" w:hAnsi="Times New Roman" w:cs="Times New Roman"/>
        </w:rPr>
        <w:t xml:space="preserve">. London: Cassell. </w:t>
      </w:r>
    </w:p>
    <w:p w14:paraId="3FE95537" w14:textId="61E6D573" w:rsidR="00BD2516" w:rsidRPr="00BD2516" w:rsidRDefault="00BD2516" w:rsidP="009A1FB7">
      <w:pPr>
        <w:spacing w:after="120" w:line="240" w:lineRule="auto"/>
        <w:ind w:left="851" w:hanging="851"/>
        <w:jc w:val="both"/>
        <w:rPr>
          <w:rFonts w:ascii="Times New Roman" w:hAnsi="Times New Roman" w:cs="Times New Roman"/>
        </w:rPr>
      </w:pPr>
      <w:r w:rsidRPr="00BD2516">
        <w:rPr>
          <w:rFonts w:ascii="Times New Roman" w:hAnsi="Times New Roman" w:cs="Times New Roman"/>
        </w:rPr>
        <w:t xml:space="preserve">Halliday, MAK. </w:t>
      </w:r>
      <w:r w:rsidR="009A1FB7">
        <w:rPr>
          <w:rFonts w:ascii="Times New Roman" w:hAnsi="Times New Roman" w:cs="Times New Roman"/>
        </w:rPr>
        <w:t>(</w:t>
      </w:r>
      <w:r w:rsidRPr="00BD2516">
        <w:rPr>
          <w:rFonts w:ascii="Times New Roman" w:hAnsi="Times New Roman" w:cs="Times New Roman"/>
        </w:rPr>
        <w:t>1985</w:t>
      </w:r>
      <w:r w:rsidR="009A1FB7">
        <w:rPr>
          <w:rFonts w:ascii="Times New Roman" w:hAnsi="Times New Roman" w:cs="Times New Roman"/>
        </w:rPr>
        <w:t>)</w:t>
      </w:r>
      <w:r w:rsidRPr="00BD2516">
        <w:rPr>
          <w:rFonts w:ascii="Times New Roman" w:hAnsi="Times New Roman" w:cs="Times New Roman"/>
        </w:rPr>
        <w:t xml:space="preserve">. </w:t>
      </w:r>
      <w:r w:rsidRPr="00BD2516">
        <w:rPr>
          <w:rFonts w:ascii="Times New Roman" w:hAnsi="Times New Roman" w:cs="Times New Roman"/>
          <w:i/>
          <w:iCs/>
        </w:rPr>
        <w:t xml:space="preserve">An </w:t>
      </w:r>
      <w:r w:rsidR="009A1FB7" w:rsidRPr="00BD2516">
        <w:rPr>
          <w:rFonts w:ascii="Times New Roman" w:hAnsi="Times New Roman" w:cs="Times New Roman"/>
          <w:i/>
          <w:iCs/>
        </w:rPr>
        <w:t>introduction to functional grammar</w:t>
      </w:r>
      <w:r w:rsidRPr="00BD2516">
        <w:rPr>
          <w:rFonts w:ascii="Times New Roman" w:hAnsi="Times New Roman" w:cs="Times New Roman"/>
        </w:rPr>
        <w:t xml:space="preserve">. UK: St Edmundsbury Press, Ltd. </w:t>
      </w:r>
    </w:p>
    <w:p w14:paraId="75770195" w14:textId="4317785F" w:rsidR="00BD2516" w:rsidRPr="00BD2516" w:rsidRDefault="00BD2516" w:rsidP="009A1FB7">
      <w:pPr>
        <w:spacing w:after="120" w:line="240" w:lineRule="auto"/>
        <w:ind w:left="851" w:hanging="851"/>
        <w:jc w:val="both"/>
        <w:rPr>
          <w:rFonts w:ascii="Times New Roman" w:hAnsi="Times New Roman" w:cs="Times New Roman"/>
        </w:rPr>
      </w:pPr>
      <w:r w:rsidRPr="00BD2516">
        <w:rPr>
          <w:rFonts w:ascii="Times New Roman" w:hAnsi="Times New Roman" w:cs="Times New Roman"/>
        </w:rPr>
        <w:t xml:space="preserve">Kartono, Susanna., Samuel Habakuk. </w:t>
      </w:r>
      <w:r w:rsidR="009A1FB7">
        <w:rPr>
          <w:rFonts w:ascii="Times New Roman" w:hAnsi="Times New Roman" w:cs="Times New Roman"/>
        </w:rPr>
        <w:t>(</w:t>
      </w:r>
      <w:r w:rsidRPr="00BD2516">
        <w:rPr>
          <w:rFonts w:ascii="Times New Roman" w:hAnsi="Times New Roman" w:cs="Times New Roman"/>
        </w:rPr>
        <w:t>2009</w:t>
      </w:r>
      <w:r w:rsidR="009A1FB7">
        <w:rPr>
          <w:rFonts w:ascii="Times New Roman" w:hAnsi="Times New Roman" w:cs="Times New Roman"/>
        </w:rPr>
        <w:t>)</w:t>
      </w:r>
      <w:r w:rsidRPr="00BD2516">
        <w:rPr>
          <w:rFonts w:ascii="Times New Roman" w:hAnsi="Times New Roman" w:cs="Times New Roman"/>
        </w:rPr>
        <w:t xml:space="preserve">. </w:t>
      </w:r>
      <w:r w:rsidRPr="00BD2516">
        <w:rPr>
          <w:rFonts w:ascii="Times New Roman" w:hAnsi="Times New Roman" w:cs="Times New Roman"/>
          <w:i/>
          <w:iCs/>
        </w:rPr>
        <w:t xml:space="preserve">Mulok </w:t>
      </w:r>
      <w:r w:rsidR="009A1FB7" w:rsidRPr="00BD2516">
        <w:rPr>
          <w:rFonts w:ascii="Times New Roman" w:hAnsi="Times New Roman" w:cs="Times New Roman"/>
          <w:i/>
          <w:iCs/>
        </w:rPr>
        <w:t>pelajaran bahasa mandarin</w:t>
      </w:r>
      <w:r w:rsidRPr="00BD2516">
        <w:rPr>
          <w:rFonts w:ascii="Times New Roman" w:hAnsi="Times New Roman" w:cs="Times New Roman"/>
        </w:rPr>
        <w:t xml:space="preserve">. Jakarta: Inti Prima. </w:t>
      </w:r>
    </w:p>
    <w:p w14:paraId="7184B2D4" w14:textId="0F8AADB9" w:rsidR="00BD2516" w:rsidRPr="00BD2516" w:rsidRDefault="00BD2516" w:rsidP="008D4D17">
      <w:pPr>
        <w:spacing w:after="120" w:line="240" w:lineRule="auto"/>
        <w:jc w:val="both"/>
        <w:rPr>
          <w:rFonts w:ascii="Times New Roman" w:hAnsi="Times New Roman" w:cs="Times New Roman"/>
        </w:rPr>
      </w:pPr>
      <w:r w:rsidRPr="00BD2516">
        <w:rPr>
          <w:rFonts w:ascii="Times New Roman" w:hAnsi="Times New Roman" w:cs="Times New Roman"/>
        </w:rPr>
        <w:t xml:space="preserve">Marliani, Rosleny </w:t>
      </w:r>
      <w:r w:rsidR="009A1FB7">
        <w:rPr>
          <w:rFonts w:ascii="Times New Roman" w:hAnsi="Times New Roman" w:cs="Times New Roman"/>
        </w:rPr>
        <w:t>(</w:t>
      </w:r>
      <w:r w:rsidRPr="00BD2516">
        <w:rPr>
          <w:rFonts w:ascii="Times New Roman" w:hAnsi="Times New Roman" w:cs="Times New Roman"/>
        </w:rPr>
        <w:t>2015</w:t>
      </w:r>
      <w:r w:rsidR="009A1FB7">
        <w:rPr>
          <w:rFonts w:ascii="Times New Roman" w:hAnsi="Times New Roman" w:cs="Times New Roman"/>
        </w:rPr>
        <w:t>)</w:t>
      </w:r>
      <w:r w:rsidRPr="00BD2516">
        <w:rPr>
          <w:rFonts w:ascii="Times New Roman" w:hAnsi="Times New Roman" w:cs="Times New Roman"/>
        </w:rPr>
        <w:t xml:space="preserve">. </w:t>
      </w:r>
      <w:r w:rsidRPr="00BD2516">
        <w:rPr>
          <w:rFonts w:ascii="Times New Roman" w:hAnsi="Times New Roman" w:cs="Times New Roman"/>
          <w:i/>
          <w:iCs/>
        </w:rPr>
        <w:t xml:space="preserve">Psikologi </w:t>
      </w:r>
      <w:r w:rsidR="009A1FB7" w:rsidRPr="00BD2516">
        <w:rPr>
          <w:rFonts w:ascii="Times New Roman" w:hAnsi="Times New Roman" w:cs="Times New Roman"/>
          <w:i/>
          <w:iCs/>
        </w:rPr>
        <w:t>industri dan organisasi</w:t>
      </w:r>
      <w:r w:rsidRPr="00BD2516">
        <w:rPr>
          <w:rFonts w:ascii="Times New Roman" w:hAnsi="Times New Roman" w:cs="Times New Roman"/>
        </w:rPr>
        <w:t xml:space="preserve">. Bandung : Pustaka Setia. </w:t>
      </w:r>
    </w:p>
    <w:p w14:paraId="0ACD590B" w14:textId="0DAA6899" w:rsidR="00BD2516" w:rsidRPr="00BD2516" w:rsidRDefault="00BD2516" w:rsidP="008D4D17">
      <w:pPr>
        <w:spacing w:after="120" w:line="240" w:lineRule="auto"/>
        <w:jc w:val="both"/>
        <w:rPr>
          <w:rFonts w:ascii="Times New Roman" w:hAnsi="Times New Roman" w:cs="Times New Roman"/>
        </w:rPr>
      </w:pPr>
      <w:r w:rsidRPr="00BD2516">
        <w:rPr>
          <w:rFonts w:ascii="Times New Roman" w:hAnsi="Times New Roman" w:cs="Times New Roman"/>
        </w:rPr>
        <w:t xml:space="preserve">Mulyana, Deddy. </w:t>
      </w:r>
      <w:r w:rsidR="009A1FB7">
        <w:rPr>
          <w:rFonts w:ascii="Times New Roman" w:hAnsi="Times New Roman" w:cs="Times New Roman"/>
        </w:rPr>
        <w:t>(</w:t>
      </w:r>
      <w:r w:rsidRPr="00BD2516">
        <w:rPr>
          <w:rFonts w:ascii="Times New Roman" w:hAnsi="Times New Roman" w:cs="Times New Roman"/>
        </w:rPr>
        <w:t>2015</w:t>
      </w:r>
      <w:r w:rsidR="009A1FB7">
        <w:rPr>
          <w:rFonts w:ascii="Times New Roman" w:hAnsi="Times New Roman" w:cs="Times New Roman"/>
        </w:rPr>
        <w:t>)</w:t>
      </w:r>
      <w:r w:rsidRPr="00BD2516">
        <w:rPr>
          <w:rFonts w:ascii="Times New Roman" w:hAnsi="Times New Roman" w:cs="Times New Roman"/>
        </w:rPr>
        <w:t>. I</w:t>
      </w:r>
      <w:r w:rsidR="009A1FB7">
        <w:rPr>
          <w:rFonts w:ascii="Times New Roman" w:hAnsi="Times New Roman" w:cs="Times New Roman"/>
        </w:rPr>
        <w:t>l</w:t>
      </w:r>
      <w:r w:rsidRPr="00BD2516">
        <w:rPr>
          <w:rFonts w:ascii="Times New Roman" w:hAnsi="Times New Roman" w:cs="Times New Roman"/>
        </w:rPr>
        <w:t xml:space="preserve">mu </w:t>
      </w:r>
      <w:r w:rsidR="009A1FB7" w:rsidRPr="00BD2516">
        <w:rPr>
          <w:rFonts w:ascii="Times New Roman" w:hAnsi="Times New Roman" w:cs="Times New Roman"/>
        </w:rPr>
        <w:t>komunikasi suatu pengantar</w:t>
      </w:r>
      <w:r w:rsidRPr="00BD2516">
        <w:rPr>
          <w:rFonts w:ascii="Times New Roman" w:hAnsi="Times New Roman" w:cs="Times New Roman"/>
        </w:rPr>
        <w:t xml:space="preserve">. Bandung: PT Remaja Rosdakarya. </w:t>
      </w:r>
    </w:p>
    <w:p w14:paraId="0D9DA815" w14:textId="6406E446" w:rsidR="00BD2516" w:rsidRPr="00BD2516" w:rsidRDefault="00BD2516" w:rsidP="009A1FB7">
      <w:pPr>
        <w:spacing w:after="120" w:line="240" w:lineRule="auto"/>
        <w:ind w:left="993" w:hanging="993"/>
        <w:jc w:val="both"/>
        <w:rPr>
          <w:rFonts w:ascii="Times New Roman" w:hAnsi="Times New Roman" w:cs="Times New Roman"/>
        </w:rPr>
      </w:pPr>
      <w:r w:rsidRPr="00BD2516">
        <w:rPr>
          <w:rFonts w:ascii="Times New Roman" w:hAnsi="Times New Roman" w:cs="Times New Roman"/>
        </w:rPr>
        <w:t xml:space="preserve">Rahman, Fathu. </w:t>
      </w:r>
      <w:r w:rsidR="009A1FB7">
        <w:rPr>
          <w:rFonts w:ascii="Times New Roman" w:hAnsi="Times New Roman" w:cs="Times New Roman"/>
        </w:rPr>
        <w:t>(</w:t>
      </w:r>
      <w:r w:rsidRPr="00BD2516">
        <w:rPr>
          <w:rFonts w:ascii="Times New Roman" w:hAnsi="Times New Roman" w:cs="Times New Roman"/>
        </w:rPr>
        <w:t>2011</w:t>
      </w:r>
      <w:r w:rsidR="009A1FB7">
        <w:rPr>
          <w:rFonts w:ascii="Times New Roman" w:hAnsi="Times New Roman" w:cs="Times New Roman"/>
        </w:rPr>
        <w:t>)</w:t>
      </w:r>
      <w:r w:rsidRPr="00BD2516">
        <w:rPr>
          <w:rFonts w:ascii="Times New Roman" w:hAnsi="Times New Roman" w:cs="Times New Roman"/>
          <w:i/>
          <w:iCs/>
        </w:rPr>
        <w:t xml:space="preserve">. </w:t>
      </w:r>
      <w:r w:rsidRPr="009A1FB7">
        <w:rPr>
          <w:rFonts w:ascii="Times New Roman" w:hAnsi="Times New Roman" w:cs="Times New Roman"/>
          <w:iCs/>
        </w:rPr>
        <w:t xml:space="preserve">Bahasa dan </w:t>
      </w:r>
      <w:r w:rsidR="009A1FB7" w:rsidRPr="009A1FB7">
        <w:rPr>
          <w:rFonts w:ascii="Times New Roman" w:hAnsi="Times New Roman" w:cs="Times New Roman"/>
          <w:iCs/>
        </w:rPr>
        <w:t>kebijakan politik (kasus ba</w:t>
      </w:r>
      <w:r w:rsidRPr="009A1FB7">
        <w:rPr>
          <w:rFonts w:ascii="Times New Roman" w:hAnsi="Times New Roman" w:cs="Times New Roman"/>
          <w:iCs/>
        </w:rPr>
        <w:t>hasa Mandarin di Indonesia</w:t>
      </w:r>
      <w:r w:rsidR="009A1FB7" w:rsidRPr="009A1FB7">
        <w:rPr>
          <w:rFonts w:ascii="Times New Roman" w:hAnsi="Times New Roman" w:cs="Times New Roman"/>
          <w:iCs/>
        </w:rPr>
        <w:t>)</w:t>
      </w:r>
      <w:r w:rsidRPr="009A1FB7">
        <w:rPr>
          <w:rFonts w:ascii="Times New Roman" w:hAnsi="Times New Roman" w:cs="Times New Roman"/>
        </w:rPr>
        <w:t>.</w:t>
      </w:r>
      <w:r w:rsidRPr="00BD2516">
        <w:rPr>
          <w:rFonts w:ascii="Times New Roman" w:hAnsi="Times New Roman" w:cs="Times New Roman"/>
        </w:rPr>
        <w:t xml:space="preserve"> </w:t>
      </w:r>
      <w:r w:rsidRPr="009A1FB7">
        <w:rPr>
          <w:rFonts w:ascii="Times New Roman" w:hAnsi="Times New Roman" w:cs="Times New Roman"/>
          <w:i/>
        </w:rPr>
        <w:t>Proceeding Seminar Internasional Serumpun Melayu V</w:t>
      </w:r>
      <w:r w:rsidRPr="00BD2516">
        <w:rPr>
          <w:rFonts w:ascii="Times New Roman" w:hAnsi="Times New Roman" w:cs="Times New Roman"/>
        </w:rPr>
        <w:t xml:space="preserve"> Fakultas Ilmu Budaya Universitas Hasanuddin, 8-9 Juni 2011 Kebahasaan, Sastra dan Pendidikan. </w:t>
      </w:r>
    </w:p>
    <w:p w14:paraId="7445D591" w14:textId="262A3CE0" w:rsidR="00BD2516" w:rsidRPr="00BD2516" w:rsidRDefault="00BD2516" w:rsidP="008D4D17">
      <w:pPr>
        <w:spacing w:after="120" w:line="240" w:lineRule="auto"/>
        <w:jc w:val="both"/>
        <w:rPr>
          <w:rFonts w:ascii="Times New Roman" w:hAnsi="Times New Roman" w:cs="Times New Roman"/>
        </w:rPr>
      </w:pPr>
      <w:r w:rsidRPr="00BD2516">
        <w:rPr>
          <w:rFonts w:ascii="Times New Roman" w:hAnsi="Times New Roman" w:cs="Times New Roman"/>
        </w:rPr>
        <w:t xml:space="preserve">Sofyandi, Herman. </w:t>
      </w:r>
      <w:r w:rsidR="009A1FB7">
        <w:rPr>
          <w:rFonts w:ascii="Times New Roman" w:hAnsi="Times New Roman" w:cs="Times New Roman"/>
        </w:rPr>
        <w:t>(</w:t>
      </w:r>
      <w:r w:rsidRPr="00BD2516">
        <w:rPr>
          <w:rFonts w:ascii="Times New Roman" w:hAnsi="Times New Roman" w:cs="Times New Roman"/>
        </w:rPr>
        <w:t>2013</w:t>
      </w:r>
      <w:r w:rsidR="009A1FB7">
        <w:rPr>
          <w:rFonts w:ascii="Times New Roman" w:hAnsi="Times New Roman" w:cs="Times New Roman"/>
        </w:rPr>
        <w:t>)</w:t>
      </w:r>
      <w:r w:rsidRPr="00BD2516">
        <w:rPr>
          <w:rFonts w:ascii="Times New Roman" w:hAnsi="Times New Roman" w:cs="Times New Roman"/>
        </w:rPr>
        <w:t xml:space="preserve">. </w:t>
      </w:r>
      <w:r w:rsidRPr="00BD2516">
        <w:rPr>
          <w:rFonts w:ascii="Times New Roman" w:hAnsi="Times New Roman" w:cs="Times New Roman"/>
          <w:i/>
          <w:iCs/>
        </w:rPr>
        <w:t xml:space="preserve">Manajemen </w:t>
      </w:r>
      <w:r w:rsidR="009A1FB7" w:rsidRPr="00BD2516">
        <w:rPr>
          <w:rFonts w:ascii="Times New Roman" w:hAnsi="Times New Roman" w:cs="Times New Roman"/>
          <w:i/>
          <w:iCs/>
        </w:rPr>
        <w:t>sumber daya manusia</w:t>
      </w:r>
      <w:r w:rsidRPr="00BD2516">
        <w:rPr>
          <w:rFonts w:ascii="Times New Roman" w:hAnsi="Times New Roman" w:cs="Times New Roman"/>
        </w:rPr>
        <w:t xml:space="preserve">. Yogyakarta : Graha Ilmu. </w:t>
      </w:r>
    </w:p>
    <w:p w14:paraId="361F0567" w14:textId="481B0CB9" w:rsidR="00BD2516" w:rsidRPr="00BD2516" w:rsidRDefault="00BD2516" w:rsidP="009A1FB7">
      <w:pPr>
        <w:spacing w:after="120" w:line="240" w:lineRule="auto"/>
        <w:ind w:left="851" w:hanging="851"/>
        <w:jc w:val="both"/>
        <w:rPr>
          <w:rFonts w:ascii="Times New Roman" w:hAnsi="Times New Roman" w:cs="Times New Roman"/>
        </w:rPr>
      </w:pPr>
      <w:r w:rsidRPr="00BD2516">
        <w:rPr>
          <w:rFonts w:ascii="Times New Roman" w:hAnsi="Times New Roman" w:cs="Times New Roman"/>
        </w:rPr>
        <w:t xml:space="preserve">Sufianto, Agustinus. </w:t>
      </w:r>
      <w:r w:rsidR="009A1FB7">
        <w:rPr>
          <w:rFonts w:ascii="Times New Roman" w:hAnsi="Times New Roman" w:cs="Times New Roman"/>
        </w:rPr>
        <w:t>(</w:t>
      </w:r>
      <w:r w:rsidRPr="00BD2516">
        <w:rPr>
          <w:rFonts w:ascii="Times New Roman" w:hAnsi="Times New Roman" w:cs="Times New Roman"/>
        </w:rPr>
        <w:t>2010</w:t>
      </w:r>
      <w:r w:rsidR="009A1FB7">
        <w:rPr>
          <w:rFonts w:ascii="Times New Roman" w:hAnsi="Times New Roman" w:cs="Times New Roman"/>
        </w:rPr>
        <w:t>)</w:t>
      </w:r>
      <w:r w:rsidRPr="00BD2516">
        <w:rPr>
          <w:rFonts w:ascii="Times New Roman" w:hAnsi="Times New Roman" w:cs="Times New Roman"/>
        </w:rPr>
        <w:t xml:space="preserve">. </w:t>
      </w:r>
      <w:r w:rsidRPr="009A1FB7">
        <w:rPr>
          <w:rFonts w:ascii="Times New Roman" w:hAnsi="Times New Roman" w:cs="Times New Roman"/>
          <w:iCs/>
        </w:rPr>
        <w:t xml:space="preserve">Kesalahan </w:t>
      </w:r>
      <w:r w:rsidR="009A1FB7" w:rsidRPr="009A1FB7">
        <w:rPr>
          <w:rFonts w:ascii="Times New Roman" w:hAnsi="Times New Roman" w:cs="Times New Roman"/>
          <w:iCs/>
        </w:rPr>
        <w:t>penerjemahan bahasa mandarin pada siswa sastra china binus university pada mata kuliah terjemahan umum</w:t>
      </w:r>
      <w:r w:rsidRPr="00BD2516">
        <w:rPr>
          <w:rFonts w:ascii="Times New Roman" w:hAnsi="Times New Roman" w:cs="Times New Roman"/>
        </w:rPr>
        <w:t xml:space="preserve">. </w:t>
      </w:r>
      <w:r w:rsidRPr="009A1FB7">
        <w:rPr>
          <w:rFonts w:ascii="Times New Roman" w:hAnsi="Times New Roman" w:cs="Times New Roman"/>
          <w:i/>
        </w:rPr>
        <w:t>Jurnal Humaniora</w:t>
      </w:r>
      <w:r w:rsidRPr="00BD2516">
        <w:rPr>
          <w:rFonts w:ascii="Times New Roman" w:hAnsi="Times New Roman" w:cs="Times New Roman"/>
        </w:rPr>
        <w:t xml:space="preserve"> Vol 1 No. 2 Oktober 2010. </w:t>
      </w:r>
    </w:p>
    <w:p w14:paraId="27802464" w14:textId="3C69A7B7" w:rsidR="00175505" w:rsidRPr="00BD2516" w:rsidRDefault="00BD2516" w:rsidP="009A1FB7">
      <w:pPr>
        <w:spacing w:after="120" w:line="240" w:lineRule="auto"/>
        <w:ind w:left="851" w:hanging="851"/>
        <w:jc w:val="both"/>
        <w:rPr>
          <w:rFonts w:ascii="Times New Roman" w:hAnsi="Times New Roman" w:cs="Times New Roman"/>
        </w:rPr>
      </w:pPr>
      <w:r w:rsidRPr="00BD2516">
        <w:rPr>
          <w:rFonts w:ascii="Times New Roman" w:hAnsi="Times New Roman" w:cs="Times New Roman"/>
        </w:rPr>
        <w:t xml:space="preserve">Triasmoko, Denny. Moch. Djudi Mukzam, Guawan Eko Nurtjahyo, </w:t>
      </w:r>
      <w:r w:rsidR="009A1FB7">
        <w:rPr>
          <w:rFonts w:ascii="Times New Roman" w:hAnsi="Times New Roman" w:cs="Times New Roman"/>
        </w:rPr>
        <w:t>(</w:t>
      </w:r>
      <w:r w:rsidRPr="00BD2516">
        <w:rPr>
          <w:rFonts w:ascii="Times New Roman" w:hAnsi="Times New Roman" w:cs="Times New Roman"/>
        </w:rPr>
        <w:t>2014</w:t>
      </w:r>
      <w:r w:rsidR="009A1FB7">
        <w:rPr>
          <w:rFonts w:ascii="Times New Roman" w:hAnsi="Times New Roman" w:cs="Times New Roman"/>
        </w:rPr>
        <w:t>)</w:t>
      </w:r>
      <w:r w:rsidRPr="00BD2516">
        <w:rPr>
          <w:rFonts w:ascii="Times New Roman" w:hAnsi="Times New Roman" w:cs="Times New Roman"/>
        </w:rPr>
        <w:t xml:space="preserve">. </w:t>
      </w:r>
      <w:r w:rsidRPr="009A1FB7">
        <w:rPr>
          <w:rFonts w:ascii="Times New Roman" w:hAnsi="Times New Roman" w:cs="Times New Roman"/>
          <w:iCs/>
        </w:rPr>
        <w:t xml:space="preserve">Pengaruh </w:t>
      </w:r>
      <w:r w:rsidR="009A1FB7" w:rsidRPr="009A1FB7">
        <w:rPr>
          <w:rFonts w:ascii="Times New Roman" w:hAnsi="Times New Roman" w:cs="Times New Roman"/>
          <w:iCs/>
        </w:rPr>
        <w:t>pelatihan kerja terhadap kinerja karyawan (penelitian pada karyawan PT. Pos Indonesia</w:t>
      </w:r>
      <w:r w:rsidRPr="009A1FB7">
        <w:rPr>
          <w:rFonts w:ascii="Times New Roman" w:hAnsi="Times New Roman" w:cs="Times New Roman"/>
          <w:iCs/>
        </w:rPr>
        <w:t xml:space="preserve"> (Persero) Cabang Kota</w:t>
      </w:r>
      <w:r w:rsidR="009A1FB7" w:rsidRPr="009A1FB7">
        <w:rPr>
          <w:rFonts w:ascii="Times New Roman" w:hAnsi="Times New Roman" w:cs="Times New Roman"/>
          <w:iCs/>
        </w:rPr>
        <w:t xml:space="preserve"> </w:t>
      </w:r>
      <w:r w:rsidRPr="009A1FB7">
        <w:rPr>
          <w:rFonts w:ascii="Times New Roman" w:hAnsi="Times New Roman" w:cs="Times New Roman"/>
          <w:iCs/>
        </w:rPr>
        <w:t>Kedir</w:t>
      </w:r>
      <w:r w:rsidR="009A1FB7" w:rsidRPr="009A1FB7">
        <w:rPr>
          <w:rFonts w:ascii="Times New Roman" w:hAnsi="Times New Roman" w:cs="Times New Roman"/>
        </w:rPr>
        <w:t>i,</w:t>
      </w:r>
      <w:r w:rsidR="009A1FB7">
        <w:rPr>
          <w:rFonts w:ascii="Times New Roman" w:hAnsi="Times New Roman" w:cs="Times New Roman"/>
        </w:rPr>
        <w:t xml:space="preserve"> </w:t>
      </w:r>
      <w:r w:rsidRPr="009A1FB7">
        <w:rPr>
          <w:rFonts w:ascii="Times New Roman" w:hAnsi="Times New Roman" w:cs="Times New Roman"/>
          <w:i/>
        </w:rPr>
        <w:t>Jurnal Admi</w:t>
      </w:r>
      <w:r w:rsidR="009A1FB7" w:rsidRPr="009A1FB7">
        <w:rPr>
          <w:rFonts w:ascii="Times New Roman" w:hAnsi="Times New Roman" w:cs="Times New Roman"/>
          <w:i/>
        </w:rPr>
        <w:t>nistrasi Bisnis (JAB</w:t>
      </w:r>
      <w:r w:rsidR="009A1FB7">
        <w:rPr>
          <w:rFonts w:ascii="Times New Roman" w:hAnsi="Times New Roman" w:cs="Times New Roman"/>
          <w:i/>
        </w:rPr>
        <w:t>),</w:t>
      </w:r>
      <w:r w:rsidR="009A1FB7" w:rsidRPr="009A1FB7">
        <w:rPr>
          <w:rFonts w:ascii="Times New Roman" w:hAnsi="Times New Roman" w:cs="Times New Roman"/>
          <w:i/>
        </w:rPr>
        <w:t>Vol.2</w:t>
      </w:r>
      <w:r w:rsidR="009A1FB7" w:rsidRPr="009A1FB7">
        <w:rPr>
          <w:rFonts w:ascii="Times New Roman" w:hAnsi="Times New Roman" w:cs="Times New Roman"/>
        </w:rPr>
        <w:t>(</w:t>
      </w:r>
      <w:r w:rsidR="009A1FB7">
        <w:rPr>
          <w:rFonts w:ascii="Times New Roman" w:hAnsi="Times New Roman" w:cs="Times New Roman"/>
        </w:rPr>
        <w:t>1). 1-8.</w:t>
      </w:r>
    </w:p>
    <w:sectPr w:rsidR="00175505" w:rsidRPr="00BD2516" w:rsidSect="002524B3">
      <w:headerReference w:type="default" r:id="rId8"/>
      <w:footerReference w:type="default" r:id="rId9"/>
      <w:pgSz w:w="11906" w:h="16838" w:code="9"/>
      <w:pgMar w:top="1418" w:right="1418" w:bottom="1418" w:left="1418" w:header="567" w:footer="567" w:gutter="0"/>
      <w:pgNumType w:start="1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A906C" w14:textId="77777777" w:rsidR="005333DA" w:rsidRDefault="005333DA" w:rsidP="008D4D17">
      <w:pPr>
        <w:spacing w:after="0" w:line="240" w:lineRule="auto"/>
      </w:pPr>
      <w:r>
        <w:separator/>
      </w:r>
    </w:p>
  </w:endnote>
  <w:endnote w:type="continuationSeparator" w:id="0">
    <w:p w14:paraId="7320DE5A" w14:textId="77777777" w:rsidR="005333DA" w:rsidRDefault="005333DA" w:rsidP="008D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818687"/>
      <w:docPartObj>
        <w:docPartGallery w:val="Page Numbers (Bottom of Page)"/>
        <w:docPartUnique/>
      </w:docPartObj>
    </w:sdtPr>
    <w:sdtEndPr>
      <w:rPr>
        <w:rFonts w:ascii="Times New Roman" w:hAnsi="Times New Roman" w:cs="Times New Roman"/>
        <w:noProof/>
      </w:rPr>
    </w:sdtEndPr>
    <w:sdtContent>
      <w:p w14:paraId="5FDFE1EF" w14:textId="531FD3E3" w:rsidR="002524B3" w:rsidRPr="002524B3" w:rsidRDefault="002524B3">
        <w:pPr>
          <w:pStyle w:val="Footer"/>
          <w:jc w:val="center"/>
          <w:rPr>
            <w:rFonts w:ascii="Times New Roman" w:hAnsi="Times New Roman" w:cs="Times New Roman"/>
          </w:rPr>
        </w:pPr>
        <w:r w:rsidRPr="002524B3">
          <w:rPr>
            <w:rFonts w:ascii="Times New Roman" w:hAnsi="Times New Roman" w:cs="Times New Roman"/>
          </w:rPr>
          <w:fldChar w:fldCharType="begin"/>
        </w:r>
        <w:r w:rsidRPr="002524B3">
          <w:rPr>
            <w:rFonts w:ascii="Times New Roman" w:hAnsi="Times New Roman" w:cs="Times New Roman"/>
          </w:rPr>
          <w:instrText xml:space="preserve"> PAGE   \* MERGEFORMAT </w:instrText>
        </w:r>
        <w:r w:rsidRPr="002524B3">
          <w:rPr>
            <w:rFonts w:ascii="Times New Roman" w:hAnsi="Times New Roman" w:cs="Times New Roman"/>
          </w:rPr>
          <w:fldChar w:fldCharType="separate"/>
        </w:r>
        <w:r w:rsidR="005333DA">
          <w:rPr>
            <w:rFonts w:ascii="Times New Roman" w:hAnsi="Times New Roman" w:cs="Times New Roman"/>
            <w:noProof/>
          </w:rPr>
          <w:t>127</w:t>
        </w:r>
        <w:r w:rsidRPr="002524B3">
          <w:rPr>
            <w:rFonts w:ascii="Times New Roman" w:hAnsi="Times New Roman" w:cs="Times New Roman"/>
            <w:noProof/>
          </w:rPr>
          <w:fldChar w:fldCharType="end"/>
        </w:r>
      </w:p>
    </w:sdtContent>
  </w:sdt>
  <w:p w14:paraId="5802DD3F" w14:textId="77777777" w:rsidR="002524B3" w:rsidRDefault="002524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B80A" w14:textId="77777777" w:rsidR="005333DA" w:rsidRDefault="005333DA" w:rsidP="008D4D17">
      <w:pPr>
        <w:spacing w:after="0" w:line="240" w:lineRule="auto"/>
      </w:pPr>
      <w:r>
        <w:separator/>
      </w:r>
    </w:p>
  </w:footnote>
  <w:footnote w:type="continuationSeparator" w:id="0">
    <w:p w14:paraId="2FFDDFD7" w14:textId="77777777" w:rsidR="005333DA" w:rsidRDefault="005333DA" w:rsidP="008D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095B0" w14:textId="7C72293C" w:rsidR="008D4D17" w:rsidRDefault="008D4D17" w:rsidP="008D4D17">
    <w:pPr>
      <w:pStyle w:val="BodyText"/>
      <w:spacing w:line="14" w:lineRule="auto"/>
      <w:ind w:left="0"/>
      <w:jc w:val="left"/>
      <w:rPr>
        <w:sz w:val="20"/>
      </w:rPr>
    </w:pPr>
    <w:r>
      <w:rPr>
        <w:noProof/>
        <w:lang w:val="en-US"/>
      </w:rPr>
      <mc:AlternateContent>
        <mc:Choice Requires="wps">
          <w:drawing>
            <wp:anchor distT="0" distB="0" distL="114300" distR="114300" simplePos="0" relativeHeight="251661312" behindDoc="1" locked="0" layoutInCell="1" allowOverlap="1" wp14:anchorId="3D3B7CA5" wp14:editId="2E299B96">
              <wp:simplePos x="0" y="0"/>
              <wp:positionH relativeFrom="page">
                <wp:posOffset>4819650</wp:posOffset>
              </wp:positionH>
              <wp:positionV relativeFrom="page">
                <wp:posOffset>447675</wp:posOffset>
              </wp:positionV>
              <wp:extent cx="2276475" cy="194310"/>
              <wp:effectExtent l="0" t="0" r="952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F0FC4" w14:textId="77777777" w:rsidR="008D4D17" w:rsidRPr="00BE1AB5" w:rsidRDefault="008D4D17" w:rsidP="008D4D17">
                          <w:pPr>
                            <w:pStyle w:val="BodyText"/>
                            <w:spacing w:before="10"/>
                            <w:ind w:left="20"/>
                            <w:jc w:val="left"/>
                            <w:rPr>
                              <w:lang w:val="en-US"/>
                            </w:rPr>
                          </w:pPr>
                          <w:r>
                            <w:t>Vol</w:t>
                          </w:r>
                          <w:r>
                            <w:rPr>
                              <w:lang w:val="en-US"/>
                            </w:rPr>
                            <w:t>.</w:t>
                          </w:r>
                          <w:r>
                            <w:rPr>
                              <w:spacing w:val="-2"/>
                            </w:rPr>
                            <w:t xml:space="preserve"> </w:t>
                          </w:r>
                          <w:r>
                            <w:rPr>
                              <w:lang w:val="en-US"/>
                            </w:rPr>
                            <w:t xml:space="preserve">5 (2) </w:t>
                          </w:r>
                          <w:r>
                            <w:rPr>
                              <w:spacing w:val="60"/>
                              <w:lang w:val="en-US"/>
                            </w:rPr>
                            <w:t xml:space="preserve"> </w:t>
                          </w:r>
                          <w:r>
                            <w:t>J</w:t>
                          </w:r>
                          <w:r>
                            <w:rPr>
                              <w:lang w:val="en-US"/>
                            </w:rPr>
                            <w:t>uli</w:t>
                          </w:r>
                          <w:r>
                            <w:t xml:space="preserve"> 202</w:t>
                          </w:r>
                          <w:r>
                            <w:rPr>
                              <w:lang w:val="en-U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B7CA5" id="_x0000_t202" coordsize="21600,21600" o:spt="202" path="m,l,21600r21600,l21600,xe">
              <v:stroke joinstyle="miter"/>
              <v:path gradientshapeok="t" o:connecttype="rect"/>
            </v:shapetype>
            <v:shape id="Text Box 3" o:spid="_x0000_s1026" type="#_x0000_t202" style="position:absolute;margin-left:379.5pt;margin-top:35.25pt;width:179.2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v2rwIAAKk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" filled="f" stroked="f">
              <v:textbox inset="0,0,0,0">
                <w:txbxContent>
                  <w:p w14:paraId="197F0FC4" w14:textId="77777777" w:rsidR="008D4D17" w:rsidRPr="00BE1AB5" w:rsidRDefault="008D4D17" w:rsidP="008D4D17">
                    <w:pPr>
                      <w:pStyle w:val="BodyText"/>
                      <w:spacing w:before="10"/>
                      <w:ind w:left="20"/>
                      <w:jc w:val="left"/>
                      <w:rPr>
                        <w:lang w:val="en-US"/>
                      </w:rPr>
                    </w:pPr>
                    <w:r>
                      <w:t>Vol</w:t>
                    </w:r>
                    <w:r>
                      <w:rPr>
                        <w:lang w:val="en-US"/>
                      </w:rPr>
                      <w:t>.</w:t>
                    </w:r>
                    <w:r>
                      <w:rPr>
                        <w:spacing w:val="-2"/>
                      </w:rPr>
                      <w:t xml:space="preserve"> </w:t>
                    </w:r>
                    <w:r>
                      <w:rPr>
                        <w:lang w:val="en-US"/>
                      </w:rPr>
                      <w:t xml:space="preserve">5 (2) </w:t>
                    </w:r>
                    <w:r>
                      <w:rPr>
                        <w:spacing w:val="60"/>
                        <w:lang w:val="en-US"/>
                      </w:rPr>
                      <w:t xml:space="preserve"> </w:t>
                    </w:r>
                    <w:r>
                      <w:t>J</w:t>
                    </w:r>
                    <w:r>
                      <w:rPr>
                        <w:lang w:val="en-US"/>
                      </w:rPr>
                      <w:t>uli</w:t>
                    </w:r>
                    <w:r>
                      <w:t xml:space="preserve"> 202</w:t>
                    </w:r>
                    <w:r>
                      <w:rPr>
                        <w:lang w:val="en-US"/>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1" locked="0" layoutInCell="1" allowOverlap="1" wp14:anchorId="0D429493" wp14:editId="4E4A7F07">
              <wp:simplePos x="0" y="0"/>
              <wp:positionH relativeFrom="page">
                <wp:posOffset>901700</wp:posOffset>
              </wp:positionH>
              <wp:positionV relativeFrom="page">
                <wp:posOffset>271145</wp:posOffset>
              </wp:positionV>
              <wp:extent cx="3223260" cy="398780"/>
              <wp:effectExtent l="0" t="0" r="1524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F5CF" w14:textId="77777777" w:rsidR="008D4D17" w:rsidRDefault="008D4D17" w:rsidP="008D4D17">
                          <w:pPr>
                            <w:spacing w:after="0"/>
                            <w:ind w:left="20"/>
                            <w:rPr>
                              <w:b/>
                              <w:sz w:val="28"/>
                            </w:rPr>
                          </w:pPr>
                          <w:r>
                            <w:rPr>
                              <w:b/>
                              <w:sz w:val="28"/>
                            </w:rPr>
                            <w:t>Jurnal</w:t>
                          </w:r>
                          <w:r>
                            <w:rPr>
                              <w:b/>
                              <w:spacing w:val="4"/>
                              <w:sz w:val="28"/>
                            </w:rPr>
                            <w:t xml:space="preserve"> </w:t>
                          </w:r>
                          <w:r>
                            <w:rPr>
                              <w:b/>
                              <w:sz w:val="28"/>
                            </w:rPr>
                            <w:t>Pengabdian</w:t>
                          </w:r>
                          <w:r>
                            <w:rPr>
                              <w:b/>
                              <w:spacing w:val="5"/>
                              <w:sz w:val="28"/>
                            </w:rPr>
                            <w:t xml:space="preserve"> </w:t>
                          </w:r>
                          <w:r>
                            <w:rPr>
                              <w:b/>
                              <w:sz w:val="28"/>
                            </w:rPr>
                            <w:t>Sosial</w:t>
                          </w:r>
                        </w:p>
                        <w:p w14:paraId="7A24E654" w14:textId="77777777" w:rsidR="008D4D17" w:rsidRDefault="008D4D17" w:rsidP="008D4D17">
                          <w:pPr>
                            <w:pStyle w:val="BodyText"/>
                            <w:ind w:left="20"/>
                            <w:jc w:val="left"/>
                          </w:pPr>
                          <w:r>
                            <w:t>ISSN:</w:t>
                          </w:r>
                          <w:r>
                            <w:rPr>
                              <w:spacing w:val="-5"/>
                            </w:rPr>
                            <w:t xml:space="preserve"> </w:t>
                          </w:r>
                          <w:r>
                            <w:t>2807-2111</w:t>
                          </w:r>
                          <w:r>
                            <w:rPr>
                              <w:spacing w:val="-5"/>
                            </w:rPr>
                            <w:t xml:space="preserve"> </w:t>
                          </w:r>
                          <w:r>
                            <w:t>(</w:t>
                          </w:r>
                          <w:r>
                            <w:rPr>
                              <w:i/>
                            </w:rPr>
                            <w:t>online</w:t>
                          </w:r>
                          <w:r>
                            <w:t>);</w:t>
                          </w:r>
                          <w:r>
                            <w:rPr>
                              <w:spacing w:val="-1"/>
                            </w:rPr>
                            <w:t xml:space="preserve"> </w:t>
                          </w:r>
                          <w:r>
                            <w:t>ISSN:</w:t>
                          </w:r>
                          <w:r>
                            <w:rPr>
                              <w:spacing w:val="-3"/>
                            </w:rPr>
                            <w:t xml:space="preserve"> </w:t>
                          </w:r>
                          <w:r>
                            <w:t>2807-3363</w:t>
                          </w:r>
                          <w:r>
                            <w:rPr>
                              <w:spacing w:val="-6"/>
                            </w:rPr>
                            <w:t xml:space="preserve"> </w:t>
                          </w:r>
                          <w:r>
                            <w:t>(cetak)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29493" id="Text Box 4" o:spid="_x0000_s1027" type="#_x0000_t202" style="position:absolute;margin-left:71pt;margin-top:21.35pt;width:253.8pt;height:3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Pg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" filled="f" stroked="f">
              <v:textbox inset="0,0,0,0">
                <w:txbxContent>
                  <w:p w14:paraId="3B2AF5CF" w14:textId="77777777" w:rsidR="008D4D17" w:rsidRDefault="008D4D17" w:rsidP="008D4D17">
                    <w:pPr>
                      <w:spacing w:after="0"/>
                      <w:ind w:left="20"/>
                      <w:rPr>
                        <w:b/>
                        <w:sz w:val="28"/>
                      </w:rPr>
                    </w:pPr>
                    <w:r>
                      <w:rPr>
                        <w:b/>
                        <w:sz w:val="28"/>
                      </w:rPr>
                      <w:t>Jurnal</w:t>
                    </w:r>
                    <w:r>
                      <w:rPr>
                        <w:b/>
                        <w:spacing w:val="4"/>
                        <w:sz w:val="28"/>
                      </w:rPr>
                      <w:t xml:space="preserve"> </w:t>
                    </w:r>
                    <w:r>
                      <w:rPr>
                        <w:b/>
                        <w:sz w:val="28"/>
                      </w:rPr>
                      <w:t>Pengabdian</w:t>
                    </w:r>
                    <w:r>
                      <w:rPr>
                        <w:b/>
                        <w:spacing w:val="5"/>
                        <w:sz w:val="28"/>
                      </w:rPr>
                      <w:t xml:space="preserve"> </w:t>
                    </w:r>
                    <w:r>
                      <w:rPr>
                        <w:b/>
                        <w:sz w:val="28"/>
                      </w:rPr>
                      <w:t>Sosial</w:t>
                    </w:r>
                  </w:p>
                  <w:p w14:paraId="7A24E654" w14:textId="77777777" w:rsidR="008D4D17" w:rsidRDefault="008D4D17" w:rsidP="008D4D17">
                    <w:pPr>
                      <w:pStyle w:val="BodyText"/>
                      <w:ind w:left="20"/>
                      <w:jc w:val="left"/>
                    </w:pPr>
                    <w:r>
                      <w:t>ISSN:</w:t>
                    </w:r>
                    <w:r>
                      <w:rPr>
                        <w:spacing w:val="-5"/>
                      </w:rPr>
                      <w:t xml:space="preserve"> </w:t>
                    </w:r>
                    <w:r>
                      <w:t>2807-2111</w:t>
                    </w:r>
                    <w:r>
                      <w:rPr>
                        <w:spacing w:val="-5"/>
                      </w:rPr>
                      <w:t xml:space="preserve"> </w:t>
                    </w:r>
                    <w:r>
                      <w:t>(</w:t>
                    </w:r>
                    <w:r>
                      <w:rPr>
                        <w:i/>
                      </w:rPr>
                      <w:t>online</w:t>
                    </w:r>
                    <w:r>
                      <w:t>);</w:t>
                    </w:r>
                    <w:r>
                      <w:rPr>
                        <w:spacing w:val="-1"/>
                      </w:rPr>
                      <w:t xml:space="preserve"> </w:t>
                    </w:r>
                    <w:r>
                      <w:t>ISSN:</w:t>
                    </w:r>
                    <w:r>
                      <w:rPr>
                        <w:spacing w:val="-3"/>
                      </w:rPr>
                      <w:t xml:space="preserve"> </w:t>
                    </w:r>
                    <w:r>
                      <w:t>2807-3363</w:t>
                    </w:r>
                    <w:r>
                      <w:rPr>
                        <w:spacing w:val="-6"/>
                      </w:rPr>
                      <w:t xml:space="preserve"> </w:t>
                    </w:r>
                    <w:r>
                      <w:t>(cetak)</w:t>
                    </w:r>
                  </w:p>
                </w:txbxContent>
              </v:textbox>
              <w10:wrap anchorx="page" anchory="page"/>
            </v:shape>
          </w:pict>
        </mc:Fallback>
      </mc:AlternateContent>
    </w:r>
  </w:p>
  <w:p w14:paraId="27346932" w14:textId="42A4F07D" w:rsidR="008D4D17" w:rsidRDefault="008D4D17">
    <w:pPr>
      <w:pStyle w:val="Header"/>
    </w:pPr>
    <w:r>
      <w:rPr>
        <w:noProof/>
        <w:lang w:val="en-US" w:eastAsia="en-US"/>
      </w:rPr>
      <mc:AlternateContent>
        <mc:Choice Requires="wps">
          <w:drawing>
            <wp:anchor distT="0" distB="0" distL="114300" distR="114300" simplePos="0" relativeHeight="251659264" behindDoc="1" locked="0" layoutInCell="1" allowOverlap="1" wp14:anchorId="1AF80F27" wp14:editId="2EF2D609">
              <wp:simplePos x="0" y="0"/>
              <wp:positionH relativeFrom="page">
                <wp:posOffset>914400</wp:posOffset>
              </wp:positionH>
              <wp:positionV relativeFrom="page">
                <wp:posOffset>795350</wp:posOffset>
              </wp:positionV>
              <wp:extent cx="5691226"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226"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1095"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2.65pt" to="520.1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9O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" strokeweight="1.56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FF3EA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16"/>
    <w:rsid w:val="000C3903"/>
    <w:rsid w:val="00123BEB"/>
    <w:rsid w:val="00175505"/>
    <w:rsid w:val="00250D09"/>
    <w:rsid w:val="002524B3"/>
    <w:rsid w:val="005042C2"/>
    <w:rsid w:val="0051491B"/>
    <w:rsid w:val="005333DA"/>
    <w:rsid w:val="005D0869"/>
    <w:rsid w:val="006E60CA"/>
    <w:rsid w:val="00724718"/>
    <w:rsid w:val="007F3FA9"/>
    <w:rsid w:val="008D4D17"/>
    <w:rsid w:val="0099537C"/>
    <w:rsid w:val="009A1FB7"/>
    <w:rsid w:val="009B4AC8"/>
    <w:rsid w:val="009E4A26"/>
    <w:rsid w:val="00AA4BAC"/>
    <w:rsid w:val="00B0271C"/>
    <w:rsid w:val="00B16425"/>
    <w:rsid w:val="00B471E7"/>
    <w:rsid w:val="00BC38D6"/>
    <w:rsid w:val="00BC7E37"/>
    <w:rsid w:val="00BD2516"/>
    <w:rsid w:val="00BF7D62"/>
    <w:rsid w:val="00C047AF"/>
    <w:rsid w:val="00C33686"/>
    <w:rsid w:val="00D718DD"/>
    <w:rsid w:val="00DE0033"/>
    <w:rsid w:val="00ED6685"/>
    <w:rsid w:val="00EE0B13"/>
    <w:rsid w:val="00FD6A6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00047"/>
  <w15:chartTrackingRefBased/>
  <w15:docId w15:val="{523D3E74-6224-43F8-9134-8AF2AF25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2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516"/>
    <w:rPr>
      <w:rFonts w:eastAsiaTheme="majorEastAsia" w:cstheme="majorBidi"/>
      <w:color w:val="272727" w:themeColor="text1" w:themeTint="D8"/>
    </w:rPr>
  </w:style>
  <w:style w:type="paragraph" w:styleId="Title">
    <w:name w:val="Title"/>
    <w:basedOn w:val="Normal"/>
    <w:next w:val="Normal"/>
    <w:link w:val="TitleChar"/>
    <w:uiPriority w:val="10"/>
    <w:qFormat/>
    <w:rsid w:val="00BD2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516"/>
    <w:pPr>
      <w:spacing w:before="160"/>
      <w:jc w:val="center"/>
    </w:pPr>
    <w:rPr>
      <w:i/>
      <w:iCs/>
      <w:color w:val="404040" w:themeColor="text1" w:themeTint="BF"/>
    </w:rPr>
  </w:style>
  <w:style w:type="character" w:customStyle="1" w:styleId="QuoteChar">
    <w:name w:val="Quote Char"/>
    <w:basedOn w:val="DefaultParagraphFont"/>
    <w:link w:val="Quote"/>
    <w:uiPriority w:val="29"/>
    <w:rsid w:val="00BD2516"/>
    <w:rPr>
      <w:i/>
      <w:iCs/>
      <w:color w:val="404040" w:themeColor="text1" w:themeTint="BF"/>
    </w:rPr>
  </w:style>
  <w:style w:type="paragraph" w:styleId="ListParagraph">
    <w:name w:val="List Paragraph"/>
    <w:basedOn w:val="Normal"/>
    <w:uiPriority w:val="34"/>
    <w:qFormat/>
    <w:rsid w:val="00BD2516"/>
    <w:pPr>
      <w:ind w:left="720"/>
      <w:contextualSpacing/>
    </w:pPr>
  </w:style>
  <w:style w:type="character" w:styleId="IntenseEmphasis">
    <w:name w:val="Intense Emphasis"/>
    <w:basedOn w:val="DefaultParagraphFont"/>
    <w:uiPriority w:val="21"/>
    <w:qFormat/>
    <w:rsid w:val="00BD2516"/>
    <w:rPr>
      <w:i/>
      <w:iCs/>
      <w:color w:val="2F5496" w:themeColor="accent1" w:themeShade="BF"/>
    </w:rPr>
  </w:style>
  <w:style w:type="paragraph" w:styleId="IntenseQuote">
    <w:name w:val="Intense Quote"/>
    <w:basedOn w:val="Normal"/>
    <w:next w:val="Normal"/>
    <w:link w:val="IntenseQuoteChar"/>
    <w:uiPriority w:val="30"/>
    <w:qFormat/>
    <w:rsid w:val="00BD2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516"/>
    <w:rPr>
      <w:i/>
      <w:iCs/>
      <w:color w:val="2F5496" w:themeColor="accent1" w:themeShade="BF"/>
    </w:rPr>
  </w:style>
  <w:style w:type="character" w:styleId="IntenseReference">
    <w:name w:val="Intense Reference"/>
    <w:basedOn w:val="DefaultParagraphFont"/>
    <w:uiPriority w:val="32"/>
    <w:qFormat/>
    <w:rsid w:val="00BD2516"/>
    <w:rPr>
      <w:b/>
      <w:bCs/>
      <w:smallCaps/>
      <w:color w:val="2F5496" w:themeColor="accent1" w:themeShade="BF"/>
      <w:spacing w:val="5"/>
    </w:rPr>
  </w:style>
  <w:style w:type="paragraph" w:styleId="Header">
    <w:name w:val="header"/>
    <w:basedOn w:val="Normal"/>
    <w:link w:val="HeaderChar"/>
    <w:uiPriority w:val="99"/>
    <w:unhideWhenUsed/>
    <w:rsid w:val="008D4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D17"/>
  </w:style>
  <w:style w:type="paragraph" w:styleId="Footer">
    <w:name w:val="footer"/>
    <w:basedOn w:val="Normal"/>
    <w:link w:val="FooterChar"/>
    <w:uiPriority w:val="99"/>
    <w:unhideWhenUsed/>
    <w:rsid w:val="008D4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D17"/>
  </w:style>
  <w:style w:type="paragraph" w:styleId="BodyText">
    <w:name w:val="Body Text"/>
    <w:basedOn w:val="Normal"/>
    <w:link w:val="BodyTextChar"/>
    <w:uiPriority w:val="1"/>
    <w:qFormat/>
    <w:rsid w:val="008D4D17"/>
    <w:pPr>
      <w:widowControl w:val="0"/>
      <w:autoSpaceDE w:val="0"/>
      <w:autoSpaceDN w:val="0"/>
      <w:spacing w:after="0" w:line="240" w:lineRule="auto"/>
      <w:ind w:left="119"/>
      <w:jc w:val="both"/>
    </w:pPr>
    <w:rPr>
      <w:rFonts w:ascii="Times New Roman" w:eastAsia="Times New Roman" w:hAnsi="Times New Roman" w:cs="Times New Roman"/>
      <w:kern w:val="0"/>
      <w:lang w:val="id" w:eastAsia="en-US"/>
      <w14:ligatures w14:val="none"/>
    </w:rPr>
  </w:style>
  <w:style w:type="character" w:customStyle="1" w:styleId="BodyTextChar">
    <w:name w:val="Body Text Char"/>
    <w:basedOn w:val="DefaultParagraphFont"/>
    <w:link w:val="BodyText"/>
    <w:uiPriority w:val="1"/>
    <w:rsid w:val="008D4D17"/>
    <w:rPr>
      <w:rFonts w:ascii="Times New Roman" w:eastAsia="Times New Roman" w:hAnsi="Times New Roman" w:cs="Times New Roman"/>
      <w:kern w:val="0"/>
      <w:lang w:val="id"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61674">
      <w:bodyDiv w:val="1"/>
      <w:marLeft w:val="0"/>
      <w:marRight w:val="0"/>
      <w:marTop w:val="0"/>
      <w:marBottom w:val="0"/>
      <w:divBdr>
        <w:top w:val="none" w:sz="0" w:space="0" w:color="auto"/>
        <w:left w:val="none" w:sz="0" w:space="0" w:color="auto"/>
        <w:bottom w:val="none" w:sz="0" w:space="0" w:color="auto"/>
        <w:right w:val="none" w:sz="0" w:space="0" w:color="auto"/>
      </w:divBdr>
    </w:div>
    <w:div w:id="164314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Nurhayati -</dc:creator>
  <cp:keywords/>
  <dc:description/>
  <cp:lastModifiedBy>Lenovo</cp:lastModifiedBy>
  <cp:revision>12</cp:revision>
  <dcterms:created xsi:type="dcterms:W3CDTF">2025-07-04T04:19:00Z</dcterms:created>
  <dcterms:modified xsi:type="dcterms:W3CDTF">2025-07-06T05:01:00Z</dcterms:modified>
</cp:coreProperties>
</file>