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64F75" w14:textId="25B81912" w:rsidR="00A5527A" w:rsidRPr="00A5527A" w:rsidRDefault="00A61213" w:rsidP="00314BB3">
      <w:pPr>
        <w:spacing w:after="360" w:line="360" w:lineRule="auto"/>
        <w:jc w:val="center"/>
        <w:rPr>
          <w:rFonts w:ascii="Times New Roman" w:hAnsi="Times New Roman" w:cs="Times New Roman"/>
          <w:b/>
          <w:bCs/>
          <w:sz w:val="24"/>
          <w:szCs w:val="24"/>
          <w:lang w:val="en-US"/>
        </w:rPr>
      </w:pPr>
      <w:r w:rsidRPr="00A5527A">
        <w:rPr>
          <w:rFonts w:ascii="Times New Roman" w:hAnsi="Times New Roman" w:cs="Times New Roman"/>
          <w:b/>
          <w:bCs/>
          <w:sz w:val="24"/>
          <w:szCs w:val="24"/>
        </w:rPr>
        <w:t xml:space="preserve">MEMAHAMI ATURAN UPAH SERTA PERLINDUNGAN BAGI TENAGA KERJA DI TINJAU DALAM HUKUM KETENAGAKERJAAN </w:t>
      </w:r>
    </w:p>
    <w:p w14:paraId="2E3E6C45" w14:textId="7CA82139" w:rsidR="00635A65" w:rsidRPr="00A5527A" w:rsidRDefault="002D0680" w:rsidP="00314BB3">
      <w:pPr>
        <w:spacing w:line="240" w:lineRule="auto"/>
        <w:jc w:val="center"/>
        <w:rPr>
          <w:rFonts w:ascii="Times New Roman" w:hAnsi="Times New Roman" w:cs="Times New Roman"/>
          <w:sz w:val="24"/>
          <w:szCs w:val="24"/>
        </w:rPr>
      </w:pPr>
      <w:r w:rsidRPr="00A5527A">
        <w:rPr>
          <w:rFonts w:ascii="Times New Roman" w:hAnsi="Times New Roman" w:cs="Times New Roman"/>
          <w:sz w:val="24"/>
          <w:szCs w:val="24"/>
          <w:vertAlign w:val="superscript"/>
        </w:rPr>
        <w:t>1</w:t>
      </w:r>
      <w:r w:rsidR="00635A65" w:rsidRPr="00A5527A">
        <w:rPr>
          <w:rFonts w:ascii="Times New Roman" w:hAnsi="Times New Roman" w:cs="Times New Roman"/>
          <w:sz w:val="24"/>
          <w:szCs w:val="24"/>
        </w:rPr>
        <w:t xml:space="preserve">Jarir </w:t>
      </w:r>
      <w:r w:rsidR="00040F49" w:rsidRPr="00A5527A">
        <w:rPr>
          <w:rFonts w:ascii="Times New Roman" w:hAnsi="Times New Roman" w:cs="Times New Roman"/>
          <w:sz w:val="24"/>
          <w:szCs w:val="24"/>
        </w:rPr>
        <w:t>O</w:t>
      </w:r>
      <w:r w:rsidR="00635A65" w:rsidRPr="00A5527A">
        <w:rPr>
          <w:rFonts w:ascii="Times New Roman" w:hAnsi="Times New Roman" w:cs="Times New Roman"/>
          <w:sz w:val="24"/>
          <w:szCs w:val="24"/>
        </w:rPr>
        <w:t xml:space="preserve">ktajab, </w:t>
      </w:r>
      <w:r w:rsidRPr="00A5527A">
        <w:rPr>
          <w:rFonts w:ascii="Times New Roman" w:hAnsi="Times New Roman" w:cs="Times New Roman"/>
          <w:sz w:val="24"/>
          <w:szCs w:val="24"/>
          <w:vertAlign w:val="superscript"/>
        </w:rPr>
        <w:t>2</w:t>
      </w:r>
      <w:r w:rsidR="00635A65" w:rsidRPr="00A5527A">
        <w:rPr>
          <w:rFonts w:ascii="Times New Roman" w:hAnsi="Times New Roman" w:cs="Times New Roman"/>
          <w:sz w:val="24"/>
          <w:szCs w:val="24"/>
        </w:rPr>
        <w:t>Fahrul Saputra</w:t>
      </w:r>
    </w:p>
    <w:p w14:paraId="711901DF" w14:textId="0FAE41DB" w:rsidR="00635A65" w:rsidRPr="00A5527A" w:rsidRDefault="002D0680" w:rsidP="00314BB3">
      <w:pPr>
        <w:spacing w:line="240" w:lineRule="auto"/>
        <w:jc w:val="center"/>
        <w:rPr>
          <w:rFonts w:ascii="Times New Roman" w:hAnsi="Times New Roman" w:cs="Times New Roman"/>
          <w:sz w:val="24"/>
          <w:szCs w:val="24"/>
        </w:rPr>
      </w:pPr>
      <w:r w:rsidRPr="00A5527A">
        <w:rPr>
          <w:rFonts w:ascii="Times New Roman" w:hAnsi="Times New Roman" w:cs="Times New Roman"/>
          <w:sz w:val="24"/>
          <w:szCs w:val="24"/>
          <w:vertAlign w:val="superscript"/>
        </w:rPr>
        <w:t>1</w:t>
      </w:r>
      <w:r w:rsidR="00635A65" w:rsidRPr="00A5527A">
        <w:rPr>
          <w:rFonts w:ascii="Times New Roman" w:hAnsi="Times New Roman" w:cs="Times New Roman"/>
          <w:sz w:val="24"/>
          <w:szCs w:val="24"/>
        </w:rPr>
        <w:t xml:space="preserve">Fakultas </w:t>
      </w:r>
      <w:r w:rsidR="00040F49" w:rsidRPr="00A5527A">
        <w:rPr>
          <w:rFonts w:ascii="Times New Roman" w:hAnsi="Times New Roman" w:cs="Times New Roman"/>
          <w:sz w:val="24"/>
          <w:szCs w:val="24"/>
        </w:rPr>
        <w:t>Hukum, Universitas Pamulang</w:t>
      </w:r>
    </w:p>
    <w:p w14:paraId="35409268" w14:textId="50CAF169" w:rsidR="00040F49" w:rsidRPr="00A5527A" w:rsidRDefault="002D0680" w:rsidP="00314BB3">
      <w:pPr>
        <w:spacing w:line="240" w:lineRule="auto"/>
        <w:jc w:val="center"/>
        <w:rPr>
          <w:rFonts w:ascii="Times New Roman" w:hAnsi="Times New Roman" w:cs="Times New Roman"/>
          <w:sz w:val="24"/>
          <w:szCs w:val="24"/>
        </w:rPr>
      </w:pPr>
      <w:r w:rsidRPr="00A5527A">
        <w:rPr>
          <w:rFonts w:ascii="Times New Roman" w:hAnsi="Times New Roman" w:cs="Times New Roman"/>
          <w:sz w:val="24"/>
          <w:szCs w:val="24"/>
          <w:vertAlign w:val="superscript"/>
        </w:rPr>
        <w:t>2</w:t>
      </w:r>
      <w:r w:rsidR="00040F49" w:rsidRPr="00A5527A">
        <w:rPr>
          <w:rFonts w:ascii="Times New Roman" w:hAnsi="Times New Roman" w:cs="Times New Roman"/>
          <w:sz w:val="24"/>
          <w:szCs w:val="24"/>
        </w:rPr>
        <w:t>Fakultas Hukum, Universitas Pamulang</w:t>
      </w:r>
    </w:p>
    <w:p w14:paraId="4A5A851F" w14:textId="7FDE2474" w:rsidR="00C5689C" w:rsidRPr="00A5527A" w:rsidRDefault="00040F49" w:rsidP="00314BB3">
      <w:pPr>
        <w:spacing w:line="240" w:lineRule="auto"/>
        <w:jc w:val="center"/>
        <w:rPr>
          <w:rFonts w:ascii="Times New Roman" w:hAnsi="Times New Roman" w:cs="Times New Roman"/>
          <w:i/>
          <w:iCs/>
          <w:sz w:val="24"/>
          <w:szCs w:val="24"/>
        </w:rPr>
      </w:pPr>
      <w:r w:rsidRPr="00A5527A">
        <w:rPr>
          <w:rFonts w:ascii="Times New Roman" w:hAnsi="Times New Roman" w:cs="Times New Roman"/>
          <w:i/>
          <w:iCs/>
          <w:sz w:val="24"/>
          <w:szCs w:val="24"/>
        </w:rPr>
        <w:t xml:space="preserve">E-mail: </w:t>
      </w:r>
      <w:r w:rsidR="00C5689C" w:rsidRPr="00A5527A">
        <w:rPr>
          <w:rFonts w:ascii="Times New Roman" w:hAnsi="Times New Roman" w:cs="Times New Roman"/>
          <w:i/>
          <w:iCs/>
          <w:sz w:val="24"/>
          <w:szCs w:val="24"/>
        </w:rPr>
        <w:t xml:space="preserve"> </w:t>
      </w:r>
      <w:r w:rsidR="002D0680" w:rsidRPr="00A5527A">
        <w:rPr>
          <w:rFonts w:ascii="Times New Roman" w:hAnsi="Times New Roman" w:cs="Times New Roman"/>
          <w:i/>
          <w:iCs/>
          <w:sz w:val="24"/>
          <w:szCs w:val="24"/>
          <w:vertAlign w:val="superscript"/>
        </w:rPr>
        <w:t>1</w:t>
      </w:r>
      <w:r w:rsidR="00C5689C" w:rsidRPr="00A5527A">
        <w:rPr>
          <w:rFonts w:ascii="Times New Roman" w:hAnsi="Times New Roman" w:cs="Times New Roman"/>
          <w:i/>
          <w:iCs/>
          <w:sz w:val="24"/>
          <w:szCs w:val="24"/>
        </w:rPr>
        <w:t>jarirokta@gmail.com</w:t>
      </w:r>
      <w:r w:rsidRPr="00A5527A">
        <w:rPr>
          <w:rFonts w:ascii="Times New Roman" w:hAnsi="Times New Roman" w:cs="Times New Roman"/>
          <w:i/>
          <w:iCs/>
          <w:sz w:val="24"/>
          <w:szCs w:val="24"/>
        </w:rPr>
        <w:t>,</w:t>
      </w:r>
      <w:r w:rsidR="00C5689C" w:rsidRPr="00A5527A">
        <w:rPr>
          <w:rFonts w:ascii="Times New Roman" w:hAnsi="Times New Roman" w:cs="Times New Roman"/>
          <w:i/>
          <w:iCs/>
          <w:sz w:val="24"/>
          <w:szCs w:val="24"/>
        </w:rPr>
        <w:t xml:space="preserve"> </w:t>
      </w:r>
      <w:r w:rsidR="002D0680" w:rsidRPr="00A5527A">
        <w:rPr>
          <w:rFonts w:ascii="Times New Roman" w:hAnsi="Times New Roman" w:cs="Times New Roman"/>
          <w:i/>
          <w:iCs/>
          <w:sz w:val="24"/>
          <w:szCs w:val="24"/>
          <w:vertAlign w:val="superscript"/>
        </w:rPr>
        <w:t>2</w:t>
      </w:r>
      <w:r w:rsidR="00C5689C" w:rsidRPr="00A5527A">
        <w:rPr>
          <w:rFonts w:ascii="Times New Roman" w:hAnsi="Times New Roman" w:cs="Times New Roman"/>
          <w:i/>
          <w:iCs/>
          <w:sz w:val="24"/>
          <w:szCs w:val="24"/>
        </w:rPr>
        <w:t xml:space="preserve"> fahrulsaputra77@gmail.com</w:t>
      </w:r>
    </w:p>
    <w:p w14:paraId="3A7716AA" w14:textId="6B78AB1F" w:rsidR="002D0680" w:rsidRPr="00A5527A" w:rsidRDefault="00484863" w:rsidP="00A94677">
      <w:pPr>
        <w:tabs>
          <w:tab w:val="left" w:pos="2967"/>
          <w:tab w:val="center" w:pos="4513"/>
        </w:tabs>
        <w:spacing w:line="360" w:lineRule="auto"/>
        <w:rPr>
          <w:rFonts w:ascii="Times New Roman" w:hAnsi="Times New Roman" w:cs="Times New Roman"/>
          <w:sz w:val="24"/>
          <w:szCs w:val="24"/>
        </w:rPr>
      </w:pPr>
      <w:r w:rsidRPr="00A5527A">
        <w:rPr>
          <w:rFonts w:ascii="Times New Roman" w:hAnsi="Times New Roman" w:cs="Times New Roman"/>
          <w:sz w:val="24"/>
          <w:szCs w:val="24"/>
        </w:rPr>
        <w:tab/>
      </w:r>
      <w:r w:rsidRPr="00A5527A">
        <w:rPr>
          <w:rFonts w:ascii="Times New Roman" w:hAnsi="Times New Roman" w:cs="Times New Roman"/>
          <w:sz w:val="24"/>
          <w:szCs w:val="24"/>
        </w:rPr>
        <w:tab/>
      </w:r>
    </w:p>
    <w:p w14:paraId="588729D3" w14:textId="6B575788" w:rsidR="00044F6C" w:rsidRPr="00A5527A" w:rsidRDefault="00044F6C" w:rsidP="00A94677">
      <w:pPr>
        <w:tabs>
          <w:tab w:val="left" w:pos="2967"/>
          <w:tab w:val="center" w:pos="4513"/>
        </w:tabs>
        <w:spacing w:line="360" w:lineRule="auto"/>
        <w:jc w:val="center"/>
        <w:rPr>
          <w:rFonts w:ascii="Times New Roman" w:hAnsi="Times New Roman" w:cs="Times New Roman"/>
          <w:b/>
          <w:bCs/>
          <w:sz w:val="24"/>
          <w:szCs w:val="24"/>
        </w:rPr>
      </w:pPr>
      <w:r w:rsidRPr="00A5527A">
        <w:rPr>
          <w:rFonts w:ascii="Times New Roman" w:hAnsi="Times New Roman" w:cs="Times New Roman"/>
          <w:b/>
          <w:bCs/>
          <w:sz w:val="24"/>
          <w:szCs w:val="24"/>
        </w:rPr>
        <w:t>ABSTRAK</w:t>
      </w:r>
    </w:p>
    <w:p w14:paraId="10C5E948" w14:textId="13E2F691" w:rsidR="00044F6C" w:rsidRPr="00A5527A" w:rsidRDefault="00044F6C" w:rsidP="00314BB3">
      <w:pPr>
        <w:spacing w:line="240" w:lineRule="auto"/>
        <w:jc w:val="both"/>
        <w:rPr>
          <w:rFonts w:ascii="Times New Roman" w:hAnsi="Times New Roman" w:cs="Times New Roman"/>
          <w:sz w:val="24"/>
          <w:szCs w:val="24"/>
        </w:rPr>
      </w:pPr>
      <w:r w:rsidRPr="00A5527A">
        <w:rPr>
          <w:rFonts w:ascii="Times New Roman" w:hAnsi="Times New Roman" w:cs="Times New Roman"/>
          <w:sz w:val="24"/>
          <w:szCs w:val="24"/>
        </w:rPr>
        <w:t>Upah adalah segala macam pembayaran yang timbul dari kontrak kerja, terlepas dari jenis pekerjaan dan denominasinya. Upah juga tidak jarang menimbulkan masalah bagi tenaga kerja maupun pengusaha, saling ancam antara tenaga kerja dengan pengusaha terkait upah pun sudah seperti sudah menjadi hal yang lumrah terjadi, tenaga kerja ancam mogok kerja ketika permintaannya tidak dikabulkan oleh pengusaha, disisi lain pengusaha mengancam melakukan pengurangan upah atau bahkan PHK.Perselisihan pengusaha dengan tenaga kerja akibat upah ini bukan terjadi di perusahaan ternama saja, akan tetapi konflik tersebut juga bisa terjadi di perusahaan-perusahaan kecil, hanya saja kurang perhatian karena beragam kondisi, sebab, dan situasi.Upaya perlindungan bagi tenaga kerja telah menjadi tanggung jawab negara sesuai dalam Pasal 27 ayat 2 Undang-Undang 1945 yakni “Tiap-Tiap warga negara berhak atas pekerjaan dan penghidupan yang layak bagi kemanusiaan” serta dalam Pasal 28 D ayat 2 Undang-Undang 1945 yakni “ Setiap orang berhak bekerja serta mendapat imbalan dan perlakuan yang adil dan layak dalam hubungan kerja”.</w:t>
      </w:r>
    </w:p>
    <w:p w14:paraId="544BE0F0" w14:textId="1BF13A5F" w:rsidR="00A94677" w:rsidRDefault="00044F6C" w:rsidP="00314BB3">
      <w:pPr>
        <w:spacing w:line="24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Kata Kunci : Ketenagakerjaan, Upah, </w:t>
      </w:r>
      <w:r w:rsidR="00017C47" w:rsidRPr="00A5527A">
        <w:rPr>
          <w:rFonts w:ascii="Times New Roman" w:hAnsi="Times New Roman" w:cs="Times New Roman"/>
          <w:sz w:val="24"/>
          <w:szCs w:val="24"/>
        </w:rPr>
        <w:t xml:space="preserve">Perlindungan Kerja </w:t>
      </w:r>
    </w:p>
    <w:p w14:paraId="1058FC5F" w14:textId="77777777" w:rsidR="00314BB3" w:rsidRPr="00314BB3" w:rsidRDefault="00314BB3" w:rsidP="00314BB3">
      <w:pPr>
        <w:spacing w:line="240" w:lineRule="auto"/>
        <w:jc w:val="both"/>
        <w:rPr>
          <w:rFonts w:ascii="Times New Roman" w:hAnsi="Times New Roman" w:cs="Times New Roman"/>
          <w:sz w:val="24"/>
          <w:szCs w:val="24"/>
        </w:rPr>
      </w:pPr>
    </w:p>
    <w:p w14:paraId="0841723F" w14:textId="373AC8DA" w:rsidR="00017C47" w:rsidRPr="00A5527A" w:rsidRDefault="00017C47" w:rsidP="00A94677">
      <w:pPr>
        <w:tabs>
          <w:tab w:val="left" w:pos="2967"/>
          <w:tab w:val="center" w:pos="4513"/>
        </w:tabs>
        <w:spacing w:line="360" w:lineRule="auto"/>
        <w:jc w:val="center"/>
        <w:rPr>
          <w:rFonts w:ascii="Times New Roman" w:hAnsi="Times New Roman" w:cs="Times New Roman"/>
          <w:b/>
          <w:bCs/>
          <w:i/>
          <w:iCs/>
          <w:sz w:val="24"/>
          <w:szCs w:val="24"/>
        </w:rPr>
      </w:pPr>
      <w:r w:rsidRPr="00A5527A">
        <w:rPr>
          <w:rFonts w:ascii="Times New Roman" w:hAnsi="Times New Roman" w:cs="Times New Roman"/>
          <w:b/>
          <w:bCs/>
          <w:i/>
          <w:iCs/>
          <w:sz w:val="24"/>
          <w:szCs w:val="24"/>
        </w:rPr>
        <w:t>ABSTRACT</w:t>
      </w:r>
    </w:p>
    <w:p w14:paraId="653821B8" w14:textId="127B6A45" w:rsidR="00017C47" w:rsidRPr="00314BB3" w:rsidRDefault="00A300C5" w:rsidP="00314BB3">
      <w:pPr>
        <w:tabs>
          <w:tab w:val="left" w:pos="2967"/>
          <w:tab w:val="center" w:pos="4513"/>
        </w:tabs>
        <w:spacing w:line="240" w:lineRule="auto"/>
        <w:jc w:val="both"/>
        <w:rPr>
          <w:rFonts w:ascii="Times New Roman" w:hAnsi="Times New Roman" w:cs="Times New Roman"/>
          <w:i/>
          <w:iCs/>
          <w:sz w:val="24"/>
          <w:szCs w:val="24"/>
        </w:rPr>
      </w:pPr>
      <w:r w:rsidRPr="00A5527A">
        <w:rPr>
          <w:rFonts w:ascii="Times New Roman" w:hAnsi="Times New Roman" w:cs="Times New Roman"/>
          <w:i/>
          <w:iCs/>
          <w:sz w:val="24"/>
          <w:szCs w:val="24"/>
        </w:rPr>
        <w:t xml:space="preserve">Wages are all sorts of payments arising from contract work, regardless of the type of work and its nomination. While wages are not uncommon for both labor and labor, threatening each other with the same wages seems to be common, labor may appear to be common when demands are not granted by entrepreneurs, while at the same time threatening reductions in wages or even unemployment. Not only do business and Labour disputes resulting from wages take place in big business, but they may also be in small companies, only because of various conditions, causes, and circumstances. Protection for labor has been the responsibility of the state according to article 27 verse 2 of the 1945 law "to each citizen the right to a decent work and livelihood for humanity" and in section 28 d of section 2 of the 1945 constitution "to each one his work and to be rewarded and treated justly and in a </w:t>
      </w:r>
      <w:r w:rsidRPr="00314BB3">
        <w:rPr>
          <w:rFonts w:ascii="Times New Roman" w:hAnsi="Times New Roman" w:cs="Times New Roman"/>
          <w:i/>
          <w:iCs/>
          <w:sz w:val="24"/>
          <w:szCs w:val="24"/>
        </w:rPr>
        <w:t>working relationship."</w:t>
      </w:r>
    </w:p>
    <w:p w14:paraId="23A88ECB" w14:textId="5C54C643" w:rsidR="00A300C5" w:rsidRPr="00314BB3" w:rsidRDefault="00A300C5" w:rsidP="00314BB3">
      <w:pPr>
        <w:tabs>
          <w:tab w:val="left" w:pos="2967"/>
          <w:tab w:val="center" w:pos="4513"/>
        </w:tabs>
        <w:spacing w:line="240" w:lineRule="auto"/>
        <w:rPr>
          <w:rFonts w:ascii="Times New Roman" w:hAnsi="Times New Roman" w:cs="Times New Roman"/>
          <w:i/>
          <w:iCs/>
          <w:sz w:val="24"/>
          <w:szCs w:val="24"/>
        </w:rPr>
      </w:pPr>
      <w:r w:rsidRPr="00314BB3">
        <w:rPr>
          <w:rFonts w:ascii="Times New Roman" w:hAnsi="Times New Roman" w:cs="Times New Roman"/>
          <w:i/>
          <w:iCs/>
          <w:sz w:val="24"/>
          <w:szCs w:val="24"/>
        </w:rPr>
        <w:t>Keywords</w:t>
      </w:r>
      <w:r w:rsidR="00A94677" w:rsidRPr="00314BB3">
        <w:rPr>
          <w:rFonts w:ascii="Times New Roman" w:hAnsi="Times New Roman" w:cs="Times New Roman"/>
          <w:i/>
          <w:iCs/>
          <w:sz w:val="24"/>
          <w:szCs w:val="24"/>
          <w:lang w:val="en-US"/>
        </w:rPr>
        <w:t xml:space="preserve"> </w:t>
      </w:r>
      <w:r w:rsidRPr="00314BB3">
        <w:rPr>
          <w:rFonts w:ascii="Times New Roman" w:hAnsi="Times New Roman" w:cs="Times New Roman"/>
          <w:i/>
          <w:iCs/>
          <w:sz w:val="24"/>
          <w:szCs w:val="24"/>
        </w:rPr>
        <w:t>:</w:t>
      </w:r>
      <w:r w:rsidR="00A94677" w:rsidRPr="00314BB3">
        <w:rPr>
          <w:rFonts w:ascii="Times New Roman" w:hAnsi="Times New Roman" w:cs="Times New Roman"/>
          <w:i/>
          <w:iCs/>
          <w:sz w:val="24"/>
          <w:szCs w:val="24"/>
          <w:lang w:val="en-US"/>
        </w:rPr>
        <w:t xml:space="preserve"> </w:t>
      </w:r>
      <w:r w:rsidRPr="00314BB3">
        <w:rPr>
          <w:rFonts w:ascii="Times New Roman" w:hAnsi="Times New Roman" w:cs="Times New Roman"/>
          <w:i/>
          <w:iCs/>
          <w:sz w:val="24"/>
          <w:szCs w:val="24"/>
        </w:rPr>
        <w:t>Employment, wages, Occupational Protection</w:t>
      </w:r>
    </w:p>
    <w:p w14:paraId="3E1FE0EB" w14:textId="629B6902" w:rsidR="0062505F" w:rsidRDefault="0062505F" w:rsidP="00A94677">
      <w:pPr>
        <w:tabs>
          <w:tab w:val="left" w:pos="2967"/>
          <w:tab w:val="center" w:pos="4513"/>
        </w:tabs>
        <w:spacing w:line="360" w:lineRule="auto"/>
        <w:rPr>
          <w:rFonts w:ascii="Times New Roman" w:hAnsi="Times New Roman" w:cs="Times New Roman"/>
          <w:sz w:val="24"/>
          <w:szCs w:val="24"/>
        </w:rPr>
      </w:pPr>
    </w:p>
    <w:p w14:paraId="7F186749" w14:textId="77777777" w:rsidR="00D20E31" w:rsidRPr="00A5527A" w:rsidRDefault="00D20E31" w:rsidP="00A94677">
      <w:pPr>
        <w:tabs>
          <w:tab w:val="left" w:pos="2967"/>
          <w:tab w:val="center" w:pos="4513"/>
        </w:tabs>
        <w:spacing w:line="360" w:lineRule="auto"/>
        <w:rPr>
          <w:rFonts w:ascii="Times New Roman" w:hAnsi="Times New Roman" w:cs="Times New Roman"/>
          <w:sz w:val="24"/>
          <w:szCs w:val="24"/>
        </w:rPr>
      </w:pPr>
      <w:bookmarkStart w:id="0" w:name="_GoBack"/>
      <w:bookmarkEnd w:id="0"/>
    </w:p>
    <w:p w14:paraId="5CB37FBB" w14:textId="05AD4430" w:rsidR="00040F49" w:rsidRPr="00A5527A" w:rsidRDefault="00484863" w:rsidP="00A94677">
      <w:pPr>
        <w:tabs>
          <w:tab w:val="left" w:pos="2967"/>
          <w:tab w:val="center" w:pos="4513"/>
        </w:tabs>
        <w:spacing w:line="360" w:lineRule="auto"/>
        <w:jc w:val="center"/>
        <w:rPr>
          <w:rFonts w:ascii="Times New Roman" w:hAnsi="Times New Roman" w:cs="Times New Roman"/>
          <w:b/>
          <w:bCs/>
          <w:sz w:val="24"/>
          <w:szCs w:val="24"/>
        </w:rPr>
      </w:pPr>
      <w:r w:rsidRPr="00A5527A">
        <w:rPr>
          <w:rFonts w:ascii="Times New Roman" w:hAnsi="Times New Roman" w:cs="Times New Roman"/>
          <w:b/>
          <w:bCs/>
          <w:sz w:val="24"/>
          <w:szCs w:val="24"/>
        </w:rPr>
        <w:lastRenderedPageBreak/>
        <w:t>PENDAHULUAN</w:t>
      </w:r>
    </w:p>
    <w:p w14:paraId="3FFDCBAD" w14:textId="68715456" w:rsidR="00484863" w:rsidRPr="00A5527A" w:rsidRDefault="00484863" w:rsidP="00A94677">
      <w:pPr>
        <w:tabs>
          <w:tab w:val="left" w:pos="2967"/>
          <w:tab w:val="center" w:pos="4513"/>
        </w:tabs>
        <w:spacing w:line="360" w:lineRule="auto"/>
        <w:rPr>
          <w:rFonts w:ascii="Times New Roman" w:hAnsi="Times New Roman" w:cs="Times New Roman"/>
          <w:b/>
          <w:bCs/>
          <w:sz w:val="24"/>
          <w:szCs w:val="24"/>
        </w:rPr>
      </w:pPr>
      <w:r w:rsidRPr="00A5527A">
        <w:rPr>
          <w:rFonts w:ascii="Times New Roman" w:hAnsi="Times New Roman" w:cs="Times New Roman"/>
          <w:b/>
          <w:bCs/>
          <w:sz w:val="24"/>
          <w:szCs w:val="24"/>
        </w:rPr>
        <w:t xml:space="preserve">Latar Belakang Masalah </w:t>
      </w:r>
    </w:p>
    <w:p w14:paraId="052991E6" w14:textId="4E270912" w:rsidR="00796966" w:rsidRPr="00A5527A" w:rsidRDefault="00796966" w:rsidP="00314BB3">
      <w:pPr>
        <w:tabs>
          <w:tab w:val="left" w:pos="2967"/>
          <w:tab w:val="center" w:pos="4513"/>
        </w:tabs>
        <w:spacing w:line="360" w:lineRule="auto"/>
        <w:ind w:firstLine="709"/>
        <w:jc w:val="both"/>
        <w:rPr>
          <w:rFonts w:ascii="Times New Roman" w:hAnsi="Times New Roman" w:cs="Times New Roman"/>
          <w:sz w:val="24"/>
          <w:szCs w:val="24"/>
        </w:rPr>
      </w:pPr>
      <w:r w:rsidRPr="00A5527A">
        <w:rPr>
          <w:rFonts w:ascii="Times New Roman" w:hAnsi="Times New Roman" w:cs="Times New Roman"/>
          <w:sz w:val="24"/>
          <w:szCs w:val="24"/>
        </w:rPr>
        <w:t>Upah adalah segala macam pembayaran yang timbul dari kontrak kerja, terlepas dari jenis pekerjaan dan denominasinya. Upah menunjukan hasil yang diterima oleh pekerja sebagai imbalan atas pekerjaan yang dilakukannya. Upah dapat diberikan dalam bentuk tunai ataupun naturan.</w:t>
      </w:r>
      <w:r w:rsidR="00690A63" w:rsidRPr="00A5527A">
        <w:rPr>
          <w:rStyle w:val="FootnoteReference"/>
          <w:rFonts w:ascii="Times New Roman" w:hAnsi="Times New Roman" w:cs="Times New Roman"/>
          <w:sz w:val="24"/>
          <w:szCs w:val="24"/>
        </w:rPr>
        <w:footnoteReference w:id="1"/>
      </w:r>
      <w:r w:rsidRPr="00A5527A">
        <w:rPr>
          <w:rFonts w:ascii="Times New Roman" w:hAnsi="Times New Roman" w:cs="Times New Roman"/>
          <w:sz w:val="24"/>
          <w:szCs w:val="24"/>
        </w:rPr>
        <w:t xml:space="preserve"> </w:t>
      </w:r>
    </w:p>
    <w:p w14:paraId="0341E9C0" w14:textId="27592BD5" w:rsidR="00164CBF" w:rsidRPr="00A5527A" w:rsidRDefault="00484863" w:rsidP="00314BB3">
      <w:pPr>
        <w:tabs>
          <w:tab w:val="left" w:pos="2967"/>
          <w:tab w:val="center" w:pos="4513"/>
        </w:tabs>
        <w:spacing w:line="360" w:lineRule="auto"/>
        <w:ind w:firstLine="709"/>
        <w:jc w:val="both"/>
        <w:rPr>
          <w:rFonts w:ascii="Times New Roman" w:hAnsi="Times New Roman" w:cs="Times New Roman"/>
          <w:sz w:val="24"/>
          <w:szCs w:val="24"/>
        </w:rPr>
      </w:pPr>
      <w:r w:rsidRPr="00A5527A">
        <w:rPr>
          <w:rFonts w:ascii="Times New Roman" w:hAnsi="Times New Roman" w:cs="Times New Roman"/>
          <w:sz w:val="24"/>
          <w:szCs w:val="24"/>
        </w:rPr>
        <w:t>Upah</w:t>
      </w:r>
      <w:r w:rsidR="00FC0514" w:rsidRPr="00A5527A">
        <w:rPr>
          <w:rFonts w:ascii="Times New Roman" w:hAnsi="Times New Roman" w:cs="Times New Roman"/>
          <w:sz w:val="24"/>
          <w:szCs w:val="24"/>
        </w:rPr>
        <w:t xml:space="preserve"> juga</w:t>
      </w:r>
      <w:r w:rsidRPr="00A5527A">
        <w:rPr>
          <w:rFonts w:ascii="Times New Roman" w:hAnsi="Times New Roman" w:cs="Times New Roman"/>
          <w:sz w:val="24"/>
          <w:szCs w:val="24"/>
        </w:rPr>
        <w:t xml:space="preserve"> tidak jarang menimbulkan masalah bagi tenaga kerja maupun pengusaha, saling ancam antara tenaga kerja dengan pengusaha terkait upah pun sudah </w:t>
      </w:r>
      <w:r w:rsidR="00743847" w:rsidRPr="00A5527A">
        <w:rPr>
          <w:rFonts w:ascii="Times New Roman" w:hAnsi="Times New Roman" w:cs="Times New Roman"/>
          <w:sz w:val="24"/>
          <w:szCs w:val="24"/>
        </w:rPr>
        <w:t>seperti sudah menjadi hal yang lumrah terjadi,</w:t>
      </w:r>
      <w:r w:rsidR="00B52E67" w:rsidRPr="00A5527A">
        <w:rPr>
          <w:rFonts w:ascii="Times New Roman" w:hAnsi="Times New Roman" w:cs="Times New Roman"/>
          <w:sz w:val="24"/>
          <w:szCs w:val="24"/>
        </w:rPr>
        <w:t xml:space="preserve"> t</w:t>
      </w:r>
      <w:r w:rsidR="00743847" w:rsidRPr="00A5527A">
        <w:rPr>
          <w:rFonts w:ascii="Times New Roman" w:hAnsi="Times New Roman" w:cs="Times New Roman"/>
          <w:sz w:val="24"/>
          <w:szCs w:val="24"/>
        </w:rPr>
        <w:t>enaga kerja ancam mogok kerja ketika permintaannya tidak dikabulkan oleh pengusaha, disisi lain pengusaha mengancam melakukan pengurangan upah atau bahkan PHK.</w:t>
      </w:r>
      <w:r w:rsidR="00044F6C" w:rsidRPr="00A5527A">
        <w:rPr>
          <w:rFonts w:ascii="Times New Roman" w:hAnsi="Times New Roman" w:cs="Times New Roman"/>
          <w:sz w:val="24"/>
          <w:szCs w:val="24"/>
        </w:rPr>
        <w:t xml:space="preserve"> </w:t>
      </w:r>
      <w:r w:rsidR="00164CBF" w:rsidRPr="00A5527A">
        <w:rPr>
          <w:rFonts w:ascii="Times New Roman" w:hAnsi="Times New Roman" w:cs="Times New Roman"/>
          <w:sz w:val="24"/>
          <w:szCs w:val="24"/>
        </w:rPr>
        <w:t>Perselisihan pengusaha dengan tenaga kerja akibat upah ini bukan terjadi di perusahaan ternama saja, akan tetapi konflik tersebut juga bisa terjadi di perusahaan-perusahaan kecil, hanya saja kurang perhatian karena beragam kondisi, sebab, dan situasi.</w:t>
      </w:r>
    </w:p>
    <w:p w14:paraId="2CF6526E" w14:textId="45A6AD15" w:rsidR="00776441" w:rsidRPr="00A5527A" w:rsidRDefault="00164CBF" w:rsidP="00314BB3">
      <w:pPr>
        <w:tabs>
          <w:tab w:val="left" w:pos="2967"/>
          <w:tab w:val="center" w:pos="4513"/>
        </w:tabs>
        <w:spacing w:line="360" w:lineRule="auto"/>
        <w:ind w:firstLine="709"/>
        <w:jc w:val="both"/>
        <w:rPr>
          <w:rFonts w:ascii="Times New Roman" w:hAnsi="Times New Roman" w:cs="Times New Roman"/>
          <w:sz w:val="24"/>
          <w:szCs w:val="24"/>
        </w:rPr>
      </w:pPr>
      <w:r w:rsidRPr="00A5527A">
        <w:rPr>
          <w:rFonts w:ascii="Times New Roman" w:hAnsi="Times New Roman" w:cs="Times New Roman"/>
          <w:sz w:val="24"/>
          <w:szCs w:val="24"/>
        </w:rPr>
        <w:t xml:space="preserve">Upaya perlindungan bagi tenaga kerja telah menjadi tanggung jawab negara sesuai dalam </w:t>
      </w:r>
      <w:r w:rsidR="0015595E" w:rsidRPr="00A5527A">
        <w:rPr>
          <w:rFonts w:ascii="Times New Roman" w:hAnsi="Times New Roman" w:cs="Times New Roman"/>
          <w:sz w:val="24"/>
          <w:szCs w:val="24"/>
        </w:rPr>
        <w:t xml:space="preserve">Pasal 27 ayat 2 Undang-Undang 1945 yakni “Tiap-Tiap warga negara berhak atas pekerjaan dan penghidupan yang layak bagi kemanusiaan” </w:t>
      </w:r>
      <w:r w:rsidR="00776441" w:rsidRPr="00A5527A">
        <w:rPr>
          <w:rFonts w:ascii="Times New Roman" w:hAnsi="Times New Roman" w:cs="Times New Roman"/>
          <w:sz w:val="24"/>
          <w:szCs w:val="24"/>
        </w:rPr>
        <w:t>serta dalam Pasal 28 D ayat 2 Undang-Undang 1945 yakni “ Setiap orang berhak bekerja serta mendapat imbalan dan perlakuan yang adil dan layak dalam hubungan kerja”.</w:t>
      </w:r>
    </w:p>
    <w:p w14:paraId="2A37EE73" w14:textId="6D714DD8" w:rsidR="00A94677" w:rsidRPr="00A5527A" w:rsidRDefault="00A94677" w:rsidP="00A94677">
      <w:pPr>
        <w:tabs>
          <w:tab w:val="left" w:pos="2967"/>
          <w:tab w:val="center" w:pos="4513"/>
        </w:tabs>
        <w:spacing w:line="360" w:lineRule="auto"/>
        <w:jc w:val="center"/>
        <w:rPr>
          <w:rFonts w:ascii="Times New Roman" w:hAnsi="Times New Roman" w:cs="Times New Roman"/>
          <w:b/>
          <w:bCs/>
          <w:sz w:val="24"/>
          <w:szCs w:val="24"/>
          <w:lang w:val="en-US"/>
        </w:rPr>
      </w:pPr>
      <w:r w:rsidRPr="00A5527A">
        <w:rPr>
          <w:rFonts w:ascii="Times New Roman" w:hAnsi="Times New Roman" w:cs="Times New Roman"/>
          <w:b/>
          <w:bCs/>
          <w:sz w:val="24"/>
          <w:szCs w:val="24"/>
          <w:lang w:val="en-US"/>
        </w:rPr>
        <w:t>PENDAHULUAN</w:t>
      </w:r>
    </w:p>
    <w:p w14:paraId="3752FD5D" w14:textId="6848C85E" w:rsidR="00776441" w:rsidRPr="00A5527A" w:rsidRDefault="00776441" w:rsidP="00A94677">
      <w:pPr>
        <w:tabs>
          <w:tab w:val="left" w:pos="2967"/>
          <w:tab w:val="center" w:pos="4513"/>
        </w:tabs>
        <w:spacing w:line="360" w:lineRule="auto"/>
        <w:jc w:val="both"/>
        <w:rPr>
          <w:rFonts w:ascii="Times New Roman" w:hAnsi="Times New Roman" w:cs="Times New Roman"/>
          <w:b/>
          <w:bCs/>
          <w:sz w:val="24"/>
          <w:szCs w:val="24"/>
        </w:rPr>
      </w:pPr>
      <w:r w:rsidRPr="00A5527A">
        <w:rPr>
          <w:rFonts w:ascii="Times New Roman" w:hAnsi="Times New Roman" w:cs="Times New Roman"/>
          <w:b/>
          <w:bCs/>
          <w:sz w:val="24"/>
          <w:szCs w:val="24"/>
        </w:rPr>
        <w:t xml:space="preserve">Rumusan Masalah </w:t>
      </w:r>
    </w:p>
    <w:p w14:paraId="39DBA722" w14:textId="02344D3D" w:rsidR="00776441" w:rsidRPr="00A5527A" w:rsidRDefault="00776441" w:rsidP="00314BB3">
      <w:pPr>
        <w:tabs>
          <w:tab w:val="left" w:pos="2967"/>
          <w:tab w:val="center" w:pos="4513"/>
        </w:tabs>
        <w:spacing w:line="360" w:lineRule="auto"/>
        <w:ind w:firstLine="709"/>
        <w:jc w:val="both"/>
        <w:rPr>
          <w:rFonts w:ascii="Times New Roman" w:hAnsi="Times New Roman" w:cs="Times New Roman"/>
          <w:sz w:val="24"/>
          <w:szCs w:val="24"/>
        </w:rPr>
      </w:pPr>
      <w:r w:rsidRPr="00A5527A">
        <w:rPr>
          <w:rFonts w:ascii="Times New Roman" w:hAnsi="Times New Roman" w:cs="Times New Roman"/>
          <w:sz w:val="24"/>
          <w:szCs w:val="24"/>
        </w:rPr>
        <w:t xml:space="preserve">Berdasarkan apa yang telah di uraikan sebelumnya, maka terdapat beberapa rumusan masalah yaitu </w:t>
      </w:r>
      <w:r w:rsidR="0054036E" w:rsidRPr="00A5527A">
        <w:rPr>
          <w:rFonts w:ascii="Times New Roman" w:hAnsi="Times New Roman" w:cs="Times New Roman"/>
          <w:sz w:val="24"/>
          <w:szCs w:val="24"/>
        </w:rPr>
        <w:t>:</w:t>
      </w:r>
    </w:p>
    <w:p w14:paraId="54EB5886" w14:textId="2CF0B438" w:rsidR="0054036E" w:rsidRPr="00A5527A" w:rsidRDefault="0054036E" w:rsidP="00A94677">
      <w:pPr>
        <w:pStyle w:val="ListParagraph"/>
        <w:numPr>
          <w:ilvl w:val="0"/>
          <w:numId w:val="1"/>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Bagaimanakah pengupahan,</w:t>
      </w:r>
      <w:r w:rsidR="00796966" w:rsidRPr="00A5527A">
        <w:rPr>
          <w:rFonts w:ascii="Times New Roman" w:hAnsi="Times New Roman" w:cs="Times New Roman"/>
          <w:sz w:val="24"/>
          <w:szCs w:val="24"/>
        </w:rPr>
        <w:t xml:space="preserve"> </w:t>
      </w:r>
      <w:r w:rsidRPr="00A5527A">
        <w:rPr>
          <w:rFonts w:ascii="Times New Roman" w:hAnsi="Times New Roman" w:cs="Times New Roman"/>
          <w:sz w:val="24"/>
          <w:szCs w:val="24"/>
        </w:rPr>
        <w:t>Regulasi sistem pengupahan, Serta perhitungan upah minimum dalam versi Pemerintah dan Buruh/ Tenaga kerja bagi Tenaga Kerja.</w:t>
      </w:r>
    </w:p>
    <w:p w14:paraId="7C3E5900" w14:textId="7BD6391E" w:rsidR="0054036E" w:rsidRPr="00A5527A" w:rsidRDefault="00DA2201" w:rsidP="00A94677">
      <w:pPr>
        <w:pStyle w:val="ListParagraph"/>
        <w:numPr>
          <w:ilvl w:val="0"/>
          <w:numId w:val="1"/>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Bagaimanakah perlindungan tenaga kerja dan jenisnya</w:t>
      </w:r>
      <w:r w:rsidR="003A42B4" w:rsidRPr="00A5527A">
        <w:rPr>
          <w:rFonts w:ascii="Times New Roman" w:hAnsi="Times New Roman" w:cs="Times New Roman"/>
          <w:sz w:val="24"/>
          <w:szCs w:val="24"/>
        </w:rPr>
        <w:t xml:space="preserve"> serta permasalahan dalam pengupahan</w:t>
      </w:r>
      <w:r w:rsidRPr="00A5527A">
        <w:rPr>
          <w:rFonts w:ascii="Times New Roman" w:hAnsi="Times New Roman" w:cs="Times New Roman"/>
          <w:sz w:val="24"/>
          <w:szCs w:val="24"/>
        </w:rPr>
        <w:t>.</w:t>
      </w:r>
    </w:p>
    <w:p w14:paraId="2620CA01" w14:textId="3B2A3E58" w:rsidR="00DA2201" w:rsidRDefault="00DA2201" w:rsidP="00A94677">
      <w:pPr>
        <w:tabs>
          <w:tab w:val="left" w:pos="2967"/>
          <w:tab w:val="center" w:pos="4513"/>
        </w:tabs>
        <w:spacing w:line="360" w:lineRule="auto"/>
        <w:jc w:val="both"/>
        <w:rPr>
          <w:rFonts w:ascii="Times New Roman" w:hAnsi="Times New Roman" w:cs="Times New Roman"/>
          <w:sz w:val="24"/>
          <w:szCs w:val="24"/>
        </w:rPr>
      </w:pPr>
    </w:p>
    <w:p w14:paraId="5EA68DEF" w14:textId="77777777" w:rsidR="00314BB3" w:rsidRPr="00A5527A" w:rsidRDefault="00314BB3" w:rsidP="00A94677">
      <w:pPr>
        <w:tabs>
          <w:tab w:val="left" w:pos="2967"/>
          <w:tab w:val="center" w:pos="4513"/>
        </w:tabs>
        <w:spacing w:line="360" w:lineRule="auto"/>
        <w:jc w:val="both"/>
        <w:rPr>
          <w:rFonts w:ascii="Times New Roman" w:hAnsi="Times New Roman" w:cs="Times New Roman"/>
          <w:sz w:val="24"/>
          <w:szCs w:val="24"/>
        </w:rPr>
      </w:pPr>
    </w:p>
    <w:p w14:paraId="1341AB37" w14:textId="77777777" w:rsidR="00A94677" w:rsidRPr="00A5527A" w:rsidRDefault="00602BCC" w:rsidP="00A94677">
      <w:pPr>
        <w:tabs>
          <w:tab w:val="left" w:pos="2967"/>
          <w:tab w:val="center" w:pos="4513"/>
        </w:tabs>
        <w:spacing w:line="360" w:lineRule="auto"/>
        <w:jc w:val="center"/>
        <w:rPr>
          <w:rFonts w:ascii="Times New Roman" w:hAnsi="Times New Roman" w:cs="Times New Roman"/>
          <w:b/>
          <w:bCs/>
          <w:sz w:val="24"/>
          <w:szCs w:val="24"/>
          <w:lang w:val="en-US"/>
        </w:rPr>
      </w:pPr>
      <w:r w:rsidRPr="00A5527A">
        <w:rPr>
          <w:rFonts w:ascii="Times New Roman" w:hAnsi="Times New Roman" w:cs="Times New Roman"/>
          <w:b/>
          <w:bCs/>
          <w:sz w:val="24"/>
          <w:szCs w:val="24"/>
        </w:rPr>
        <w:lastRenderedPageBreak/>
        <w:t>METODE PENELITIAN</w:t>
      </w:r>
    </w:p>
    <w:p w14:paraId="79AC648E" w14:textId="1D386550" w:rsidR="00405B2E" w:rsidRPr="00A5527A" w:rsidRDefault="00405B2E" w:rsidP="00A94677">
      <w:pPr>
        <w:tabs>
          <w:tab w:val="left" w:pos="2967"/>
          <w:tab w:val="center" w:pos="4513"/>
        </w:tabs>
        <w:spacing w:line="360" w:lineRule="auto"/>
        <w:ind w:firstLine="720"/>
        <w:jc w:val="both"/>
        <w:rPr>
          <w:rFonts w:ascii="Times New Roman" w:hAnsi="Times New Roman" w:cs="Times New Roman"/>
          <w:b/>
          <w:bCs/>
          <w:sz w:val="24"/>
          <w:szCs w:val="24"/>
        </w:rPr>
      </w:pPr>
      <w:r w:rsidRPr="00A5527A">
        <w:rPr>
          <w:rFonts w:ascii="Times New Roman" w:hAnsi="Times New Roman" w:cs="Times New Roman"/>
          <w:sz w:val="24"/>
          <w:szCs w:val="24"/>
        </w:rPr>
        <w:t>Metode penelitian menggunakan metode penelitian normatif, yakni penelitian hukum yang dilakukan melalui cara meneliti bahan kepustakaan (data sekunder) yang berada dalam peraturan perundang-undangan dan ketentuan hukum pada objek penelitian. Penelitian ditempuh melalui cara meneliti bahan-bahan pustaka berupa peraturan perundang-undangan, artikel, jurnal, buku yang ditulis para ahli hukum yang berkaitan dengan judul penelitian.</w:t>
      </w:r>
    </w:p>
    <w:p w14:paraId="6A045A88" w14:textId="4411F8C9" w:rsidR="00602BCC" w:rsidRPr="00A5527A" w:rsidRDefault="00602BCC" w:rsidP="00A94677">
      <w:pPr>
        <w:tabs>
          <w:tab w:val="left" w:pos="2967"/>
          <w:tab w:val="center" w:pos="4513"/>
        </w:tabs>
        <w:spacing w:line="360" w:lineRule="auto"/>
        <w:rPr>
          <w:rFonts w:ascii="Times New Roman" w:hAnsi="Times New Roman" w:cs="Times New Roman"/>
          <w:sz w:val="24"/>
          <w:szCs w:val="24"/>
        </w:rPr>
      </w:pPr>
    </w:p>
    <w:p w14:paraId="008207A6" w14:textId="3EAE6EC9" w:rsidR="00602BCC" w:rsidRPr="00A5527A" w:rsidRDefault="00602BCC" w:rsidP="00A94677">
      <w:pPr>
        <w:tabs>
          <w:tab w:val="left" w:pos="2967"/>
          <w:tab w:val="center" w:pos="4513"/>
        </w:tabs>
        <w:spacing w:line="360" w:lineRule="auto"/>
        <w:jc w:val="center"/>
        <w:rPr>
          <w:rFonts w:ascii="Times New Roman" w:hAnsi="Times New Roman" w:cs="Times New Roman"/>
          <w:b/>
          <w:bCs/>
          <w:sz w:val="24"/>
          <w:szCs w:val="24"/>
        </w:rPr>
      </w:pPr>
      <w:r w:rsidRPr="00A5527A">
        <w:rPr>
          <w:rFonts w:ascii="Times New Roman" w:hAnsi="Times New Roman" w:cs="Times New Roman"/>
          <w:b/>
          <w:bCs/>
          <w:sz w:val="24"/>
          <w:szCs w:val="24"/>
        </w:rPr>
        <w:t>PEMBAHASAN</w:t>
      </w:r>
    </w:p>
    <w:p w14:paraId="44DCEEB5" w14:textId="4A123924" w:rsidR="00602BCC" w:rsidRPr="00A5527A" w:rsidRDefault="00690A63" w:rsidP="00A94677">
      <w:pPr>
        <w:tabs>
          <w:tab w:val="left" w:pos="2967"/>
          <w:tab w:val="center" w:pos="4513"/>
        </w:tabs>
        <w:spacing w:line="360" w:lineRule="auto"/>
        <w:rPr>
          <w:rFonts w:ascii="Times New Roman" w:hAnsi="Times New Roman" w:cs="Times New Roman"/>
          <w:b/>
          <w:bCs/>
          <w:sz w:val="24"/>
          <w:szCs w:val="24"/>
        </w:rPr>
      </w:pPr>
      <w:r w:rsidRPr="00A5527A">
        <w:rPr>
          <w:rFonts w:ascii="Times New Roman" w:hAnsi="Times New Roman" w:cs="Times New Roman"/>
          <w:b/>
          <w:bCs/>
          <w:sz w:val="24"/>
          <w:szCs w:val="24"/>
        </w:rPr>
        <w:t>Definisi Pengupahan</w:t>
      </w:r>
    </w:p>
    <w:p w14:paraId="41928E0D" w14:textId="40F52895" w:rsidR="004F3F6B" w:rsidRPr="00A5527A" w:rsidRDefault="00CA140E" w:rsidP="00A94677">
      <w:pPr>
        <w:tabs>
          <w:tab w:val="left" w:pos="2967"/>
          <w:tab w:val="center" w:pos="4513"/>
        </w:tabs>
        <w:spacing w:line="360" w:lineRule="auto"/>
        <w:ind w:firstLine="720"/>
        <w:jc w:val="both"/>
        <w:rPr>
          <w:rFonts w:ascii="Times New Roman" w:hAnsi="Times New Roman" w:cs="Times New Roman"/>
          <w:sz w:val="24"/>
          <w:szCs w:val="24"/>
        </w:rPr>
      </w:pPr>
      <w:r w:rsidRPr="00A5527A">
        <w:rPr>
          <w:rFonts w:ascii="Times New Roman" w:hAnsi="Times New Roman" w:cs="Times New Roman"/>
          <w:sz w:val="24"/>
          <w:szCs w:val="24"/>
        </w:rPr>
        <w:t xml:space="preserve">Upah adalah segala macam pembayaran yang timbul dari kontrak kerja, terlepas dari jenis </w:t>
      </w:r>
      <w:r w:rsidR="001A4BF5" w:rsidRPr="00A5527A">
        <w:rPr>
          <w:rFonts w:ascii="Times New Roman" w:hAnsi="Times New Roman" w:cs="Times New Roman"/>
          <w:sz w:val="24"/>
          <w:szCs w:val="24"/>
        </w:rPr>
        <w:t>pekerjaan dan denominasinya.</w:t>
      </w:r>
      <w:r w:rsidR="001A4BF5" w:rsidRPr="00A5527A">
        <w:rPr>
          <w:rStyle w:val="FootnoteReference"/>
          <w:rFonts w:ascii="Times New Roman" w:hAnsi="Times New Roman" w:cs="Times New Roman"/>
          <w:sz w:val="24"/>
          <w:szCs w:val="24"/>
        </w:rPr>
        <w:footnoteReference w:id="2"/>
      </w:r>
      <w:r w:rsidR="004F3F6B" w:rsidRPr="00A5527A">
        <w:rPr>
          <w:rFonts w:ascii="Times New Roman" w:hAnsi="Times New Roman" w:cs="Times New Roman"/>
          <w:sz w:val="24"/>
          <w:szCs w:val="24"/>
        </w:rPr>
        <w:t xml:space="preserve"> Upah menunjukan hasil yang diterima oleh pekerja sebagai imbalan atas pekerjaan yang dilakukannya. Upah dapat diberikan dalam bentuk tunai ataupun natura, atau dalam bentuk tunai naturan. Sistem pengupahan di indonesia pada umumnya didasarkan pada tingkat fungsi upah, yaitu menjamin kehidupan yang layak bagi pekerja dan keluarganya, mencerminkan imbalan </w:t>
      </w:r>
      <w:r w:rsidR="00EF0608" w:rsidRPr="00A5527A">
        <w:rPr>
          <w:rFonts w:ascii="Times New Roman" w:hAnsi="Times New Roman" w:cs="Times New Roman"/>
          <w:sz w:val="24"/>
          <w:szCs w:val="24"/>
        </w:rPr>
        <w:t>atas hasil kerja seseorang, dan menyediakan insentif untuk mendorong peningkatan produktivitas kerja.</w:t>
      </w:r>
    </w:p>
    <w:p w14:paraId="4FC3B485" w14:textId="3713A00A" w:rsidR="00917457" w:rsidRPr="00A5527A" w:rsidRDefault="00917457" w:rsidP="00A94677">
      <w:pPr>
        <w:tabs>
          <w:tab w:val="left" w:pos="2967"/>
          <w:tab w:val="center" w:pos="4513"/>
        </w:tabs>
        <w:spacing w:line="360" w:lineRule="auto"/>
        <w:ind w:firstLine="720"/>
        <w:jc w:val="both"/>
        <w:rPr>
          <w:rFonts w:ascii="Times New Roman" w:hAnsi="Times New Roman" w:cs="Times New Roman"/>
          <w:sz w:val="24"/>
          <w:szCs w:val="24"/>
        </w:rPr>
      </w:pPr>
      <w:r w:rsidRPr="00A5527A">
        <w:rPr>
          <w:rFonts w:ascii="Times New Roman" w:hAnsi="Times New Roman" w:cs="Times New Roman"/>
          <w:sz w:val="24"/>
          <w:szCs w:val="24"/>
        </w:rPr>
        <w:t>Menurut pasal 1 angka 30 undang-undang No. 13 tahun 2003 tentang ketenagakerjaan, upah merupakan hak bagi pekerja/buruh yang diterima dan dinyatakan dalam bentuk uang sebagai imbalan dari pengusaha atau pemberi kerja kepada pekerja/buruh yang ditetapkan dan dibayarkan menurut suatu perjanjian</w:t>
      </w:r>
      <w:r w:rsidR="00241D61" w:rsidRPr="00A5527A">
        <w:rPr>
          <w:rFonts w:ascii="Times New Roman" w:hAnsi="Times New Roman" w:cs="Times New Roman"/>
          <w:sz w:val="24"/>
          <w:szCs w:val="24"/>
        </w:rPr>
        <w:t xml:space="preserve"> kerja, kesepakatan, atau peratutan undang-undang, termasuk juga tunjangan bagi pekerja dan keluarga atas suatu pekerjaan dan jasa yang telah dilakukan</w:t>
      </w:r>
      <w:r w:rsidR="00241D61" w:rsidRPr="00A5527A">
        <w:rPr>
          <w:rStyle w:val="FootnoteReference"/>
          <w:rFonts w:ascii="Times New Roman" w:hAnsi="Times New Roman" w:cs="Times New Roman"/>
          <w:sz w:val="24"/>
          <w:szCs w:val="24"/>
        </w:rPr>
        <w:footnoteReference w:id="3"/>
      </w:r>
    </w:p>
    <w:p w14:paraId="7C7B2ED0" w14:textId="61A5E0EA" w:rsidR="004710FA" w:rsidRPr="00A5527A" w:rsidRDefault="00EF0608" w:rsidP="00A94677">
      <w:pPr>
        <w:tabs>
          <w:tab w:val="left" w:pos="2967"/>
          <w:tab w:val="center" w:pos="4513"/>
        </w:tabs>
        <w:spacing w:line="360" w:lineRule="auto"/>
        <w:ind w:firstLine="720"/>
        <w:jc w:val="both"/>
        <w:rPr>
          <w:rFonts w:ascii="Times New Roman" w:hAnsi="Times New Roman" w:cs="Times New Roman"/>
          <w:i/>
          <w:iCs/>
          <w:sz w:val="24"/>
          <w:szCs w:val="24"/>
        </w:rPr>
      </w:pPr>
      <w:r w:rsidRPr="00A5527A">
        <w:rPr>
          <w:rFonts w:ascii="Times New Roman" w:hAnsi="Times New Roman" w:cs="Times New Roman"/>
          <w:sz w:val="24"/>
          <w:szCs w:val="24"/>
        </w:rPr>
        <w:t xml:space="preserve">Penghasilan yang diterima karyawan </w:t>
      </w:r>
      <w:r w:rsidR="00C04187" w:rsidRPr="00A5527A">
        <w:rPr>
          <w:rFonts w:ascii="Times New Roman" w:hAnsi="Times New Roman" w:cs="Times New Roman"/>
          <w:sz w:val="24"/>
          <w:szCs w:val="24"/>
        </w:rPr>
        <w:t xml:space="preserve">digolongkan dalam empat bentuk, yaitu gaji, tunjungan dalam natural (seperti beras,gula, dan pakaian), </w:t>
      </w:r>
      <w:r w:rsidR="00C04187" w:rsidRPr="00A5527A">
        <w:rPr>
          <w:rFonts w:ascii="Times New Roman" w:hAnsi="Times New Roman" w:cs="Times New Roman"/>
          <w:i/>
          <w:iCs/>
          <w:sz w:val="24"/>
          <w:szCs w:val="24"/>
        </w:rPr>
        <w:t>fringe benefits</w:t>
      </w:r>
      <w:r w:rsidR="00C04187" w:rsidRPr="00A5527A">
        <w:rPr>
          <w:rFonts w:ascii="Times New Roman" w:hAnsi="Times New Roman" w:cs="Times New Roman"/>
          <w:sz w:val="24"/>
          <w:szCs w:val="24"/>
        </w:rPr>
        <w:t xml:space="preserve"> (dalam bentuk dana yang disisihkan pengusaha untuk pensiun, asuransi kesehatan, kendaraan dinas, makan siang), dan kondisi lingkungan kerja. Sistem penggajian di indonesia pada umumnya mempergunakan gaji pokok yang </w:t>
      </w:r>
      <w:r w:rsidR="00DE112E" w:rsidRPr="00A5527A">
        <w:rPr>
          <w:rFonts w:ascii="Times New Roman" w:hAnsi="Times New Roman" w:cs="Times New Roman"/>
          <w:sz w:val="24"/>
          <w:szCs w:val="24"/>
        </w:rPr>
        <w:t xml:space="preserve">didasarkan pada kepangkatan dan masa kerja. Pangkat ini didasarkan pada tingkat pendidikan dan pengalaman kerja. Dengan kata lain, penentuan gaji pokok pada </w:t>
      </w:r>
      <w:r w:rsidR="00DE112E" w:rsidRPr="00A5527A">
        <w:rPr>
          <w:rFonts w:ascii="Times New Roman" w:hAnsi="Times New Roman" w:cs="Times New Roman"/>
          <w:sz w:val="24"/>
          <w:szCs w:val="24"/>
        </w:rPr>
        <w:lastRenderedPageBreak/>
        <w:t xml:space="preserve">umumnya didasarkan pada prinsip-prinsip teori </w:t>
      </w:r>
      <w:r w:rsidR="00DE112E" w:rsidRPr="00A5527A">
        <w:rPr>
          <w:rFonts w:ascii="Times New Roman" w:hAnsi="Times New Roman" w:cs="Times New Roman"/>
          <w:i/>
          <w:iCs/>
          <w:sz w:val="24"/>
          <w:szCs w:val="24"/>
        </w:rPr>
        <w:t xml:space="preserve">hukum capital, </w:t>
      </w:r>
      <w:r w:rsidR="00DE112E" w:rsidRPr="00A5527A">
        <w:rPr>
          <w:rFonts w:ascii="Times New Roman" w:hAnsi="Times New Roman" w:cs="Times New Roman"/>
          <w:sz w:val="24"/>
          <w:szCs w:val="24"/>
        </w:rPr>
        <w:t xml:space="preserve">yaitu bahwa upah atau gaji seseorang sebanding dengan tingkat pendidikan dan latihan yang dicapainya. Disamping gaji pokok, pekerja menerima juga berbagai tunjangan, masing-masing sebagai persentase </w:t>
      </w:r>
      <w:r w:rsidR="006F6310" w:rsidRPr="00A5527A">
        <w:rPr>
          <w:rFonts w:ascii="Times New Roman" w:hAnsi="Times New Roman" w:cs="Times New Roman"/>
          <w:sz w:val="24"/>
          <w:szCs w:val="24"/>
        </w:rPr>
        <w:t>dari gaji pokok atau jumlah tertentu,</w:t>
      </w:r>
      <w:r w:rsidR="004710FA" w:rsidRPr="00A5527A">
        <w:rPr>
          <w:rFonts w:ascii="Times New Roman" w:hAnsi="Times New Roman" w:cs="Times New Roman"/>
          <w:sz w:val="24"/>
          <w:szCs w:val="24"/>
        </w:rPr>
        <w:t xml:space="preserve"> seperti tunjangan jabatan, tunjangan keluarga, dan lain-lain. Jumlah gaji dan tunjangan tersebut dinamakan gaji kotor. Gaji bersih yang diterima adalah gaji kotor yang dikurangin potongan-potongan, seperti potongan untuk dana pensiun, asuransi kesehatan dan sebagainya. Jumlah gaji bersih ini disebut </w:t>
      </w:r>
      <w:r w:rsidR="004710FA" w:rsidRPr="00A5527A">
        <w:rPr>
          <w:rFonts w:ascii="Times New Roman" w:hAnsi="Times New Roman" w:cs="Times New Roman"/>
          <w:i/>
          <w:iCs/>
          <w:sz w:val="24"/>
          <w:szCs w:val="24"/>
        </w:rPr>
        <w:t>take home pay</w:t>
      </w:r>
      <w:r w:rsidR="0071796F" w:rsidRPr="00A5527A">
        <w:rPr>
          <w:rStyle w:val="FootnoteReference"/>
          <w:rFonts w:ascii="Times New Roman" w:hAnsi="Times New Roman" w:cs="Times New Roman"/>
          <w:i/>
          <w:iCs/>
          <w:sz w:val="24"/>
          <w:szCs w:val="24"/>
        </w:rPr>
        <w:footnoteReference w:id="4"/>
      </w:r>
      <w:r w:rsidR="0071796F" w:rsidRPr="00A5527A">
        <w:rPr>
          <w:rFonts w:ascii="Times New Roman" w:hAnsi="Times New Roman" w:cs="Times New Roman"/>
          <w:i/>
          <w:iCs/>
          <w:sz w:val="24"/>
          <w:szCs w:val="24"/>
        </w:rPr>
        <w:t>.</w:t>
      </w:r>
    </w:p>
    <w:p w14:paraId="33B25809" w14:textId="2F54F36E" w:rsidR="0071796F" w:rsidRPr="00A5527A" w:rsidRDefault="0071796F" w:rsidP="00A94677">
      <w:p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Perbedaan tingkat upah terletak dari satu sektor ke sektor industri lainnya ataupun antar daerah. Perbedaan ini pada dasarnya disebabkan oleh satu atau lebih dari alasan berikut.</w:t>
      </w:r>
    </w:p>
    <w:p w14:paraId="690B8040" w14:textId="31CC7C32" w:rsidR="0071796F" w:rsidRPr="00A5527A" w:rsidRDefault="0071796F" w:rsidP="00A94677">
      <w:pPr>
        <w:pStyle w:val="ListParagraph"/>
        <w:numPr>
          <w:ilvl w:val="0"/>
          <w:numId w:val="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Pertama, karena pada dasarnya pasar kerja terdiri atas beberapa pasar kerja </w:t>
      </w:r>
      <w:r w:rsidR="00E27B3A" w:rsidRPr="00A5527A">
        <w:rPr>
          <w:rFonts w:ascii="Times New Roman" w:hAnsi="Times New Roman" w:cs="Times New Roman"/>
          <w:sz w:val="24"/>
          <w:szCs w:val="24"/>
        </w:rPr>
        <w:t xml:space="preserve">yang berbeda dan terpisah satu sama lain. Pada satu pihak, pekerjaan yang berbeda memerlukan tingkat pendidikan dan keterampilan yang berbeda. Perbedaan tingkat upah dapat terjadi kerena perbedaan tingkat pendidikan, latihan, dan pengalaman. </w:t>
      </w:r>
    </w:p>
    <w:p w14:paraId="0CC54E94" w14:textId="7D793DBB" w:rsidR="00E27B3A" w:rsidRPr="00A5527A" w:rsidRDefault="00B5147E" w:rsidP="00A94677">
      <w:pPr>
        <w:pStyle w:val="ListParagraph"/>
        <w:numPr>
          <w:ilvl w:val="0"/>
          <w:numId w:val="2"/>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Kedua</w:t>
      </w:r>
      <w:r w:rsidR="00F43093" w:rsidRPr="00A5527A">
        <w:rPr>
          <w:rFonts w:ascii="Times New Roman" w:hAnsi="Times New Roman" w:cs="Times New Roman"/>
          <w:sz w:val="24"/>
          <w:szCs w:val="24"/>
        </w:rPr>
        <w:t>, tingkat upah di setiap perusahaan berbeda menurut persentase biaya pekerja terhadap seluruh biaya produksi. Semakin kecil proporsi biaya pekerja terhadap biaya keseluruhan, semaki</w:t>
      </w:r>
      <w:r>
        <w:rPr>
          <w:rFonts w:ascii="Times New Roman" w:hAnsi="Times New Roman" w:cs="Times New Roman"/>
          <w:sz w:val="24"/>
          <w:szCs w:val="24"/>
        </w:rPr>
        <w:t>n tinggi tingkat upah. Misalnya</w:t>
      </w:r>
      <w:r>
        <w:rPr>
          <w:rFonts w:ascii="Times New Roman" w:hAnsi="Times New Roman" w:cs="Times New Roman"/>
          <w:sz w:val="24"/>
          <w:szCs w:val="24"/>
          <w:lang w:val="en-US"/>
        </w:rPr>
        <w:t xml:space="preserve"> </w:t>
      </w:r>
      <w:r w:rsidR="00F43093" w:rsidRPr="00A5527A">
        <w:rPr>
          <w:rFonts w:ascii="Times New Roman" w:hAnsi="Times New Roman" w:cs="Times New Roman"/>
          <w:sz w:val="24"/>
          <w:szCs w:val="24"/>
        </w:rPr>
        <w:t xml:space="preserve">pada perusahaan-perusahaan yang padat modal, seperti perusahaan minyak, pertambangan, dan industri </w:t>
      </w:r>
      <w:r w:rsidR="008D1A09" w:rsidRPr="00A5527A">
        <w:rPr>
          <w:rFonts w:ascii="Times New Roman" w:hAnsi="Times New Roman" w:cs="Times New Roman"/>
          <w:sz w:val="24"/>
          <w:szCs w:val="24"/>
        </w:rPr>
        <w:t xml:space="preserve">berat. </w:t>
      </w:r>
    </w:p>
    <w:p w14:paraId="5F8CD017" w14:textId="48BE752C" w:rsidR="008D1A09" w:rsidRPr="00A5527A" w:rsidRDefault="008D1A09" w:rsidP="00A94677">
      <w:pPr>
        <w:pStyle w:val="ListParagraph"/>
        <w:numPr>
          <w:ilvl w:val="0"/>
          <w:numId w:val="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Ketiga, perbedaan tingkat ,upah antara beberapa perusahaan dapat pula terjadi menurut perbedaan proporsi keuntungan perusahaan terhadap penjualannya. Semakin besar proporsi keuntungan terhadap penjualan dan semakin besar jumlah absolut keuntungan, semakin tinggi nilai upah.</w:t>
      </w:r>
    </w:p>
    <w:p w14:paraId="4DA1F66B" w14:textId="02B31CFE" w:rsidR="008D1A09" w:rsidRPr="00A5527A" w:rsidRDefault="008D1A09" w:rsidP="00A94677">
      <w:pPr>
        <w:pStyle w:val="ListParagraph"/>
        <w:numPr>
          <w:ilvl w:val="0"/>
          <w:numId w:val="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Keempat, perbedaan tingkat upah antarperusahaan dapat berbeda karena perbedaan peranan pengusaha yang bersangkutan dalam </w:t>
      </w:r>
      <w:r w:rsidR="00F27F29" w:rsidRPr="00A5527A">
        <w:rPr>
          <w:rFonts w:ascii="Times New Roman" w:hAnsi="Times New Roman" w:cs="Times New Roman"/>
          <w:sz w:val="24"/>
          <w:szCs w:val="24"/>
        </w:rPr>
        <w:t>menentukan harga. Perusahaan monopoli dapat menaikkan harga tanpa takut akan kompetisi. Adapun pengusaha oligopoli lebih mudah untuk bersama-sama berunding menentukan harga sehingga tidak perlu berkompetisi satu sama lain. Dalam perusahaan-perusahaan tersebut lebih mudah untuk menimpakan kenaikan upah pada harga jual barang.</w:t>
      </w:r>
    </w:p>
    <w:p w14:paraId="2C6BF765" w14:textId="5AE2AE6D" w:rsidR="00F27F29" w:rsidRDefault="00F27F29" w:rsidP="00A94677">
      <w:pPr>
        <w:pStyle w:val="ListParagraph"/>
        <w:numPr>
          <w:ilvl w:val="0"/>
          <w:numId w:val="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Kelima, tingkat upah dapat berbeda menurut besar kecilnya perusahaan</w:t>
      </w:r>
      <w:r w:rsidR="004A197E" w:rsidRPr="00A5527A">
        <w:rPr>
          <w:rFonts w:ascii="Times New Roman" w:hAnsi="Times New Roman" w:cs="Times New Roman"/>
          <w:sz w:val="24"/>
          <w:szCs w:val="24"/>
        </w:rPr>
        <w:t xml:space="preserve">. Perusahaan yang besar dapat memperoleh kemamfaatan </w:t>
      </w:r>
      <w:r w:rsidR="004A197E" w:rsidRPr="00A5527A">
        <w:rPr>
          <w:rFonts w:ascii="Times New Roman" w:hAnsi="Times New Roman" w:cs="Times New Roman"/>
          <w:i/>
          <w:iCs/>
          <w:sz w:val="24"/>
          <w:szCs w:val="24"/>
        </w:rPr>
        <w:t xml:space="preserve">“economic of scale” </w:t>
      </w:r>
      <w:r w:rsidR="004A197E" w:rsidRPr="00A5527A">
        <w:rPr>
          <w:rFonts w:ascii="Times New Roman" w:hAnsi="Times New Roman" w:cs="Times New Roman"/>
          <w:sz w:val="24"/>
          <w:szCs w:val="24"/>
        </w:rPr>
        <w:t xml:space="preserve">sehingga dapat menurunkan harga, dan mendominsai pasar. </w:t>
      </w:r>
    </w:p>
    <w:p w14:paraId="454A61C4" w14:textId="77777777" w:rsidR="00314BB3" w:rsidRPr="00A5527A" w:rsidRDefault="00314BB3" w:rsidP="00314BB3">
      <w:pPr>
        <w:pStyle w:val="ListParagraph"/>
        <w:tabs>
          <w:tab w:val="left" w:pos="2967"/>
          <w:tab w:val="center" w:pos="4513"/>
        </w:tabs>
        <w:spacing w:line="360" w:lineRule="auto"/>
        <w:jc w:val="both"/>
        <w:rPr>
          <w:rFonts w:ascii="Times New Roman" w:hAnsi="Times New Roman" w:cs="Times New Roman"/>
          <w:sz w:val="24"/>
          <w:szCs w:val="24"/>
        </w:rPr>
      </w:pPr>
    </w:p>
    <w:p w14:paraId="3A49658D" w14:textId="15D79AB0" w:rsidR="00917457" w:rsidRPr="00A5527A" w:rsidRDefault="00FC5F17" w:rsidP="00A94677">
      <w:pPr>
        <w:tabs>
          <w:tab w:val="left" w:pos="2967"/>
          <w:tab w:val="center" w:pos="4513"/>
        </w:tabs>
        <w:spacing w:line="360" w:lineRule="auto"/>
        <w:rPr>
          <w:rFonts w:ascii="Times New Roman" w:hAnsi="Times New Roman" w:cs="Times New Roman"/>
          <w:b/>
          <w:bCs/>
          <w:sz w:val="24"/>
          <w:szCs w:val="24"/>
        </w:rPr>
      </w:pPr>
      <w:r w:rsidRPr="00A5527A">
        <w:rPr>
          <w:rFonts w:ascii="Times New Roman" w:hAnsi="Times New Roman" w:cs="Times New Roman"/>
          <w:b/>
          <w:bCs/>
          <w:sz w:val="24"/>
          <w:szCs w:val="24"/>
        </w:rPr>
        <w:lastRenderedPageBreak/>
        <w:t>Regulasi sistem pengupahan</w:t>
      </w:r>
      <w:r w:rsidR="004A063D" w:rsidRPr="00A5527A">
        <w:rPr>
          <w:rFonts w:ascii="Times New Roman" w:hAnsi="Times New Roman" w:cs="Times New Roman"/>
          <w:b/>
          <w:bCs/>
          <w:sz w:val="24"/>
          <w:szCs w:val="24"/>
        </w:rPr>
        <w:t xml:space="preserve"> </w:t>
      </w:r>
    </w:p>
    <w:p w14:paraId="0BC20A91" w14:textId="42B86A45" w:rsidR="004A063D" w:rsidRPr="00A5527A" w:rsidRDefault="00F6346C" w:rsidP="00B5147E">
      <w:pPr>
        <w:tabs>
          <w:tab w:val="left" w:pos="2967"/>
          <w:tab w:val="center" w:pos="4513"/>
        </w:tabs>
        <w:spacing w:line="360" w:lineRule="auto"/>
        <w:ind w:firstLine="720"/>
        <w:jc w:val="both"/>
        <w:rPr>
          <w:rFonts w:ascii="Times New Roman" w:hAnsi="Times New Roman" w:cs="Times New Roman"/>
          <w:sz w:val="24"/>
          <w:szCs w:val="24"/>
        </w:rPr>
      </w:pPr>
      <w:r w:rsidRPr="00A5527A">
        <w:rPr>
          <w:rFonts w:ascii="Times New Roman" w:hAnsi="Times New Roman" w:cs="Times New Roman"/>
          <w:sz w:val="24"/>
          <w:szCs w:val="24"/>
        </w:rPr>
        <w:t>Dalam undang-undang ketenagakerjaan No. 13 tahun 2003 tentang pengupahan bab VII bagian 2 pengupahan sebagai berikut</w:t>
      </w:r>
      <w:r w:rsidR="00835B50" w:rsidRPr="00A5527A">
        <w:rPr>
          <w:rStyle w:val="FootnoteReference"/>
          <w:rFonts w:ascii="Times New Roman" w:hAnsi="Times New Roman" w:cs="Times New Roman"/>
          <w:sz w:val="24"/>
          <w:szCs w:val="24"/>
        </w:rPr>
        <w:footnoteReference w:id="5"/>
      </w:r>
      <w:r w:rsidRPr="00A5527A">
        <w:rPr>
          <w:rFonts w:ascii="Times New Roman" w:hAnsi="Times New Roman" w:cs="Times New Roman"/>
          <w:sz w:val="24"/>
          <w:szCs w:val="24"/>
        </w:rPr>
        <w:t xml:space="preserve">: </w:t>
      </w:r>
    </w:p>
    <w:p w14:paraId="600783D9" w14:textId="59A18AE4" w:rsidR="00F6346C" w:rsidRPr="00A5527A" w:rsidRDefault="00F6346C" w:rsidP="00314BB3">
      <w:pPr>
        <w:tabs>
          <w:tab w:val="left" w:pos="2967"/>
          <w:tab w:val="center" w:pos="4513"/>
        </w:tabs>
        <w:spacing w:line="240" w:lineRule="auto"/>
        <w:jc w:val="both"/>
        <w:rPr>
          <w:rFonts w:ascii="Times New Roman" w:hAnsi="Times New Roman" w:cs="Times New Roman"/>
          <w:b/>
          <w:bCs/>
          <w:sz w:val="24"/>
          <w:szCs w:val="24"/>
        </w:rPr>
      </w:pPr>
      <w:r w:rsidRPr="00A5527A">
        <w:rPr>
          <w:rFonts w:ascii="Times New Roman" w:hAnsi="Times New Roman" w:cs="Times New Roman"/>
          <w:b/>
          <w:bCs/>
          <w:sz w:val="24"/>
          <w:szCs w:val="24"/>
        </w:rPr>
        <w:t xml:space="preserve">Pasal 109 </w:t>
      </w:r>
    </w:p>
    <w:p w14:paraId="255A20F9" w14:textId="1C29C5C4" w:rsidR="00F6346C" w:rsidRPr="00A5527A" w:rsidRDefault="00F6346C" w:rsidP="00314BB3">
      <w:pPr>
        <w:pStyle w:val="ListParagraph"/>
        <w:numPr>
          <w:ilvl w:val="0"/>
          <w:numId w:val="3"/>
        </w:numPr>
        <w:tabs>
          <w:tab w:val="left" w:pos="2967"/>
          <w:tab w:val="center" w:pos="4513"/>
        </w:tabs>
        <w:spacing w:line="240" w:lineRule="auto"/>
        <w:jc w:val="both"/>
        <w:rPr>
          <w:rFonts w:ascii="Times New Roman" w:hAnsi="Times New Roman" w:cs="Times New Roman"/>
          <w:sz w:val="24"/>
          <w:szCs w:val="24"/>
        </w:rPr>
      </w:pPr>
      <w:r w:rsidRPr="00A5527A">
        <w:rPr>
          <w:rFonts w:ascii="Times New Roman" w:hAnsi="Times New Roman" w:cs="Times New Roman"/>
          <w:sz w:val="24"/>
          <w:szCs w:val="24"/>
        </w:rPr>
        <w:t>Setiap pekerja berhak memperoleh penghasilan yang layak bagi kemanusiaan.</w:t>
      </w:r>
    </w:p>
    <w:p w14:paraId="14E79474" w14:textId="6851EB77" w:rsidR="00F6346C" w:rsidRPr="00A5527A" w:rsidRDefault="00F6346C" w:rsidP="00314BB3">
      <w:pPr>
        <w:pStyle w:val="ListParagraph"/>
        <w:numPr>
          <w:ilvl w:val="0"/>
          <w:numId w:val="3"/>
        </w:numPr>
        <w:tabs>
          <w:tab w:val="left" w:pos="2967"/>
          <w:tab w:val="center" w:pos="4513"/>
        </w:tabs>
        <w:spacing w:line="240" w:lineRule="auto"/>
        <w:jc w:val="both"/>
        <w:rPr>
          <w:rFonts w:ascii="Times New Roman" w:hAnsi="Times New Roman" w:cs="Times New Roman"/>
          <w:sz w:val="24"/>
          <w:szCs w:val="24"/>
        </w:rPr>
      </w:pPr>
      <w:r w:rsidRPr="00A5527A">
        <w:rPr>
          <w:rFonts w:ascii="Times New Roman" w:hAnsi="Times New Roman" w:cs="Times New Roman"/>
          <w:sz w:val="24"/>
          <w:szCs w:val="24"/>
        </w:rPr>
        <w:t>Untuk mewujudkan penghasilan yang layak sebagaimana di maksud pada ayat 1 pemerintah menetapkan perlindungan pengupahan pekerja.</w:t>
      </w:r>
    </w:p>
    <w:p w14:paraId="29C3115E" w14:textId="3EDB01D3" w:rsidR="00F6346C" w:rsidRPr="00A5527A" w:rsidRDefault="00F6346C" w:rsidP="00314BB3">
      <w:pPr>
        <w:pStyle w:val="ListParagraph"/>
        <w:numPr>
          <w:ilvl w:val="0"/>
          <w:numId w:val="3"/>
        </w:numPr>
        <w:tabs>
          <w:tab w:val="left" w:pos="2967"/>
          <w:tab w:val="center" w:pos="4513"/>
        </w:tabs>
        <w:spacing w:line="24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Perwujudan penghasilan yang layak sebagaimana dimaksud pada ayat </w:t>
      </w:r>
      <w:r w:rsidR="00243E01" w:rsidRPr="00A5527A">
        <w:rPr>
          <w:rFonts w:ascii="Times New Roman" w:hAnsi="Times New Roman" w:cs="Times New Roman"/>
          <w:sz w:val="24"/>
          <w:szCs w:val="24"/>
        </w:rPr>
        <w:t>1</w:t>
      </w:r>
      <w:r w:rsidRPr="00A5527A">
        <w:rPr>
          <w:rFonts w:ascii="Times New Roman" w:hAnsi="Times New Roman" w:cs="Times New Roman"/>
          <w:sz w:val="24"/>
          <w:szCs w:val="24"/>
        </w:rPr>
        <w:t xml:space="preserve"> dan ayat 2 </w:t>
      </w:r>
      <w:r w:rsidR="00243E01" w:rsidRPr="00A5527A">
        <w:rPr>
          <w:rFonts w:ascii="Times New Roman" w:hAnsi="Times New Roman" w:cs="Times New Roman"/>
          <w:sz w:val="24"/>
          <w:szCs w:val="24"/>
        </w:rPr>
        <w:t xml:space="preserve">pemerintah menetapkan upah minimum atas dasar kebutuhan hidup layak </w:t>
      </w:r>
    </w:p>
    <w:p w14:paraId="72E1C561" w14:textId="2305DD3C" w:rsidR="00243E01" w:rsidRPr="00A5527A" w:rsidRDefault="00243E01" w:rsidP="00314BB3">
      <w:pPr>
        <w:tabs>
          <w:tab w:val="left" w:pos="2967"/>
          <w:tab w:val="center" w:pos="4513"/>
        </w:tabs>
        <w:spacing w:line="240" w:lineRule="auto"/>
        <w:jc w:val="both"/>
        <w:rPr>
          <w:rFonts w:ascii="Times New Roman" w:hAnsi="Times New Roman" w:cs="Times New Roman"/>
          <w:b/>
          <w:bCs/>
          <w:sz w:val="24"/>
          <w:szCs w:val="24"/>
        </w:rPr>
      </w:pPr>
      <w:r w:rsidRPr="00A5527A">
        <w:rPr>
          <w:rFonts w:ascii="Times New Roman" w:hAnsi="Times New Roman" w:cs="Times New Roman"/>
          <w:b/>
          <w:bCs/>
          <w:sz w:val="24"/>
          <w:szCs w:val="24"/>
        </w:rPr>
        <w:t>Pasal 112</w:t>
      </w:r>
    </w:p>
    <w:p w14:paraId="33051BEB" w14:textId="2A0A24E0" w:rsidR="00243E01" w:rsidRPr="00A5527A" w:rsidRDefault="00243E01" w:rsidP="00314BB3">
      <w:pPr>
        <w:pStyle w:val="ListParagraph"/>
        <w:numPr>
          <w:ilvl w:val="0"/>
          <w:numId w:val="4"/>
        </w:numPr>
        <w:tabs>
          <w:tab w:val="left" w:pos="2967"/>
          <w:tab w:val="center" w:pos="4513"/>
        </w:tabs>
        <w:spacing w:line="240" w:lineRule="auto"/>
        <w:jc w:val="both"/>
        <w:rPr>
          <w:rFonts w:ascii="Times New Roman" w:hAnsi="Times New Roman" w:cs="Times New Roman"/>
          <w:sz w:val="24"/>
          <w:szCs w:val="24"/>
        </w:rPr>
      </w:pPr>
      <w:r w:rsidRPr="00A5527A">
        <w:rPr>
          <w:rFonts w:ascii="Times New Roman" w:hAnsi="Times New Roman" w:cs="Times New Roman"/>
          <w:sz w:val="24"/>
          <w:szCs w:val="24"/>
        </w:rPr>
        <w:t>Ketentuan mengenai penghasilan yang layak dan perlindungan pengupahan sebagaimana dimaksud dalam Pasal 109 ayat 1, ayat 2, dan ayat 6, serta pengaturan upah minimum sebagaimana dimaksud dalam Pasal 111, diatur lebih lanjut dengan Peraturan Pemerintah.</w:t>
      </w:r>
    </w:p>
    <w:p w14:paraId="62355F85" w14:textId="00259BE0" w:rsidR="00243E01" w:rsidRPr="00A5527A" w:rsidRDefault="00243E01" w:rsidP="00314BB3">
      <w:pPr>
        <w:pStyle w:val="ListParagraph"/>
        <w:numPr>
          <w:ilvl w:val="0"/>
          <w:numId w:val="4"/>
        </w:numPr>
        <w:tabs>
          <w:tab w:val="left" w:pos="2967"/>
          <w:tab w:val="center" w:pos="4513"/>
        </w:tabs>
        <w:spacing w:line="240" w:lineRule="auto"/>
        <w:jc w:val="both"/>
        <w:rPr>
          <w:rFonts w:ascii="Times New Roman" w:hAnsi="Times New Roman" w:cs="Times New Roman"/>
          <w:sz w:val="24"/>
          <w:szCs w:val="24"/>
        </w:rPr>
      </w:pPr>
      <w:r w:rsidRPr="00A5527A">
        <w:rPr>
          <w:rFonts w:ascii="Times New Roman" w:hAnsi="Times New Roman" w:cs="Times New Roman"/>
          <w:sz w:val="24"/>
          <w:szCs w:val="24"/>
        </w:rPr>
        <w:t>Tata cara penetapan, jenis komponen, dan ketentuan mengenai besarnya upah minimum ditetapkan oleh Menteri.</w:t>
      </w:r>
    </w:p>
    <w:p w14:paraId="3DD99DF7" w14:textId="2463C4DA" w:rsidR="00243E01" w:rsidRPr="00A5527A" w:rsidRDefault="00243E01" w:rsidP="00314BB3">
      <w:pPr>
        <w:tabs>
          <w:tab w:val="left" w:pos="2967"/>
          <w:tab w:val="center" w:pos="4513"/>
        </w:tabs>
        <w:spacing w:line="240" w:lineRule="auto"/>
        <w:jc w:val="both"/>
        <w:rPr>
          <w:rFonts w:ascii="Times New Roman" w:hAnsi="Times New Roman" w:cs="Times New Roman"/>
          <w:b/>
          <w:bCs/>
          <w:sz w:val="24"/>
          <w:szCs w:val="24"/>
        </w:rPr>
      </w:pPr>
      <w:r w:rsidRPr="00A5527A">
        <w:rPr>
          <w:rFonts w:ascii="Times New Roman" w:hAnsi="Times New Roman" w:cs="Times New Roman"/>
          <w:b/>
          <w:bCs/>
          <w:sz w:val="24"/>
          <w:szCs w:val="24"/>
        </w:rPr>
        <w:t>Pasal 113</w:t>
      </w:r>
    </w:p>
    <w:p w14:paraId="74EDE676" w14:textId="77777777" w:rsidR="00243E01" w:rsidRPr="00A5527A" w:rsidRDefault="00243E01" w:rsidP="00314BB3">
      <w:pPr>
        <w:pStyle w:val="ListParagraph"/>
        <w:numPr>
          <w:ilvl w:val="0"/>
          <w:numId w:val="5"/>
        </w:numPr>
        <w:tabs>
          <w:tab w:val="left" w:pos="2967"/>
          <w:tab w:val="center" w:pos="4513"/>
        </w:tabs>
        <w:spacing w:line="240" w:lineRule="auto"/>
        <w:jc w:val="both"/>
        <w:rPr>
          <w:rFonts w:ascii="Times New Roman" w:hAnsi="Times New Roman" w:cs="Times New Roman"/>
          <w:sz w:val="24"/>
          <w:szCs w:val="24"/>
        </w:rPr>
      </w:pPr>
      <w:r w:rsidRPr="00A5527A">
        <w:rPr>
          <w:rFonts w:ascii="Times New Roman" w:hAnsi="Times New Roman" w:cs="Times New Roman"/>
          <w:sz w:val="24"/>
          <w:szCs w:val="24"/>
        </w:rPr>
        <w:t>Upah di atas upah minimum ditetapkan atas kesepakatan antara pengusaha dan pekerja.</w:t>
      </w:r>
    </w:p>
    <w:p w14:paraId="51445611" w14:textId="14C02329" w:rsidR="004A197E" w:rsidRPr="00A5527A" w:rsidRDefault="00243E01" w:rsidP="00314BB3">
      <w:pPr>
        <w:pStyle w:val="ListParagraph"/>
        <w:numPr>
          <w:ilvl w:val="0"/>
          <w:numId w:val="5"/>
        </w:numPr>
        <w:tabs>
          <w:tab w:val="left" w:pos="2967"/>
          <w:tab w:val="center" w:pos="4513"/>
        </w:tabs>
        <w:spacing w:line="240" w:lineRule="auto"/>
        <w:jc w:val="both"/>
        <w:rPr>
          <w:rFonts w:ascii="Times New Roman" w:hAnsi="Times New Roman" w:cs="Times New Roman"/>
          <w:sz w:val="24"/>
          <w:szCs w:val="24"/>
        </w:rPr>
      </w:pPr>
      <w:r w:rsidRPr="00A5527A">
        <w:rPr>
          <w:rFonts w:ascii="Times New Roman" w:hAnsi="Times New Roman" w:cs="Times New Roman"/>
          <w:sz w:val="24"/>
          <w:szCs w:val="24"/>
        </w:rPr>
        <w:t>Dalam penetapan upah, pengusaha dilarang melakukan diskriminasi atas dasar apapun untuk pekerjaan yang sama nilainya.</w:t>
      </w:r>
    </w:p>
    <w:p w14:paraId="2A118628" w14:textId="356962B5" w:rsidR="00243E01" w:rsidRPr="00A5527A" w:rsidRDefault="00243E01" w:rsidP="00314BB3">
      <w:pPr>
        <w:tabs>
          <w:tab w:val="left" w:pos="2967"/>
          <w:tab w:val="center" w:pos="4513"/>
        </w:tabs>
        <w:spacing w:line="240" w:lineRule="auto"/>
        <w:jc w:val="both"/>
        <w:rPr>
          <w:rFonts w:ascii="Times New Roman" w:hAnsi="Times New Roman" w:cs="Times New Roman"/>
          <w:b/>
          <w:bCs/>
          <w:sz w:val="24"/>
          <w:szCs w:val="24"/>
        </w:rPr>
      </w:pPr>
      <w:r w:rsidRPr="00A5527A">
        <w:rPr>
          <w:rFonts w:ascii="Times New Roman" w:hAnsi="Times New Roman" w:cs="Times New Roman"/>
          <w:b/>
          <w:bCs/>
          <w:sz w:val="24"/>
          <w:szCs w:val="24"/>
        </w:rPr>
        <w:t>Pasal 114</w:t>
      </w:r>
    </w:p>
    <w:p w14:paraId="49339A4E" w14:textId="0ABFE472" w:rsidR="008D55DB" w:rsidRPr="00A5527A" w:rsidRDefault="008D55DB" w:rsidP="00314BB3">
      <w:pPr>
        <w:pStyle w:val="ListParagraph"/>
        <w:numPr>
          <w:ilvl w:val="0"/>
          <w:numId w:val="6"/>
        </w:numPr>
        <w:tabs>
          <w:tab w:val="left" w:pos="2967"/>
          <w:tab w:val="center" w:pos="4513"/>
        </w:tabs>
        <w:spacing w:line="240" w:lineRule="auto"/>
        <w:jc w:val="both"/>
        <w:rPr>
          <w:rFonts w:ascii="Times New Roman" w:hAnsi="Times New Roman" w:cs="Times New Roman"/>
          <w:sz w:val="24"/>
          <w:szCs w:val="24"/>
        </w:rPr>
      </w:pPr>
      <w:r w:rsidRPr="00A5527A">
        <w:rPr>
          <w:rFonts w:ascii="Times New Roman" w:hAnsi="Times New Roman" w:cs="Times New Roman"/>
          <w:sz w:val="24"/>
          <w:szCs w:val="24"/>
        </w:rPr>
        <w:t>Upah tidak dibayar apabila pekerja tidak melakukan pekerjaan.</w:t>
      </w:r>
    </w:p>
    <w:p w14:paraId="320515E5" w14:textId="77777777" w:rsidR="008D55DB" w:rsidRPr="00A5527A" w:rsidRDefault="008D55DB" w:rsidP="00314BB3">
      <w:pPr>
        <w:pStyle w:val="ListParagraph"/>
        <w:numPr>
          <w:ilvl w:val="0"/>
          <w:numId w:val="6"/>
        </w:numPr>
        <w:tabs>
          <w:tab w:val="left" w:pos="2967"/>
          <w:tab w:val="center" w:pos="4513"/>
        </w:tabs>
        <w:spacing w:line="24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Ketentuan sebagaimana dimaksud pada ayat 1 tidak berlaku dan pengusaha wajib membayar upah apabila : </w:t>
      </w:r>
    </w:p>
    <w:p w14:paraId="373C9E46" w14:textId="77777777" w:rsidR="008D55DB" w:rsidRPr="00A5527A" w:rsidRDefault="008D55DB" w:rsidP="00314BB3">
      <w:pPr>
        <w:pStyle w:val="ListParagraph"/>
        <w:numPr>
          <w:ilvl w:val="1"/>
          <w:numId w:val="7"/>
        </w:numPr>
        <w:tabs>
          <w:tab w:val="left" w:pos="2967"/>
          <w:tab w:val="center" w:pos="4513"/>
        </w:tabs>
        <w:spacing w:line="24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pekerja sakit sehingga tidak dapat melakukan pekerjaan; </w:t>
      </w:r>
    </w:p>
    <w:p w14:paraId="66F3FD31" w14:textId="7E603C87" w:rsidR="008D55DB" w:rsidRPr="00A5527A" w:rsidRDefault="008D55DB" w:rsidP="00314BB3">
      <w:pPr>
        <w:pStyle w:val="ListParagraph"/>
        <w:numPr>
          <w:ilvl w:val="1"/>
          <w:numId w:val="7"/>
        </w:numPr>
        <w:tabs>
          <w:tab w:val="left" w:pos="2967"/>
          <w:tab w:val="center" w:pos="4513"/>
        </w:tabs>
        <w:spacing w:line="240" w:lineRule="auto"/>
        <w:jc w:val="both"/>
        <w:rPr>
          <w:rFonts w:ascii="Times New Roman" w:hAnsi="Times New Roman" w:cs="Times New Roman"/>
          <w:sz w:val="24"/>
          <w:szCs w:val="24"/>
        </w:rPr>
      </w:pPr>
      <w:r w:rsidRPr="00A5527A">
        <w:rPr>
          <w:rFonts w:ascii="Times New Roman" w:hAnsi="Times New Roman" w:cs="Times New Roman"/>
          <w:sz w:val="24"/>
          <w:szCs w:val="24"/>
        </w:rPr>
        <w:t>pekerja tidak masuk bekerja karena berhalangan</w:t>
      </w:r>
    </w:p>
    <w:p w14:paraId="4E0FB41A" w14:textId="77777777" w:rsidR="008D55DB" w:rsidRPr="00A5527A" w:rsidRDefault="008D55DB" w:rsidP="00314BB3">
      <w:pPr>
        <w:pStyle w:val="ListParagraph"/>
        <w:numPr>
          <w:ilvl w:val="1"/>
          <w:numId w:val="7"/>
        </w:numPr>
        <w:tabs>
          <w:tab w:val="left" w:pos="2967"/>
          <w:tab w:val="center" w:pos="4513"/>
        </w:tabs>
        <w:spacing w:line="240" w:lineRule="auto"/>
        <w:jc w:val="both"/>
        <w:rPr>
          <w:rFonts w:ascii="Times New Roman" w:hAnsi="Times New Roman" w:cs="Times New Roman"/>
          <w:sz w:val="24"/>
          <w:szCs w:val="24"/>
        </w:rPr>
      </w:pPr>
      <w:r w:rsidRPr="00A5527A">
        <w:rPr>
          <w:rFonts w:ascii="Times New Roman" w:hAnsi="Times New Roman" w:cs="Times New Roman"/>
          <w:sz w:val="24"/>
          <w:szCs w:val="24"/>
        </w:rPr>
        <w:t>pekerja tidak dapat melakukan pekerjaannya karena sedang menjalankan kewajiban terhadap ampon;</w:t>
      </w:r>
    </w:p>
    <w:p w14:paraId="5BEDD659" w14:textId="77777777" w:rsidR="008D55DB" w:rsidRPr="00A5527A" w:rsidRDefault="008D55DB" w:rsidP="00314BB3">
      <w:pPr>
        <w:pStyle w:val="ListParagraph"/>
        <w:numPr>
          <w:ilvl w:val="1"/>
          <w:numId w:val="7"/>
        </w:numPr>
        <w:tabs>
          <w:tab w:val="left" w:pos="2967"/>
          <w:tab w:val="center" w:pos="4513"/>
        </w:tabs>
        <w:spacing w:line="240" w:lineRule="auto"/>
        <w:jc w:val="both"/>
        <w:rPr>
          <w:rFonts w:ascii="Times New Roman" w:hAnsi="Times New Roman" w:cs="Times New Roman"/>
          <w:sz w:val="24"/>
          <w:szCs w:val="24"/>
        </w:rPr>
      </w:pPr>
      <w:r w:rsidRPr="00A5527A">
        <w:rPr>
          <w:rFonts w:ascii="Times New Roman" w:hAnsi="Times New Roman" w:cs="Times New Roman"/>
          <w:sz w:val="24"/>
          <w:szCs w:val="24"/>
        </w:rPr>
        <w:t>pekerja tidak dapat melakukan pekerjaannya karena menjalankan ibadah yang diperintahkan agamanya;</w:t>
      </w:r>
    </w:p>
    <w:p w14:paraId="4104046F" w14:textId="7BF796FF" w:rsidR="008D55DB" w:rsidRPr="00A5527A" w:rsidRDefault="008D55DB" w:rsidP="00314BB3">
      <w:pPr>
        <w:pStyle w:val="ListParagraph"/>
        <w:numPr>
          <w:ilvl w:val="1"/>
          <w:numId w:val="7"/>
        </w:numPr>
        <w:tabs>
          <w:tab w:val="left" w:pos="2967"/>
          <w:tab w:val="center" w:pos="4513"/>
        </w:tabs>
        <w:spacing w:line="24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pekerja bersedia melakukan pekerjaan yang telah diperjanjikan tetapi pengusaha tidak mempekerjakannya, baik karena kesalahan sendiri maupun halangan yang dialami pengusaha; </w:t>
      </w:r>
    </w:p>
    <w:p w14:paraId="7EAB9475" w14:textId="6468AFE4" w:rsidR="008D55DB" w:rsidRPr="00A5527A" w:rsidRDefault="008D55DB" w:rsidP="00314BB3">
      <w:pPr>
        <w:pStyle w:val="ListParagraph"/>
        <w:numPr>
          <w:ilvl w:val="1"/>
          <w:numId w:val="7"/>
        </w:numPr>
        <w:tabs>
          <w:tab w:val="left" w:pos="2967"/>
          <w:tab w:val="center" w:pos="4513"/>
        </w:tabs>
        <w:spacing w:line="240" w:lineRule="auto"/>
        <w:jc w:val="both"/>
        <w:rPr>
          <w:rFonts w:ascii="Times New Roman" w:hAnsi="Times New Roman" w:cs="Times New Roman"/>
          <w:sz w:val="24"/>
          <w:szCs w:val="24"/>
        </w:rPr>
      </w:pPr>
      <w:r w:rsidRPr="00A5527A">
        <w:rPr>
          <w:rFonts w:ascii="Times New Roman" w:hAnsi="Times New Roman" w:cs="Times New Roman"/>
          <w:sz w:val="24"/>
          <w:szCs w:val="24"/>
        </w:rPr>
        <w:t>pekerja melaksanakan hak istirahat dan cuti;</w:t>
      </w:r>
    </w:p>
    <w:p w14:paraId="1F30B664" w14:textId="7D136619" w:rsidR="008D55DB" w:rsidRPr="00A5527A" w:rsidRDefault="008D55DB" w:rsidP="00314BB3">
      <w:pPr>
        <w:pStyle w:val="ListParagraph"/>
        <w:numPr>
          <w:ilvl w:val="0"/>
          <w:numId w:val="6"/>
        </w:numPr>
        <w:tabs>
          <w:tab w:val="left" w:pos="2967"/>
          <w:tab w:val="center" w:pos="4513"/>
        </w:tabs>
        <w:spacing w:line="24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ketentuan mengenai </w:t>
      </w:r>
      <w:r w:rsidR="00CB661F" w:rsidRPr="00A5527A">
        <w:rPr>
          <w:rFonts w:ascii="Times New Roman" w:hAnsi="Times New Roman" w:cs="Times New Roman"/>
          <w:sz w:val="24"/>
          <w:szCs w:val="24"/>
        </w:rPr>
        <w:t>ampong, tata cara, dan besarnya pembayaran upah pekerja karena berhalangan melakukan pekerjaan diatur lebih lanjut dengan peraturan pemerintah.</w:t>
      </w:r>
    </w:p>
    <w:p w14:paraId="6C40C75D" w14:textId="776301A9" w:rsidR="00CB661F" w:rsidRPr="00A5527A" w:rsidRDefault="00CB661F" w:rsidP="00314BB3">
      <w:pPr>
        <w:tabs>
          <w:tab w:val="left" w:pos="2967"/>
          <w:tab w:val="center" w:pos="4513"/>
        </w:tabs>
        <w:spacing w:line="240" w:lineRule="auto"/>
        <w:jc w:val="both"/>
        <w:rPr>
          <w:rFonts w:ascii="Times New Roman" w:hAnsi="Times New Roman" w:cs="Times New Roman"/>
          <w:b/>
          <w:bCs/>
          <w:sz w:val="24"/>
          <w:szCs w:val="24"/>
        </w:rPr>
      </w:pPr>
      <w:r w:rsidRPr="00A5527A">
        <w:rPr>
          <w:rFonts w:ascii="Times New Roman" w:hAnsi="Times New Roman" w:cs="Times New Roman"/>
          <w:b/>
          <w:bCs/>
          <w:sz w:val="24"/>
          <w:szCs w:val="24"/>
        </w:rPr>
        <w:t>Pasal 115</w:t>
      </w:r>
    </w:p>
    <w:p w14:paraId="2C43B4C2" w14:textId="77A4B013" w:rsidR="00CB661F" w:rsidRPr="00A5527A" w:rsidRDefault="00CB661F" w:rsidP="00314BB3">
      <w:pPr>
        <w:pStyle w:val="ListParagraph"/>
        <w:numPr>
          <w:ilvl w:val="0"/>
          <w:numId w:val="8"/>
        </w:numPr>
        <w:tabs>
          <w:tab w:val="left" w:pos="2967"/>
          <w:tab w:val="center" w:pos="4513"/>
        </w:tabs>
        <w:spacing w:line="240" w:lineRule="auto"/>
        <w:jc w:val="both"/>
        <w:rPr>
          <w:rFonts w:ascii="Times New Roman" w:hAnsi="Times New Roman" w:cs="Times New Roman"/>
          <w:sz w:val="24"/>
          <w:szCs w:val="24"/>
        </w:rPr>
      </w:pPr>
      <w:r w:rsidRPr="00A5527A">
        <w:rPr>
          <w:rFonts w:ascii="Times New Roman" w:hAnsi="Times New Roman" w:cs="Times New Roman"/>
          <w:sz w:val="24"/>
          <w:szCs w:val="24"/>
        </w:rPr>
        <w:t>untuk memberikan saran dan pertimbangan dalam penetapan kebijakan pengupahan oleh pemerintah, dibentuk dewan pengupahan tingkat nasional dan daerah.</w:t>
      </w:r>
    </w:p>
    <w:p w14:paraId="08B30881" w14:textId="77777777" w:rsidR="00835B50" w:rsidRPr="00A5527A" w:rsidRDefault="00CB661F" w:rsidP="00314BB3">
      <w:pPr>
        <w:pStyle w:val="ListParagraph"/>
        <w:numPr>
          <w:ilvl w:val="0"/>
          <w:numId w:val="8"/>
        </w:numPr>
        <w:tabs>
          <w:tab w:val="left" w:pos="2967"/>
          <w:tab w:val="center" w:pos="4513"/>
        </w:tabs>
        <w:spacing w:line="240" w:lineRule="auto"/>
        <w:jc w:val="both"/>
        <w:rPr>
          <w:rFonts w:ascii="Times New Roman" w:hAnsi="Times New Roman" w:cs="Times New Roman"/>
          <w:sz w:val="24"/>
          <w:szCs w:val="24"/>
        </w:rPr>
      </w:pPr>
      <w:r w:rsidRPr="00A5527A">
        <w:rPr>
          <w:rFonts w:ascii="Times New Roman" w:hAnsi="Times New Roman" w:cs="Times New Roman"/>
          <w:sz w:val="24"/>
          <w:szCs w:val="24"/>
        </w:rPr>
        <w:lastRenderedPageBreak/>
        <w:t xml:space="preserve">Anggota dewan pengupahan sebagaimana dimaksud pada ayat 1 terdiri dari wakil pemerintah, organisasi pengusaha, serikat pekerja, </w:t>
      </w:r>
      <w:r w:rsidR="00835B50" w:rsidRPr="00A5527A">
        <w:rPr>
          <w:rFonts w:ascii="Times New Roman" w:hAnsi="Times New Roman" w:cs="Times New Roman"/>
          <w:sz w:val="24"/>
          <w:szCs w:val="24"/>
        </w:rPr>
        <w:t>perguruan tinggi dan pakar.</w:t>
      </w:r>
    </w:p>
    <w:p w14:paraId="5DC38FEE" w14:textId="77777777" w:rsidR="00835B50" w:rsidRPr="00A5527A" w:rsidRDefault="00835B50" w:rsidP="00314BB3">
      <w:pPr>
        <w:pStyle w:val="ListParagraph"/>
        <w:numPr>
          <w:ilvl w:val="0"/>
          <w:numId w:val="8"/>
        </w:numPr>
        <w:tabs>
          <w:tab w:val="left" w:pos="2967"/>
          <w:tab w:val="center" w:pos="4513"/>
        </w:tabs>
        <w:spacing w:line="240" w:lineRule="auto"/>
        <w:jc w:val="both"/>
        <w:rPr>
          <w:rFonts w:ascii="Times New Roman" w:hAnsi="Times New Roman" w:cs="Times New Roman"/>
          <w:sz w:val="24"/>
          <w:szCs w:val="24"/>
        </w:rPr>
      </w:pPr>
      <w:r w:rsidRPr="00A5527A">
        <w:rPr>
          <w:rFonts w:ascii="Times New Roman" w:hAnsi="Times New Roman" w:cs="Times New Roman"/>
          <w:sz w:val="24"/>
          <w:szCs w:val="24"/>
        </w:rPr>
        <w:t>Anggota dewan pengupahan tingkat nasional diangkat dan diberhentikan oleh presiden, sedangkan anggota dewan pengupahan tingkat daerah diangkat dan diberhentikan oleh menteri.</w:t>
      </w:r>
    </w:p>
    <w:p w14:paraId="338F8581" w14:textId="7300FD8D" w:rsidR="00174013" w:rsidRPr="00A5527A" w:rsidRDefault="00835B50" w:rsidP="00314BB3">
      <w:pPr>
        <w:pStyle w:val="ListParagraph"/>
        <w:numPr>
          <w:ilvl w:val="0"/>
          <w:numId w:val="8"/>
        </w:numPr>
        <w:tabs>
          <w:tab w:val="left" w:pos="2967"/>
          <w:tab w:val="center" w:pos="4513"/>
        </w:tabs>
        <w:spacing w:line="240" w:lineRule="auto"/>
        <w:jc w:val="both"/>
        <w:rPr>
          <w:rFonts w:ascii="Times New Roman" w:hAnsi="Times New Roman" w:cs="Times New Roman"/>
          <w:sz w:val="24"/>
          <w:szCs w:val="24"/>
        </w:rPr>
      </w:pPr>
      <w:r w:rsidRPr="00A5527A">
        <w:rPr>
          <w:rFonts w:ascii="Times New Roman" w:hAnsi="Times New Roman" w:cs="Times New Roman"/>
          <w:sz w:val="24"/>
          <w:szCs w:val="24"/>
        </w:rPr>
        <w:t>Tata cara pembentukan dan pengangkatan anggota, tugas dan tata kerja dewan pengupahan sebagaimana dimaksud pada ayat 1 dan ayat 2 diatur lebih lanjut oleh menteri</w:t>
      </w:r>
      <w:r w:rsidR="00174013" w:rsidRPr="00A5527A">
        <w:rPr>
          <w:rFonts w:ascii="Times New Roman" w:hAnsi="Times New Roman" w:cs="Times New Roman"/>
          <w:sz w:val="24"/>
          <w:szCs w:val="24"/>
        </w:rPr>
        <w:t>.</w:t>
      </w:r>
    </w:p>
    <w:p w14:paraId="031C8B2D" w14:textId="46232936" w:rsidR="00FC5F17" w:rsidRPr="00A5527A" w:rsidRDefault="00FC5F17" w:rsidP="00A94677">
      <w:pPr>
        <w:tabs>
          <w:tab w:val="left" w:pos="2967"/>
          <w:tab w:val="center" w:pos="4513"/>
        </w:tabs>
        <w:spacing w:line="360" w:lineRule="auto"/>
        <w:jc w:val="both"/>
        <w:rPr>
          <w:rFonts w:ascii="Times New Roman" w:hAnsi="Times New Roman" w:cs="Times New Roman"/>
          <w:b/>
          <w:bCs/>
          <w:sz w:val="24"/>
          <w:szCs w:val="24"/>
        </w:rPr>
      </w:pPr>
      <w:r w:rsidRPr="00A5527A">
        <w:rPr>
          <w:rFonts w:ascii="Times New Roman" w:hAnsi="Times New Roman" w:cs="Times New Roman"/>
          <w:b/>
          <w:bCs/>
          <w:sz w:val="24"/>
          <w:szCs w:val="24"/>
        </w:rPr>
        <w:t>Perihitungan</w:t>
      </w:r>
      <w:r w:rsidR="00C80CA1" w:rsidRPr="00A5527A">
        <w:rPr>
          <w:rFonts w:ascii="Times New Roman" w:hAnsi="Times New Roman" w:cs="Times New Roman"/>
          <w:b/>
          <w:bCs/>
          <w:sz w:val="24"/>
          <w:szCs w:val="24"/>
        </w:rPr>
        <w:t xml:space="preserve"> </w:t>
      </w:r>
      <w:r w:rsidRPr="00A5527A">
        <w:rPr>
          <w:rFonts w:ascii="Times New Roman" w:hAnsi="Times New Roman" w:cs="Times New Roman"/>
          <w:b/>
          <w:bCs/>
          <w:sz w:val="24"/>
          <w:szCs w:val="24"/>
        </w:rPr>
        <w:t>upah minumum dalam versi pemerintah dan buruh/tenaga kerja bagi tenaga kerja</w:t>
      </w:r>
    </w:p>
    <w:p w14:paraId="25F70AA8" w14:textId="5E011DD2" w:rsidR="00FC5F17" w:rsidRPr="00A5527A" w:rsidRDefault="00C80CA1" w:rsidP="00A94677">
      <w:pPr>
        <w:tabs>
          <w:tab w:val="left" w:pos="2967"/>
          <w:tab w:val="center" w:pos="4513"/>
        </w:tabs>
        <w:spacing w:line="360" w:lineRule="auto"/>
        <w:ind w:firstLine="720"/>
        <w:jc w:val="both"/>
        <w:rPr>
          <w:rFonts w:ascii="Times New Roman" w:hAnsi="Times New Roman" w:cs="Times New Roman"/>
          <w:sz w:val="24"/>
          <w:szCs w:val="24"/>
        </w:rPr>
      </w:pPr>
      <w:r w:rsidRPr="00A5527A">
        <w:rPr>
          <w:rFonts w:ascii="Times New Roman" w:hAnsi="Times New Roman" w:cs="Times New Roman"/>
          <w:sz w:val="24"/>
          <w:szCs w:val="24"/>
        </w:rPr>
        <w:t>Peraturan Menteri Tenaga kerja No. 17 tahun 2005 terrdiri 46 komponen-komponen hidup layak, sekarang, terbit peraturan menteri No. 13 tahun 2012 terdiri 60 komponen. Adapun 60 komponen-komponen hidup layak yakni</w:t>
      </w:r>
      <w:r w:rsidR="00AC639A" w:rsidRPr="00A5527A">
        <w:rPr>
          <w:rStyle w:val="FootnoteReference"/>
          <w:rFonts w:ascii="Times New Roman" w:hAnsi="Times New Roman" w:cs="Times New Roman"/>
          <w:sz w:val="24"/>
          <w:szCs w:val="24"/>
        </w:rPr>
        <w:footnoteReference w:id="6"/>
      </w:r>
      <w:r w:rsidRPr="00A5527A">
        <w:rPr>
          <w:rFonts w:ascii="Times New Roman" w:hAnsi="Times New Roman" w:cs="Times New Roman"/>
          <w:sz w:val="24"/>
          <w:szCs w:val="24"/>
        </w:rPr>
        <w:t xml:space="preserve">: </w:t>
      </w:r>
    </w:p>
    <w:p w14:paraId="1ABB2652" w14:textId="77777777" w:rsidR="00AC639A" w:rsidRPr="00A5527A" w:rsidRDefault="00C80CA1" w:rsidP="00A94677">
      <w:pPr>
        <w:pStyle w:val="ListParagraph"/>
        <w:numPr>
          <w:ilvl w:val="0"/>
          <w:numId w:val="10"/>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Komponen makanan dan minuman</w:t>
      </w:r>
    </w:p>
    <w:p w14:paraId="48D55979" w14:textId="77777777" w:rsidR="00AC639A" w:rsidRPr="00A5527A" w:rsidRDefault="00AC639A" w:rsidP="00A94677">
      <w:pPr>
        <w:pStyle w:val="ListParagraph"/>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1. </w:t>
      </w:r>
      <w:r w:rsidR="007F10CD" w:rsidRPr="00A5527A">
        <w:rPr>
          <w:rFonts w:ascii="Times New Roman" w:hAnsi="Times New Roman" w:cs="Times New Roman"/>
          <w:sz w:val="24"/>
          <w:szCs w:val="24"/>
        </w:rPr>
        <w:t xml:space="preserve">Beras </w:t>
      </w:r>
    </w:p>
    <w:p w14:paraId="04D42DFE" w14:textId="77777777" w:rsidR="00AC639A" w:rsidRPr="00A5527A" w:rsidRDefault="00AC639A" w:rsidP="00A94677">
      <w:pPr>
        <w:pStyle w:val="ListParagraph"/>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2. </w:t>
      </w:r>
      <w:r w:rsidR="007F10CD" w:rsidRPr="00A5527A">
        <w:rPr>
          <w:rFonts w:ascii="Times New Roman" w:hAnsi="Times New Roman" w:cs="Times New Roman"/>
          <w:sz w:val="24"/>
          <w:szCs w:val="24"/>
        </w:rPr>
        <w:t xml:space="preserve">Gula pasir </w:t>
      </w:r>
    </w:p>
    <w:p w14:paraId="44146A85" w14:textId="77777777" w:rsidR="00AC639A" w:rsidRPr="00A5527A" w:rsidRDefault="00AC639A" w:rsidP="00A94677">
      <w:pPr>
        <w:pStyle w:val="ListParagraph"/>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3. </w:t>
      </w:r>
      <w:r w:rsidR="007F10CD" w:rsidRPr="00A5527A">
        <w:rPr>
          <w:rFonts w:ascii="Times New Roman" w:hAnsi="Times New Roman" w:cs="Times New Roman"/>
          <w:sz w:val="24"/>
          <w:szCs w:val="24"/>
        </w:rPr>
        <w:t xml:space="preserve">Sayuran </w:t>
      </w:r>
    </w:p>
    <w:p w14:paraId="69EF7208" w14:textId="77777777" w:rsidR="00AC639A" w:rsidRPr="00A5527A" w:rsidRDefault="00AC639A" w:rsidP="00A94677">
      <w:pPr>
        <w:pStyle w:val="ListParagraph"/>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4. </w:t>
      </w:r>
      <w:r w:rsidR="007F10CD" w:rsidRPr="00A5527A">
        <w:rPr>
          <w:rFonts w:ascii="Times New Roman" w:hAnsi="Times New Roman" w:cs="Times New Roman"/>
          <w:sz w:val="24"/>
          <w:szCs w:val="24"/>
        </w:rPr>
        <w:t>Karbohidrat</w:t>
      </w:r>
    </w:p>
    <w:p w14:paraId="70AD038D" w14:textId="77777777" w:rsidR="00AC639A" w:rsidRPr="00A5527A" w:rsidRDefault="00AC639A" w:rsidP="00A94677">
      <w:pPr>
        <w:pStyle w:val="ListParagraph"/>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5. </w:t>
      </w:r>
      <w:r w:rsidR="007F10CD" w:rsidRPr="00A5527A">
        <w:rPr>
          <w:rFonts w:ascii="Times New Roman" w:hAnsi="Times New Roman" w:cs="Times New Roman"/>
          <w:sz w:val="24"/>
          <w:szCs w:val="24"/>
        </w:rPr>
        <w:t xml:space="preserve">Sumber protein </w:t>
      </w:r>
    </w:p>
    <w:p w14:paraId="18DF52A2" w14:textId="77777777" w:rsidR="00AC639A" w:rsidRPr="00A5527A" w:rsidRDefault="00AC639A" w:rsidP="00A94677">
      <w:pPr>
        <w:pStyle w:val="ListParagraph"/>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6. </w:t>
      </w:r>
      <w:r w:rsidR="007F10CD" w:rsidRPr="00A5527A">
        <w:rPr>
          <w:rFonts w:ascii="Times New Roman" w:hAnsi="Times New Roman" w:cs="Times New Roman"/>
          <w:sz w:val="24"/>
          <w:szCs w:val="24"/>
        </w:rPr>
        <w:t xml:space="preserve">Susu bubuk </w:t>
      </w:r>
    </w:p>
    <w:p w14:paraId="524A0673" w14:textId="77777777" w:rsidR="00AC639A" w:rsidRPr="00A5527A" w:rsidRDefault="00AC639A" w:rsidP="00A94677">
      <w:pPr>
        <w:pStyle w:val="ListParagraph"/>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7. </w:t>
      </w:r>
      <w:r w:rsidR="007F10CD" w:rsidRPr="00A5527A">
        <w:rPr>
          <w:rFonts w:ascii="Times New Roman" w:hAnsi="Times New Roman" w:cs="Times New Roman"/>
          <w:sz w:val="24"/>
          <w:szCs w:val="24"/>
        </w:rPr>
        <w:t xml:space="preserve">Kacang-kacangan </w:t>
      </w:r>
    </w:p>
    <w:p w14:paraId="79A72F15" w14:textId="77777777" w:rsidR="00AC639A" w:rsidRPr="00A5527A" w:rsidRDefault="00AC639A" w:rsidP="00A94677">
      <w:pPr>
        <w:pStyle w:val="ListParagraph"/>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8. </w:t>
      </w:r>
      <w:r w:rsidR="007F10CD" w:rsidRPr="00A5527A">
        <w:rPr>
          <w:rFonts w:ascii="Times New Roman" w:hAnsi="Times New Roman" w:cs="Times New Roman"/>
          <w:sz w:val="24"/>
          <w:szCs w:val="24"/>
        </w:rPr>
        <w:t xml:space="preserve">Minyak goreng </w:t>
      </w:r>
    </w:p>
    <w:p w14:paraId="7F604AC1" w14:textId="77777777" w:rsidR="00AC639A" w:rsidRPr="00A5527A" w:rsidRDefault="00AC639A" w:rsidP="00A94677">
      <w:pPr>
        <w:pStyle w:val="ListParagraph"/>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9. </w:t>
      </w:r>
      <w:r w:rsidR="007F10CD" w:rsidRPr="00A5527A">
        <w:rPr>
          <w:rFonts w:ascii="Times New Roman" w:hAnsi="Times New Roman" w:cs="Times New Roman"/>
          <w:sz w:val="24"/>
          <w:szCs w:val="24"/>
        </w:rPr>
        <w:t xml:space="preserve">Buah-buahan </w:t>
      </w:r>
    </w:p>
    <w:p w14:paraId="64DE49AC" w14:textId="77777777" w:rsidR="00AC639A" w:rsidRPr="00A5527A" w:rsidRDefault="00AC639A" w:rsidP="00A94677">
      <w:pPr>
        <w:pStyle w:val="ListParagraph"/>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10.</w:t>
      </w:r>
      <w:r w:rsidR="007F10CD" w:rsidRPr="00A5527A">
        <w:rPr>
          <w:rFonts w:ascii="Times New Roman" w:hAnsi="Times New Roman" w:cs="Times New Roman"/>
          <w:sz w:val="24"/>
          <w:szCs w:val="24"/>
        </w:rPr>
        <w:t>Teh atau kopi</w:t>
      </w:r>
    </w:p>
    <w:p w14:paraId="723EACCC" w14:textId="281F0CF3" w:rsidR="007F10CD" w:rsidRPr="00A5527A" w:rsidRDefault="00AC639A" w:rsidP="00A94677">
      <w:pPr>
        <w:pStyle w:val="ListParagraph"/>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11. </w:t>
      </w:r>
      <w:r w:rsidR="007F10CD" w:rsidRPr="00A5527A">
        <w:rPr>
          <w:rFonts w:ascii="Times New Roman" w:hAnsi="Times New Roman" w:cs="Times New Roman"/>
          <w:sz w:val="24"/>
          <w:szCs w:val="24"/>
        </w:rPr>
        <w:t>Bumbu-bumbuan</w:t>
      </w:r>
    </w:p>
    <w:p w14:paraId="52FD4ADD" w14:textId="1F7DB23F" w:rsidR="007F10CD" w:rsidRPr="00A5527A" w:rsidRDefault="007F10CD" w:rsidP="00A94677">
      <w:pPr>
        <w:pStyle w:val="ListParagraph"/>
        <w:numPr>
          <w:ilvl w:val="0"/>
          <w:numId w:val="10"/>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Komponen sandang</w:t>
      </w:r>
    </w:p>
    <w:p w14:paraId="1F1FD4F0" w14:textId="619361A3" w:rsidR="007F10CD" w:rsidRPr="00A5527A" w:rsidRDefault="007F10CD" w:rsidP="00A94677">
      <w:pPr>
        <w:pStyle w:val="ListParagraph"/>
        <w:numPr>
          <w:ilvl w:val="0"/>
          <w:numId w:val="11"/>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Sendal jepit </w:t>
      </w:r>
    </w:p>
    <w:p w14:paraId="6E159CED" w14:textId="33F8C11A" w:rsidR="007F10CD" w:rsidRPr="00A5527A" w:rsidRDefault="007F10CD" w:rsidP="00A94677">
      <w:pPr>
        <w:pStyle w:val="ListParagraph"/>
        <w:numPr>
          <w:ilvl w:val="0"/>
          <w:numId w:val="11"/>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Celana dalam </w:t>
      </w:r>
    </w:p>
    <w:p w14:paraId="6914DE88" w14:textId="01415DEB" w:rsidR="007F10CD" w:rsidRPr="00A5527A" w:rsidRDefault="007F10CD" w:rsidP="00A94677">
      <w:pPr>
        <w:pStyle w:val="ListParagraph"/>
        <w:numPr>
          <w:ilvl w:val="0"/>
          <w:numId w:val="11"/>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Handuk mandi </w:t>
      </w:r>
    </w:p>
    <w:p w14:paraId="43BCBE69" w14:textId="3C0F061C" w:rsidR="007F10CD" w:rsidRPr="00A5527A" w:rsidRDefault="007F10CD" w:rsidP="00A94677">
      <w:pPr>
        <w:pStyle w:val="ListParagraph"/>
        <w:numPr>
          <w:ilvl w:val="0"/>
          <w:numId w:val="11"/>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Perlengkapan ibadah </w:t>
      </w:r>
    </w:p>
    <w:p w14:paraId="276A32AB" w14:textId="0DE5ED79" w:rsidR="007F10CD" w:rsidRPr="00A5527A" w:rsidRDefault="007F10CD" w:rsidP="00A94677">
      <w:pPr>
        <w:pStyle w:val="ListParagraph"/>
        <w:numPr>
          <w:ilvl w:val="0"/>
          <w:numId w:val="11"/>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Celana pendek katun </w:t>
      </w:r>
    </w:p>
    <w:p w14:paraId="48D3F4BA" w14:textId="6A80C247" w:rsidR="007F10CD" w:rsidRPr="00A5527A" w:rsidRDefault="007F10CD" w:rsidP="00A94677">
      <w:pPr>
        <w:pStyle w:val="ListParagraph"/>
        <w:numPr>
          <w:ilvl w:val="0"/>
          <w:numId w:val="11"/>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Ikat pinggang kulit sistesis </w:t>
      </w:r>
    </w:p>
    <w:p w14:paraId="68A9FEAC" w14:textId="56444DF7" w:rsidR="007F10CD" w:rsidRPr="00A5527A" w:rsidRDefault="007F10CD" w:rsidP="00A94677">
      <w:pPr>
        <w:pStyle w:val="ListParagraph"/>
        <w:numPr>
          <w:ilvl w:val="0"/>
          <w:numId w:val="11"/>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Kaos oblong/ BH</w:t>
      </w:r>
    </w:p>
    <w:p w14:paraId="156FE855" w14:textId="161AF0B0" w:rsidR="007F10CD" w:rsidRPr="00A5527A" w:rsidRDefault="007F10CD" w:rsidP="00A94677">
      <w:pPr>
        <w:pStyle w:val="ListParagraph"/>
        <w:numPr>
          <w:ilvl w:val="0"/>
          <w:numId w:val="11"/>
        </w:numPr>
        <w:tabs>
          <w:tab w:val="left" w:pos="2967"/>
          <w:tab w:val="center" w:pos="4513"/>
        </w:tabs>
        <w:spacing w:line="360" w:lineRule="auto"/>
        <w:rPr>
          <w:rFonts w:ascii="Times New Roman" w:hAnsi="Times New Roman" w:cs="Times New Roman"/>
          <w:sz w:val="24"/>
          <w:szCs w:val="24"/>
        </w:rPr>
      </w:pPr>
      <w:r w:rsidRPr="00A5527A">
        <w:rPr>
          <w:rFonts w:ascii="Times New Roman" w:hAnsi="Times New Roman" w:cs="Times New Roman"/>
          <w:sz w:val="24"/>
          <w:szCs w:val="24"/>
        </w:rPr>
        <w:lastRenderedPageBreak/>
        <w:t xml:space="preserve">Celana panjang/rok/pakaian muslim </w:t>
      </w:r>
    </w:p>
    <w:p w14:paraId="22903EEB" w14:textId="4A79E0C6" w:rsidR="007F10CD" w:rsidRPr="00A5527A" w:rsidRDefault="007F10CD" w:rsidP="00A94677">
      <w:pPr>
        <w:pStyle w:val="ListParagraph"/>
        <w:numPr>
          <w:ilvl w:val="0"/>
          <w:numId w:val="11"/>
        </w:numPr>
        <w:tabs>
          <w:tab w:val="left" w:pos="2967"/>
          <w:tab w:val="center" w:pos="4513"/>
        </w:tabs>
        <w:spacing w:line="360" w:lineRule="auto"/>
        <w:rPr>
          <w:rFonts w:ascii="Times New Roman" w:hAnsi="Times New Roman" w:cs="Times New Roman"/>
          <w:sz w:val="24"/>
          <w:szCs w:val="24"/>
        </w:rPr>
      </w:pPr>
      <w:r w:rsidRPr="00A5527A">
        <w:rPr>
          <w:rFonts w:ascii="Times New Roman" w:hAnsi="Times New Roman" w:cs="Times New Roman"/>
          <w:sz w:val="24"/>
          <w:szCs w:val="24"/>
        </w:rPr>
        <w:t>Sepatu kulit sintesis</w:t>
      </w:r>
    </w:p>
    <w:p w14:paraId="40B0E88B" w14:textId="79587CAD" w:rsidR="007F10CD" w:rsidRPr="00A5527A" w:rsidRDefault="007F10CD" w:rsidP="00A94677">
      <w:pPr>
        <w:pStyle w:val="ListParagraph"/>
        <w:numPr>
          <w:ilvl w:val="0"/>
          <w:numId w:val="11"/>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Sarung atau kain panjang </w:t>
      </w:r>
    </w:p>
    <w:p w14:paraId="52B3F514" w14:textId="5BD67631" w:rsidR="007F10CD" w:rsidRPr="00A5527A" w:rsidRDefault="007F10CD" w:rsidP="00A94677">
      <w:pPr>
        <w:pStyle w:val="ListParagraph"/>
        <w:numPr>
          <w:ilvl w:val="0"/>
          <w:numId w:val="11"/>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Perlengkapan pembersih sepatu </w:t>
      </w:r>
    </w:p>
    <w:p w14:paraId="4D81109D" w14:textId="531754A8" w:rsidR="007F10CD" w:rsidRPr="00A5527A" w:rsidRDefault="007F10CD" w:rsidP="00A94677">
      <w:pPr>
        <w:pStyle w:val="ListParagraph"/>
        <w:numPr>
          <w:ilvl w:val="0"/>
          <w:numId w:val="11"/>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Kaos kaki katun,polyes</w:t>
      </w:r>
      <w:r w:rsidR="00A56937" w:rsidRPr="00A5527A">
        <w:rPr>
          <w:rFonts w:ascii="Times New Roman" w:hAnsi="Times New Roman" w:cs="Times New Roman"/>
          <w:sz w:val="24"/>
          <w:szCs w:val="24"/>
        </w:rPr>
        <w:t xml:space="preserve">ter,polos </w:t>
      </w:r>
    </w:p>
    <w:p w14:paraId="7CB045E7" w14:textId="55814150" w:rsidR="00A56937" w:rsidRPr="00A5527A" w:rsidRDefault="00A56937" w:rsidP="00A94677">
      <w:pPr>
        <w:pStyle w:val="ListParagraph"/>
        <w:numPr>
          <w:ilvl w:val="0"/>
          <w:numId w:val="11"/>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Kemeja lengan pendek/blus setara katun</w:t>
      </w:r>
    </w:p>
    <w:p w14:paraId="5AB37B8B" w14:textId="171B77A6" w:rsidR="00A56937" w:rsidRPr="00A5527A" w:rsidRDefault="00A56937" w:rsidP="00A94677">
      <w:pPr>
        <w:pStyle w:val="ListParagraph"/>
        <w:numPr>
          <w:ilvl w:val="0"/>
          <w:numId w:val="10"/>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Komponen perumahan </w:t>
      </w:r>
    </w:p>
    <w:p w14:paraId="53A3F7FD" w14:textId="332EF2E4" w:rsidR="00A56937" w:rsidRPr="00A5527A" w:rsidRDefault="00A56937" w:rsidP="00A94677">
      <w:pPr>
        <w:pStyle w:val="ListParagraph"/>
        <w:numPr>
          <w:ilvl w:val="0"/>
          <w:numId w:val="1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Sewa kamar </w:t>
      </w:r>
    </w:p>
    <w:p w14:paraId="2B28F3C4" w14:textId="30F7354E" w:rsidR="00A56937" w:rsidRPr="00A5527A" w:rsidRDefault="00A56937" w:rsidP="00A94677">
      <w:pPr>
        <w:pStyle w:val="ListParagraph"/>
        <w:numPr>
          <w:ilvl w:val="0"/>
          <w:numId w:val="1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Meja dan kursi </w:t>
      </w:r>
    </w:p>
    <w:p w14:paraId="16C4B0F4" w14:textId="441A2DB3" w:rsidR="00A56937" w:rsidRPr="00A5527A" w:rsidRDefault="00A56937" w:rsidP="00A94677">
      <w:pPr>
        <w:pStyle w:val="ListParagraph"/>
        <w:numPr>
          <w:ilvl w:val="0"/>
          <w:numId w:val="1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Sapu ijuk </w:t>
      </w:r>
    </w:p>
    <w:p w14:paraId="3B58105B" w14:textId="0CB32DA1" w:rsidR="00A56937" w:rsidRPr="00A5527A" w:rsidRDefault="00A56937" w:rsidP="00A94677">
      <w:pPr>
        <w:pStyle w:val="ListParagraph"/>
        <w:numPr>
          <w:ilvl w:val="0"/>
          <w:numId w:val="1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Perlengkapan tidur </w:t>
      </w:r>
    </w:p>
    <w:p w14:paraId="50EA2805" w14:textId="291600F1" w:rsidR="00A56937" w:rsidRPr="00A5527A" w:rsidRDefault="00A56937" w:rsidP="00A94677">
      <w:pPr>
        <w:pStyle w:val="ListParagraph"/>
        <w:numPr>
          <w:ilvl w:val="0"/>
          <w:numId w:val="1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Dipan/tempat tidur </w:t>
      </w:r>
    </w:p>
    <w:p w14:paraId="4C2EEB8D" w14:textId="044DAB69" w:rsidR="00A56937" w:rsidRPr="00A5527A" w:rsidRDefault="00A56937" w:rsidP="00A94677">
      <w:pPr>
        <w:pStyle w:val="ListParagraph"/>
        <w:numPr>
          <w:ilvl w:val="0"/>
          <w:numId w:val="1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Seprei dan sarung bantal </w:t>
      </w:r>
    </w:p>
    <w:p w14:paraId="2B840747" w14:textId="0004817D" w:rsidR="00A56937" w:rsidRPr="00A5527A" w:rsidRDefault="00A56937" w:rsidP="00A94677">
      <w:pPr>
        <w:pStyle w:val="ListParagraph"/>
        <w:numPr>
          <w:ilvl w:val="0"/>
          <w:numId w:val="1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Lemari pakaian kayu sedang </w:t>
      </w:r>
    </w:p>
    <w:p w14:paraId="47E85660" w14:textId="59F4D016" w:rsidR="00A56937" w:rsidRPr="00A5527A" w:rsidRDefault="00A56937" w:rsidP="00A94677">
      <w:pPr>
        <w:pStyle w:val="ListParagraph"/>
        <w:numPr>
          <w:ilvl w:val="0"/>
          <w:numId w:val="1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Air bersih </w:t>
      </w:r>
    </w:p>
    <w:p w14:paraId="191E656F" w14:textId="362CD97B" w:rsidR="00A56937" w:rsidRPr="00A5527A" w:rsidRDefault="00EF45B6" w:rsidP="00A94677">
      <w:pPr>
        <w:pStyle w:val="ListParagraph"/>
        <w:numPr>
          <w:ilvl w:val="0"/>
          <w:numId w:val="12"/>
        </w:numPr>
        <w:tabs>
          <w:tab w:val="left" w:pos="2967"/>
          <w:tab w:val="center" w:pos="4513"/>
        </w:tabs>
        <w:spacing w:line="360" w:lineRule="auto"/>
        <w:jc w:val="both"/>
        <w:rPr>
          <w:rFonts w:ascii="Times New Roman" w:hAnsi="Times New Roman" w:cs="Times New Roman"/>
          <w:i/>
          <w:iCs/>
          <w:sz w:val="24"/>
          <w:szCs w:val="24"/>
        </w:rPr>
      </w:pPr>
      <w:r w:rsidRPr="00A5527A">
        <w:rPr>
          <w:rFonts w:ascii="Times New Roman" w:hAnsi="Times New Roman" w:cs="Times New Roman"/>
          <w:sz w:val="24"/>
          <w:szCs w:val="24"/>
        </w:rPr>
        <w:t xml:space="preserve"> </w:t>
      </w:r>
      <w:r w:rsidR="00A56937" w:rsidRPr="00A5527A">
        <w:rPr>
          <w:rFonts w:ascii="Times New Roman" w:hAnsi="Times New Roman" w:cs="Times New Roman"/>
          <w:i/>
          <w:iCs/>
          <w:sz w:val="24"/>
          <w:szCs w:val="24"/>
        </w:rPr>
        <w:t>Rice cooker</w:t>
      </w:r>
    </w:p>
    <w:p w14:paraId="110E452B" w14:textId="4E75063B" w:rsidR="00A56937" w:rsidRPr="00A5527A" w:rsidRDefault="00A56937" w:rsidP="00A94677">
      <w:pPr>
        <w:pStyle w:val="ListParagraph"/>
        <w:numPr>
          <w:ilvl w:val="0"/>
          <w:numId w:val="1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Setrika </w:t>
      </w:r>
    </w:p>
    <w:p w14:paraId="7A7CD933" w14:textId="6E780CD8" w:rsidR="00A56937" w:rsidRPr="00A5527A" w:rsidRDefault="00A56937" w:rsidP="00A94677">
      <w:pPr>
        <w:pStyle w:val="ListParagraph"/>
        <w:numPr>
          <w:ilvl w:val="0"/>
          <w:numId w:val="1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Cermin</w:t>
      </w:r>
    </w:p>
    <w:p w14:paraId="31FC49FB" w14:textId="70A397FB" w:rsidR="00A56937" w:rsidRPr="00A5527A" w:rsidRDefault="00A56937" w:rsidP="00A94677">
      <w:pPr>
        <w:pStyle w:val="ListParagraph"/>
        <w:numPr>
          <w:ilvl w:val="0"/>
          <w:numId w:val="1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Pisau dapur </w:t>
      </w:r>
    </w:p>
    <w:p w14:paraId="4F0A77B6" w14:textId="35AE0073" w:rsidR="00A56937" w:rsidRPr="00A5527A" w:rsidRDefault="00A56937" w:rsidP="00A94677">
      <w:pPr>
        <w:pStyle w:val="ListParagraph"/>
        <w:numPr>
          <w:ilvl w:val="0"/>
          <w:numId w:val="1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Sabun cuci piring </w:t>
      </w:r>
    </w:p>
    <w:p w14:paraId="6F541803" w14:textId="15F8AFEE" w:rsidR="00A56937" w:rsidRPr="00A5527A" w:rsidRDefault="00A56937" w:rsidP="00A94677">
      <w:pPr>
        <w:pStyle w:val="ListParagraph"/>
        <w:numPr>
          <w:ilvl w:val="0"/>
          <w:numId w:val="1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Sabun cuci pakaian </w:t>
      </w:r>
    </w:p>
    <w:p w14:paraId="0081FD61" w14:textId="0FD0BB15" w:rsidR="00A56937" w:rsidRPr="00A5527A" w:rsidRDefault="00A56937" w:rsidP="00A94677">
      <w:pPr>
        <w:pStyle w:val="ListParagraph"/>
        <w:numPr>
          <w:ilvl w:val="0"/>
          <w:numId w:val="1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Rak piring </w:t>
      </w:r>
      <w:r w:rsidRPr="00A5527A">
        <w:rPr>
          <w:rFonts w:ascii="Times New Roman" w:hAnsi="Times New Roman" w:cs="Times New Roman"/>
          <w:i/>
          <w:iCs/>
          <w:sz w:val="24"/>
          <w:szCs w:val="24"/>
        </w:rPr>
        <w:t xml:space="preserve">portable </w:t>
      </w:r>
    </w:p>
    <w:p w14:paraId="55A5BD2A" w14:textId="7029E2A2" w:rsidR="00A56937" w:rsidRPr="00A5527A" w:rsidRDefault="00A56937" w:rsidP="00A94677">
      <w:pPr>
        <w:pStyle w:val="ListParagraph"/>
        <w:numPr>
          <w:ilvl w:val="0"/>
          <w:numId w:val="1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Pisau dapur </w:t>
      </w:r>
    </w:p>
    <w:p w14:paraId="11E84662" w14:textId="104186E2" w:rsidR="00A56937" w:rsidRPr="00A5527A" w:rsidRDefault="00A56937" w:rsidP="00A94677">
      <w:pPr>
        <w:pStyle w:val="ListParagraph"/>
        <w:numPr>
          <w:ilvl w:val="0"/>
          <w:numId w:val="1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Listrik 900 watt</w:t>
      </w:r>
    </w:p>
    <w:p w14:paraId="61BEDB42" w14:textId="0C277F1F" w:rsidR="00A56937" w:rsidRPr="00A5527A" w:rsidRDefault="00A56937" w:rsidP="00A94677">
      <w:pPr>
        <w:pStyle w:val="ListParagraph"/>
        <w:numPr>
          <w:ilvl w:val="0"/>
          <w:numId w:val="1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Wajan aluminium </w:t>
      </w:r>
    </w:p>
    <w:p w14:paraId="62449091" w14:textId="784C5B0E" w:rsidR="00A56937" w:rsidRPr="00A5527A" w:rsidRDefault="00EF45B6" w:rsidP="00A94677">
      <w:pPr>
        <w:pStyle w:val="ListParagraph"/>
        <w:numPr>
          <w:ilvl w:val="0"/>
          <w:numId w:val="1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Panci aluminium </w:t>
      </w:r>
    </w:p>
    <w:p w14:paraId="244E15B5" w14:textId="23126FE5" w:rsidR="00EF45B6" w:rsidRPr="00A5527A" w:rsidRDefault="00EF45B6" w:rsidP="00A94677">
      <w:pPr>
        <w:pStyle w:val="ListParagraph"/>
        <w:numPr>
          <w:ilvl w:val="0"/>
          <w:numId w:val="1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Cerek aliminium </w:t>
      </w:r>
    </w:p>
    <w:p w14:paraId="155B5845" w14:textId="039A153B" w:rsidR="00EF45B6" w:rsidRPr="00A5527A" w:rsidRDefault="00EF45B6" w:rsidP="00A94677">
      <w:pPr>
        <w:pStyle w:val="ListParagraph"/>
        <w:numPr>
          <w:ilvl w:val="0"/>
          <w:numId w:val="1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Perlengkapan makan </w:t>
      </w:r>
    </w:p>
    <w:p w14:paraId="492D1DAC" w14:textId="1AEABCCB" w:rsidR="00EF45B6" w:rsidRPr="00A5527A" w:rsidRDefault="00EF45B6" w:rsidP="00A94677">
      <w:pPr>
        <w:pStyle w:val="ListParagraph"/>
        <w:numPr>
          <w:ilvl w:val="0"/>
          <w:numId w:val="1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Sedok masak</w:t>
      </w:r>
    </w:p>
    <w:p w14:paraId="3A59855F" w14:textId="0BC9EA80" w:rsidR="00EF45B6" w:rsidRPr="00A5527A" w:rsidRDefault="00EF45B6" w:rsidP="00A94677">
      <w:pPr>
        <w:pStyle w:val="ListParagraph"/>
        <w:numPr>
          <w:ilvl w:val="0"/>
          <w:numId w:val="1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Ember plastik</w:t>
      </w:r>
    </w:p>
    <w:p w14:paraId="5C35D86F" w14:textId="52C5DBC3" w:rsidR="00EF45B6" w:rsidRPr="00A5527A" w:rsidRDefault="00EF45B6" w:rsidP="00A94677">
      <w:pPr>
        <w:pStyle w:val="ListParagraph"/>
        <w:numPr>
          <w:ilvl w:val="0"/>
          <w:numId w:val="1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Gayung plastik</w:t>
      </w:r>
    </w:p>
    <w:p w14:paraId="0B8CBADC" w14:textId="2B74F4F5" w:rsidR="00EF45B6" w:rsidRPr="00A5527A" w:rsidRDefault="00EF45B6" w:rsidP="00A94677">
      <w:pPr>
        <w:pStyle w:val="ListParagraph"/>
        <w:numPr>
          <w:ilvl w:val="0"/>
          <w:numId w:val="1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Bola lampu 14 watt</w:t>
      </w:r>
    </w:p>
    <w:p w14:paraId="22315441" w14:textId="04BBADE3" w:rsidR="00EF45B6" w:rsidRPr="00A5527A" w:rsidRDefault="00EF45B6" w:rsidP="00A94677">
      <w:pPr>
        <w:pStyle w:val="ListParagraph"/>
        <w:numPr>
          <w:ilvl w:val="0"/>
          <w:numId w:val="1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Kopor dan perlengkapannya </w:t>
      </w:r>
    </w:p>
    <w:p w14:paraId="2F0A870D" w14:textId="4942A991" w:rsidR="00EF45B6" w:rsidRPr="00A5527A" w:rsidRDefault="00EF45B6" w:rsidP="00A94677">
      <w:pPr>
        <w:pStyle w:val="ListParagraph"/>
        <w:numPr>
          <w:ilvl w:val="0"/>
          <w:numId w:val="10"/>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Ko</w:t>
      </w:r>
      <w:r w:rsidR="00656040" w:rsidRPr="00A5527A">
        <w:rPr>
          <w:rFonts w:ascii="Times New Roman" w:hAnsi="Times New Roman" w:cs="Times New Roman"/>
          <w:sz w:val="24"/>
          <w:szCs w:val="24"/>
        </w:rPr>
        <w:t>m</w:t>
      </w:r>
      <w:r w:rsidRPr="00A5527A">
        <w:rPr>
          <w:rFonts w:ascii="Times New Roman" w:hAnsi="Times New Roman" w:cs="Times New Roman"/>
          <w:sz w:val="24"/>
          <w:szCs w:val="24"/>
        </w:rPr>
        <w:t xml:space="preserve">ponen pendidikan </w:t>
      </w:r>
    </w:p>
    <w:p w14:paraId="32126A9B" w14:textId="23CE25FD" w:rsidR="00EF45B6" w:rsidRPr="00A5527A" w:rsidRDefault="00EF45B6" w:rsidP="00A94677">
      <w:pPr>
        <w:pStyle w:val="ListParagraph"/>
        <w:numPr>
          <w:ilvl w:val="0"/>
          <w:numId w:val="13"/>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lastRenderedPageBreak/>
        <w:t xml:space="preserve">Bacaan/radio </w:t>
      </w:r>
    </w:p>
    <w:p w14:paraId="36942923" w14:textId="2F101B39" w:rsidR="00EF45B6" w:rsidRPr="00A5527A" w:rsidRDefault="00EF45B6" w:rsidP="00A94677">
      <w:pPr>
        <w:pStyle w:val="ListParagraph"/>
        <w:numPr>
          <w:ilvl w:val="0"/>
          <w:numId w:val="13"/>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i/>
          <w:iCs/>
          <w:sz w:val="24"/>
          <w:szCs w:val="24"/>
        </w:rPr>
        <w:t>Ballpoint</w:t>
      </w:r>
      <w:r w:rsidRPr="00A5527A">
        <w:rPr>
          <w:rFonts w:ascii="Times New Roman" w:hAnsi="Times New Roman" w:cs="Times New Roman"/>
          <w:sz w:val="24"/>
          <w:szCs w:val="24"/>
        </w:rPr>
        <w:t>/pensil</w:t>
      </w:r>
    </w:p>
    <w:p w14:paraId="10F3D0B5" w14:textId="48893198" w:rsidR="00EF45B6" w:rsidRPr="00A5527A" w:rsidRDefault="00656040" w:rsidP="00A94677">
      <w:pPr>
        <w:pStyle w:val="ListParagraph"/>
        <w:numPr>
          <w:ilvl w:val="0"/>
          <w:numId w:val="10"/>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Komponen kesehatan</w:t>
      </w:r>
    </w:p>
    <w:p w14:paraId="524062E5" w14:textId="4E33BE3C" w:rsidR="00656040" w:rsidRPr="00A5527A" w:rsidRDefault="00656040" w:rsidP="00A94677">
      <w:pPr>
        <w:pStyle w:val="ListParagraph"/>
        <w:numPr>
          <w:ilvl w:val="0"/>
          <w:numId w:val="14"/>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Sisir </w:t>
      </w:r>
    </w:p>
    <w:p w14:paraId="3215D8D7" w14:textId="7E5A515A" w:rsidR="00656040" w:rsidRPr="00A5527A" w:rsidRDefault="00656040" w:rsidP="00A94677">
      <w:pPr>
        <w:pStyle w:val="ListParagraph"/>
        <w:numPr>
          <w:ilvl w:val="0"/>
          <w:numId w:val="14"/>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Deodoran </w:t>
      </w:r>
    </w:p>
    <w:p w14:paraId="69EFF030" w14:textId="318719A2" w:rsidR="00656040" w:rsidRPr="00A5527A" w:rsidRDefault="00656040" w:rsidP="00A94677">
      <w:pPr>
        <w:pStyle w:val="ListParagraph"/>
        <w:numPr>
          <w:ilvl w:val="0"/>
          <w:numId w:val="14"/>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Potong rambut </w:t>
      </w:r>
    </w:p>
    <w:p w14:paraId="26EF2762" w14:textId="6294CB4E" w:rsidR="00656040" w:rsidRPr="00A5527A" w:rsidRDefault="00656040" w:rsidP="00A94677">
      <w:pPr>
        <w:pStyle w:val="ListParagraph"/>
        <w:numPr>
          <w:ilvl w:val="0"/>
          <w:numId w:val="14"/>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Sarana kesehatan </w:t>
      </w:r>
    </w:p>
    <w:p w14:paraId="0148679A" w14:textId="04AB1C67" w:rsidR="00656040" w:rsidRPr="00A5527A" w:rsidRDefault="00656040" w:rsidP="00A94677">
      <w:pPr>
        <w:pStyle w:val="ListParagraph"/>
        <w:numPr>
          <w:ilvl w:val="0"/>
          <w:numId w:val="14"/>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Obat anti nyamuk </w:t>
      </w:r>
    </w:p>
    <w:p w14:paraId="336D4E38" w14:textId="1548E7FF" w:rsidR="00656040" w:rsidRPr="00A5527A" w:rsidRDefault="00656040" w:rsidP="00A94677">
      <w:pPr>
        <w:pStyle w:val="ListParagraph"/>
        <w:numPr>
          <w:ilvl w:val="0"/>
          <w:numId w:val="10"/>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Komponen transportasi </w:t>
      </w:r>
    </w:p>
    <w:p w14:paraId="28F8ECF1" w14:textId="242A8544" w:rsidR="00656040" w:rsidRPr="00A5527A" w:rsidRDefault="00656040" w:rsidP="00A94677">
      <w:pPr>
        <w:pStyle w:val="ListParagraph"/>
        <w:numPr>
          <w:ilvl w:val="0"/>
          <w:numId w:val="15"/>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Transportasi kerja </w:t>
      </w:r>
    </w:p>
    <w:p w14:paraId="0E473E79" w14:textId="217443CF" w:rsidR="00656040" w:rsidRPr="00A5527A" w:rsidRDefault="00656040" w:rsidP="00A94677">
      <w:pPr>
        <w:pStyle w:val="ListParagraph"/>
        <w:numPr>
          <w:ilvl w:val="0"/>
          <w:numId w:val="10"/>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Komponen rekreasi dan tabungan </w:t>
      </w:r>
    </w:p>
    <w:p w14:paraId="045A1539" w14:textId="7291367A" w:rsidR="00656040" w:rsidRPr="00A5527A" w:rsidRDefault="00656040" w:rsidP="00A94677">
      <w:pPr>
        <w:pStyle w:val="ListParagraph"/>
        <w:numPr>
          <w:ilvl w:val="0"/>
          <w:numId w:val="16"/>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Rekreasi di daerah sekitar </w:t>
      </w:r>
    </w:p>
    <w:p w14:paraId="6B11D9A3" w14:textId="6C9FD4E6" w:rsidR="00656040" w:rsidRPr="00314BB3" w:rsidRDefault="00656040" w:rsidP="00A94677">
      <w:pPr>
        <w:pStyle w:val="ListParagraph"/>
        <w:numPr>
          <w:ilvl w:val="0"/>
          <w:numId w:val="16"/>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Tabungan (dua persen dari nilai satu sampai dengan lima sembilan)</w:t>
      </w:r>
    </w:p>
    <w:p w14:paraId="539837FA" w14:textId="40DEFF2D" w:rsidR="00764BD9" w:rsidRPr="00A5527A" w:rsidRDefault="00764BD9" w:rsidP="00A94677">
      <w:pPr>
        <w:tabs>
          <w:tab w:val="left" w:pos="2967"/>
          <w:tab w:val="center" w:pos="4513"/>
        </w:tabs>
        <w:spacing w:line="360" w:lineRule="auto"/>
        <w:ind w:firstLine="720"/>
        <w:jc w:val="both"/>
        <w:rPr>
          <w:rFonts w:ascii="Times New Roman" w:hAnsi="Times New Roman" w:cs="Times New Roman"/>
          <w:sz w:val="24"/>
          <w:szCs w:val="24"/>
        </w:rPr>
      </w:pPr>
      <w:r w:rsidRPr="00A5527A">
        <w:rPr>
          <w:rFonts w:ascii="Times New Roman" w:hAnsi="Times New Roman" w:cs="Times New Roman"/>
          <w:sz w:val="24"/>
          <w:szCs w:val="24"/>
        </w:rPr>
        <w:t xml:space="preserve">Tenaga kerja memiliki versi sendiri mengenai komponen KHL Penelitian dari lembaga akatiga menyimpulkan bahwa agar tenaga kerja dapat hidup layak, ada163 komponen yang harus diperhitungkan yakni: </w:t>
      </w:r>
    </w:p>
    <w:p w14:paraId="1C92EB3A" w14:textId="3A63AA3F" w:rsidR="00764BD9" w:rsidRPr="00A5527A" w:rsidRDefault="00B5147E" w:rsidP="00A94677">
      <w:pPr>
        <w:pStyle w:val="ListParagraph"/>
        <w:numPr>
          <w:ilvl w:val="0"/>
          <w:numId w:val="17"/>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Komponen</w:t>
      </w:r>
      <w:r>
        <w:rPr>
          <w:rFonts w:ascii="Times New Roman" w:hAnsi="Times New Roman" w:cs="Times New Roman"/>
          <w:sz w:val="24"/>
          <w:szCs w:val="24"/>
          <w:lang w:val="en-US"/>
        </w:rPr>
        <w:t xml:space="preserve"> M</w:t>
      </w:r>
      <w:r>
        <w:rPr>
          <w:rFonts w:ascii="Times New Roman" w:hAnsi="Times New Roman" w:cs="Times New Roman"/>
          <w:sz w:val="24"/>
          <w:szCs w:val="24"/>
        </w:rPr>
        <w:t xml:space="preserve">akanan dan </w:t>
      </w:r>
      <w:r>
        <w:rPr>
          <w:rFonts w:ascii="Times New Roman" w:hAnsi="Times New Roman" w:cs="Times New Roman"/>
          <w:sz w:val="24"/>
          <w:szCs w:val="24"/>
          <w:lang w:val="en-US"/>
        </w:rPr>
        <w:t>M</w:t>
      </w:r>
      <w:r w:rsidR="00764BD9" w:rsidRPr="00A5527A">
        <w:rPr>
          <w:rFonts w:ascii="Times New Roman" w:hAnsi="Times New Roman" w:cs="Times New Roman"/>
          <w:sz w:val="24"/>
          <w:szCs w:val="24"/>
        </w:rPr>
        <w:t>inuman</w:t>
      </w:r>
    </w:p>
    <w:p w14:paraId="330BE244" w14:textId="484C603F" w:rsidR="00764BD9" w:rsidRPr="00A5527A" w:rsidRDefault="00FD2F48" w:rsidP="00A94677">
      <w:pPr>
        <w:pStyle w:val="ListParagraph"/>
        <w:numPr>
          <w:ilvl w:val="0"/>
          <w:numId w:val="18"/>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Beras </w:t>
      </w:r>
    </w:p>
    <w:p w14:paraId="35153D4F" w14:textId="4563CD51" w:rsidR="00FD2F48" w:rsidRPr="00A5527A" w:rsidRDefault="00FD2F48" w:rsidP="00A94677">
      <w:pPr>
        <w:pStyle w:val="ListParagraph"/>
        <w:numPr>
          <w:ilvl w:val="0"/>
          <w:numId w:val="18"/>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Tahu </w:t>
      </w:r>
    </w:p>
    <w:p w14:paraId="20C87478" w14:textId="4C2A1FD6" w:rsidR="00FD2F48" w:rsidRPr="00A5527A" w:rsidRDefault="00FD2F48" w:rsidP="00A94677">
      <w:pPr>
        <w:pStyle w:val="ListParagraph"/>
        <w:numPr>
          <w:ilvl w:val="0"/>
          <w:numId w:val="18"/>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Tempe </w:t>
      </w:r>
    </w:p>
    <w:p w14:paraId="0714437D" w14:textId="50546412" w:rsidR="00FD2F48" w:rsidRPr="00A5527A" w:rsidRDefault="00FD2F48" w:rsidP="00A94677">
      <w:pPr>
        <w:pStyle w:val="ListParagraph"/>
        <w:numPr>
          <w:ilvl w:val="0"/>
          <w:numId w:val="18"/>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Bayam </w:t>
      </w:r>
    </w:p>
    <w:p w14:paraId="508FD5AA" w14:textId="248BADBF" w:rsidR="00FD2F48" w:rsidRPr="00A5527A" w:rsidRDefault="00FD2F48" w:rsidP="00A94677">
      <w:pPr>
        <w:pStyle w:val="ListParagraph"/>
        <w:numPr>
          <w:ilvl w:val="0"/>
          <w:numId w:val="18"/>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Wortel</w:t>
      </w:r>
    </w:p>
    <w:p w14:paraId="22AD5C57" w14:textId="49F8EC32" w:rsidR="00FD2F48" w:rsidRPr="00A5527A" w:rsidRDefault="00FD2F48" w:rsidP="00A94677">
      <w:pPr>
        <w:pStyle w:val="ListParagraph"/>
        <w:numPr>
          <w:ilvl w:val="0"/>
          <w:numId w:val="18"/>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Brokoli</w:t>
      </w:r>
    </w:p>
    <w:p w14:paraId="7A56C0B6" w14:textId="2EB777FE" w:rsidR="00FD2F48" w:rsidRPr="00A5527A" w:rsidRDefault="00FD2F48" w:rsidP="00A94677">
      <w:pPr>
        <w:pStyle w:val="ListParagraph"/>
        <w:numPr>
          <w:ilvl w:val="0"/>
          <w:numId w:val="18"/>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Pir</w:t>
      </w:r>
    </w:p>
    <w:p w14:paraId="0CB70AEB" w14:textId="0F9BB018" w:rsidR="00FD2F48" w:rsidRPr="00A5527A" w:rsidRDefault="00FD2F48" w:rsidP="00A94677">
      <w:pPr>
        <w:pStyle w:val="ListParagraph"/>
        <w:numPr>
          <w:ilvl w:val="0"/>
          <w:numId w:val="18"/>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Apel</w:t>
      </w:r>
    </w:p>
    <w:p w14:paraId="10F22B72" w14:textId="63712199" w:rsidR="00FD2F48" w:rsidRPr="00A5527A" w:rsidRDefault="00FD2F48" w:rsidP="00A94677">
      <w:pPr>
        <w:pStyle w:val="ListParagraph"/>
        <w:numPr>
          <w:ilvl w:val="0"/>
          <w:numId w:val="18"/>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Pepaya</w:t>
      </w:r>
    </w:p>
    <w:p w14:paraId="6049010D" w14:textId="0B32519E" w:rsidR="00FD2F48" w:rsidRPr="00A5527A" w:rsidRDefault="00FD2F48" w:rsidP="00A94677">
      <w:pPr>
        <w:pStyle w:val="ListParagraph"/>
        <w:numPr>
          <w:ilvl w:val="0"/>
          <w:numId w:val="18"/>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Pisang </w:t>
      </w:r>
    </w:p>
    <w:p w14:paraId="2471C6D5" w14:textId="0C71705A" w:rsidR="00FD2F48" w:rsidRPr="00A5527A" w:rsidRDefault="00FD2F48" w:rsidP="00A94677">
      <w:pPr>
        <w:pStyle w:val="ListParagraph"/>
        <w:numPr>
          <w:ilvl w:val="0"/>
          <w:numId w:val="18"/>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Anggur </w:t>
      </w:r>
    </w:p>
    <w:p w14:paraId="76EFF2E6" w14:textId="6F3AA2A5" w:rsidR="00FD2F48" w:rsidRPr="00A5527A" w:rsidRDefault="00FD2F48" w:rsidP="00A94677">
      <w:pPr>
        <w:pStyle w:val="ListParagraph"/>
        <w:numPr>
          <w:ilvl w:val="0"/>
          <w:numId w:val="18"/>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Ikan segar </w:t>
      </w:r>
    </w:p>
    <w:p w14:paraId="377E8C80" w14:textId="02720169" w:rsidR="00FD2F48" w:rsidRPr="00A5527A" w:rsidRDefault="00FD2F48" w:rsidP="00A94677">
      <w:pPr>
        <w:pStyle w:val="ListParagraph"/>
        <w:numPr>
          <w:ilvl w:val="0"/>
          <w:numId w:val="18"/>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Daging ayam </w:t>
      </w:r>
    </w:p>
    <w:p w14:paraId="6AACDD54" w14:textId="7DE22F80" w:rsidR="00FD2F48" w:rsidRPr="00A5527A" w:rsidRDefault="00FD2F48" w:rsidP="00A94677">
      <w:pPr>
        <w:pStyle w:val="ListParagraph"/>
        <w:numPr>
          <w:ilvl w:val="0"/>
          <w:numId w:val="18"/>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Daging sapi</w:t>
      </w:r>
    </w:p>
    <w:p w14:paraId="69453410" w14:textId="2CF332DB" w:rsidR="00FD2F48" w:rsidRPr="00A5527A" w:rsidRDefault="00FD2F48" w:rsidP="00A94677">
      <w:pPr>
        <w:pStyle w:val="ListParagraph"/>
        <w:numPr>
          <w:ilvl w:val="0"/>
          <w:numId w:val="18"/>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Telur ayam </w:t>
      </w:r>
    </w:p>
    <w:p w14:paraId="08F2CC43" w14:textId="655C07F7" w:rsidR="00FD2F48" w:rsidRPr="00A5527A" w:rsidRDefault="00FD2F48" w:rsidP="00A94677">
      <w:pPr>
        <w:pStyle w:val="ListParagraph"/>
        <w:numPr>
          <w:ilvl w:val="0"/>
          <w:numId w:val="18"/>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Kacang hijau </w:t>
      </w:r>
    </w:p>
    <w:p w14:paraId="16AA8AE4" w14:textId="2E293EEA" w:rsidR="00FD2F48" w:rsidRPr="00A5527A" w:rsidRDefault="00FD2F48" w:rsidP="00A94677">
      <w:pPr>
        <w:pStyle w:val="ListParagraph"/>
        <w:numPr>
          <w:ilvl w:val="0"/>
          <w:numId w:val="18"/>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lastRenderedPageBreak/>
        <w:t xml:space="preserve">Kacang merah </w:t>
      </w:r>
    </w:p>
    <w:p w14:paraId="7F5F5A5D" w14:textId="5551E2C8" w:rsidR="00FD2F48" w:rsidRPr="00A5527A" w:rsidRDefault="00FD2F48" w:rsidP="00A94677">
      <w:pPr>
        <w:pStyle w:val="ListParagraph"/>
        <w:numPr>
          <w:ilvl w:val="0"/>
          <w:numId w:val="18"/>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Kacang tanah </w:t>
      </w:r>
    </w:p>
    <w:p w14:paraId="4175FD0E" w14:textId="05B47D2B" w:rsidR="00FD2F48" w:rsidRPr="00A5527A" w:rsidRDefault="00FD2F48" w:rsidP="00A94677">
      <w:pPr>
        <w:pStyle w:val="ListParagraph"/>
        <w:numPr>
          <w:ilvl w:val="0"/>
          <w:numId w:val="18"/>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Gula pasir </w:t>
      </w:r>
    </w:p>
    <w:p w14:paraId="4CED0E23" w14:textId="6A42B505" w:rsidR="00FD2F48" w:rsidRPr="00A5527A" w:rsidRDefault="00FD2F48" w:rsidP="00A94677">
      <w:pPr>
        <w:pStyle w:val="ListParagraph"/>
        <w:numPr>
          <w:ilvl w:val="0"/>
          <w:numId w:val="18"/>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Susu bubuk putih </w:t>
      </w:r>
    </w:p>
    <w:p w14:paraId="1C277517" w14:textId="271D43EF" w:rsidR="00FD2F48" w:rsidRPr="00A5527A" w:rsidRDefault="00FD2F48" w:rsidP="00A94677">
      <w:pPr>
        <w:pStyle w:val="ListParagraph"/>
        <w:numPr>
          <w:ilvl w:val="0"/>
          <w:numId w:val="18"/>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Minyak goreng </w:t>
      </w:r>
    </w:p>
    <w:p w14:paraId="75E80FB6" w14:textId="780187D2" w:rsidR="00FD2F48" w:rsidRPr="00A5527A" w:rsidRDefault="00FD2F48" w:rsidP="00A94677">
      <w:pPr>
        <w:pStyle w:val="ListParagraph"/>
        <w:numPr>
          <w:ilvl w:val="0"/>
          <w:numId w:val="18"/>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Kangkung </w:t>
      </w:r>
    </w:p>
    <w:p w14:paraId="6DC4794C" w14:textId="3387870D" w:rsidR="00FD2F48" w:rsidRPr="00A5527A" w:rsidRDefault="00FD2F48" w:rsidP="00A94677">
      <w:pPr>
        <w:pStyle w:val="ListParagraph"/>
        <w:numPr>
          <w:ilvl w:val="0"/>
          <w:numId w:val="18"/>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Kopi</w:t>
      </w:r>
    </w:p>
    <w:p w14:paraId="7154BCA9" w14:textId="76598A0D" w:rsidR="00FD2F48" w:rsidRPr="00A5527A" w:rsidRDefault="00FD2F48" w:rsidP="00A94677">
      <w:pPr>
        <w:pStyle w:val="ListParagraph"/>
        <w:numPr>
          <w:ilvl w:val="0"/>
          <w:numId w:val="18"/>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Jeruk </w:t>
      </w:r>
    </w:p>
    <w:p w14:paraId="6411F9CD" w14:textId="30C99575" w:rsidR="00FD2F48" w:rsidRPr="00A5527A" w:rsidRDefault="00FD2F48" w:rsidP="00A94677">
      <w:pPr>
        <w:pStyle w:val="ListParagraph"/>
        <w:numPr>
          <w:ilvl w:val="0"/>
          <w:numId w:val="18"/>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Mie instan </w:t>
      </w:r>
    </w:p>
    <w:p w14:paraId="407768D2" w14:textId="3C53B435" w:rsidR="00FD2F48" w:rsidRPr="00A5527A" w:rsidRDefault="00FD2F48" w:rsidP="00A94677">
      <w:pPr>
        <w:pStyle w:val="ListParagraph"/>
        <w:numPr>
          <w:ilvl w:val="0"/>
          <w:numId w:val="18"/>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Teh celup </w:t>
      </w:r>
    </w:p>
    <w:p w14:paraId="72352BA5" w14:textId="13F8295A" w:rsidR="00FD2F48" w:rsidRPr="00A5527A" w:rsidRDefault="00FD2F48" w:rsidP="00A94677">
      <w:pPr>
        <w:pStyle w:val="ListParagraph"/>
        <w:numPr>
          <w:ilvl w:val="0"/>
          <w:numId w:val="18"/>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Bumbu-bumbuan ( 15 persen dari total ) </w:t>
      </w:r>
    </w:p>
    <w:p w14:paraId="32571566" w14:textId="5072C233" w:rsidR="00FD2F48" w:rsidRPr="00A5527A" w:rsidRDefault="00B5147E" w:rsidP="00A94677">
      <w:pPr>
        <w:pStyle w:val="ListParagraph"/>
        <w:numPr>
          <w:ilvl w:val="0"/>
          <w:numId w:val="17"/>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Komponen </w:t>
      </w:r>
      <w:r>
        <w:rPr>
          <w:rFonts w:ascii="Times New Roman" w:hAnsi="Times New Roman" w:cs="Times New Roman"/>
          <w:sz w:val="24"/>
          <w:szCs w:val="24"/>
          <w:lang w:val="en-US"/>
        </w:rPr>
        <w:t>S</w:t>
      </w:r>
      <w:r w:rsidR="00FD2F48" w:rsidRPr="00A5527A">
        <w:rPr>
          <w:rFonts w:ascii="Times New Roman" w:hAnsi="Times New Roman" w:cs="Times New Roman"/>
          <w:sz w:val="24"/>
          <w:szCs w:val="24"/>
        </w:rPr>
        <w:t xml:space="preserve">andang </w:t>
      </w:r>
    </w:p>
    <w:p w14:paraId="1E4BC57B" w14:textId="3DC978BB" w:rsidR="00FD2F48" w:rsidRPr="00A5527A" w:rsidRDefault="00FD2F48" w:rsidP="00A94677">
      <w:pPr>
        <w:pStyle w:val="ListParagraph"/>
        <w:numPr>
          <w:ilvl w:val="0"/>
          <w:numId w:val="19"/>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BH </w:t>
      </w:r>
    </w:p>
    <w:p w14:paraId="75296184" w14:textId="0E83BF79" w:rsidR="00FD2F48" w:rsidRPr="00A5527A" w:rsidRDefault="00FD2F48" w:rsidP="00A94677">
      <w:pPr>
        <w:pStyle w:val="ListParagraph"/>
        <w:numPr>
          <w:ilvl w:val="0"/>
          <w:numId w:val="19"/>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Rok</w:t>
      </w:r>
    </w:p>
    <w:p w14:paraId="7BF1F04C" w14:textId="4DBB6E1B" w:rsidR="00FD2F48" w:rsidRPr="00A5527A" w:rsidRDefault="00FD2F48" w:rsidP="00A94677">
      <w:pPr>
        <w:pStyle w:val="ListParagraph"/>
        <w:numPr>
          <w:ilvl w:val="0"/>
          <w:numId w:val="19"/>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Kaos </w:t>
      </w:r>
    </w:p>
    <w:p w14:paraId="2A7BE47E" w14:textId="1C0A24FC" w:rsidR="00FD2F48" w:rsidRPr="00A5527A" w:rsidRDefault="00FD2F48" w:rsidP="00A94677">
      <w:pPr>
        <w:pStyle w:val="ListParagraph"/>
        <w:numPr>
          <w:ilvl w:val="0"/>
          <w:numId w:val="19"/>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Jaket</w:t>
      </w:r>
    </w:p>
    <w:p w14:paraId="17BBF852" w14:textId="5F30EB84" w:rsidR="00FD2F48" w:rsidRPr="00A5527A" w:rsidRDefault="00FD2F48" w:rsidP="00A94677">
      <w:pPr>
        <w:pStyle w:val="ListParagraph"/>
        <w:numPr>
          <w:ilvl w:val="0"/>
          <w:numId w:val="19"/>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Peci</w:t>
      </w:r>
    </w:p>
    <w:p w14:paraId="0BE3CAC1" w14:textId="160A65E6" w:rsidR="00FD2F48" w:rsidRPr="00A5527A" w:rsidRDefault="00FD2F48" w:rsidP="00A94677">
      <w:pPr>
        <w:pStyle w:val="ListParagraph"/>
        <w:numPr>
          <w:ilvl w:val="0"/>
          <w:numId w:val="19"/>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Mukena </w:t>
      </w:r>
    </w:p>
    <w:p w14:paraId="27F3EED7" w14:textId="5250C779" w:rsidR="00FD2F48" w:rsidRPr="00A5527A" w:rsidRDefault="00FD2F48" w:rsidP="00A94677">
      <w:pPr>
        <w:pStyle w:val="ListParagraph"/>
        <w:numPr>
          <w:ilvl w:val="0"/>
          <w:numId w:val="19"/>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Kerudung </w:t>
      </w:r>
    </w:p>
    <w:p w14:paraId="00016140" w14:textId="2DFDE46E" w:rsidR="00FD2F48" w:rsidRPr="00A5527A" w:rsidRDefault="00FD2F48" w:rsidP="00A94677">
      <w:pPr>
        <w:pStyle w:val="ListParagraph"/>
        <w:numPr>
          <w:ilvl w:val="0"/>
          <w:numId w:val="19"/>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Sajadah </w:t>
      </w:r>
    </w:p>
    <w:p w14:paraId="003123F6" w14:textId="18C97658" w:rsidR="00FD2F48" w:rsidRPr="00A5527A" w:rsidRDefault="00B5147E" w:rsidP="00A94677">
      <w:pPr>
        <w:pStyle w:val="ListParagraph"/>
        <w:numPr>
          <w:ilvl w:val="0"/>
          <w:numId w:val="19"/>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Celana </w:t>
      </w:r>
      <w:r>
        <w:rPr>
          <w:rFonts w:ascii="Times New Roman" w:hAnsi="Times New Roman" w:cs="Times New Roman"/>
          <w:sz w:val="24"/>
          <w:szCs w:val="24"/>
          <w:lang w:val="en-US"/>
        </w:rPr>
        <w:t>P</w:t>
      </w:r>
      <w:r w:rsidR="00FD2F48" w:rsidRPr="00A5527A">
        <w:rPr>
          <w:rFonts w:ascii="Times New Roman" w:hAnsi="Times New Roman" w:cs="Times New Roman"/>
          <w:sz w:val="24"/>
          <w:szCs w:val="24"/>
        </w:rPr>
        <w:t xml:space="preserve">anjang </w:t>
      </w:r>
    </w:p>
    <w:p w14:paraId="6C98075D" w14:textId="42743155" w:rsidR="00FD2F48" w:rsidRPr="00A5527A" w:rsidRDefault="00FD2F48" w:rsidP="00A94677">
      <w:pPr>
        <w:pStyle w:val="ListParagraph"/>
        <w:numPr>
          <w:ilvl w:val="0"/>
          <w:numId w:val="19"/>
        </w:numPr>
        <w:tabs>
          <w:tab w:val="left" w:pos="2967"/>
          <w:tab w:val="center" w:pos="4513"/>
        </w:tabs>
        <w:spacing w:line="360" w:lineRule="auto"/>
        <w:jc w:val="both"/>
        <w:rPr>
          <w:rFonts w:ascii="Times New Roman" w:hAnsi="Times New Roman" w:cs="Times New Roman"/>
          <w:i/>
          <w:iCs/>
          <w:sz w:val="24"/>
          <w:szCs w:val="24"/>
        </w:rPr>
      </w:pPr>
      <w:r w:rsidRPr="00A5527A">
        <w:rPr>
          <w:rFonts w:ascii="Times New Roman" w:hAnsi="Times New Roman" w:cs="Times New Roman"/>
          <w:i/>
          <w:iCs/>
          <w:sz w:val="24"/>
          <w:szCs w:val="24"/>
        </w:rPr>
        <w:t xml:space="preserve">T-shirt </w:t>
      </w:r>
    </w:p>
    <w:p w14:paraId="7E956FB4" w14:textId="79CBC630" w:rsidR="00FD2F48" w:rsidRPr="00A5527A" w:rsidRDefault="00FD2F48" w:rsidP="00A94677">
      <w:pPr>
        <w:pStyle w:val="ListParagraph"/>
        <w:numPr>
          <w:ilvl w:val="0"/>
          <w:numId w:val="19"/>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Sarung </w:t>
      </w:r>
    </w:p>
    <w:p w14:paraId="197F2A82" w14:textId="34A66B5A" w:rsidR="00FD2F48" w:rsidRPr="00A5527A" w:rsidRDefault="00FD2F48" w:rsidP="00A94677">
      <w:pPr>
        <w:pStyle w:val="ListParagraph"/>
        <w:numPr>
          <w:ilvl w:val="0"/>
          <w:numId w:val="19"/>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Sepatu </w:t>
      </w:r>
    </w:p>
    <w:p w14:paraId="6F712559" w14:textId="753639EB" w:rsidR="00FD2F48" w:rsidRPr="00A5527A" w:rsidRDefault="00B5147E" w:rsidP="00A94677">
      <w:pPr>
        <w:pStyle w:val="ListParagraph"/>
        <w:numPr>
          <w:ilvl w:val="0"/>
          <w:numId w:val="19"/>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Ssandal </w:t>
      </w:r>
      <w:r>
        <w:rPr>
          <w:rFonts w:ascii="Times New Roman" w:hAnsi="Times New Roman" w:cs="Times New Roman"/>
          <w:sz w:val="24"/>
          <w:szCs w:val="24"/>
          <w:lang w:val="en-US"/>
        </w:rPr>
        <w:t>J</w:t>
      </w:r>
      <w:r w:rsidR="00FD2F48" w:rsidRPr="00A5527A">
        <w:rPr>
          <w:rFonts w:ascii="Times New Roman" w:hAnsi="Times New Roman" w:cs="Times New Roman"/>
          <w:sz w:val="24"/>
          <w:szCs w:val="24"/>
        </w:rPr>
        <w:t xml:space="preserve">epit </w:t>
      </w:r>
    </w:p>
    <w:p w14:paraId="4D190CEF" w14:textId="418408A2" w:rsidR="00FD2F48" w:rsidRPr="00A5527A" w:rsidRDefault="00B5147E" w:rsidP="00A94677">
      <w:pPr>
        <w:pStyle w:val="ListParagraph"/>
        <w:numPr>
          <w:ilvl w:val="0"/>
          <w:numId w:val="19"/>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Handuk </w:t>
      </w:r>
      <w:r>
        <w:rPr>
          <w:rFonts w:ascii="Times New Roman" w:hAnsi="Times New Roman" w:cs="Times New Roman"/>
          <w:sz w:val="24"/>
          <w:szCs w:val="24"/>
          <w:lang w:val="en-US"/>
        </w:rPr>
        <w:t>M</w:t>
      </w:r>
      <w:r w:rsidR="00FD2F48" w:rsidRPr="00A5527A">
        <w:rPr>
          <w:rFonts w:ascii="Times New Roman" w:hAnsi="Times New Roman" w:cs="Times New Roman"/>
          <w:sz w:val="24"/>
          <w:szCs w:val="24"/>
        </w:rPr>
        <w:t xml:space="preserve">andi </w:t>
      </w:r>
    </w:p>
    <w:p w14:paraId="211847C8" w14:textId="7A2513DE" w:rsidR="00FD2F48" w:rsidRPr="00A5527A" w:rsidRDefault="00B5147E" w:rsidP="00A94677">
      <w:pPr>
        <w:pStyle w:val="ListParagraph"/>
        <w:numPr>
          <w:ilvl w:val="0"/>
          <w:numId w:val="19"/>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Celana </w:t>
      </w:r>
      <w:r>
        <w:rPr>
          <w:rFonts w:ascii="Times New Roman" w:hAnsi="Times New Roman" w:cs="Times New Roman"/>
          <w:sz w:val="24"/>
          <w:szCs w:val="24"/>
          <w:lang w:val="en-US"/>
        </w:rPr>
        <w:t>P</w:t>
      </w:r>
      <w:r w:rsidR="00FD2F48" w:rsidRPr="00A5527A">
        <w:rPr>
          <w:rFonts w:ascii="Times New Roman" w:hAnsi="Times New Roman" w:cs="Times New Roman"/>
          <w:sz w:val="24"/>
          <w:szCs w:val="24"/>
        </w:rPr>
        <w:t>endek</w:t>
      </w:r>
    </w:p>
    <w:p w14:paraId="3D464919" w14:textId="7306AC5D" w:rsidR="00FD2F48" w:rsidRPr="00A5527A" w:rsidRDefault="00B5147E" w:rsidP="00A94677">
      <w:pPr>
        <w:pStyle w:val="ListParagraph"/>
        <w:numPr>
          <w:ilvl w:val="0"/>
          <w:numId w:val="19"/>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Ikat </w:t>
      </w:r>
      <w:r>
        <w:rPr>
          <w:rFonts w:ascii="Times New Roman" w:hAnsi="Times New Roman" w:cs="Times New Roman"/>
          <w:sz w:val="24"/>
          <w:szCs w:val="24"/>
          <w:lang w:val="en-US"/>
        </w:rPr>
        <w:t>P</w:t>
      </w:r>
      <w:r w:rsidR="00FD2F48" w:rsidRPr="00A5527A">
        <w:rPr>
          <w:rFonts w:ascii="Times New Roman" w:hAnsi="Times New Roman" w:cs="Times New Roman"/>
          <w:sz w:val="24"/>
          <w:szCs w:val="24"/>
        </w:rPr>
        <w:t xml:space="preserve">inggang </w:t>
      </w:r>
    </w:p>
    <w:p w14:paraId="3F3E7D5B" w14:textId="1AA746EB" w:rsidR="00FD2F48" w:rsidRPr="00A5527A" w:rsidRDefault="00B5147E" w:rsidP="00A94677">
      <w:pPr>
        <w:pStyle w:val="ListParagraph"/>
        <w:numPr>
          <w:ilvl w:val="0"/>
          <w:numId w:val="19"/>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Kaos </w:t>
      </w:r>
      <w:r>
        <w:rPr>
          <w:rFonts w:ascii="Times New Roman" w:hAnsi="Times New Roman" w:cs="Times New Roman"/>
          <w:sz w:val="24"/>
          <w:szCs w:val="24"/>
          <w:lang w:val="en-US"/>
        </w:rPr>
        <w:t>K</w:t>
      </w:r>
      <w:r w:rsidR="00FD2F48" w:rsidRPr="00A5527A">
        <w:rPr>
          <w:rFonts w:ascii="Times New Roman" w:hAnsi="Times New Roman" w:cs="Times New Roman"/>
          <w:sz w:val="24"/>
          <w:szCs w:val="24"/>
        </w:rPr>
        <w:t>aki</w:t>
      </w:r>
    </w:p>
    <w:p w14:paraId="4DF9E222" w14:textId="08085F2A" w:rsidR="00FD2F48" w:rsidRPr="00A5527A" w:rsidRDefault="00FD2F48" w:rsidP="00A94677">
      <w:pPr>
        <w:pStyle w:val="ListParagraph"/>
        <w:numPr>
          <w:ilvl w:val="0"/>
          <w:numId w:val="19"/>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Dompet </w:t>
      </w:r>
    </w:p>
    <w:p w14:paraId="6FC106D5" w14:textId="1FDC077B" w:rsidR="00FD2F48" w:rsidRPr="00A5527A" w:rsidRDefault="00FD2F48" w:rsidP="00A94677">
      <w:pPr>
        <w:pStyle w:val="ListParagraph"/>
        <w:numPr>
          <w:ilvl w:val="0"/>
          <w:numId w:val="19"/>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Tas/ransel</w:t>
      </w:r>
    </w:p>
    <w:p w14:paraId="5717CBBB" w14:textId="6B1E04D4" w:rsidR="00FD2F48" w:rsidRPr="00A5527A" w:rsidRDefault="00B5147E" w:rsidP="00A94677">
      <w:pPr>
        <w:pStyle w:val="ListParagraph"/>
        <w:numPr>
          <w:ilvl w:val="0"/>
          <w:numId w:val="19"/>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Celana dalam </w:t>
      </w:r>
      <w:r>
        <w:rPr>
          <w:rFonts w:ascii="Times New Roman" w:hAnsi="Times New Roman" w:cs="Times New Roman"/>
          <w:sz w:val="24"/>
          <w:szCs w:val="24"/>
          <w:lang w:val="en-US"/>
        </w:rPr>
        <w:t>L</w:t>
      </w:r>
      <w:r w:rsidR="00684A17" w:rsidRPr="00A5527A">
        <w:rPr>
          <w:rFonts w:ascii="Times New Roman" w:hAnsi="Times New Roman" w:cs="Times New Roman"/>
          <w:sz w:val="24"/>
          <w:szCs w:val="24"/>
        </w:rPr>
        <w:t xml:space="preserve">aki-laki </w:t>
      </w:r>
    </w:p>
    <w:p w14:paraId="6B32A916" w14:textId="767CC469" w:rsidR="00684A17" w:rsidRPr="00A5527A" w:rsidRDefault="00B5147E" w:rsidP="00A94677">
      <w:pPr>
        <w:pStyle w:val="ListParagraph"/>
        <w:numPr>
          <w:ilvl w:val="0"/>
          <w:numId w:val="19"/>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Celana dalam </w:t>
      </w:r>
      <w:r>
        <w:rPr>
          <w:rFonts w:ascii="Times New Roman" w:hAnsi="Times New Roman" w:cs="Times New Roman"/>
          <w:sz w:val="24"/>
          <w:szCs w:val="24"/>
          <w:lang w:val="en-US"/>
        </w:rPr>
        <w:t>P</w:t>
      </w:r>
      <w:r w:rsidR="00684A17" w:rsidRPr="00A5527A">
        <w:rPr>
          <w:rFonts w:ascii="Times New Roman" w:hAnsi="Times New Roman" w:cs="Times New Roman"/>
          <w:sz w:val="24"/>
          <w:szCs w:val="24"/>
        </w:rPr>
        <w:t xml:space="preserve">erempuan </w:t>
      </w:r>
    </w:p>
    <w:p w14:paraId="48D12030" w14:textId="32C10333" w:rsidR="00684A17" w:rsidRPr="00A5527A" w:rsidRDefault="00684A17" w:rsidP="00A94677">
      <w:pPr>
        <w:pStyle w:val="ListParagraph"/>
        <w:numPr>
          <w:ilvl w:val="0"/>
          <w:numId w:val="19"/>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Bluss (atasan perempuan) </w:t>
      </w:r>
    </w:p>
    <w:p w14:paraId="31A48003" w14:textId="7C4470B2" w:rsidR="00684A17" w:rsidRPr="00A5527A" w:rsidRDefault="00B5147E" w:rsidP="00A94677">
      <w:pPr>
        <w:pStyle w:val="ListParagraph"/>
        <w:numPr>
          <w:ilvl w:val="0"/>
          <w:numId w:val="19"/>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Kemeja </w:t>
      </w:r>
      <w:r>
        <w:rPr>
          <w:rFonts w:ascii="Times New Roman" w:hAnsi="Times New Roman" w:cs="Times New Roman"/>
          <w:sz w:val="24"/>
          <w:szCs w:val="24"/>
          <w:lang w:val="en-US"/>
        </w:rPr>
        <w:t>P</w:t>
      </w:r>
      <w:r>
        <w:rPr>
          <w:rFonts w:ascii="Times New Roman" w:hAnsi="Times New Roman" w:cs="Times New Roman"/>
          <w:sz w:val="24"/>
          <w:szCs w:val="24"/>
        </w:rPr>
        <w:t xml:space="preserve">ria </w:t>
      </w:r>
      <w:r>
        <w:rPr>
          <w:rFonts w:ascii="Times New Roman" w:hAnsi="Times New Roman" w:cs="Times New Roman"/>
          <w:sz w:val="24"/>
          <w:szCs w:val="24"/>
          <w:lang w:val="en-US"/>
        </w:rPr>
        <w:t>L</w:t>
      </w:r>
      <w:r>
        <w:rPr>
          <w:rFonts w:ascii="Times New Roman" w:hAnsi="Times New Roman" w:cs="Times New Roman"/>
          <w:sz w:val="24"/>
          <w:szCs w:val="24"/>
        </w:rPr>
        <w:t xml:space="preserve">engan </w:t>
      </w:r>
      <w:r>
        <w:rPr>
          <w:rFonts w:ascii="Times New Roman" w:hAnsi="Times New Roman" w:cs="Times New Roman"/>
          <w:sz w:val="24"/>
          <w:szCs w:val="24"/>
          <w:lang w:val="en-US"/>
        </w:rPr>
        <w:t>P</w:t>
      </w:r>
      <w:r w:rsidR="00684A17" w:rsidRPr="00A5527A">
        <w:rPr>
          <w:rFonts w:ascii="Times New Roman" w:hAnsi="Times New Roman" w:cs="Times New Roman"/>
          <w:sz w:val="24"/>
          <w:szCs w:val="24"/>
        </w:rPr>
        <w:t xml:space="preserve">endek </w:t>
      </w:r>
    </w:p>
    <w:p w14:paraId="6BF98B17" w14:textId="3C9225DA" w:rsidR="00684A17" w:rsidRPr="00A5527A" w:rsidRDefault="00B5147E" w:rsidP="00A94677">
      <w:pPr>
        <w:pStyle w:val="ListParagraph"/>
        <w:numPr>
          <w:ilvl w:val="0"/>
          <w:numId w:val="19"/>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Kaos dalam </w:t>
      </w:r>
      <w:r>
        <w:rPr>
          <w:rFonts w:ascii="Times New Roman" w:hAnsi="Times New Roman" w:cs="Times New Roman"/>
          <w:sz w:val="24"/>
          <w:szCs w:val="24"/>
          <w:lang w:val="en-US"/>
        </w:rPr>
        <w:t>L</w:t>
      </w:r>
      <w:r w:rsidR="00684A17" w:rsidRPr="00A5527A">
        <w:rPr>
          <w:rFonts w:ascii="Times New Roman" w:hAnsi="Times New Roman" w:cs="Times New Roman"/>
          <w:sz w:val="24"/>
          <w:szCs w:val="24"/>
        </w:rPr>
        <w:t xml:space="preserve">aki-laki </w:t>
      </w:r>
    </w:p>
    <w:p w14:paraId="5A8FB827" w14:textId="1F1F322E" w:rsidR="00684A17" w:rsidRPr="00A5527A" w:rsidRDefault="00B5147E" w:rsidP="00A94677">
      <w:pPr>
        <w:pStyle w:val="ListParagraph"/>
        <w:numPr>
          <w:ilvl w:val="0"/>
          <w:numId w:val="19"/>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Sandal </w:t>
      </w:r>
      <w:r>
        <w:rPr>
          <w:rFonts w:ascii="Times New Roman" w:hAnsi="Times New Roman" w:cs="Times New Roman"/>
          <w:sz w:val="24"/>
          <w:szCs w:val="24"/>
          <w:lang w:val="en-US"/>
        </w:rPr>
        <w:t>S</w:t>
      </w:r>
      <w:r w:rsidR="00684A17" w:rsidRPr="00A5527A">
        <w:rPr>
          <w:rFonts w:ascii="Times New Roman" w:hAnsi="Times New Roman" w:cs="Times New Roman"/>
          <w:sz w:val="24"/>
          <w:szCs w:val="24"/>
        </w:rPr>
        <w:t xml:space="preserve">emipormal </w:t>
      </w:r>
    </w:p>
    <w:p w14:paraId="59EC1CEA" w14:textId="4B459512" w:rsidR="00684A17" w:rsidRPr="00A5527A" w:rsidRDefault="00B5147E" w:rsidP="00A94677">
      <w:pPr>
        <w:pStyle w:val="ListParagraph"/>
        <w:numPr>
          <w:ilvl w:val="0"/>
          <w:numId w:val="19"/>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Paket </w:t>
      </w:r>
      <w:r>
        <w:rPr>
          <w:rFonts w:ascii="Times New Roman" w:hAnsi="Times New Roman" w:cs="Times New Roman"/>
          <w:sz w:val="24"/>
          <w:szCs w:val="24"/>
          <w:lang w:val="en-US"/>
        </w:rPr>
        <w:t>S</w:t>
      </w:r>
      <w:r w:rsidR="00684A17" w:rsidRPr="00A5527A">
        <w:rPr>
          <w:rFonts w:ascii="Times New Roman" w:hAnsi="Times New Roman" w:cs="Times New Roman"/>
          <w:sz w:val="24"/>
          <w:szCs w:val="24"/>
        </w:rPr>
        <w:t>eragam anak TK</w:t>
      </w:r>
    </w:p>
    <w:p w14:paraId="6580C342" w14:textId="429A407F" w:rsidR="00684A17" w:rsidRPr="00A5527A" w:rsidRDefault="00B5147E" w:rsidP="00A94677">
      <w:pPr>
        <w:pStyle w:val="ListParagraph"/>
        <w:numPr>
          <w:ilvl w:val="0"/>
          <w:numId w:val="19"/>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Paket </w:t>
      </w:r>
      <w:r>
        <w:rPr>
          <w:rFonts w:ascii="Times New Roman" w:hAnsi="Times New Roman" w:cs="Times New Roman"/>
          <w:sz w:val="24"/>
          <w:szCs w:val="24"/>
          <w:lang w:val="en-US"/>
        </w:rPr>
        <w:t>S</w:t>
      </w:r>
      <w:r w:rsidR="00684A17" w:rsidRPr="00A5527A">
        <w:rPr>
          <w:rFonts w:ascii="Times New Roman" w:hAnsi="Times New Roman" w:cs="Times New Roman"/>
          <w:sz w:val="24"/>
          <w:szCs w:val="24"/>
        </w:rPr>
        <w:t>eragam SD</w:t>
      </w:r>
    </w:p>
    <w:p w14:paraId="211C4DAC" w14:textId="7CE3EA62" w:rsidR="00684A17" w:rsidRPr="00A5527A" w:rsidRDefault="00684A17" w:rsidP="00A94677">
      <w:pPr>
        <w:pStyle w:val="ListParagraph"/>
        <w:numPr>
          <w:ilvl w:val="0"/>
          <w:numId w:val="19"/>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Pak</w:t>
      </w:r>
      <w:r w:rsidR="00B5147E">
        <w:rPr>
          <w:rFonts w:ascii="Times New Roman" w:hAnsi="Times New Roman" w:cs="Times New Roman"/>
          <w:sz w:val="24"/>
          <w:szCs w:val="24"/>
        </w:rPr>
        <w:t xml:space="preserve">et </w:t>
      </w:r>
      <w:r w:rsidR="00B5147E">
        <w:rPr>
          <w:rFonts w:ascii="Times New Roman" w:hAnsi="Times New Roman" w:cs="Times New Roman"/>
          <w:sz w:val="24"/>
          <w:szCs w:val="24"/>
          <w:lang w:val="en-US"/>
        </w:rPr>
        <w:t>S</w:t>
      </w:r>
      <w:r w:rsidRPr="00A5527A">
        <w:rPr>
          <w:rFonts w:ascii="Times New Roman" w:hAnsi="Times New Roman" w:cs="Times New Roman"/>
          <w:sz w:val="24"/>
          <w:szCs w:val="24"/>
        </w:rPr>
        <w:t xml:space="preserve">eragam SMP </w:t>
      </w:r>
    </w:p>
    <w:p w14:paraId="5A8EB641" w14:textId="2D2AAF68" w:rsidR="00684A17" w:rsidRPr="00A5527A" w:rsidRDefault="00B5147E" w:rsidP="00A94677">
      <w:pPr>
        <w:pStyle w:val="ListParagraph"/>
        <w:numPr>
          <w:ilvl w:val="0"/>
          <w:numId w:val="19"/>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Paket </w:t>
      </w:r>
      <w:r>
        <w:rPr>
          <w:rFonts w:ascii="Times New Roman" w:hAnsi="Times New Roman" w:cs="Times New Roman"/>
          <w:sz w:val="24"/>
          <w:szCs w:val="24"/>
          <w:lang w:val="en-US"/>
        </w:rPr>
        <w:t>S</w:t>
      </w:r>
      <w:r w:rsidR="00684A17" w:rsidRPr="00A5527A">
        <w:rPr>
          <w:rFonts w:ascii="Times New Roman" w:hAnsi="Times New Roman" w:cs="Times New Roman"/>
          <w:sz w:val="24"/>
          <w:szCs w:val="24"/>
        </w:rPr>
        <w:t>eragam SMU/SMA/SMK</w:t>
      </w:r>
    </w:p>
    <w:p w14:paraId="2F0F4B57" w14:textId="7C85AFB1" w:rsidR="00684A17" w:rsidRPr="00A5527A" w:rsidRDefault="00B5147E" w:rsidP="00A94677">
      <w:pPr>
        <w:pStyle w:val="ListParagraph"/>
        <w:numPr>
          <w:ilvl w:val="0"/>
          <w:numId w:val="17"/>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Komponen </w:t>
      </w:r>
      <w:r>
        <w:rPr>
          <w:rFonts w:ascii="Times New Roman" w:hAnsi="Times New Roman" w:cs="Times New Roman"/>
          <w:sz w:val="24"/>
          <w:szCs w:val="24"/>
          <w:lang w:val="en-US"/>
        </w:rPr>
        <w:t>P</w:t>
      </w:r>
      <w:r w:rsidR="00684A17" w:rsidRPr="00A5527A">
        <w:rPr>
          <w:rFonts w:ascii="Times New Roman" w:hAnsi="Times New Roman" w:cs="Times New Roman"/>
          <w:sz w:val="24"/>
          <w:szCs w:val="24"/>
        </w:rPr>
        <w:t xml:space="preserve">erumahan </w:t>
      </w:r>
    </w:p>
    <w:p w14:paraId="27E3CB12" w14:textId="288A29C7" w:rsidR="00684A17" w:rsidRPr="00A5527A" w:rsidRDefault="00684A17"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Pel </w:t>
      </w:r>
    </w:p>
    <w:p w14:paraId="577171A9" w14:textId="4D678E93" w:rsidR="00684A17" w:rsidRPr="00A5527A" w:rsidRDefault="00684A17"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Gayung</w:t>
      </w:r>
    </w:p>
    <w:p w14:paraId="18D585EE" w14:textId="6520101E" w:rsidR="00684A17"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Sikat </w:t>
      </w:r>
      <w:r>
        <w:rPr>
          <w:rFonts w:ascii="Times New Roman" w:hAnsi="Times New Roman" w:cs="Times New Roman"/>
          <w:sz w:val="24"/>
          <w:szCs w:val="24"/>
          <w:lang w:val="en-US"/>
        </w:rPr>
        <w:t>C</w:t>
      </w:r>
      <w:r w:rsidR="00684A17" w:rsidRPr="00A5527A">
        <w:rPr>
          <w:rFonts w:ascii="Times New Roman" w:hAnsi="Times New Roman" w:cs="Times New Roman"/>
          <w:sz w:val="24"/>
          <w:szCs w:val="24"/>
        </w:rPr>
        <w:t>uci</w:t>
      </w:r>
    </w:p>
    <w:p w14:paraId="78996169" w14:textId="108F6CFF" w:rsidR="00684A17"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Papan </w:t>
      </w:r>
      <w:r>
        <w:rPr>
          <w:rFonts w:ascii="Times New Roman" w:hAnsi="Times New Roman" w:cs="Times New Roman"/>
          <w:sz w:val="24"/>
          <w:szCs w:val="24"/>
          <w:lang w:val="en-US"/>
        </w:rPr>
        <w:t>C</w:t>
      </w:r>
      <w:r w:rsidR="00684A17" w:rsidRPr="00A5527A">
        <w:rPr>
          <w:rFonts w:ascii="Times New Roman" w:hAnsi="Times New Roman" w:cs="Times New Roman"/>
          <w:sz w:val="24"/>
          <w:szCs w:val="24"/>
        </w:rPr>
        <w:t>uci</w:t>
      </w:r>
    </w:p>
    <w:p w14:paraId="16238CBA" w14:textId="5AF979C3" w:rsidR="00684A17" w:rsidRPr="00A5527A" w:rsidRDefault="00684A17"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Pengki </w:t>
      </w:r>
    </w:p>
    <w:p w14:paraId="2FC113BE" w14:textId="634AC331" w:rsidR="00684A17"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Sapu </w:t>
      </w:r>
      <w:r>
        <w:rPr>
          <w:rFonts w:ascii="Times New Roman" w:hAnsi="Times New Roman" w:cs="Times New Roman"/>
          <w:sz w:val="24"/>
          <w:szCs w:val="24"/>
          <w:lang w:val="en-US"/>
        </w:rPr>
        <w:t>R</w:t>
      </w:r>
      <w:r w:rsidR="00684A17" w:rsidRPr="00A5527A">
        <w:rPr>
          <w:rFonts w:ascii="Times New Roman" w:hAnsi="Times New Roman" w:cs="Times New Roman"/>
          <w:sz w:val="24"/>
          <w:szCs w:val="24"/>
        </w:rPr>
        <w:t xml:space="preserve">umah </w:t>
      </w:r>
    </w:p>
    <w:p w14:paraId="02E04534" w14:textId="7705AF57" w:rsidR="00684A17"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Sapu </w:t>
      </w:r>
      <w:r>
        <w:rPr>
          <w:rFonts w:ascii="Times New Roman" w:hAnsi="Times New Roman" w:cs="Times New Roman"/>
          <w:sz w:val="24"/>
          <w:szCs w:val="24"/>
          <w:lang w:val="en-US"/>
        </w:rPr>
        <w:t>H</w:t>
      </w:r>
      <w:r w:rsidR="00684A17" w:rsidRPr="00A5527A">
        <w:rPr>
          <w:rFonts w:ascii="Times New Roman" w:hAnsi="Times New Roman" w:cs="Times New Roman"/>
          <w:sz w:val="24"/>
          <w:szCs w:val="24"/>
        </w:rPr>
        <w:t xml:space="preserve">alaman </w:t>
      </w:r>
    </w:p>
    <w:p w14:paraId="4C1BFC0E" w14:textId="7C779DCB" w:rsidR="00684A17"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Lemari </w:t>
      </w:r>
      <w:r>
        <w:rPr>
          <w:rFonts w:ascii="Times New Roman" w:hAnsi="Times New Roman" w:cs="Times New Roman"/>
          <w:sz w:val="24"/>
          <w:szCs w:val="24"/>
          <w:lang w:val="en-US"/>
        </w:rPr>
        <w:t>p</w:t>
      </w:r>
      <w:r w:rsidR="00684A17" w:rsidRPr="00A5527A">
        <w:rPr>
          <w:rFonts w:ascii="Times New Roman" w:hAnsi="Times New Roman" w:cs="Times New Roman"/>
          <w:sz w:val="24"/>
          <w:szCs w:val="24"/>
        </w:rPr>
        <w:t xml:space="preserve">akaian </w:t>
      </w:r>
    </w:p>
    <w:p w14:paraId="0A3B6379" w14:textId="45F1927D" w:rsidR="00684A17"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Meja dan </w:t>
      </w:r>
      <w:r>
        <w:rPr>
          <w:rFonts w:ascii="Times New Roman" w:hAnsi="Times New Roman" w:cs="Times New Roman"/>
          <w:sz w:val="24"/>
          <w:szCs w:val="24"/>
          <w:lang w:val="en-US"/>
        </w:rPr>
        <w:t>k</w:t>
      </w:r>
      <w:r>
        <w:rPr>
          <w:rFonts w:ascii="Times New Roman" w:hAnsi="Times New Roman" w:cs="Times New Roman"/>
          <w:sz w:val="24"/>
          <w:szCs w:val="24"/>
        </w:rPr>
        <w:t xml:space="preserve">ursi </w:t>
      </w:r>
      <w:r>
        <w:rPr>
          <w:rFonts w:ascii="Times New Roman" w:hAnsi="Times New Roman" w:cs="Times New Roman"/>
          <w:sz w:val="24"/>
          <w:szCs w:val="24"/>
          <w:lang w:val="en-US"/>
        </w:rPr>
        <w:t>T</w:t>
      </w:r>
      <w:r w:rsidR="00684A17" w:rsidRPr="00A5527A">
        <w:rPr>
          <w:rFonts w:ascii="Times New Roman" w:hAnsi="Times New Roman" w:cs="Times New Roman"/>
          <w:sz w:val="24"/>
          <w:szCs w:val="24"/>
        </w:rPr>
        <w:t xml:space="preserve">amu </w:t>
      </w:r>
    </w:p>
    <w:p w14:paraId="320B8699" w14:textId="73104EC4" w:rsidR="00684A17"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Meja dan </w:t>
      </w:r>
      <w:r>
        <w:rPr>
          <w:rFonts w:ascii="Times New Roman" w:hAnsi="Times New Roman" w:cs="Times New Roman"/>
          <w:sz w:val="24"/>
          <w:szCs w:val="24"/>
          <w:lang w:val="en-US"/>
        </w:rPr>
        <w:t>K</w:t>
      </w:r>
      <w:r>
        <w:rPr>
          <w:rFonts w:ascii="Times New Roman" w:hAnsi="Times New Roman" w:cs="Times New Roman"/>
          <w:sz w:val="24"/>
          <w:szCs w:val="24"/>
        </w:rPr>
        <w:t xml:space="preserve">ursi </w:t>
      </w:r>
      <w:r>
        <w:rPr>
          <w:rFonts w:ascii="Times New Roman" w:hAnsi="Times New Roman" w:cs="Times New Roman"/>
          <w:sz w:val="24"/>
          <w:szCs w:val="24"/>
          <w:lang w:val="en-US"/>
        </w:rPr>
        <w:t>M</w:t>
      </w:r>
      <w:r w:rsidR="00684A17" w:rsidRPr="00A5527A">
        <w:rPr>
          <w:rFonts w:ascii="Times New Roman" w:hAnsi="Times New Roman" w:cs="Times New Roman"/>
          <w:sz w:val="24"/>
          <w:szCs w:val="24"/>
        </w:rPr>
        <w:t xml:space="preserve">akan </w:t>
      </w:r>
    </w:p>
    <w:p w14:paraId="1EF96B66" w14:textId="12E41E33" w:rsidR="00684A17"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Spons </w:t>
      </w:r>
      <w:r>
        <w:rPr>
          <w:rFonts w:ascii="Times New Roman" w:hAnsi="Times New Roman" w:cs="Times New Roman"/>
          <w:sz w:val="24"/>
          <w:szCs w:val="24"/>
          <w:lang w:val="en-US"/>
        </w:rPr>
        <w:t>C</w:t>
      </w:r>
      <w:r>
        <w:rPr>
          <w:rFonts w:ascii="Times New Roman" w:hAnsi="Times New Roman" w:cs="Times New Roman"/>
          <w:sz w:val="24"/>
          <w:szCs w:val="24"/>
        </w:rPr>
        <w:t xml:space="preserve">uci </w:t>
      </w:r>
      <w:r>
        <w:rPr>
          <w:rFonts w:ascii="Times New Roman" w:hAnsi="Times New Roman" w:cs="Times New Roman"/>
          <w:sz w:val="24"/>
          <w:szCs w:val="24"/>
          <w:lang w:val="en-US"/>
        </w:rPr>
        <w:t>P</w:t>
      </w:r>
      <w:r w:rsidR="00684A17" w:rsidRPr="00A5527A">
        <w:rPr>
          <w:rFonts w:ascii="Times New Roman" w:hAnsi="Times New Roman" w:cs="Times New Roman"/>
          <w:sz w:val="24"/>
          <w:szCs w:val="24"/>
        </w:rPr>
        <w:t xml:space="preserve">iring </w:t>
      </w:r>
    </w:p>
    <w:p w14:paraId="2DBA8A6F" w14:textId="34A001EB" w:rsidR="00684A17"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Piring </w:t>
      </w:r>
      <w:r>
        <w:rPr>
          <w:rFonts w:ascii="Times New Roman" w:hAnsi="Times New Roman" w:cs="Times New Roman"/>
          <w:sz w:val="24"/>
          <w:szCs w:val="24"/>
          <w:lang w:val="en-US"/>
        </w:rPr>
        <w:t>M</w:t>
      </w:r>
      <w:r w:rsidR="00684A17" w:rsidRPr="00A5527A">
        <w:rPr>
          <w:rFonts w:ascii="Times New Roman" w:hAnsi="Times New Roman" w:cs="Times New Roman"/>
          <w:sz w:val="24"/>
          <w:szCs w:val="24"/>
        </w:rPr>
        <w:t xml:space="preserve">akan </w:t>
      </w:r>
    </w:p>
    <w:p w14:paraId="2D2F8B5B" w14:textId="0B3D748C" w:rsidR="00684A17"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Gelas </w:t>
      </w:r>
      <w:r>
        <w:rPr>
          <w:rFonts w:ascii="Times New Roman" w:hAnsi="Times New Roman" w:cs="Times New Roman"/>
          <w:sz w:val="24"/>
          <w:szCs w:val="24"/>
          <w:lang w:val="en-US"/>
        </w:rPr>
        <w:t>M</w:t>
      </w:r>
      <w:r w:rsidR="00684A17" w:rsidRPr="00A5527A">
        <w:rPr>
          <w:rFonts w:ascii="Times New Roman" w:hAnsi="Times New Roman" w:cs="Times New Roman"/>
          <w:sz w:val="24"/>
          <w:szCs w:val="24"/>
        </w:rPr>
        <w:t xml:space="preserve">inum </w:t>
      </w:r>
    </w:p>
    <w:p w14:paraId="09DD33C4" w14:textId="71638E16" w:rsidR="00684A17" w:rsidRPr="00A5527A" w:rsidRDefault="00684A17"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Mangkuk </w:t>
      </w:r>
    </w:p>
    <w:p w14:paraId="134ED144" w14:textId="1B69A135" w:rsidR="00684A17"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Sendok dan </w:t>
      </w:r>
      <w:r>
        <w:rPr>
          <w:rFonts w:ascii="Times New Roman" w:hAnsi="Times New Roman" w:cs="Times New Roman"/>
          <w:sz w:val="24"/>
          <w:szCs w:val="24"/>
          <w:lang w:val="en-US"/>
        </w:rPr>
        <w:t>G</w:t>
      </w:r>
      <w:r w:rsidR="00684A17" w:rsidRPr="00A5527A">
        <w:rPr>
          <w:rFonts w:ascii="Times New Roman" w:hAnsi="Times New Roman" w:cs="Times New Roman"/>
          <w:sz w:val="24"/>
          <w:szCs w:val="24"/>
        </w:rPr>
        <w:t xml:space="preserve">arpu </w:t>
      </w:r>
    </w:p>
    <w:p w14:paraId="68C40090" w14:textId="59ED9EA4" w:rsidR="00684A17"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Sendok </w:t>
      </w:r>
      <w:r>
        <w:rPr>
          <w:rFonts w:ascii="Times New Roman" w:hAnsi="Times New Roman" w:cs="Times New Roman"/>
          <w:sz w:val="24"/>
          <w:szCs w:val="24"/>
          <w:lang w:val="en-US"/>
        </w:rPr>
        <w:t>S</w:t>
      </w:r>
      <w:r w:rsidR="00B4228F" w:rsidRPr="00A5527A">
        <w:rPr>
          <w:rFonts w:ascii="Times New Roman" w:hAnsi="Times New Roman" w:cs="Times New Roman"/>
          <w:sz w:val="24"/>
          <w:szCs w:val="24"/>
        </w:rPr>
        <w:t xml:space="preserve">ayur </w:t>
      </w:r>
    </w:p>
    <w:p w14:paraId="0B923DA2" w14:textId="4DFD4888" w:rsidR="00B4228F"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Sendok </w:t>
      </w:r>
      <w:r>
        <w:rPr>
          <w:rFonts w:ascii="Times New Roman" w:hAnsi="Times New Roman" w:cs="Times New Roman"/>
          <w:sz w:val="24"/>
          <w:szCs w:val="24"/>
          <w:lang w:val="en-US"/>
        </w:rPr>
        <w:t>N</w:t>
      </w:r>
      <w:r w:rsidR="00B4228F" w:rsidRPr="00A5527A">
        <w:rPr>
          <w:rFonts w:ascii="Times New Roman" w:hAnsi="Times New Roman" w:cs="Times New Roman"/>
          <w:sz w:val="24"/>
          <w:szCs w:val="24"/>
        </w:rPr>
        <w:t xml:space="preserve">asi </w:t>
      </w:r>
    </w:p>
    <w:p w14:paraId="319110CC" w14:textId="455B9F46" w:rsidR="00B4228F"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Magic </w:t>
      </w:r>
      <w:r>
        <w:rPr>
          <w:rFonts w:ascii="Times New Roman" w:hAnsi="Times New Roman" w:cs="Times New Roman"/>
          <w:i/>
          <w:iCs/>
          <w:sz w:val="24"/>
          <w:szCs w:val="24"/>
          <w:lang w:val="en-US"/>
        </w:rPr>
        <w:t>C</w:t>
      </w:r>
      <w:r w:rsidR="00B4228F" w:rsidRPr="00A5527A">
        <w:rPr>
          <w:rFonts w:ascii="Times New Roman" w:hAnsi="Times New Roman" w:cs="Times New Roman"/>
          <w:i/>
          <w:iCs/>
          <w:sz w:val="24"/>
          <w:szCs w:val="24"/>
        </w:rPr>
        <w:t xml:space="preserve">om </w:t>
      </w:r>
    </w:p>
    <w:p w14:paraId="4E982333" w14:textId="2EBDF7B0" w:rsidR="00B4228F"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Sendok </w:t>
      </w:r>
      <w:r>
        <w:rPr>
          <w:rFonts w:ascii="Times New Roman" w:hAnsi="Times New Roman" w:cs="Times New Roman"/>
          <w:sz w:val="24"/>
          <w:szCs w:val="24"/>
          <w:lang w:val="en-US"/>
        </w:rPr>
        <w:t>M</w:t>
      </w:r>
      <w:r w:rsidR="00B4228F" w:rsidRPr="00A5527A">
        <w:rPr>
          <w:rFonts w:ascii="Times New Roman" w:hAnsi="Times New Roman" w:cs="Times New Roman"/>
          <w:sz w:val="24"/>
          <w:szCs w:val="24"/>
        </w:rPr>
        <w:t>asak</w:t>
      </w:r>
    </w:p>
    <w:p w14:paraId="3E2A37AF" w14:textId="3C4E1F11" w:rsidR="00B4228F"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Kompor</w:t>
      </w:r>
      <w:r>
        <w:rPr>
          <w:rFonts w:ascii="Times New Roman" w:hAnsi="Times New Roman" w:cs="Times New Roman"/>
          <w:sz w:val="24"/>
          <w:szCs w:val="24"/>
          <w:lang w:val="en-US"/>
        </w:rPr>
        <w:t xml:space="preserve"> G</w:t>
      </w:r>
      <w:r w:rsidR="00B4228F" w:rsidRPr="00A5527A">
        <w:rPr>
          <w:rFonts w:ascii="Times New Roman" w:hAnsi="Times New Roman" w:cs="Times New Roman"/>
          <w:sz w:val="24"/>
          <w:szCs w:val="24"/>
        </w:rPr>
        <w:t xml:space="preserve">as </w:t>
      </w:r>
    </w:p>
    <w:p w14:paraId="11A4DBC9" w14:textId="7AF50681" w:rsidR="00B4228F"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Minyak </w:t>
      </w:r>
      <w:r>
        <w:rPr>
          <w:rFonts w:ascii="Times New Roman" w:hAnsi="Times New Roman" w:cs="Times New Roman"/>
          <w:sz w:val="24"/>
          <w:szCs w:val="24"/>
          <w:lang w:val="en-US"/>
        </w:rPr>
        <w:t>T</w:t>
      </w:r>
      <w:r w:rsidR="00B4228F" w:rsidRPr="00A5527A">
        <w:rPr>
          <w:rFonts w:ascii="Times New Roman" w:hAnsi="Times New Roman" w:cs="Times New Roman"/>
          <w:sz w:val="24"/>
          <w:szCs w:val="24"/>
        </w:rPr>
        <w:t xml:space="preserve">anah </w:t>
      </w:r>
    </w:p>
    <w:p w14:paraId="591B0F83" w14:textId="13AED04A" w:rsidR="00B4228F"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Gas </w:t>
      </w:r>
      <w:r>
        <w:rPr>
          <w:rFonts w:ascii="Times New Roman" w:hAnsi="Times New Roman" w:cs="Times New Roman"/>
          <w:sz w:val="24"/>
          <w:szCs w:val="24"/>
          <w:lang w:val="en-US"/>
        </w:rPr>
        <w:t>T</w:t>
      </w:r>
      <w:r>
        <w:rPr>
          <w:rFonts w:ascii="Times New Roman" w:hAnsi="Times New Roman" w:cs="Times New Roman"/>
          <w:sz w:val="24"/>
          <w:szCs w:val="24"/>
        </w:rPr>
        <w:t xml:space="preserve">abung </w:t>
      </w:r>
      <w:r>
        <w:rPr>
          <w:rFonts w:ascii="Times New Roman" w:hAnsi="Times New Roman" w:cs="Times New Roman"/>
          <w:sz w:val="24"/>
          <w:szCs w:val="24"/>
          <w:lang w:val="en-US"/>
        </w:rPr>
        <w:t>B</w:t>
      </w:r>
      <w:r w:rsidR="00B4228F" w:rsidRPr="00A5527A">
        <w:rPr>
          <w:rFonts w:ascii="Times New Roman" w:hAnsi="Times New Roman" w:cs="Times New Roman"/>
          <w:sz w:val="24"/>
          <w:szCs w:val="24"/>
        </w:rPr>
        <w:t xml:space="preserve">esar </w:t>
      </w:r>
    </w:p>
    <w:p w14:paraId="0997835D" w14:textId="5FA422B3" w:rsidR="00B4228F"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Gas </w:t>
      </w:r>
      <w:r>
        <w:rPr>
          <w:rFonts w:ascii="Times New Roman" w:hAnsi="Times New Roman" w:cs="Times New Roman"/>
          <w:sz w:val="24"/>
          <w:szCs w:val="24"/>
          <w:lang w:val="en-US"/>
        </w:rPr>
        <w:t>T</w:t>
      </w:r>
      <w:r>
        <w:rPr>
          <w:rFonts w:ascii="Times New Roman" w:hAnsi="Times New Roman" w:cs="Times New Roman"/>
          <w:sz w:val="24"/>
          <w:szCs w:val="24"/>
        </w:rPr>
        <w:t xml:space="preserve">abung </w:t>
      </w:r>
      <w:r>
        <w:rPr>
          <w:rFonts w:ascii="Times New Roman" w:hAnsi="Times New Roman" w:cs="Times New Roman"/>
          <w:sz w:val="24"/>
          <w:szCs w:val="24"/>
          <w:lang w:val="en-US"/>
        </w:rPr>
        <w:t>K</w:t>
      </w:r>
      <w:r w:rsidR="00B4228F" w:rsidRPr="00A5527A">
        <w:rPr>
          <w:rFonts w:ascii="Times New Roman" w:hAnsi="Times New Roman" w:cs="Times New Roman"/>
          <w:sz w:val="24"/>
          <w:szCs w:val="24"/>
        </w:rPr>
        <w:t>ecil</w:t>
      </w:r>
    </w:p>
    <w:p w14:paraId="2C184823" w14:textId="02886F38" w:rsidR="00B4228F"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Kompor </w:t>
      </w:r>
      <w:r>
        <w:rPr>
          <w:rFonts w:ascii="Times New Roman" w:hAnsi="Times New Roman" w:cs="Times New Roman"/>
          <w:sz w:val="24"/>
          <w:szCs w:val="24"/>
          <w:lang w:val="en-US"/>
        </w:rPr>
        <w:t>M</w:t>
      </w:r>
      <w:r>
        <w:rPr>
          <w:rFonts w:ascii="Times New Roman" w:hAnsi="Times New Roman" w:cs="Times New Roman"/>
          <w:sz w:val="24"/>
          <w:szCs w:val="24"/>
        </w:rPr>
        <w:t xml:space="preserve">inyak </w:t>
      </w:r>
      <w:r>
        <w:rPr>
          <w:rFonts w:ascii="Times New Roman" w:hAnsi="Times New Roman" w:cs="Times New Roman"/>
          <w:sz w:val="24"/>
          <w:szCs w:val="24"/>
          <w:lang w:val="en-US"/>
        </w:rPr>
        <w:t>T</w:t>
      </w:r>
      <w:r w:rsidR="00B4228F" w:rsidRPr="00A5527A">
        <w:rPr>
          <w:rFonts w:ascii="Times New Roman" w:hAnsi="Times New Roman" w:cs="Times New Roman"/>
          <w:sz w:val="24"/>
          <w:szCs w:val="24"/>
        </w:rPr>
        <w:t xml:space="preserve">anah </w:t>
      </w:r>
    </w:p>
    <w:p w14:paraId="73E15245" w14:textId="3D85E8A8" w:rsidR="00B4228F"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Minyak </w:t>
      </w:r>
      <w:r>
        <w:rPr>
          <w:rFonts w:ascii="Times New Roman" w:hAnsi="Times New Roman" w:cs="Times New Roman"/>
          <w:sz w:val="24"/>
          <w:szCs w:val="24"/>
          <w:lang w:val="en-US"/>
        </w:rPr>
        <w:t>T</w:t>
      </w:r>
      <w:r w:rsidR="00B4228F" w:rsidRPr="00A5527A">
        <w:rPr>
          <w:rFonts w:ascii="Times New Roman" w:hAnsi="Times New Roman" w:cs="Times New Roman"/>
          <w:sz w:val="24"/>
          <w:szCs w:val="24"/>
        </w:rPr>
        <w:t xml:space="preserve">anah </w:t>
      </w:r>
    </w:p>
    <w:p w14:paraId="40B28418" w14:textId="24ABF69A" w:rsidR="00B4228F"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Wajan </w:t>
      </w:r>
      <w:r>
        <w:rPr>
          <w:rFonts w:ascii="Times New Roman" w:hAnsi="Times New Roman" w:cs="Times New Roman"/>
          <w:sz w:val="24"/>
          <w:szCs w:val="24"/>
          <w:lang w:val="en-US"/>
        </w:rPr>
        <w:t>A</w:t>
      </w:r>
      <w:r w:rsidR="00B4228F" w:rsidRPr="00A5527A">
        <w:rPr>
          <w:rFonts w:ascii="Times New Roman" w:hAnsi="Times New Roman" w:cs="Times New Roman"/>
          <w:sz w:val="24"/>
          <w:szCs w:val="24"/>
        </w:rPr>
        <w:t xml:space="preserve">luminium </w:t>
      </w:r>
    </w:p>
    <w:p w14:paraId="4A495AFA" w14:textId="1CA25DD6" w:rsidR="00B4228F"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Panci </w:t>
      </w:r>
      <w:r>
        <w:rPr>
          <w:rFonts w:ascii="Times New Roman" w:hAnsi="Times New Roman" w:cs="Times New Roman"/>
          <w:sz w:val="24"/>
          <w:szCs w:val="24"/>
          <w:lang w:val="en-US"/>
        </w:rPr>
        <w:t>A</w:t>
      </w:r>
      <w:r w:rsidR="00B4228F" w:rsidRPr="00A5527A">
        <w:rPr>
          <w:rFonts w:ascii="Times New Roman" w:hAnsi="Times New Roman" w:cs="Times New Roman"/>
          <w:sz w:val="24"/>
          <w:szCs w:val="24"/>
        </w:rPr>
        <w:t xml:space="preserve">luminium </w:t>
      </w:r>
    </w:p>
    <w:p w14:paraId="58C5DC30" w14:textId="63862994" w:rsidR="00B4228F"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Cerek </w:t>
      </w:r>
      <w:r>
        <w:rPr>
          <w:rFonts w:ascii="Times New Roman" w:hAnsi="Times New Roman" w:cs="Times New Roman"/>
          <w:sz w:val="24"/>
          <w:szCs w:val="24"/>
          <w:lang w:val="en-US"/>
        </w:rPr>
        <w:t>A</w:t>
      </w:r>
      <w:r w:rsidR="00B4228F" w:rsidRPr="00A5527A">
        <w:rPr>
          <w:rFonts w:ascii="Times New Roman" w:hAnsi="Times New Roman" w:cs="Times New Roman"/>
          <w:sz w:val="24"/>
          <w:szCs w:val="24"/>
        </w:rPr>
        <w:t xml:space="preserve">luminium </w:t>
      </w:r>
    </w:p>
    <w:p w14:paraId="760887B8" w14:textId="013854B7" w:rsidR="00B4228F"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Pajak </w:t>
      </w:r>
      <w:r>
        <w:rPr>
          <w:rFonts w:ascii="Times New Roman" w:hAnsi="Times New Roman" w:cs="Times New Roman"/>
          <w:sz w:val="24"/>
          <w:szCs w:val="24"/>
          <w:lang w:val="en-US"/>
        </w:rPr>
        <w:t>B</w:t>
      </w:r>
      <w:r>
        <w:rPr>
          <w:rFonts w:ascii="Times New Roman" w:hAnsi="Times New Roman" w:cs="Times New Roman"/>
          <w:sz w:val="24"/>
          <w:szCs w:val="24"/>
        </w:rPr>
        <w:t xml:space="preserve">umi dan </w:t>
      </w:r>
      <w:r>
        <w:rPr>
          <w:rFonts w:ascii="Times New Roman" w:hAnsi="Times New Roman" w:cs="Times New Roman"/>
          <w:sz w:val="24"/>
          <w:szCs w:val="24"/>
          <w:lang w:val="en-US"/>
        </w:rPr>
        <w:t>B</w:t>
      </w:r>
      <w:r w:rsidR="00B4228F" w:rsidRPr="00A5527A">
        <w:rPr>
          <w:rFonts w:ascii="Times New Roman" w:hAnsi="Times New Roman" w:cs="Times New Roman"/>
          <w:sz w:val="24"/>
          <w:szCs w:val="24"/>
        </w:rPr>
        <w:t xml:space="preserve">angunan </w:t>
      </w:r>
    </w:p>
    <w:p w14:paraId="405A5FD8" w14:textId="67C11186" w:rsidR="00B4228F"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Tempat </w:t>
      </w:r>
      <w:r>
        <w:rPr>
          <w:rFonts w:ascii="Times New Roman" w:hAnsi="Times New Roman" w:cs="Times New Roman"/>
          <w:sz w:val="24"/>
          <w:szCs w:val="24"/>
          <w:lang w:val="en-US"/>
        </w:rPr>
        <w:t>T</w:t>
      </w:r>
      <w:r>
        <w:rPr>
          <w:rFonts w:ascii="Times New Roman" w:hAnsi="Times New Roman" w:cs="Times New Roman"/>
          <w:sz w:val="24"/>
          <w:szCs w:val="24"/>
        </w:rPr>
        <w:t xml:space="preserve">idur no.3 </w:t>
      </w:r>
      <w:r>
        <w:rPr>
          <w:rFonts w:ascii="Times New Roman" w:hAnsi="Times New Roman" w:cs="Times New Roman"/>
          <w:sz w:val="24"/>
          <w:szCs w:val="24"/>
          <w:lang w:val="en-US"/>
        </w:rPr>
        <w:t>P</w:t>
      </w:r>
      <w:r w:rsidR="00B4228F" w:rsidRPr="00A5527A">
        <w:rPr>
          <w:rFonts w:ascii="Times New Roman" w:hAnsi="Times New Roman" w:cs="Times New Roman"/>
          <w:sz w:val="24"/>
          <w:szCs w:val="24"/>
        </w:rPr>
        <w:t xml:space="preserve">olos </w:t>
      </w:r>
    </w:p>
    <w:p w14:paraId="79321B3C" w14:textId="6AAF084C" w:rsidR="00B4228F"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Tempat tidur no.2 </w:t>
      </w:r>
      <w:r>
        <w:rPr>
          <w:rFonts w:ascii="Times New Roman" w:hAnsi="Times New Roman" w:cs="Times New Roman"/>
          <w:sz w:val="24"/>
          <w:szCs w:val="24"/>
          <w:lang w:val="en-US"/>
        </w:rPr>
        <w:t>P</w:t>
      </w:r>
      <w:r w:rsidR="00B4228F" w:rsidRPr="00A5527A">
        <w:rPr>
          <w:rFonts w:ascii="Times New Roman" w:hAnsi="Times New Roman" w:cs="Times New Roman"/>
          <w:sz w:val="24"/>
          <w:szCs w:val="24"/>
        </w:rPr>
        <w:t xml:space="preserve">olos </w:t>
      </w:r>
    </w:p>
    <w:p w14:paraId="32915EE4" w14:textId="01F4305C" w:rsidR="00B4228F"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Seprei dan </w:t>
      </w:r>
      <w:r>
        <w:rPr>
          <w:rFonts w:ascii="Times New Roman" w:hAnsi="Times New Roman" w:cs="Times New Roman"/>
          <w:sz w:val="24"/>
          <w:szCs w:val="24"/>
          <w:lang w:val="en-US"/>
        </w:rPr>
        <w:t>S</w:t>
      </w:r>
      <w:r>
        <w:rPr>
          <w:rFonts w:ascii="Times New Roman" w:hAnsi="Times New Roman" w:cs="Times New Roman"/>
          <w:sz w:val="24"/>
          <w:szCs w:val="24"/>
        </w:rPr>
        <w:t xml:space="preserve">arung </w:t>
      </w:r>
      <w:r>
        <w:rPr>
          <w:rFonts w:ascii="Times New Roman" w:hAnsi="Times New Roman" w:cs="Times New Roman"/>
          <w:sz w:val="24"/>
          <w:szCs w:val="24"/>
          <w:lang w:val="en-US"/>
        </w:rPr>
        <w:t>T</w:t>
      </w:r>
      <w:r w:rsidR="00B4228F" w:rsidRPr="00A5527A">
        <w:rPr>
          <w:rFonts w:ascii="Times New Roman" w:hAnsi="Times New Roman" w:cs="Times New Roman"/>
          <w:sz w:val="24"/>
          <w:szCs w:val="24"/>
        </w:rPr>
        <w:t xml:space="preserve">angan </w:t>
      </w:r>
    </w:p>
    <w:p w14:paraId="15686206" w14:textId="392202FC" w:rsidR="00B4228F"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Kasur dan </w:t>
      </w:r>
      <w:r>
        <w:rPr>
          <w:rFonts w:ascii="Times New Roman" w:hAnsi="Times New Roman" w:cs="Times New Roman"/>
          <w:sz w:val="24"/>
          <w:szCs w:val="24"/>
          <w:lang w:val="en-US"/>
        </w:rPr>
        <w:t>B</w:t>
      </w:r>
      <w:r>
        <w:rPr>
          <w:rFonts w:ascii="Times New Roman" w:hAnsi="Times New Roman" w:cs="Times New Roman"/>
          <w:sz w:val="24"/>
          <w:szCs w:val="24"/>
        </w:rPr>
        <w:t xml:space="preserve">antal </w:t>
      </w:r>
      <w:r>
        <w:rPr>
          <w:rFonts w:ascii="Times New Roman" w:hAnsi="Times New Roman" w:cs="Times New Roman"/>
          <w:sz w:val="24"/>
          <w:szCs w:val="24"/>
          <w:lang w:val="en-US"/>
        </w:rPr>
        <w:t>B</w:t>
      </w:r>
      <w:r w:rsidR="00B4228F" w:rsidRPr="00A5527A">
        <w:rPr>
          <w:rFonts w:ascii="Times New Roman" w:hAnsi="Times New Roman" w:cs="Times New Roman"/>
          <w:sz w:val="24"/>
          <w:szCs w:val="24"/>
        </w:rPr>
        <w:t xml:space="preserve">usa </w:t>
      </w:r>
    </w:p>
    <w:p w14:paraId="757B5D2E" w14:textId="395CD6E8" w:rsidR="00B4228F"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Cicilan </w:t>
      </w:r>
      <w:r>
        <w:rPr>
          <w:rFonts w:ascii="Times New Roman" w:hAnsi="Times New Roman" w:cs="Times New Roman"/>
          <w:sz w:val="24"/>
          <w:szCs w:val="24"/>
          <w:lang w:val="en-US"/>
        </w:rPr>
        <w:t>R</w:t>
      </w:r>
      <w:r>
        <w:rPr>
          <w:rFonts w:ascii="Times New Roman" w:hAnsi="Times New Roman" w:cs="Times New Roman"/>
          <w:sz w:val="24"/>
          <w:szCs w:val="24"/>
        </w:rPr>
        <w:t xml:space="preserve">umah </w:t>
      </w:r>
      <w:r>
        <w:rPr>
          <w:rFonts w:ascii="Times New Roman" w:hAnsi="Times New Roman" w:cs="Times New Roman"/>
          <w:sz w:val="24"/>
          <w:szCs w:val="24"/>
          <w:lang w:val="en-US"/>
        </w:rPr>
        <w:t>T</w:t>
      </w:r>
      <w:r w:rsidR="00B4228F" w:rsidRPr="00A5527A">
        <w:rPr>
          <w:rFonts w:ascii="Times New Roman" w:hAnsi="Times New Roman" w:cs="Times New Roman"/>
          <w:sz w:val="24"/>
          <w:szCs w:val="24"/>
        </w:rPr>
        <w:t>ipe 27/72</w:t>
      </w:r>
    </w:p>
    <w:p w14:paraId="4E62052B" w14:textId="51442AB3" w:rsidR="00B4228F"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Tempat </w:t>
      </w:r>
      <w:r>
        <w:rPr>
          <w:rFonts w:ascii="Times New Roman" w:hAnsi="Times New Roman" w:cs="Times New Roman"/>
          <w:sz w:val="24"/>
          <w:szCs w:val="24"/>
          <w:lang w:val="en-US"/>
        </w:rPr>
        <w:t>S</w:t>
      </w:r>
      <w:r w:rsidR="00B4228F" w:rsidRPr="00A5527A">
        <w:rPr>
          <w:rFonts w:ascii="Times New Roman" w:hAnsi="Times New Roman" w:cs="Times New Roman"/>
          <w:sz w:val="24"/>
          <w:szCs w:val="24"/>
        </w:rPr>
        <w:t>ampah</w:t>
      </w:r>
    </w:p>
    <w:p w14:paraId="5FF9A394" w14:textId="393E25CE" w:rsidR="00B4228F" w:rsidRPr="00A5527A" w:rsidRDefault="00B4228F"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Pisau </w:t>
      </w:r>
    </w:p>
    <w:p w14:paraId="203D11A0" w14:textId="714C64DA" w:rsidR="00B4228F" w:rsidRPr="00A5527A" w:rsidRDefault="00B4228F"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Termos </w:t>
      </w:r>
    </w:p>
    <w:p w14:paraId="22B860ED" w14:textId="205AEA9E" w:rsidR="00B4228F" w:rsidRPr="00A5527A" w:rsidRDefault="00B4228F"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Gunting</w:t>
      </w:r>
    </w:p>
    <w:p w14:paraId="5AE782F1" w14:textId="65E41833" w:rsidR="00B4228F" w:rsidRPr="00A5527A" w:rsidRDefault="00B4228F"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Setrika </w:t>
      </w:r>
    </w:p>
    <w:p w14:paraId="7A8150BD" w14:textId="00382C42" w:rsidR="005F6636" w:rsidRPr="00A5527A" w:rsidRDefault="005F6636"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Gorden </w:t>
      </w:r>
    </w:p>
    <w:p w14:paraId="06069BC6" w14:textId="7E03C9B1" w:rsidR="005F6636" w:rsidRPr="00A5527A" w:rsidRDefault="005F6636"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Payung </w:t>
      </w:r>
    </w:p>
    <w:p w14:paraId="725D8475" w14:textId="01F702A4" w:rsidR="005F6636"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Jas </w:t>
      </w:r>
      <w:r>
        <w:rPr>
          <w:rFonts w:ascii="Times New Roman" w:hAnsi="Times New Roman" w:cs="Times New Roman"/>
          <w:sz w:val="24"/>
          <w:szCs w:val="24"/>
          <w:lang w:val="en-US"/>
        </w:rPr>
        <w:t>P</w:t>
      </w:r>
      <w:r w:rsidR="005F6636" w:rsidRPr="00A5527A">
        <w:rPr>
          <w:rFonts w:ascii="Times New Roman" w:hAnsi="Times New Roman" w:cs="Times New Roman"/>
          <w:sz w:val="24"/>
          <w:szCs w:val="24"/>
        </w:rPr>
        <w:t xml:space="preserve">ujan </w:t>
      </w:r>
    </w:p>
    <w:p w14:paraId="0E333969" w14:textId="3897B9FF" w:rsidR="005F6636" w:rsidRPr="00A5527A" w:rsidRDefault="005F6636"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Radio </w:t>
      </w:r>
    </w:p>
    <w:p w14:paraId="2FC73405" w14:textId="16E4855E" w:rsidR="005F6636" w:rsidRPr="00A5527A" w:rsidRDefault="005F6636"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Televisi </w:t>
      </w:r>
    </w:p>
    <w:p w14:paraId="57DD16A7" w14:textId="41D6FA2A" w:rsidR="005F6636"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Air </w:t>
      </w:r>
      <w:r>
        <w:rPr>
          <w:rFonts w:ascii="Times New Roman" w:hAnsi="Times New Roman" w:cs="Times New Roman"/>
          <w:sz w:val="24"/>
          <w:szCs w:val="24"/>
          <w:lang w:val="en-US"/>
        </w:rPr>
        <w:t>B</w:t>
      </w:r>
      <w:r w:rsidR="005F6636" w:rsidRPr="00A5527A">
        <w:rPr>
          <w:rFonts w:ascii="Times New Roman" w:hAnsi="Times New Roman" w:cs="Times New Roman"/>
          <w:sz w:val="24"/>
          <w:szCs w:val="24"/>
        </w:rPr>
        <w:t xml:space="preserve">ersih </w:t>
      </w:r>
    </w:p>
    <w:p w14:paraId="77518BAD" w14:textId="76A3F268" w:rsidR="005F6636"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Sabun </w:t>
      </w:r>
      <w:r>
        <w:rPr>
          <w:rFonts w:ascii="Times New Roman" w:hAnsi="Times New Roman" w:cs="Times New Roman"/>
          <w:sz w:val="24"/>
          <w:szCs w:val="24"/>
          <w:lang w:val="en-US"/>
        </w:rPr>
        <w:t>C</w:t>
      </w:r>
      <w:r>
        <w:rPr>
          <w:rFonts w:ascii="Times New Roman" w:hAnsi="Times New Roman" w:cs="Times New Roman"/>
          <w:sz w:val="24"/>
          <w:szCs w:val="24"/>
        </w:rPr>
        <w:t xml:space="preserve">uci </w:t>
      </w:r>
      <w:r>
        <w:rPr>
          <w:rFonts w:ascii="Times New Roman" w:hAnsi="Times New Roman" w:cs="Times New Roman"/>
          <w:sz w:val="24"/>
          <w:szCs w:val="24"/>
          <w:lang w:val="en-US"/>
        </w:rPr>
        <w:t>P</w:t>
      </w:r>
      <w:r w:rsidR="005F6636" w:rsidRPr="00A5527A">
        <w:rPr>
          <w:rFonts w:ascii="Times New Roman" w:hAnsi="Times New Roman" w:cs="Times New Roman"/>
          <w:sz w:val="24"/>
          <w:szCs w:val="24"/>
        </w:rPr>
        <w:t xml:space="preserve">iring </w:t>
      </w:r>
    </w:p>
    <w:p w14:paraId="18B6F698" w14:textId="747F7AE7" w:rsidR="005F6636"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Sabun </w:t>
      </w:r>
      <w:r>
        <w:rPr>
          <w:rFonts w:ascii="Times New Roman" w:hAnsi="Times New Roman" w:cs="Times New Roman"/>
          <w:sz w:val="24"/>
          <w:szCs w:val="24"/>
          <w:lang w:val="en-US"/>
        </w:rPr>
        <w:t>C</w:t>
      </w:r>
      <w:r w:rsidR="005F6636" w:rsidRPr="00A5527A">
        <w:rPr>
          <w:rFonts w:ascii="Times New Roman" w:hAnsi="Times New Roman" w:cs="Times New Roman"/>
          <w:sz w:val="24"/>
          <w:szCs w:val="24"/>
        </w:rPr>
        <w:t xml:space="preserve">uci </w:t>
      </w:r>
      <w:r>
        <w:rPr>
          <w:rFonts w:ascii="Times New Roman" w:hAnsi="Times New Roman" w:cs="Times New Roman"/>
          <w:sz w:val="24"/>
          <w:szCs w:val="24"/>
          <w:lang w:val="en-US"/>
        </w:rPr>
        <w:t>P</w:t>
      </w:r>
      <w:r w:rsidR="005F6636" w:rsidRPr="00A5527A">
        <w:rPr>
          <w:rFonts w:ascii="Times New Roman" w:hAnsi="Times New Roman" w:cs="Times New Roman"/>
          <w:sz w:val="24"/>
          <w:szCs w:val="24"/>
        </w:rPr>
        <w:t xml:space="preserve">akaian </w:t>
      </w:r>
    </w:p>
    <w:p w14:paraId="09D7D3B0" w14:textId="52180FF5" w:rsidR="005F6636"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Jam </w:t>
      </w:r>
      <w:r>
        <w:rPr>
          <w:rFonts w:ascii="Times New Roman" w:hAnsi="Times New Roman" w:cs="Times New Roman"/>
          <w:sz w:val="24"/>
          <w:szCs w:val="24"/>
          <w:lang w:val="en-US"/>
        </w:rPr>
        <w:t>D</w:t>
      </w:r>
      <w:r w:rsidR="005F6636" w:rsidRPr="00A5527A">
        <w:rPr>
          <w:rFonts w:ascii="Times New Roman" w:hAnsi="Times New Roman" w:cs="Times New Roman"/>
          <w:sz w:val="24"/>
          <w:szCs w:val="24"/>
        </w:rPr>
        <w:t xml:space="preserve">inding </w:t>
      </w:r>
    </w:p>
    <w:p w14:paraId="6D6C017C" w14:textId="649B667B" w:rsidR="005F6636"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Rak </w:t>
      </w:r>
      <w:r>
        <w:rPr>
          <w:rFonts w:ascii="Times New Roman" w:hAnsi="Times New Roman" w:cs="Times New Roman"/>
          <w:sz w:val="24"/>
          <w:szCs w:val="24"/>
          <w:lang w:val="en-US"/>
        </w:rPr>
        <w:t>P</w:t>
      </w:r>
      <w:r>
        <w:rPr>
          <w:rFonts w:ascii="Times New Roman" w:hAnsi="Times New Roman" w:cs="Times New Roman"/>
          <w:sz w:val="24"/>
          <w:szCs w:val="24"/>
        </w:rPr>
        <w:t xml:space="preserve">iring </w:t>
      </w:r>
      <w:r>
        <w:rPr>
          <w:rFonts w:ascii="Times New Roman" w:hAnsi="Times New Roman" w:cs="Times New Roman"/>
          <w:sz w:val="24"/>
          <w:szCs w:val="24"/>
          <w:lang w:val="en-US"/>
        </w:rPr>
        <w:t>K</w:t>
      </w:r>
      <w:r w:rsidR="005F6636" w:rsidRPr="00A5527A">
        <w:rPr>
          <w:rFonts w:ascii="Times New Roman" w:hAnsi="Times New Roman" w:cs="Times New Roman"/>
          <w:sz w:val="24"/>
          <w:szCs w:val="24"/>
        </w:rPr>
        <w:t xml:space="preserve">ecil </w:t>
      </w:r>
    </w:p>
    <w:p w14:paraId="5445F4FE" w14:textId="29DEC374" w:rsidR="005F6636"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Rak </w:t>
      </w:r>
      <w:r>
        <w:rPr>
          <w:rFonts w:ascii="Times New Roman" w:hAnsi="Times New Roman" w:cs="Times New Roman"/>
          <w:sz w:val="24"/>
          <w:szCs w:val="24"/>
          <w:lang w:val="en-US"/>
        </w:rPr>
        <w:t>P</w:t>
      </w:r>
      <w:r>
        <w:rPr>
          <w:rFonts w:ascii="Times New Roman" w:hAnsi="Times New Roman" w:cs="Times New Roman"/>
          <w:sz w:val="24"/>
          <w:szCs w:val="24"/>
        </w:rPr>
        <w:t xml:space="preserve">iring </w:t>
      </w:r>
      <w:r>
        <w:rPr>
          <w:rFonts w:ascii="Times New Roman" w:hAnsi="Times New Roman" w:cs="Times New Roman"/>
          <w:sz w:val="24"/>
          <w:szCs w:val="24"/>
          <w:lang w:val="en-US"/>
        </w:rPr>
        <w:t>B</w:t>
      </w:r>
      <w:r w:rsidR="005F6636" w:rsidRPr="00A5527A">
        <w:rPr>
          <w:rFonts w:ascii="Times New Roman" w:hAnsi="Times New Roman" w:cs="Times New Roman"/>
          <w:sz w:val="24"/>
          <w:szCs w:val="24"/>
        </w:rPr>
        <w:t xml:space="preserve">esar </w:t>
      </w:r>
    </w:p>
    <w:p w14:paraId="38456F4D" w14:textId="6422A38D" w:rsidR="005F6636"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Ember </w:t>
      </w:r>
      <w:r>
        <w:rPr>
          <w:rFonts w:ascii="Times New Roman" w:hAnsi="Times New Roman" w:cs="Times New Roman"/>
          <w:sz w:val="24"/>
          <w:szCs w:val="24"/>
          <w:lang w:val="en-US"/>
        </w:rPr>
        <w:t>P</w:t>
      </w:r>
      <w:r w:rsidR="005F6636" w:rsidRPr="00A5527A">
        <w:rPr>
          <w:rFonts w:ascii="Times New Roman" w:hAnsi="Times New Roman" w:cs="Times New Roman"/>
          <w:sz w:val="24"/>
          <w:szCs w:val="24"/>
        </w:rPr>
        <w:t xml:space="preserve">lastik </w:t>
      </w:r>
    </w:p>
    <w:p w14:paraId="1D1236F3" w14:textId="594769E4" w:rsidR="005F6636"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Bola </w:t>
      </w:r>
      <w:r>
        <w:rPr>
          <w:rFonts w:ascii="Times New Roman" w:hAnsi="Times New Roman" w:cs="Times New Roman"/>
          <w:sz w:val="24"/>
          <w:szCs w:val="24"/>
          <w:lang w:val="en-US"/>
        </w:rPr>
        <w:t>L</w:t>
      </w:r>
      <w:r>
        <w:rPr>
          <w:rFonts w:ascii="Times New Roman" w:hAnsi="Times New Roman" w:cs="Times New Roman"/>
          <w:sz w:val="24"/>
          <w:szCs w:val="24"/>
        </w:rPr>
        <w:t xml:space="preserve">ampu </w:t>
      </w:r>
      <w:r>
        <w:rPr>
          <w:rFonts w:ascii="Times New Roman" w:hAnsi="Times New Roman" w:cs="Times New Roman"/>
          <w:sz w:val="24"/>
          <w:szCs w:val="24"/>
          <w:lang w:val="en-US"/>
        </w:rPr>
        <w:t>N</w:t>
      </w:r>
      <w:r w:rsidR="005F6636" w:rsidRPr="00A5527A">
        <w:rPr>
          <w:rFonts w:ascii="Times New Roman" w:hAnsi="Times New Roman" w:cs="Times New Roman"/>
          <w:sz w:val="24"/>
          <w:szCs w:val="24"/>
        </w:rPr>
        <w:t xml:space="preserve">eon </w:t>
      </w:r>
    </w:p>
    <w:p w14:paraId="71A8E247" w14:textId="533F397E" w:rsidR="005F6636"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Bola </w:t>
      </w:r>
      <w:r>
        <w:rPr>
          <w:rFonts w:ascii="Times New Roman" w:hAnsi="Times New Roman" w:cs="Times New Roman"/>
          <w:sz w:val="24"/>
          <w:szCs w:val="24"/>
          <w:lang w:val="en-US"/>
        </w:rPr>
        <w:t>L</w:t>
      </w:r>
      <w:r>
        <w:rPr>
          <w:rFonts w:ascii="Times New Roman" w:hAnsi="Times New Roman" w:cs="Times New Roman"/>
          <w:sz w:val="24"/>
          <w:szCs w:val="24"/>
        </w:rPr>
        <w:t xml:space="preserve">ampu </w:t>
      </w:r>
      <w:r>
        <w:rPr>
          <w:rFonts w:ascii="Times New Roman" w:hAnsi="Times New Roman" w:cs="Times New Roman"/>
          <w:sz w:val="24"/>
          <w:szCs w:val="24"/>
          <w:lang w:val="en-US"/>
        </w:rPr>
        <w:t>P</w:t>
      </w:r>
      <w:r w:rsidR="005F6636" w:rsidRPr="00A5527A">
        <w:rPr>
          <w:rFonts w:ascii="Times New Roman" w:hAnsi="Times New Roman" w:cs="Times New Roman"/>
          <w:sz w:val="24"/>
          <w:szCs w:val="24"/>
        </w:rPr>
        <w:t xml:space="preserve">ijar </w:t>
      </w:r>
    </w:p>
    <w:p w14:paraId="47503572" w14:textId="0BDFBBD8" w:rsidR="005F6636" w:rsidRPr="00A5527A" w:rsidRDefault="00B5147E" w:rsidP="00A94677">
      <w:pPr>
        <w:pStyle w:val="ListParagraph"/>
        <w:numPr>
          <w:ilvl w:val="0"/>
          <w:numId w:val="20"/>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Rekening </w:t>
      </w:r>
      <w:r>
        <w:rPr>
          <w:rFonts w:ascii="Times New Roman" w:hAnsi="Times New Roman" w:cs="Times New Roman"/>
          <w:sz w:val="24"/>
          <w:szCs w:val="24"/>
          <w:lang w:val="en-US"/>
        </w:rPr>
        <w:t>L</w:t>
      </w:r>
      <w:r w:rsidR="005F6636" w:rsidRPr="00A5527A">
        <w:rPr>
          <w:rFonts w:ascii="Times New Roman" w:hAnsi="Times New Roman" w:cs="Times New Roman"/>
          <w:sz w:val="24"/>
          <w:szCs w:val="24"/>
        </w:rPr>
        <w:t>istrik</w:t>
      </w:r>
    </w:p>
    <w:p w14:paraId="0CDA1953" w14:textId="10C48D48" w:rsidR="005F6636" w:rsidRPr="00A5527A" w:rsidRDefault="00B5147E" w:rsidP="00A94677">
      <w:pPr>
        <w:pStyle w:val="ListParagraph"/>
        <w:numPr>
          <w:ilvl w:val="0"/>
          <w:numId w:val="17"/>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Komponen </w:t>
      </w:r>
      <w:r>
        <w:rPr>
          <w:rFonts w:ascii="Times New Roman" w:hAnsi="Times New Roman" w:cs="Times New Roman"/>
          <w:sz w:val="24"/>
          <w:szCs w:val="24"/>
          <w:lang w:val="en-US"/>
        </w:rPr>
        <w:t>P</w:t>
      </w:r>
      <w:r w:rsidR="005F6636" w:rsidRPr="00A5527A">
        <w:rPr>
          <w:rFonts w:ascii="Times New Roman" w:hAnsi="Times New Roman" w:cs="Times New Roman"/>
          <w:sz w:val="24"/>
          <w:szCs w:val="24"/>
        </w:rPr>
        <w:t xml:space="preserve">endidikan </w:t>
      </w:r>
    </w:p>
    <w:p w14:paraId="35A82353" w14:textId="21BCC6C8" w:rsidR="005F6636" w:rsidRPr="00A5527A" w:rsidRDefault="005F6636" w:rsidP="00A94677">
      <w:pPr>
        <w:pStyle w:val="ListParagraph"/>
        <w:numPr>
          <w:ilvl w:val="0"/>
          <w:numId w:val="21"/>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Koran</w:t>
      </w:r>
    </w:p>
    <w:p w14:paraId="6222AEE3" w14:textId="63D8A0FB" w:rsidR="005F6636" w:rsidRPr="00A5527A" w:rsidRDefault="00B5147E" w:rsidP="00A94677">
      <w:pPr>
        <w:pStyle w:val="ListParagraph"/>
        <w:numPr>
          <w:ilvl w:val="0"/>
          <w:numId w:val="21"/>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Buku </w:t>
      </w:r>
      <w:r>
        <w:rPr>
          <w:rFonts w:ascii="Times New Roman" w:hAnsi="Times New Roman" w:cs="Times New Roman"/>
          <w:sz w:val="24"/>
          <w:szCs w:val="24"/>
          <w:lang w:val="en-US"/>
        </w:rPr>
        <w:t>T</w:t>
      </w:r>
      <w:r w:rsidR="005F6636" w:rsidRPr="00A5527A">
        <w:rPr>
          <w:rFonts w:ascii="Times New Roman" w:hAnsi="Times New Roman" w:cs="Times New Roman"/>
          <w:sz w:val="24"/>
          <w:szCs w:val="24"/>
        </w:rPr>
        <w:t xml:space="preserve">ulis </w:t>
      </w:r>
    </w:p>
    <w:p w14:paraId="7CC99527" w14:textId="565C1212" w:rsidR="005F6636" w:rsidRPr="00A5527A" w:rsidRDefault="00B5147E" w:rsidP="00A94677">
      <w:pPr>
        <w:pStyle w:val="ListParagraph"/>
        <w:numPr>
          <w:ilvl w:val="0"/>
          <w:numId w:val="21"/>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Buku </w:t>
      </w:r>
      <w:r>
        <w:rPr>
          <w:rFonts w:ascii="Times New Roman" w:hAnsi="Times New Roman" w:cs="Times New Roman"/>
          <w:sz w:val="24"/>
          <w:szCs w:val="24"/>
          <w:lang w:val="en-US"/>
        </w:rPr>
        <w:t>G</w:t>
      </w:r>
      <w:r w:rsidR="005F6636" w:rsidRPr="00A5527A">
        <w:rPr>
          <w:rFonts w:ascii="Times New Roman" w:hAnsi="Times New Roman" w:cs="Times New Roman"/>
          <w:sz w:val="24"/>
          <w:szCs w:val="24"/>
        </w:rPr>
        <w:t xml:space="preserve">ambar </w:t>
      </w:r>
    </w:p>
    <w:p w14:paraId="73895143" w14:textId="492D48FE" w:rsidR="005F6636" w:rsidRPr="00A5527A" w:rsidRDefault="005F6636" w:rsidP="00A94677">
      <w:pPr>
        <w:pStyle w:val="ListParagraph"/>
        <w:numPr>
          <w:ilvl w:val="0"/>
          <w:numId w:val="21"/>
        </w:numPr>
        <w:tabs>
          <w:tab w:val="left" w:pos="2967"/>
          <w:tab w:val="center" w:pos="4513"/>
        </w:tabs>
        <w:spacing w:line="360" w:lineRule="auto"/>
        <w:jc w:val="both"/>
        <w:rPr>
          <w:rFonts w:ascii="Times New Roman" w:hAnsi="Times New Roman" w:cs="Times New Roman"/>
          <w:i/>
          <w:iCs/>
          <w:sz w:val="24"/>
          <w:szCs w:val="24"/>
        </w:rPr>
      </w:pPr>
      <w:r w:rsidRPr="00A5527A">
        <w:rPr>
          <w:rFonts w:ascii="Times New Roman" w:hAnsi="Times New Roman" w:cs="Times New Roman"/>
          <w:i/>
          <w:iCs/>
          <w:sz w:val="24"/>
          <w:szCs w:val="24"/>
        </w:rPr>
        <w:t xml:space="preserve">Ballpoin </w:t>
      </w:r>
    </w:p>
    <w:p w14:paraId="4720D9DC" w14:textId="261F91AF" w:rsidR="005F6636" w:rsidRPr="00A5527A" w:rsidRDefault="005F6636" w:rsidP="00A94677">
      <w:pPr>
        <w:pStyle w:val="ListParagraph"/>
        <w:numPr>
          <w:ilvl w:val="0"/>
          <w:numId w:val="21"/>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Pensil 2B</w:t>
      </w:r>
    </w:p>
    <w:p w14:paraId="2424A3F1" w14:textId="69E83068" w:rsidR="005F6636" w:rsidRPr="00A5527A" w:rsidRDefault="00B5147E" w:rsidP="00A94677">
      <w:pPr>
        <w:pStyle w:val="ListParagraph"/>
        <w:numPr>
          <w:ilvl w:val="0"/>
          <w:numId w:val="21"/>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Bacaan atau </w:t>
      </w:r>
      <w:r>
        <w:rPr>
          <w:rFonts w:ascii="Times New Roman" w:hAnsi="Times New Roman" w:cs="Times New Roman"/>
          <w:sz w:val="24"/>
          <w:szCs w:val="24"/>
          <w:lang w:val="en-US"/>
        </w:rPr>
        <w:t>R</w:t>
      </w:r>
      <w:r w:rsidR="005F6636" w:rsidRPr="00A5527A">
        <w:rPr>
          <w:rFonts w:ascii="Times New Roman" w:hAnsi="Times New Roman" w:cs="Times New Roman"/>
          <w:sz w:val="24"/>
          <w:szCs w:val="24"/>
        </w:rPr>
        <w:t xml:space="preserve">adio </w:t>
      </w:r>
    </w:p>
    <w:p w14:paraId="7573461B" w14:textId="25291BE9" w:rsidR="005F6636" w:rsidRPr="00A5527A" w:rsidRDefault="005F6636" w:rsidP="00A94677">
      <w:pPr>
        <w:pStyle w:val="ListParagraph"/>
        <w:numPr>
          <w:ilvl w:val="0"/>
          <w:numId w:val="21"/>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Paket buku TK</w:t>
      </w:r>
    </w:p>
    <w:p w14:paraId="35208B64" w14:textId="0C57A5A6" w:rsidR="005F6636" w:rsidRPr="00A5527A" w:rsidRDefault="005F6636" w:rsidP="00A94677">
      <w:pPr>
        <w:pStyle w:val="ListParagraph"/>
        <w:numPr>
          <w:ilvl w:val="0"/>
          <w:numId w:val="21"/>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Paket buku SD dan LKS </w:t>
      </w:r>
    </w:p>
    <w:p w14:paraId="197A9B43" w14:textId="6F070829" w:rsidR="005F6636" w:rsidRPr="00A5527A" w:rsidRDefault="005F6636" w:rsidP="00A94677">
      <w:pPr>
        <w:pStyle w:val="ListParagraph"/>
        <w:numPr>
          <w:ilvl w:val="0"/>
          <w:numId w:val="21"/>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Paket buku SMP dan LKS </w:t>
      </w:r>
    </w:p>
    <w:p w14:paraId="46385938" w14:textId="62050E28" w:rsidR="005F6636" w:rsidRPr="00A5527A" w:rsidRDefault="005F6636" w:rsidP="00A94677">
      <w:pPr>
        <w:pStyle w:val="ListParagraph"/>
        <w:numPr>
          <w:ilvl w:val="0"/>
          <w:numId w:val="21"/>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Paket buku SMA/SMU/SMK dan LKS</w:t>
      </w:r>
    </w:p>
    <w:p w14:paraId="76FD11CF" w14:textId="16AFDE71" w:rsidR="00E27A4A" w:rsidRPr="00A5527A" w:rsidRDefault="00B5147E" w:rsidP="00A94677">
      <w:pPr>
        <w:pStyle w:val="ListParagraph"/>
        <w:numPr>
          <w:ilvl w:val="0"/>
          <w:numId w:val="17"/>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Komponen </w:t>
      </w:r>
      <w:r>
        <w:rPr>
          <w:rFonts w:ascii="Times New Roman" w:hAnsi="Times New Roman" w:cs="Times New Roman"/>
          <w:sz w:val="24"/>
          <w:szCs w:val="24"/>
          <w:lang w:val="en-US"/>
        </w:rPr>
        <w:t>K</w:t>
      </w:r>
      <w:r w:rsidR="00E27A4A" w:rsidRPr="00A5527A">
        <w:rPr>
          <w:rFonts w:ascii="Times New Roman" w:hAnsi="Times New Roman" w:cs="Times New Roman"/>
          <w:sz w:val="24"/>
          <w:szCs w:val="24"/>
        </w:rPr>
        <w:t xml:space="preserve">esehatan </w:t>
      </w:r>
    </w:p>
    <w:p w14:paraId="66618D91" w14:textId="26D77866" w:rsidR="00E27A4A" w:rsidRPr="00A5527A" w:rsidRDefault="00E27A4A" w:rsidP="00A94677">
      <w:pPr>
        <w:pStyle w:val="ListParagraph"/>
        <w:numPr>
          <w:ilvl w:val="0"/>
          <w:numId w:val="2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Kapas </w:t>
      </w:r>
    </w:p>
    <w:p w14:paraId="3332A936" w14:textId="436C1194" w:rsidR="00E27A4A" w:rsidRPr="00A5527A" w:rsidRDefault="00E27A4A" w:rsidP="00A94677">
      <w:pPr>
        <w:pStyle w:val="ListParagraph"/>
        <w:numPr>
          <w:ilvl w:val="0"/>
          <w:numId w:val="2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Bedak </w:t>
      </w:r>
    </w:p>
    <w:p w14:paraId="23EB361B" w14:textId="24B9024E" w:rsidR="00E27A4A" w:rsidRPr="00A5527A" w:rsidRDefault="00E27A4A" w:rsidP="00A94677">
      <w:pPr>
        <w:pStyle w:val="ListParagraph"/>
        <w:numPr>
          <w:ilvl w:val="0"/>
          <w:numId w:val="2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Sisir </w:t>
      </w:r>
    </w:p>
    <w:p w14:paraId="689A21DB" w14:textId="42744511" w:rsidR="00E27A4A" w:rsidRPr="00A5527A" w:rsidRDefault="00E27A4A" w:rsidP="00A94677">
      <w:pPr>
        <w:pStyle w:val="ListParagraph"/>
        <w:numPr>
          <w:ilvl w:val="0"/>
          <w:numId w:val="2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Sampo </w:t>
      </w:r>
    </w:p>
    <w:p w14:paraId="018A6868" w14:textId="33840A7F" w:rsidR="00E27A4A" w:rsidRPr="00A5527A" w:rsidRDefault="00B5147E" w:rsidP="00A94677">
      <w:pPr>
        <w:pStyle w:val="ListParagraph"/>
        <w:numPr>
          <w:ilvl w:val="0"/>
          <w:numId w:val="22"/>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Pasta </w:t>
      </w:r>
      <w:r>
        <w:rPr>
          <w:rFonts w:ascii="Times New Roman" w:hAnsi="Times New Roman" w:cs="Times New Roman"/>
          <w:sz w:val="24"/>
          <w:szCs w:val="24"/>
          <w:lang w:val="en-US"/>
        </w:rPr>
        <w:t>G</w:t>
      </w:r>
      <w:r w:rsidR="00E27A4A" w:rsidRPr="00A5527A">
        <w:rPr>
          <w:rFonts w:ascii="Times New Roman" w:hAnsi="Times New Roman" w:cs="Times New Roman"/>
          <w:sz w:val="24"/>
          <w:szCs w:val="24"/>
        </w:rPr>
        <w:t xml:space="preserve">igi </w:t>
      </w:r>
    </w:p>
    <w:p w14:paraId="1885F4C8" w14:textId="37E3B3C1" w:rsidR="00E27A4A" w:rsidRPr="00A5527A" w:rsidRDefault="00B5147E" w:rsidP="00A94677">
      <w:pPr>
        <w:pStyle w:val="ListParagraph"/>
        <w:numPr>
          <w:ilvl w:val="0"/>
          <w:numId w:val="22"/>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Sikat </w:t>
      </w:r>
      <w:r>
        <w:rPr>
          <w:rFonts w:ascii="Times New Roman" w:hAnsi="Times New Roman" w:cs="Times New Roman"/>
          <w:sz w:val="24"/>
          <w:szCs w:val="24"/>
          <w:lang w:val="en-US"/>
        </w:rPr>
        <w:t>G</w:t>
      </w:r>
      <w:r w:rsidR="00E27A4A" w:rsidRPr="00A5527A">
        <w:rPr>
          <w:rFonts w:ascii="Times New Roman" w:hAnsi="Times New Roman" w:cs="Times New Roman"/>
          <w:sz w:val="24"/>
          <w:szCs w:val="24"/>
        </w:rPr>
        <w:t xml:space="preserve">igi </w:t>
      </w:r>
    </w:p>
    <w:p w14:paraId="0947C2FA" w14:textId="1371C2D2" w:rsidR="00E27A4A" w:rsidRPr="00A5527A" w:rsidRDefault="00B5147E" w:rsidP="00A94677">
      <w:pPr>
        <w:pStyle w:val="ListParagraph"/>
        <w:numPr>
          <w:ilvl w:val="0"/>
          <w:numId w:val="22"/>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Sabun </w:t>
      </w:r>
      <w:r>
        <w:rPr>
          <w:rFonts w:ascii="Times New Roman" w:hAnsi="Times New Roman" w:cs="Times New Roman"/>
          <w:sz w:val="24"/>
          <w:szCs w:val="24"/>
          <w:lang w:val="en-US"/>
        </w:rPr>
        <w:t>M</w:t>
      </w:r>
      <w:r w:rsidR="00E27A4A" w:rsidRPr="00A5527A">
        <w:rPr>
          <w:rFonts w:ascii="Times New Roman" w:hAnsi="Times New Roman" w:cs="Times New Roman"/>
          <w:sz w:val="24"/>
          <w:szCs w:val="24"/>
        </w:rPr>
        <w:t xml:space="preserve">andi </w:t>
      </w:r>
    </w:p>
    <w:p w14:paraId="5E7E3212" w14:textId="70E647AC" w:rsidR="00E27A4A" w:rsidRPr="00A5527A" w:rsidRDefault="00E27A4A" w:rsidP="00A94677">
      <w:pPr>
        <w:pStyle w:val="ListParagraph"/>
        <w:numPr>
          <w:ilvl w:val="0"/>
          <w:numId w:val="2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Pembalut </w:t>
      </w:r>
    </w:p>
    <w:p w14:paraId="4D587E0E" w14:textId="3943622F" w:rsidR="00E27A4A" w:rsidRPr="00A5527A" w:rsidRDefault="00E27A4A" w:rsidP="00A94677">
      <w:pPr>
        <w:pStyle w:val="ListParagraph"/>
        <w:numPr>
          <w:ilvl w:val="0"/>
          <w:numId w:val="2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Lipstik </w:t>
      </w:r>
    </w:p>
    <w:p w14:paraId="691A6C54" w14:textId="170B4285" w:rsidR="00E27A4A" w:rsidRPr="00A5527A" w:rsidRDefault="00B5147E" w:rsidP="00A94677">
      <w:pPr>
        <w:pStyle w:val="ListParagraph"/>
        <w:numPr>
          <w:ilvl w:val="0"/>
          <w:numId w:val="22"/>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Alat </w:t>
      </w:r>
      <w:r>
        <w:rPr>
          <w:rFonts w:ascii="Times New Roman" w:hAnsi="Times New Roman" w:cs="Times New Roman"/>
          <w:sz w:val="24"/>
          <w:szCs w:val="24"/>
          <w:lang w:val="en-US"/>
        </w:rPr>
        <w:t>C</w:t>
      </w:r>
      <w:r w:rsidR="00E27A4A" w:rsidRPr="00A5527A">
        <w:rPr>
          <w:rFonts w:ascii="Times New Roman" w:hAnsi="Times New Roman" w:cs="Times New Roman"/>
          <w:sz w:val="24"/>
          <w:szCs w:val="24"/>
        </w:rPr>
        <w:t xml:space="preserve">ukur </w:t>
      </w:r>
    </w:p>
    <w:p w14:paraId="2BBF5163" w14:textId="2984E6F8" w:rsidR="00E27A4A" w:rsidRPr="00A5527A" w:rsidRDefault="00B5147E" w:rsidP="00A94677">
      <w:pPr>
        <w:pStyle w:val="ListParagraph"/>
        <w:numPr>
          <w:ilvl w:val="0"/>
          <w:numId w:val="22"/>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Potong </w:t>
      </w:r>
      <w:r>
        <w:rPr>
          <w:rFonts w:ascii="Times New Roman" w:hAnsi="Times New Roman" w:cs="Times New Roman"/>
          <w:sz w:val="24"/>
          <w:szCs w:val="24"/>
          <w:lang w:val="en-US"/>
        </w:rPr>
        <w:t>R</w:t>
      </w:r>
      <w:r w:rsidR="00E27A4A" w:rsidRPr="00A5527A">
        <w:rPr>
          <w:rFonts w:ascii="Times New Roman" w:hAnsi="Times New Roman" w:cs="Times New Roman"/>
          <w:sz w:val="24"/>
          <w:szCs w:val="24"/>
        </w:rPr>
        <w:t xml:space="preserve">ambut </w:t>
      </w:r>
    </w:p>
    <w:p w14:paraId="7161803C" w14:textId="0A974EC5" w:rsidR="00E27A4A" w:rsidRPr="00A5527A" w:rsidRDefault="00B5147E" w:rsidP="00A94677">
      <w:pPr>
        <w:pStyle w:val="ListParagraph"/>
        <w:numPr>
          <w:ilvl w:val="0"/>
          <w:numId w:val="22"/>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Cotton </w:t>
      </w:r>
      <w:r>
        <w:rPr>
          <w:rFonts w:ascii="Times New Roman" w:hAnsi="Times New Roman" w:cs="Times New Roman"/>
          <w:sz w:val="24"/>
          <w:szCs w:val="24"/>
          <w:lang w:val="en-US"/>
        </w:rPr>
        <w:t>B</w:t>
      </w:r>
      <w:r w:rsidR="00E27A4A" w:rsidRPr="00A5527A">
        <w:rPr>
          <w:rFonts w:ascii="Times New Roman" w:hAnsi="Times New Roman" w:cs="Times New Roman"/>
          <w:sz w:val="24"/>
          <w:szCs w:val="24"/>
        </w:rPr>
        <w:t xml:space="preserve">ud </w:t>
      </w:r>
    </w:p>
    <w:p w14:paraId="1683DB8F" w14:textId="20D19830" w:rsidR="00E27A4A" w:rsidRPr="00A5527A" w:rsidRDefault="00B5147E" w:rsidP="00A94677">
      <w:pPr>
        <w:pStyle w:val="ListParagraph"/>
        <w:numPr>
          <w:ilvl w:val="0"/>
          <w:numId w:val="22"/>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Obat anti </w:t>
      </w:r>
      <w:r>
        <w:rPr>
          <w:rFonts w:ascii="Times New Roman" w:hAnsi="Times New Roman" w:cs="Times New Roman"/>
          <w:sz w:val="24"/>
          <w:szCs w:val="24"/>
          <w:lang w:val="en-US"/>
        </w:rPr>
        <w:t>N</w:t>
      </w:r>
      <w:r>
        <w:rPr>
          <w:rFonts w:ascii="Times New Roman" w:hAnsi="Times New Roman" w:cs="Times New Roman"/>
          <w:sz w:val="24"/>
          <w:szCs w:val="24"/>
        </w:rPr>
        <w:t xml:space="preserve">yamuk </w:t>
      </w:r>
      <w:r>
        <w:rPr>
          <w:rFonts w:ascii="Times New Roman" w:hAnsi="Times New Roman" w:cs="Times New Roman"/>
          <w:sz w:val="24"/>
          <w:szCs w:val="24"/>
          <w:lang w:val="en-US"/>
        </w:rPr>
        <w:t>C</w:t>
      </w:r>
      <w:r w:rsidR="00E27A4A" w:rsidRPr="00A5527A">
        <w:rPr>
          <w:rFonts w:ascii="Times New Roman" w:hAnsi="Times New Roman" w:cs="Times New Roman"/>
          <w:sz w:val="24"/>
          <w:szCs w:val="24"/>
        </w:rPr>
        <w:t xml:space="preserve">air </w:t>
      </w:r>
    </w:p>
    <w:p w14:paraId="17C4DF27" w14:textId="2F1AEF76" w:rsidR="00E27A4A" w:rsidRPr="00A5527A" w:rsidRDefault="00E27A4A" w:rsidP="00A94677">
      <w:pPr>
        <w:pStyle w:val="ListParagraph"/>
        <w:numPr>
          <w:ilvl w:val="0"/>
          <w:numId w:val="2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Obat-obatan P3K </w:t>
      </w:r>
    </w:p>
    <w:p w14:paraId="37613E7C" w14:textId="0E998B25" w:rsidR="00E27A4A" w:rsidRPr="00A5527A" w:rsidRDefault="00B5147E" w:rsidP="00A94677">
      <w:pPr>
        <w:pStyle w:val="ListParagraph"/>
        <w:numPr>
          <w:ilvl w:val="0"/>
          <w:numId w:val="22"/>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Minyak </w:t>
      </w:r>
      <w:r>
        <w:rPr>
          <w:rFonts w:ascii="Times New Roman" w:hAnsi="Times New Roman" w:cs="Times New Roman"/>
          <w:sz w:val="24"/>
          <w:szCs w:val="24"/>
          <w:lang w:val="en-US"/>
        </w:rPr>
        <w:t>K</w:t>
      </w:r>
      <w:r>
        <w:rPr>
          <w:rFonts w:ascii="Times New Roman" w:hAnsi="Times New Roman" w:cs="Times New Roman"/>
          <w:sz w:val="24"/>
          <w:szCs w:val="24"/>
        </w:rPr>
        <w:t xml:space="preserve">ayu </w:t>
      </w:r>
      <w:r>
        <w:rPr>
          <w:rFonts w:ascii="Times New Roman" w:hAnsi="Times New Roman" w:cs="Times New Roman"/>
          <w:sz w:val="24"/>
          <w:szCs w:val="24"/>
          <w:lang w:val="en-US"/>
        </w:rPr>
        <w:t>P</w:t>
      </w:r>
      <w:r w:rsidR="00E27A4A" w:rsidRPr="00A5527A">
        <w:rPr>
          <w:rFonts w:ascii="Times New Roman" w:hAnsi="Times New Roman" w:cs="Times New Roman"/>
          <w:sz w:val="24"/>
          <w:szCs w:val="24"/>
        </w:rPr>
        <w:t xml:space="preserve">utih </w:t>
      </w:r>
    </w:p>
    <w:p w14:paraId="52906B88" w14:textId="64630B1B" w:rsidR="00E27A4A" w:rsidRPr="00A5527A" w:rsidRDefault="00B5147E" w:rsidP="00A94677">
      <w:pPr>
        <w:pStyle w:val="ListParagraph"/>
        <w:numPr>
          <w:ilvl w:val="0"/>
          <w:numId w:val="22"/>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Alat </w:t>
      </w:r>
      <w:r>
        <w:rPr>
          <w:rFonts w:ascii="Times New Roman" w:hAnsi="Times New Roman" w:cs="Times New Roman"/>
          <w:sz w:val="24"/>
          <w:szCs w:val="24"/>
          <w:lang w:val="en-US"/>
        </w:rPr>
        <w:t>K</w:t>
      </w:r>
      <w:r w:rsidR="00E27A4A" w:rsidRPr="00A5527A">
        <w:rPr>
          <w:rFonts w:ascii="Times New Roman" w:hAnsi="Times New Roman" w:cs="Times New Roman"/>
          <w:sz w:val="24"/>
          <w:szCs w:val="24"/>
        </w:rPr>
        <w:t xml:space="preserve">ontrasepsi </w:t>
      </w:r>
    </w:p>
    <w:p w14:paraId="7E041BB7" w14:textId="24EADE37" w:rsidR="00E27A4A" w:rsidRPr="00A5527A" w:rsidRDefault="00B5147E" w:rsidP="00A94677">
      <w:pPr>
        <w:pStyle w:val="ListParagraph"/>
        <w:numPr>
          <w:ilvl w:val="0"/>
          <w:numId w:val="22"/>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Sabun </w:t>
      </w:r>
      <w:r>
        <w:rPr>
          <w:rFonts w:ascii="Times New Roman" w:hAnsi="Times New Roman" w:cs="Times New Roman"/>
          <w:sz w:val="24"/>
          <w:szCs w:val="24"/>
          <w:lang w:val="en-US"/>
        </w:rPr>
        <w:t>P</w:t>
      </w:r>
      <w:r>
        <w:rPr>
          <w:rFonts w:ascii="Times New Roman" w:hAnsi="Times New Roman" w:cs="Times New Roman"/>
          <w:sz w:val="24"/>
          <w:szCs w:val="24"/>
        </w:rPr>
        <w:t xml:space="preserve">embersih </w:t>
      </w:r>
      <w:r>
        <w:rPr>
          <w:rFonts w:ascii="Times New Roman" w:hAnsi="Times New Roman" w:cs="Times New Roman"/>
          <w:sz w:val="24"/>
          <w:szCs w:val="24"/>
          <w:lang w:val="en-US"/>
        </w:rPr>
        <w:t>M</w:t>
      </w:r>
      <w:r w:rsidR="00E27A4A" w:rsidRPr="00A5527A">
        <w:rPr>
          <w:rFonts w:ascii="Times New Roman" w:hAnsi="Times New Roman" w:cs="Times New Roman"/>
          <w:sz w:val="24"/>
          <w:szCs w:val="24"/>
        </w:rPr>
        <w:t>uka</w:t>
      </w:r>
    </w:p>
    <w:p w14:paraId="6783E81B" w14:textId="1A9ECD08" w:rsidR="00E27A4A" w:rsidRPr="00A5527A" w:rsidRDefault="00B5147E" w:rsidP="00A94677">
      <w:pPr>
        <w:pStyle w:val="ListParagraph"/>
        <w:numPr>
          <w:ilvl w:val="0"/>
          <w:numId w:val="22"/>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Pembersih </w:t>
      </w:r>
      <w:r>
        <w:rPr>
          <w:rFonts w:ascii="Times New Roman" w:hAnsi="Times New Roman" w:cs="Times New Roman"/>
          <w:sz w:val="24"/>
          <w:szCs w:val="24"/>
          <w:lang w:val="en-US"/>
        </w:rPr>
        <w:t>M</w:t>
      </w:r>
      <w:r w:rsidR="00E27A4A" w:rsidRPr="00A5527A">
        <w:rPr>
          <w:rFonts w:ascii="Times New Roman" w:hAnsi="Times New Roman" w:cs="Times New Roman"/>
          <w:sz w:val="24"/>
          <w:szCs w:val="24"/>
        </w:rPr>
        <w:t>uka</w:t>
      </w:r>
    </w:p>
    <w:p w14:paraId="178EC18E" w14:textId="5C5BEE52" w:rsidR="00E27A4A" w:rsidRPr="00A5527A" w:rsidRDefault="00B5147E" w:rsidP="00A94677">
      <w:pPr>
        <w:pStyle w:val="ListParagraph"/>
        <w:numPr>
          <w:ilvl w:val="0"/>
          <w:numId w:val="22"/>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Hand and </w:t>
      </w:r>
      <w:r>
        <w:rPr>
          <w:rFonts w:ascii="Times New Roman" w:hAnsi="Times New Roman" w:cs="Times New Roman"/>
          <w:sz w:val="24"/>
          <w:szCs w:val="24"/>
          <w:lang w:val="en-US"/>
        </w:rPr>
        <w:t>B</w:t>
      </w:r>
      <w:r>
        <w:rPr>
          <w:rFonts w:ascii="Times New Roman" w:hAnsi="Times New Roman" w:cs="Times New Roman"/>
          <w:sz w:val="24"/>
          <w:szCs w:val="24"/>
        </w:rPr>
        <w:t xml:space="preserve">ody </w:t>
      </w:r>
      <w:r>
        <w:rPr>
          <w:rFonts w:ascii="Times New Roman" w:hAnsi="Times New Roman" w:cs="Times New Roman"/>
          <w:sz w:val="24"/>
          <w:szCs w:val="24"/>
          <w:lang w:val="en-US"/>
        </w:rPr>
        <w:t>L</w:t>
      </w:r>
      <w:r w:rsidR="00E27A4A" w:rsidRPr="00A5527A">
        <w:rPr>
          <w:rFonts w:ascii="Times New Roman" w:hAnsi="Times New Roman" w:cs="Times New Roman"/>
          <w:sz w:val="24"/>
          <w:szCs w:val="24"/>
        </w:rPr>
        <w:t xml:space="preserve">otion </w:t>
      </w:r>
    </w:p>
    <w:p w14:paraId="33AFE7CF" w14:textId="36E370B8" w:rsidR="0054136B" w:rsidRPr="00A5527A" w:rsidRDefault="00B5147E" w:rsidP="00A94677">
      <w:pPr>
        <w:pStyle w:val="ListParagraph"/>
        <w:numPr>
          <w:ilvl w:val="0"/>
          <w:numId w:val="22"/>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Biaya ke </w:t>
      </w:r>
      <w:r>
        <w:rPr>
          <w:rFonts w:ascii="Times New Roman" w:hAnsi="Times New Roman" w:cs="Times New Roman"/>
          <w:sz w:val="24"/>
          <w:szCs w:val="24"/>
          <w:lang w:val="en-US"/>
        </w:rPr>
        <w:t>D</w:t>
      </w:r>
      <w:r w:rsidR="00097EB3">
        <w:rPr>
          <w:rFonts w:ascii="Times New Roman" w:hAnsi="Times New Roman" w:cs="Times New Roman"/>
          <w:sz w:val="24"/>
          <w:szCs w:val="24"/>
        </w:rPr>
        <w:t xml:space="preserve">okter </w:t>
      </w:r>
      <w:r w:rsidR="00097EB3">
        <w:rPr>
          <w:rFonts w:ascii="Times New Roman" w:hAnsi="Times New Roman" w:cs="Times New Roman"/>
          <w:sz w:val="24"/>
          <w:szCs w:val="24"/>
          <w:lang w:val="en-US"/>
        </w:rPr>
        <w:t>P</w:t>
      </w:r>
      <w:r w:rsidR="00097EB3">
        <w:rPr>
          <w:rFonts w:ascii="Times New Roman" w:hAnsi="Times New Roman" w:cs="Times New Roman"/>
          <w:sz w:val="24"/>
          <w:szCs w:val="24"/>
        </w:rPr>
        <w:t xml:space="preserve">lus </w:t>
      </w:r>
      <w:r w:rsidR="00097EB3">
        <w:rPr>
          <w:rFonts w:ascii="Times New Roman" w:hAnsi="Times New Roman" w:cs="Times New Roman"/>
          <w:sz w:val="24"/>
          <w:szCs w:val="24"/>
          <w:lang w:val="en-US"/>
        </w:rPr>
        <w:t>O</w:t>
      </w:r>
      <w:r w:rsidR="00E27A4A" w:rsidRPr="00A5527A">
        <w:rPr>
          <w:rFonts w:ascii="Times New Roman" w:hAnsi="Times New Roman" w:cs="Times New Roman"/>
          <w:sz w:val="24"/>
          <w:szCs w:val="24"/>
        </w:rPr>
        <w:t>bat</w:t>
      </w:r>
    </w:p>
    <w:p w14:paraId="208896CA" w14:textId="41E27759" w:rsidR="0054136B" w:rsidRPr="00A5527A" w:rsidRDefault="00097EB3" w:rsidP="00A94677">
      <w:pPr>
        <w:pStyle w:val="ListParagraph"/>
        <w:numPr>
          <w:ilvl w:val="0"/>
          <w:numId w:val="22"/>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Gunting </w:t>
      </w:r>
      <w:r>
        <w:rPr>
          <w:rFonts w:ascii="Times New Roman" w:hAnsi="Times New Roman" w:cs="Times New Roman"/>
          <w:sz w:val="24"/>
          <w:szCs w:val="24"/>
          <w:lang w:val="en-US"/>
        </w:rPr>
        <w:t>K</w:t>
      </w:r>
      <w:r w:rsidR="0054136B" w:rsidRPr="00A5527A">
        <w:rPr>
          <w:rFonts w:ascii="Times New Roman" w:hAnsi="Times New Roman" w:cs="Times New Roman"/>
          <w:sz w:val="24"/>
          <w:szCs w:val="24"/>
        </w:rPr>
        <w:t xml:space="preserve">uku </w:t>
      </w:r>
    </w:p>
    <w:p w14:paraId="3A242A25" w14:textId="16128565" w:rsidR="0054136B" w:rsidRPr="00A5527A" w:rsidRDefault="0054136B" w:rsidP="00A94677">
      <w:pPr>
        <w:pStyle w:val="ListParagraph"/>
        <w:numPr>
          <w:ilvl w:val="0"/>
          <w:numId w:val="2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Deodoran </w:t>
      </w:r>
    </w:p>
    <w:p w14:paraId="5F942059" w14:textId="44089BC5" w:rsidR="0054136B" w:rsidRPr="00A5527A" w:rsidRDefault="00097EB3" w:rsidP="00A94677">
      <w:pPr>
        <w:pStyle w:val="ListParagraph"/>
        <w:numPr>
          <w:ilvl w:val="0"/>
          <w:numId w:val="17"/>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Komponen </w:t>
      </w:r>
      <w:r>
        <w:rPr>
          <w:rFonts w:ascii="Times New Roman" w:hAnsi="Times New Roman" w:cs="Times New Roman"/>
          <w:sz w:val="24"/>
          <w:szCs w:val="24"/>
          <w:lang w:val="en-US"/>
        </w:rPr>
        <w:t>T</w:t>
      </w:r>
      <w:r w:rsidR="0054136B" w:rsidRPr="00A5527A">
        <w:rPr>
          <w:rFonts w:ascii="Times New Roman" w:hAnsi="Times New Roman" w:cs="Times New Roman"/>
          <w:sz w:val="24"/>
          <w:szCs w:val="24"/>
        </w:rPr>
        <w:t xml:space="preserve">ransportasi </w:t>
      </w:r>
    </w:p>
    <w:p w14:paraId="3E5AAB51" w14:textId="0BDF4675" w:rsidR="0054136B" w:rsidRPr="00A5527A" w:rsidRDefault="0054136B" w:rsidP="00A94677">
      <w:pPr>
        <w:pStyle w:val="ListParagraph"/>
        <w:numPr>
          <w:ilvl w:val="0"/>
          <w:numId w:val="23"/>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BBM</w:t>
      </w:r>
    </w:p>
    <w:p w14:paraId="0F9EB3F3" w14:textId="65509401" w:rsidR="0054136B" w:rsidRPr="00A5527A" w:rsidRDefault="00097EB3" w:rsidP="00A94677">
      <w:pPr>
        <w:pStyle w:val="ListParagraph"/>
        <w:numPr>
          <w:ilvl w:val="0"/>
          <w:numId w:val="23"/>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Ongkos </w:t>
      </w:r>
      <w:r>
        <w:rPr>
          <w:rFonts w:ascii="Times New Roman" w:hAnsi="Times New Roman" w:cs="Times New Roman"/>
          <w:sz w:val="24"/>
          <w:szCs w:val="24"/>
          <w:lang w:val="en-US"/>
        </w:rPr>
        <w:t>A</w:t>
      </w:r>
      <w:r>
        <w:rPr>
          <w:rFonts w:ascii="Times New Roman" w:hAnsi="Times New Roman" w:cs="Times New Roman"/>
          <w:sz w:val="24"/>
          <w:szCs w:val="24"/>
        </w:rPr>
        <w:t xml:space="preserve">ngkutan </w:t>
      </w:r>
      <w:r>
        <w:rPr>
          <w:rFonts w:ascii="Times New Roman" w:hAnsi="Times New Roman" w:cs="Times New Roman"/>
          <w:sz w:val="24"/>
          <w:szCs w:val="24"/>
          <w:lang w:val="en-US"/>
        </w:rPr>
        <w:t>K</w:t>
      </w:r>
      <w:r w:rsidR="0054136B" w:rsidRPr="00A5527A">
        <w:rPr>
          <w:rFonts w:ascii="Times New Roman" w:hAnsi="Times New Roman" w:cs="Times New Roman"/>
          <w:sz w:val="24"/>
          <w:szCs w:val="24"/>
        </w:rPr>
        <w:t xml:space="preserve">ota </w:t>
      </w:r>
    </w:p>
    <w:p w14:paraId="578234CC" w14:textId="20EFF70F" w:rsidR="0054136B" w:rsidRPr="00A5527A" w:rsidRDefault="00097EB3" w:rsidP="00A94677">
      <w:pPr>
        <w:pStyle w:val="ListParagraph"/>
        <w:numPr>
          <w:ilvl w:val="0"/>
          <w:numId w:val="23"/>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Pajak </w:t>
      </w:r>
      <w:r>
        <w:rPr>
          <w:rFonts w:ascii="Times New Roman" w:hAnsi="Times New Roman" w:cs="Times New Roman"/>
          <w:sz w:val="24"/>
          <w:szCs w:val="24"/>
          <w:lang w:val="en-US"/>
        </w:rPr>
        <w:t>K</w:t>
      </w:r>
      <w:r>
        <w:rPr>
          <w:rFonts w:ascii="Times New Roman" w:hAnsi="Times New Roman" w:cs="Times New Roman"/>
          <w:sz w:val="24"/>
          <w:szCs w:val="24"/>
        </w:rPr>
        <w:t xml:space="preserve">endaraan </w:t>
      </w:r>
      <w:r>
        <w:rPr>
          <w:rFonts w:ascii="Times New Roman" w:hAnsi="Times New Roman" w:cs="Times New Roman"/>
          <w:sz w:val="24"/>
          <w:szCs w:val="24"/>
          <w:lang w:val="en-US"/>
        </w:rPr>
        <w:t>B</w:t>
      </w:r>
      <w:r w:rsidR="0054136B" w:rsidRPr="00A5527A">
        <w:rPr>
          <w:rFonts w:ascii="Times New Roman" w:hAnsi="Times New Roman" w:cs="Times New Roman"/>
          <w:sz w:val="24"/>
          <w:szCs w:val="24"/>
        </w:rPr>
        <w:t xml:space="preserve">ermotor </w:t>
      </w:r>
    </w:p>
    <w:p w14:paraId="6476CC48" w14:textId="061464CE" w:rsidR="0054136B" w:rsidRPr="00A5527A" w:rsidRDefault="00097EB3" w:rsidP="00A94677">
      <w:pPr>
        <w:pStyle w:val="ListParagraph"/>
        <w:numPr>
          <w:ilvl w:val="0"/>
          <w:numId w:val="23"/>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Kredit </w:t>
      </w:r>
      <w:r>
        <w:rPr>
          <w:rFonts w:ascii="Times New Roman" w:hAnsi="Times New Roman" w:cs="Times New Roman"/>
          <w:sz w:val="24"/>
          <w:szCs w:val="24"/>
          <w:lang w:val="en-US"/>
        </w:rPr>
        <w:t>M</w:t>
      </w:r>
      <w:r>
        <w:rPr>
          <w:rFonts w:ascii="Times New Roman" w:hAnsi="Times New Roman" w:cs="Times New Roman"/>
          <w:sz w:val="24"/>
          <w:szCs w:val="24"/>
        </w:rPr>
        <w:t xml:space="preserve">otor dan </w:t>
      </w:r>
      <w:r>
        <w:rPr>
          <w:rFonts w:ascii="Times New Roman" w:hAnsi="Times New Roman" w:cs="Times New Roman"/>
          <w:sz w:val="24"/>
          <w:szCs w:val="24"/>
          <w:lang w:val="en-US"/>
        </w:rPr>
        <w:t>P</w:t>
      </w:r>
      <w:r w:rsidR="0054136B" w:rsidRPr="00A5527A">
        <w:rPr>
          <w:rFonts w:ascii="Times New Roman" w:hAnsi="Times New Roman" w:cs="Times New Roman"/>
          <w:sz w:val="24"/>
          <w:szCs w:val="24"/>
        </w:rPr>
        <w:t xml:space="preserve">erawatan </w:t>
      </w:r>
    </w:p>
    <w:p w14:paraId="0B9DC04D" w14:textId="661F6DEC" w:rsidR="0054136B" w:rsidRPr="00A5527A" w:rsidRDefault="0054136B" w:rsidP="00A94677">
      <w:pPr>
        <w:pStyle w:val="ListParagraph"/>
        <w:numPr>
          <w:ilvl w:val="0"/>
          <w:numId w:val="23"/>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Transportasi anak TK </w:t>
      </w:r>
    </w:p>
    <w:p w14:paraId="5EC8EDDE" w14:textId="3DF22858" w:rsidR="0054136B" w:rsidRPr="00A5527A" w:rsidRDefault="0054136B" w:rsidP="00A94677">
      <w:pPr>
        <w:pStyle w:val="ListParagraph"/>
        <w:numPr>
          <w:ilvl w:val="0"/>
          <w:numId w:val="23"/>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lastRenderedPageBreak/>
        <w:t xml:space="preserve">Transportasi anak SD </w:t>
      </w:r>
    </w:p>
    <w:p w14:paraId="4973252E" w14:textId="4FCAF3F2" w:rsidR="0054136B" w:rsidRPr="00A5527A" w:rsidRDefault="0054136B" w:rsidP="00A94677">
      <w:pPr>
        <w:pStyle w:val="ListParagraph"/>
        <w:numPr>
          <w:ilvl w:val="0"/>
          <w:numId w:val="23"/>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Transportasi anak SMP</w:t>
      </w:r>
    </w:p>
    <w:p w14:paraId="37FD6368" w14:textId="16C9114A" w:rsidR="0054136B" w:rsidRPr="00A5527A" w:rsidRDefault="0054136B" w:rsidP="00A94677">
      <w:pPr>
        <w:pStyle w:val="ListParagraph"/>
        <w:numPr>
          <w:ilvl w:val="0"/>
          <w:numId w:val="23"/>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Transportasi anak SMA/SMU/SMK</w:t>
      </w:r>
    </w:p>
    <w:p w14:paraId="3AA8F39D" w14:textId="1F7579C7" w:rsidR="0054136B" w:rsidRPr="00A5527A" w:rsidRDefault="00097EB3" w:rsidP="00A94677">
      <w:pPr>
        <w:pStyle w:val="ListParagraph"/>
        <w:numPr>
          <w:ilvl w:val="0"/>
          <w:numId w:val="17"/>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Komponen aneka </w:t>
      </w:r>
      <w:r>
        <w:rPr>
          <w:rFonts w:ascii="Times New Roman" w:hAnsi="Times New Roman" w:cs="Times New Roman"/>
          <w:sz w:val="24"/>
          <w:szCs w:val="24"/>
          <w:lang w:val="en-US"/>
        </w:rPr>
        <w:t>K</w:t>
      </w:r>
      <w:r w:rsidR="0054136B" w:rsidRPr="00A5527A">
        <w:rPr>
          <w:rFonts w:ascii="Times New Roman" w:hAnsi="Times New Roman" w:cs="Times New Roman"/>
          <w:sz w:val="24"/>
          <w:szCs w:val="24"/>
        </w:rPr>
        <w:t xml:space="preserve">ebutuhan </w:t>
      </w:r>
    </w:p>
    <w:p w14:paraId="3B0546C4" w14:textId="4935E86F" w:rsidR="0054136B" w:rsidRPr="00A5527A" w:rsidRDefault="0054136B" w:rsidP="00A94677">
      <w:pPr>
        <w:pStyle w:val="ListParagraph"/>
        <w:numPr>
          <w:ilvl w:val="0"/>
          <w:numId w:val="24"/>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Handphone </w:t>
      </w:r>
    </w:p>
    <w:p w14:paraId="3422CBBB" w14:textId="6A6EDDE4" w:rsidR="0054136B" w:rsidRPr="00A5527A" w:rsidRDefault="00097EB3" w:rsidP="00A94677">
      <w:pPr>
        <w:pStyle w:val="ListParagraph"/>
        <w:numPr>
          <w:ilvl w:val="0"/>
          <w:numId w:val="24"/>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Bayar </w:t>
      </w:r>
      <w:r>
        <w:rPr>
          <w:rFonts w:ascii="Times New Roman" w:hAnsi="Times New Roman" w:cs="Times New Roman"/>
          <w:sz w:val="24"/>
          <w:szCs w:val="24"/>
          <w:lang w:val="en-US"/>
        </w:rPr>
        <w:t>P</w:t>
      </w:r>
      <w:r w:rsidR="0054136B" w:rsidRPr="00A5527A">
        <w:rPr>
          <w:rFonts w:ascii="Times New Roman" w:hAnsi="Times New Roman" w:cs="Times New Roman"/>
          <w:sz w:val="24"/>
          <w:szCs w:val="24"/>
        </w:rPr>
        <w:t xml:space="preserve">ajak </w:t>
      </w:r>
    </w:p>
    <w:p w14:paraId="7029033C" w14:textId="315144B7" w:rsidR="0054136B" w:rsidRPr="00A5527A" w:rsidRDefault="00097EB3" w:rsidP="00A94677">
      <w:pPr>
        <w:pStyle w:val="ListParagraph"/>
        <w:numPr>
          <w:ilvl w:val="0"/>
          <w:numId w:val="24"/>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Pulsa </w:t>
      </w:r>
      <w:r>
        <w:rPr>
          <w:rFonts w:ascii="Times New Roman" w:hAnsi="Times New Roman" w:cs="Times New Roman"/>
          <w:sz w:val="24"/>
          <w:szCs w:val="24"/>
          <w:lang w:val="en-US"/>
        </w:rPr>
        <w:t>T</w:t>
      </w:r>
      <w:r w:rsidR="0054136B" w:rsidRPr="00A5527A">
        <w:rPr>
          <w:rFonts w:ascii="Times New Roman" w:hAnsi="Times New Roman" w:cs="Times New Roman"/>
          <w:sz w:val="24"/>
          <w:szCs w:val="24"/>
        </w:rPr>
        <w:t xml:space="preserve">elepon </w:t>
      </w:r>
    </w:p>
    <w:p w14:paraId="4526351B" w14:textId="2AEBD804" w:rsidR="0054136B" w:rsidRPr="00A5527A" w:rsidRDefault="00F20DC4" w:rsidP="00A94677">
      <w:pPr>
        <w:pStyle w:val="ListParagraph"/>
        <w:numPr>
          <w:ilvl w:val="0"/>
          <w:numId w:val="24"/>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I</w:t>
      </w:r>
      <w:r w:rsidR="0054136B" w:rsidRPr="00A5527A">
        <w:rPr>
          <w:rFonts w:ascii="Times New Roman" w:hAnsi="Times New Roman" w:cs="Times New Roman"/>
          <w:sz w:val="24"/>
          <w:szCs w:val="24"/>
        </w:rPr>
        <w:t>u</w:t>
      </w:r>
      <w:r w:rsidR="00097EB3">
        <w:rPr>
          <w:rFonts w:ascii="Times New Roman" w:hAnsi="Times New Roman" w:cs="Times New Roman"/>
          <w:sz w:val="24"/>
          <w:szCs w:val="24"/>
        </w:rPr>
        <w:t xml:space="preserve">ran </w:t>
      </w:r>
      <w:r w:rsidR="00097EB3">
        <w:rPr>
          <w:rFonts w:ascii="Times New Roman" w:hAnsi="Times New Roman" w:cs="Times New Roman"/>
          <w:sz w:val="24"/>
          <w:szCs w:val="24"/>
          <w:lang w:val="en-US"/>
        </w:rPr>
        <w:t>K</w:t>
      </w:r>
      <w:r w:rsidRPr="00A5527A">
        <w:rPr>
          <w:rFonts w:ascii="Times New Roman" w:hAnsi="Times New Roman" w:cs="Times New Roman"/>
          <w:sz w:val="24"/>
          <w:szCs w:val="24"/>
        </w:rPr>
        <w:t xml:space="preserve">ampung </w:t>
      </w:r>
    </w:p>
    <w:p w14:paraId="682363C7" w14:textId="17DA0CE9" w:rsidR="00F20DC4" w:rsidRPr="00A5527A" w:rsidRDefault="00097EB3" w:rsidP="00A94677">
      <w:pPr>
        <w:pStyle w:val="ListParagraph"/>
        <w:numPr>
          <w:ilvl w:val="0"/>
          <w:numId w:val="24"/>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Iuran </w:t>
      </w:r>
      <w:r>
        <w:rPr>
          <w:rFonts w:ascii="Times New Roman" w:hAnsi="Times New Roman" w:cs="Times New Roman"/>
          <w:sz w:val="24"/>
          <w:szCs w:val="24"/>
          <w:lang w:val="en-US"/>
        </w:rPr>
        <w:t>S</w:t>
      </w:r>
      <w:r>
        <w:rPr>
          <w:rFonts w:ascii="Times New Roman" w:hAnsi="Times New Roman" w:cs="Times New Roman"/>
          <w:sz w:val="24"/>
          <w:szCs w:val="24"/>
        </w:rPr>
        <w:t xml:space="preserve">erikat </w:t>
      </w:r>
      <w:r>
        <w:rPr>
          <w:rFonts w:ascii="Times New Roman" w:hAnsi="Times New Roman" w:cs="Times New Roman"/>
          <w:sz w:val="24"/>
          <w:szCs w:val="24"/>
          <w:lang w:val="en-US"/>
        </w:rPr>
        <w:t>B</w:t>
      </w:r>
      <w:r w:rsidR="00F20DC4" w:rsidRPr="00A5527A">
        <w:rPr>
          <w:rFonts w:ascii="Times New Roman" w:hAnsi="Times New Roman" w:cs="Times New Roman"/>
          <w:sz w:val="24"/>
          <w:szCs w:val="24"/>
        </w:rPr>
        <w:t xml:space="preserve">uruh </w:t>
      </w:r>
    </w:p>
    <w:p w14:paraId="67AD1A6F" w14:textId="55AC5B7F" w:rsidR="00F20DC4" w:rsidRPr="00A5527A" w:rsidRDefault="00097EB3" w:rsidP="00A94677">
      <w:pPr>
        <w:pStyle w:val="ListParagraph"/>
        <w:numPr>
          <w:ilvl w:val="0"/>
          <w:numId w:val="24"/>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Sumbangan/</w:t>
      </w:r>
      <w:r>
        <w:rPr>
          <w:rFonts w:ascii="Times New Roman" w:hAnsi="Times New Roman" w:cs="Times New Roman"/>
          <w:sz w:val="24"/>
          <w:szCs w:val="24"/>
          <w:lang w:val="en-US"/>
        </w:rPr>
        <w:t>K</w:t>
      </w:r>
      <w:r w:rsidR="00F20DC4" w:rsidRPr="00A5527A">
        <w:rPr>
          <w:rFonts w:ascii="Times New Roman" w:hAnsi="Times New Roman" w:cs="Times New Roman"/>
          <w:sz w:val="24"/>
          <w:szCs w:val="24"/>
        </w:rPr>
        <w:t xml:space="preserve">ondangan </w:t>
      </w:r>
    </w:p>
    <w:p w14:paraId="7BFDDA82" w14:textId="4F868DB7" w:rsidR="00F20DC4" w:rsidRPr="00A5527A" w:rsidRDefault="00F20DC4" w:rsidP="00A94677">
      <w:pPr>
        <w:pStyle w:val="ListParagraph"/>
        <w:numPr>
          <w:ilvl w:val="0"/>
          <w:numId w:val="24"/>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Uang saku anak TK </w:t>
      </w:r>
    </w:p>
    <w:p w14:paraId="77F79605" w14:textId="149AB67B" w:rsidR="00F20DC4" w:rsidRPr="00A5527A" w:rsidRDefault="00F20DC4" w:rsidP="00A94677">
      <w:pPr>
        <w:pStyle w:val="ListParagraph"/>
        <w:numPr>
          <w:ilvl w:val="0"/>
          <w:numId w:val="24"/>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Uang saku anak SD </w:t>
      </w:r>
    </w:p>
    <w:p w14:paraId="612E6359" w14:textId="30417279" w:rsidR="00F20DC4" w:rsidRPr="00A5527A" w:rsidRDefault="00F20DC4" w:rsidP="00A94677">
      <w:pPr>
        <w:pStyle w:val="ListParagraph"/>
        <w:numPr>
          <w:ilvl w:val="0"/>
          <w:numId w:val="24"/>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Uang saku anak SMP </w:t>
      </w:r>
    </w:p>
    <w:p w14:paraId="59D16B58" w14:textId="0E5745C8" w:rsidR="00F20DC4" w:rsidRPr="00A5527A" w:rsidRDefault="00F20DC4" w:rsidP="00A94677">
      <w:pPr>
        <w:pStyle w:val="ListParagraph"/>
        <w:numPr>
          <w:ilvl w:val="0"/>
          <w:numId w:val="24"/>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Uang saku anak SMA/SMK/SMU</w:t>
      </w:r>
    </w:p>
    <w:p w14:paraId="451CCCDE" w14:textId="6256321B" w:rsidR="00F20DC4" w:rsidRPr="00A5527A" w:rsidRDefault="00097EB3" w:rsidP="00A94677">
      <w:pPr>
        <w:pStyle w:val="ListParagraph"/>
        <w:numPr>
          <w:ilvl w:val="0"/>
          <w:numId w:val="17"/>
        </w:numPr>
        <w:tabs>
          <w:tab w:val="left" w:pos="2967"/>
          <w:tab w:val="center" w:pos="45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Komponen </w:t>
      </w:r>
      <w:r>
        <w:rPr>
          <w:rFonts w:ascii="Times New Roman" w:hAnsi="Times New Roman" w:cs="Times New Roman"/>
          <w:sz w:val="24"/>
          <w:szCs w:val="24"/>
          <w:lang w:val="en-US"/>
        </w:rPr>
        <w:t>R</w:t>
      </w:r>
      <w:r>
        <w:rPr>
          <w:rFonts w:ascii="Times New Roman" w:hAnsi="Times New Roman" w:cs="Times New Roman"/>
          <w:sz w:val="24"/>
          <w:szCs w:val="24"/>
        </w:rPr>
        <w:t xml:space="preserve">ekreasi dan </w:t>
      </w:r>
      <w:r>
        <w:rPr>
          <w:rFonts w:ascii="Times New Roman" w:hAnsi="Times New Roman" w:cs="Times New Roman"/>
          <w:sz w:val="24"/>
          <w:szCs w:val="24"/>
          <w:lang w:val="en-US"/>
        </w:rPr>
        <w:t>T</w:t>
      </w:r>
      <w:r w:rsidR="00F20DC4" w:rsidRPr="00A5527A">
        <w:rPr>
          <w:rFonts w:ascii="Times New Roman" w:hAnsi="Times New Roman" w:cs="Times New Roman"/>
          <w:sz w:val="24"/>
          <w:szCs w:val="24"/>
        </w:rPr>
        <w:t xml:space="preserve">abungan </w:t>
      </w:r>
    </w:p>
    <w:p w14:paraId="6D59A902" w14:textId="08051119" w:rsidR="00F20DC4" w:rsidRPr="00A5527A" w:rsidRDefault="00F20DC4" w:rsidP="00A94677">
      <w:pPr>
        <w:pStyle w:val="ListParagraph"/>
        <w:numPr>
          <w:ilvl w:val="0"/>
          <w:numId w:val="25"/>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Asuransi </w:t>
      </w:r>
    </w:p>
    <w:p w14:paraId="456DB25D" w14:textId="3FEE8907" w:rsidR="00F20DC4" w:rsidRPr="00A5527A" w:rsidRDefault="00F20DC4" w:rsidP="00A94677">
      <w:pPr>
        <w:pStyle w:val="ListParagraph"/>
        <w:numPr>
          <w:ilvl w:val="0"/>
          <w:numId w:val="25"/>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Rekreasi </w:t>
      </w:r>
    </w:p>
    <w:p w14:paraId="3E8FA5FE" w14:textId="24DB7EC1" w:rsidR="00FC5F17" w:rsidRPr="00A5527A" w:rsidRDefault="00F20DC4" w:rsidP="00A94677">
      <w:pPr>
        <w:pStyle w:val="ListParagraph"/>
        <w:numPr>
          <w:ilvl w:val="0"/>
          <w:numId w:val="25"/>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Tabungan ( 10 persen total ) </w:t>
      </w:r>
    </w:p>
    <w:p w14:paraId="5341898F" w14:textId="1492CAB7" w:rsidR="00FC5F17" w:rsidRPr="00A5527A" w:rsidRDefault="00FC5F17" w:rsidP="00A94677">
      <w:pPr>
        <w:tabs>
          <w:tab w:val="left" w:pos="2967"/>
          <w:tab w:val="center" w:pos="4513"/>
        </w:tabs>
        <w:spacing w:line="360" w:lineRule="auto"/>
        <w:jc w:val="both"/>
        <w:rPr>
          <w:rFonts w:ascii="Times New Roman" w:hAnsi="Times New Roman" w:cs="Times New Roman"/>
          <w:b/>
          <w:bCs/>
          <w:sz w:val="24"/>
          <w:szCs w:val="24"/>
        </w:rPr>
      </w:pPr>
      <w:r w:rsidRPr="00A5527A">
        <w:rPr>
          <w:rFonts w:ascii="Times New Roman" w:hAnsi="Times New Roman" w:cs="Times New Roman"/>
          <w:b/>
          <w:bCs/>
          <w:sz w:val="24"/>
          <w:szCs w:val="24"/>
        </w:rPr>
        <w:t xml:space="preserve">Perlindungan tenaga kerja </w:t>
      </w:r>
    </w:p>
    <w:p w14:paraId="3F2AFDA8" w14:textId="77777777" w:rsidR="00055C14" w:rsidRPr="00A5527A" w:rsidRDefault="006029F7" w:rsidP="00A94677">
      <w:pPr>
        <w:tabs>
          <w:tab w:val="left" w:pos="2967"/>
          <w:tab w:val="center" w:pos="4513"/>
        </w:tabs>
        <w:spacing w:line="360" w:lineRule="auto"/>
        <w:ind w:firstLine="720"/>
        <w:jc w:val="both"/>
        <w:rPr>
          <w:rFonts w:ascii="Times New Roman" w:hAnsi="Times New Roman" w:cs="Times New Roman"/>
          <w:sz w:val="24"/>
          <w:szCs w:val="24"/>
        </w:rPr>
      </w:pPr>
      <w:r w:rsidRPr="00A5527A">
        <w:rPr>
          <w:rFonts w:ascii="Times New Roman" w:hAnsi="Times New Roman" w:cs="Times New Roman"/>
          <w:sz w:val="24"/>
          <w:szCs w:val="24"/>
        </w:rPr>
        <w:t xml:space="preserve">Studi ilmu hukum berkaitan erat dengan penetapan kaidah normatif, untuk menjadi acuan dalam membentuk suatu negara dan cara menjalankannya menurut (Agus pramono, 2011:393) perlindungan </w:t>
      </w:r>
      <w:r w:rsidR="003E2C95" w:rsidRPr="00A5527A">
        <w:rPr>
          <w:rFonts w:ascii="Times New Roman" w:hAnsi="Times New Roman" w:cs="Times New Roman"/>
          <w:sz w:val="24"/>
          <w:szCs w:val="24"/>
        </w:rPr>
        <w:t>Perlindungan hukum mempunyai makna sebagai perlindungan dengan menggunakan sarana hukum atau perlindungan yang diberikan oleh hukum, ditujukan kepada perlindungan terhadap kepentingan-kepentingan tertentu, yaitu dengan cara menjadikan kepentingan yang perlu dilindungi tersebut ke dalam sebuah hak hukum.</w:t>
      </w:r>
    </w:p>
    <w:p w14:paraId="7A145FC4" w14:textId="77777777" w:rsidR="00055C14" w:rsidRPr="00A5527A" w:rsidRDefault="003E2C95" w:rsidP="00A94677">
      <w:pPr>
        <w:tabs>
          <w:tab w:val="left" w:pos="2967"/>
          <w:tab w:val="center" w:pos="4513"/>
        </w:tabs>
        <w:spacing w:line="360" w:lineRule="auto"/>
        <w:ind w:firstLine="720"/>
        <w:jc w:val="both"/>
        <w:rPr>
          <w:rFonts w:ascii="Times New Roman" w:hAnsi="Times New Roman" w:cs="Times New Roman"/>
          <w:sz w:val="24"/>
          <w:szCs w:val="24"/>
        </w:rPr>
      </w:pPr>
      <w:r w:rsidRPr="00A5527A">
        <w:rPr>
          <w:rFonts w:ascii="Times New Roman" w:hAnsi="Times New Roman" w:cs="Times New Roman"/>
          <w:sz w:val="24"/>
          <w:szCs w:val="24"/>
        </w:rPr>
        <w:t xml:space="preserve">Dalam ilmu hukum “Hak” disebut juga hukum subyektif, Hukum subyektif merupakan segi aktif dari pada hubungan hukum yang diberikan oleh hukum obyektif (normanorma, kaidah, recht). </w:t>
      </w:r>
    </w:p>
    <w:p w14:paraId="17F9062B" w14:textId="069103FE" w:rsidR="003E2C95" w:rsidRPr="00A5527A" w:rsidRDefault="003E2C95" w:rsidP="00A94677">
      <w:pPr>
        <w:tabs>
          <w:tab w:val="left" w:pos="2967"/>
          <w:tab w:val="center" w:pos="4513"/>
        </w:tabs>
        <w:spacing w:line="360" w:lineRule="auto"/>
        <w:ind w:firstLine="720"/>
        <w:jc w:val="both"/>
        <w:rPr>
          <w:rFonts w:ascii="Times New Roman" w:hAnsi="Times New Roman" w:cs="Times New Roman"/>
          <w:sz w:val="24"/>
          <w:szCs w:val="24"/>
        </w:rPr>
      </w:pPr>
      <w:r w:rsidRPr="00A5527A">
        <w:rPr>
          <w:rFonts w:ascii="Times New Roman" w:hAnsi="Times New Roman" w:cs="Times New Roman"/>
          <w:sz w:val="24"/>
          <w:szCs w:val="24"/>
        </w:rPr>
        <w:t>Salah satu tujuan pembangunan ketenagakerjaan adalah memberikan perlindungan kepada</w:t>
      </w:r>
      <w:r w:rsidR="00055C14" w:rsidRPr="00A5527A">
        <w:rPr>
          <w:rFonts w:ascii="Times New Roman" w:hAnsi="Times New Roman" w:cs="Times New Roman"/>
          <w:sz w:val="24"/>
          <w:szCs w:val="24"/>
        </w:rPr>
        <w:t xml:space="preserve"> </w:t>
      </w:r>
      <w:r w:rsidRPr="00A5527A">
        <w:rPr>
          <w:rFonts w:ascii="Times New Roman" w:hAnsi="Times New Roman" w:cs="Times New Roman"/>
          <w:sz w:val="24"/>
          <w:szCs w:val="24"/>
        </w:rPr>
        <w:t>pekerja/buruh dalam mewujudkan kesejahteraan, yaitu sebagaimana yang telah diatur dalam Pasal 4 huruf c UU</w:t>
      </w:r>
      <w:r w:rsidR="00055C14" w:rsidRPr="00A5527A">
        <w:rPr>
          <w:rFonts w:ascii="Times New Roman" w:hAnsi="Times New Roman" w:cs="Times New Roman"/>
          <w:sz w:val="24"/>
          <w:szCs w:val="24"/>
        </w:rPr>
        <w:t xml:space="preserve"> </w:t>
      </w:r>
      <w:r w:rsidRPr="00A5527A">
        <w:rPr>
          <w:rFonts w:ascii="Times New Roman" w:hAnsi="Times New Roman" w:cs="Times New Roman"/>
          <w:sz w:val="24"/>
          <w:szCs w:val="24"/>
        </w:rPr>
        <w:t xml:space="preserve">Ketenagakerjaan. Lingkup perlindungan terhadap pekerja/ buruh </w:t>
      </w:r>
      <w:r w:rsidRPr="00A5527A">
        <w:rPr>
          <w:rFonts w:ascii="Times New Roman" w:hAnsi="Times New Roman" w:cs="Times New Roman"/>
          <w:sz w:val="24"/>
          <w:szCs w:val="24"/>
        </w:rPr>
        <w:lastRenderedPageBreak/>
        <w:t>yang diberikan dan diatur dalam UU Ketenagakerjaan. Perlindungan atas hak-hak dasar pekerja. Obyek perlindungan ini adalah sebagai berikut</w:t>
      </w:r>
      <w:r w:rsidR="009B500F" w:rsidRPr="00A5527A">
        <w:rPr>
          <w:rStyle w:val="FootnoteReference"/>
          <w:rFonts w:ascii="Times New Roman" w:hAnsi="Times New Roman" w:cs="Times New Roman"/>
          <w:sz w:val="24"/>
          <w:szCs w:val="24"/>
        </w:rPr>
        <w:footnoteReference w:id="7"/>
      </w:r>
      <w:r w:rsidRPr="00A5527A">
        <w:rPr>
          <w:rFonts w:ascii="Times New Roman" w:hAnsi="Times New Roman" w:cs="Times New Roman"/>
          <w:sz w:val="24"/>
          <w:szCs w:val="24"/>
        </w:rPr>
        <w:t xml:space="preserve">: </w:t>
      </w:r>
    </w:p>
    <w:p w14:paraId="28D5D4B5" w14:textId="7F20974E" w:rsidR="003E2C95" w:rsidRPr="00A5527A" w:rsidRDefault="003E2C95" w:rsidP="00A94677">
      <w:pPr>
        <w:pStyle w:val="ListParagraph"/>
        <w:numPr>
          <w:ilvl w:val="0"/>
          <w:numId w:val="26"/>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Perlindungan pekerja/ buruh perempuan Perlindungan terhadap pekerja/buruh perempuan berkaitan dengan: Batasan waktu kerja bagi yang berumur kurang dari 18 (delapan belas) tahun, yaitu sebagaimana diatur dalam Pasal 76 ayat (1) Undang-undang Ketenagakerjaan; Larangan bekerja bagi wanita hamil untuk jam-jam tertentu, yaitu sebagaimana diatur dalam Pasal 76 ayat (2) Undang-undang Ketenagakerjaan; Syarat dan ketentuan yang harus dipenuhi oleh pengusaha apabila mempekerjakan perempuan antara pukul 23.00 sampai dengan pukul 07.00, yaitu sebagaimana diatur dalam Pasal 76 ayat (3) Undang-undang Ketenagakerjaan; Kewajiban bagi pengusaha menyediakan angkutan antar jemput bagi yang bekerja antara pukul 23.00 sampai dengan pukul 07.00, yaitu sebagaimana diatur dalam Pasal 76 ayat (4) Undang-undang Ketenagakerjaan. </w:t>
      </w:r>
    </w:p>
    <w:p w14:paraId="25F09F8A" w14:textId="03D1A7BF" w:rsidR="006029F7" w:rsidRPr="00A5527A" w:rsidRDefault="003E2C95" w:rsidP="00A94677">
      <w:pPr>
        <w:pStyle w:val="ListParagraph"/>
        <w:numPr>
          <w:ilvl w:val="0"/>
          <w:numId w:val="26"/>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Perlindungan terhadap pekerja/buruh anak. Yang termasuk ke dalam pekerja/buruh anak adalah mereka atau setiap orang yang bekerja yang berumur dibawah 18 (delapan belas) tahun, sebagaimana diatur dalam Pasal 1 butir 26 Undang-undang Ketenagakerjaan. Perlindungan terhadap pekerja/buruh anak meliputi hal-hal atau ketentuan tentang tata cara mempekerjakan anak, sebagaimana diatur dalam Pasal 68, 69 ayat (1) dan ayat (2), Pasal 72, Pasal 73 dan Pasal 74 ayat (1) UU Ketenagakerjaan.</w:t>
      </w:r>
    </w:p>
    <w:p w14:paraId="2D11DDD9" w14:textId="3B379B00" w:rsidR="00FC5F17" w:rsidRPr="00314BB3" w:rsidRDefault="00055C14" w:rsidP="00A94677">
      <w:pPr>
        <w:pStyle w:val="ListParagraph"/>
        <w:numPr>
          <w:ilvl w:val="0"/>
          <w:numId w:val="26"/>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Perlindungan bagi penyandang cacat. Pengusaha yang mempekerjakan tenaga kerja penyandang cacat wajib memberikan perlindungan sesuai dengan jenis dan derajat kecacatan, sebagaimana diatur dalam Pasal 76 ayat (1) UU Ketenagakerjaan.Bentuk perlindungan tersebut adalah seperti penyediaan aksesibilitas, pemberian alat kerja dan pelindung diri.</w:t>
      </w:r>
    </w:p>
    <w:p w14:paraId="2A0AC296" w14:textId="243181AC" w:rsidR="00FC5F17" w:rsidRPr="00A5527A" w:rsidRDefault="00FC5F17" w:rsidP="00A94677">
      <w:pPr>
        <w:tabs>
          <w:tab w:val="left" w:pos="2967"/>
          <w:tab w:val="center" w:pos="4513"/>
        </w:tabs>
        <w:spacing w:line="360" w:lineRule="auto"/>
        <w:jc w:val="both"/>
        <w:rPr>
          <w:rFonts w:ascii="Times New Roman" w:hAnsi="Times New Roman" w:cs="Times New Roman"/>
          <w:b/>
          <w:bCs/>
          <w:sz w:val="24"/>
          <w:szCs w:val="24"/>
        </w:rPr>
      </w:pPr>
      <w:r w:rsidRPr="00A5527A">
        <w:rPr>
          <w:rFonts w:ascii="Times New Roman" w:hAnsi="Times New Roman" w:cs="Times New Roman"/>
          <w:b/>
          <w:bCs/>
          <w:sz w:val="24"/>
          <w:szCs w:val="24"/>
        </w:rPr>
        <w:t xml:space="preserve">Jenis-jenis perlindungan kerja </w:t>
      </w:r>
    </w:p>
    <w:p w14:paraId="638FF56E" w14:textId="0492F771" w:rsidR="00F730CB" w:rsidRPr="00A5527A" w:rsidRDefault="00667652" w:rsidP="00A94677">
      <w:p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Secara teoritis ada tiga jenis perlindungan kerja, yaitu sebagai berikut:</w:t>
      </w:r>
      <w:r w:rsidR="00FB25C5" w:rsidRPr="00A5527A">
        <w:rPr>
          <w:rStyle w:val="FootnoteReference"/>
          <w:rFonts w:ascii="Times New Roman" w:hAnsi="Times New Roman" w:cs="Times New Roman"/>
          <w:sz w:val="24"/>
          <w:szCs w:val="24"/>
        </w:rPr>
        <w:footnoteReference w:id="8"/>
      </w:r>
    </w:p>
    <w:p w14:paraId="366ED0A2" w14:textId="78A8E2EE" w:rsidR="00A63883" w:rsidRPr="00A5527A" w:rsidRDefault="00667652" w:rsidP="00A94677">
      <w:pPr>
        <w:pStyle w:val="ListParagraph"/>
        <w:numPr>
          <w:ilvl w:val="0"/>
          <w:numId w:val="27"/>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Perlindungan sosial, yaitu perlindungan yang berkaitan dengan usaha kemasyarakatan, yang memungkinkan tenaga kerja mengenyam dan mengembangkan kehidupannya </w:t>
      </w:r>
      <w:r w:rsidRPr="00A5527A">
        <w:rPr>
          <w:rFonts w:ascii="Times New Roman" w:hAnsi="Times New Roman" w:cs="Times New Roman"/>
          <w:sz w:val="24"/>
          <w:szCs w:val="24"/>
        </w:rPr>
        <w:lastRenderedPageBreak/>
        <w:t>sebagai mana manusia pada umumnya, dan khususnya sebagai anggota masyarakat dan anggota keluarga</w:t>
      </w:r>
      <w:r w:rsidR="00FB25C5" w:rsidRPr="00A5527A">
        <w:rPr>
          <w:rFonts w:ascii="Times New Roman" w:hAnsi="Times New Roman" w:cs="Times New Roman"/>
          <w:sz w:val="24"/>
          <w:szCs w:val="24"/>
        </w:rPr>
        <w:t>. Perlindungan sosial disebut juga dengan kesehatan kerja</w:t>
      </w:r>
      <w:r w:rsidR="00A63883" w:rsidRPr="00A5527A">
        <w:rPr>
          <w:rFonts w:ascii="Times New Roman" w:hAnsi="Times New Roman" w:cs="Times New Roman"/>
          <w:sz w:val="24"/>
          <w:szCs w:val="24"/>
        </w:rPr>
        <w:t>.</w:t>
      </w:r>
    </w:p>
    <w:p w14:paraId="105761EB" w14:textId="685A6B29" w:rsidR="00F21B6A" w:rsidRPr="00A5527A" w:rsidRDefault="00F21B6A" w:rsidP="00A94677">
      <w:pPr>
        <w:pStyle w:val="ListParagraph"/>
        <w:numPr>
          <w:ilvl w:val="0"/>
          <w:numId w:val="27"/>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Perlindungan teknis, yaitu jenis perlindungan yang berkaitan dengan usaha-usaha untuk menjaga supaya tenaga kerja terhindar dari bahaya kecelakaan yang ditimbulkan oleh alat-alat kerja atau bahan yang dikerjakan. Perlindungan ini lebih sering disebut sebagai keselamatan kerja.</w:t>
      </w:r>
    </w:p>
    <w:p w14:paraId="2936D277" w14:textId="475B7B27" w:rsidR="00A63883" w:rsidRPr="00A5527A" w:rsidRDefault="00F21B6A" w:rsidP="00A94677">
      <w:pPr>
        <w:pStyle w:val="ListParagraph"/>
        <w:numPr>
          <w:ilvl w:val="0"/>
          <w:numId w:val="27"/>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Perlindungan ekonomis, yaitu jenis perlindungan yang berkaitan dengan usaha-usaha untuk memberikan kepada tenaga kerja suatu penghasilan yang cukup untuk melengkapi kebutuhan sehari-hari baginya dan keluarganya, termasuk dalam hal tenaga kerja tidak mampu bekerja karena sesuatu diluar kehendaknya. Perlindungan jenis ini biasanya disebut dengan jaminan sosia</w:t>
      </w:r>
      <w:r w:rsidR="00A63883" w:rsidRPr="00A5527A">
        <w:rPr>
          <w:rFonts w:ascii="Times New Roman" w:hAnsi="Times New Roman" w:cs="Times New Roman"/>
          <w:sz w:val="24"/>
          <w:szCs w:val="24"/>
        </w:rPr>
        <w:t>l.</w:t>
      </w:r>
    </w:p>
    <w:p w14:paraId="1B905F49" w14:textId="77777777" w:rsidR="008B418C" w:rsidRPr="00A5527A" w:rsidRDefault="008B418C" w:rsidP="00A94677">
      <w:pPr>
        <w:pStyle w:val="ListParagraph"/>
        <w:tabs>
          <w:tab w:val="left" w:pos="2967"/>
          <w:tab w:val="center" w:pos="4513"/>
        </w:tabs>
        <w:spacing w:line="360" w:lineRule="auto"/>
        <w:jc w:val="both"/>
        <w:rPr>
          <w:rFonts w:ascii="Times New Roman" w:hAnsi="Times New Roman" w:cs="Times New Roman"/>
          <w:sz w:val="24"/>
          <w:szCs w:val="24"/>
        </w:rPr>
      </w:pPr>
    </w:p>
    <w:p w14:paraId="5245E8F5" w14:textId="71AF4A43" w:rsidR="00A63883" w:rsidRPr="00A5527A" w:rsidRDefault="00A63883" w:rsidP="00314BB3">
      <w:pPr>
        <w:tabs>
          <w:tab w:val="left" w:pos="2967"/>
          <w:tab w:val="center" w:pos="4513"/>
        </w:tabs>
        <w:spacing w:line="360" w:lineRule="auto"/>
        <w:jc w:val="both"/>
        <w:rPr>
          <w:rFonts w:ascii="Times New Roman" w:hAnsi="Times New Roman" w:cs="Times New Roman"/>
          <w:b/>
          <w:bCs/>
          <w:sz w:val="24"/>
          <w:szCs w:val="24"/>
        </w:rPr>
      </w:pPr>
      <w:r w:rsidRPr="00A5527A">
        <w:rPr>
          <w:rFonts w:ascii="Times New Roman" w:hAnsi="Times New Roman" w:cs="Times New Roman"/>
          <w:b/>
          <w:bCs/>
          <w:sz w:val="24"/>
          <w:szCs w:val="24"/>
        </w:rPr>
        <w:t xml:space="preserve">Perlindungan sosial </w:t>
      </w:r>
    </w:p>
    <w:p w14:paraId="73EF3F74" w14:textId="77777777" w:rsidR="00B457C3" w:rsidRPr="00A5527A" w:rsidRDefault="00A63883" w:rsidP="00314BB3">
      <w:pPr>
        <w:tabs>
          <w:tab w:val="left" w:pos="2967"/>
          <w:tab w:val="center" w:pos="4513"/>
        </w:tabs>
        <w:spacing w:line="360" w:lineRule="auto"/>
        <w:ind w:firstLine="709"/>
        <w:jc w:val="both"/>
        <w:rPr>
          <w:rFonts w:ascii="Times New Roman" w:hAnsi="Times New Roman" w:cs="Times New Roman"/>
          <w:sz w:val="24"/>
          <w:szCs w:val="24"/>
        </w:rPr>
      </w:pPr>
      <w:r w:rsidRPr="00A5527A">
        <w:rPr>
          <w:rFonts w:ascii="Times New Roman" w:hAnsi="Times New Roman" w:cs="Times New Roman"/>
          <w:sz w:val="24"/>
          <w:szCs w:val="24"/>
        </w:rPr>
        <w:t xml:space="preserve">Perlindungan Sosial atau Kesehatan Kerja Yaitu perlindungan tenaga kerja dalam bentuk jaminan kesehatan kerja dan kebebasan berserikat dan perlindungan hak untuk berorganisasi. Kesehatan kerja sebagaimana telah dikemukakan diatas termasuk jenis perlindungan sosial karena ketentuan-ketentuan mengenai kesehatan kerja ini berkaitan dengan sosial kemasyarakatan, yaitu aturan-aturan yang bermaksud mengadakan pembatasan-pembatasan terhadap kekuasaan pengusaha untuk memperlakukan pekerja/buruh “semaunya” tanpa memperhatikan norma-norma yang berlaku, dengan tidak memandang pekerja/buruh sebagai makhluk tuhan yang mempunyai hak asasi. </w:t>
      </w:r>
    </w:p>
    <w:p w14:paraId="34544BF2" w14:textId="6A1F9B11" w:rsidR="00B457C3" w:rsidRPr="00A5527A" w:rsidRDefault="00A63883" w:rsidP="00314BB3">
      <w:pPr>
        <w:tabs>
          <w:tab w:val="left" w:pos="2967"/>
          <w:tab w:val="center" w:pos="4513"/>
        </w:tabs>
        <w:spacing w:line="360" w:lineRule="auto"/>
        <w:ind w:firstLine="709"/>
        <w:jc w:val="both"/>
        <w:rPr>
          <w:rFonts w:ascii="Times New Roman" w:hAnsi="Times New Roman" w:cs="Times New Roman"/>
          <w:sz w:val="24"/>
          <w:szCs w:val="24"/>
        </w:rPr>
      </w:pPr>
      <w:r w:rsidRPr="00A5527A">
        <w:rPr>
          <w:rFonts w:ascii="Times New Roman" w:hAnsi="Times New Roman" w:cs="Times New Roman"/>
          <w:sz w:val="24"/>
          <w:szCs w:val="24"/>
        </w:rPr>
        <w:t>Karena sifatnya yang hendak mengadakan “pembatasan” ketentuan-ketentuan perlindungan sosial dalam UU No. 13 Tahun 2003, Bab X Pasal 68 dan seterusnya bersifat “memaksa”, bukan</w:t>
      </w:r>
      <w:r w:rsidR="00B457C3" w:rsidRPr="00A5527A">
        <w:rPr>
          <w:rFonts w:ascii="Times New Roman" w:hAnsi="Times New Roman" w:cs="Times New Roman"/>
          <w:sz w:val="24"/>
          <w:szCs w:val="24"/>
        </w:rPr>
        <w:t xml:space="preserve"> </w:t>
      </w:r>
      <w:r w:rsidRPr="00A5527A">
        <w:rPr>
          <w:rFonts w:ascii="Times New Roman" w:hAnsi="Times New Roman" w:cs="Times New Roman"/>
          <w:sz w:val="24"/>
          <w:szCs w:val="24"/>
        </w:rPr>
        <w:t>mengatur. Akibat adanya sifat memaksa dalam ketentuan perlindungan sosial UU No. 13 Tahun 2003 ini, pembentuk undang-undang memandang perlu untuk menjelaskan bahwa ketentuan yang berkaitan dengan perlindungan sosial ini merupakan “hukum umum” (publiek-rechtelijk) dengan sanksi pidana. Hal ini disebabkan bebarapa alasan berikut</w:t>
      </w:r>
      <w:r w:rsidR="0006253E" w:rsidRPr="00A5527A">
        <w:rPr>
          <w:rStyle w:val="FootnoteReference"/>
          <w:rFonts w:ascii="Times New Roman" w:hAnsi="Times New Roman" w:cs="Times New Roman"/>
          <w:sz w:val="24"/>
          <w:szCs w:val="24"/>
        </w:rPr>
        <w:footnoteReference w:id="9"/>
      </w:r>
      <w:r w:rsidRPr="00A5527A">
        <w:rPr>
          <w:rFonts w:ascii="Times New Roman" w:hAnsi="Times New Roman" w:cs="Times New Roman"/>
          <w:sz w:val="24"/>
          <w:szCs w:val="24"/>
        </w:rPr>
        <w:t>:</w:t>
      </w:r>
    </w:p>
    <w:p w14:paraId="708B8934" w14:textId="5A021D02" w:rsidR="00B457C3" w:rsidRPr="00A5527A" w:rsidRDefault="00A63883" w:rsidP="00314BB3">
      <w:pPr>
        <w:pStyle w:val="ListParagraph"/>
        <w:numPr>
          <w:ilvl w:val="0"/>
          <w:numId w:val="28"/>
        </w:numPr>
        <w:tabs>
          <w:tab w:val="left" w:pos="2967"/>
          <w:tab w:val="center" w:pos="4513"/>
        </w:tabs>
        <w:spacing w:line="360" w:lineRule="auto"/>
        <w:ind w:left="1134"/>
        <w:jc w:val="both"/>
        <w:rPr>
          <w:rFonts w:ascii="Times New Roman" w:hAnsi="Times New Roman" w:cs="Times New Roman"/>
          <w:sz w:val="24"/>
          <w:szCs w:val="24"/>
        </w:rPr>
      </w:pPr>
      <w:r w:rsidRPr="00A5527A">
        <w:rPr>
          <w:rFonts w:ascii="Times New Roman" w:hAnsi="Times New Roman" w:cs="Times New Roman"/>
          <w:sz w:val="24"/>
          <w:szCs w:val="24"/>
        </w:rPr>
        <w:lastRenderedPageBreak/>
        <w:t>Aturan-aturan yang memuat di dalamnya bukan bermaksud melindungi kepentingan seorang saja, melainkan bersifat aturan bermasyarakat.</w:t>
      </w:r>
    </w:p>
    <w:p w14:paraId="1586A554" w14:textId="77777777" w:rsidR="00B457C3" w:rsidRPr="00A5527A" w:rsidRDefault="00A63883" w:rsidP="00314BB3">
      <w:pPr>
        <w:pStyle w:val="ListParagraph"/>
        <w:numPr>
          <w:ilvl w:val="0"/>
          <w:numId w:val="28"/>
        </w:numPr>
        <w:tabs>
          <w:tab w:val="left" w:pos="2967"/>
          <w:tab w:val="center" w:pos="4513"/>
        </w:tabs>
        <w:spacing w:line="360" w:lineRule="auto"/>
        <w:ind w:left="1134"/>
        <w:jc w:val="both"/>
        <w:rPr>
          <w:rFonts w:ascii="Times New Roman" w:hAnsi="Times New Roman" w:cs="Times New Roman"/>
          <w:sz w:val="24"/>
          <w:szCs w:val="24"/>
        </w:rPr>
      </w:pPr>
      <w:r w:rsidRPr="00A5527A">
        <w:rPr>
          <w:rFonts w:ascii="Times New Roman" w:hAnsi="Times New Roman" w:cs="Times New Roman"/>
          <w:sz w:val="24"/>
          <w:szCs w:val="24"/>
        </w:rPr>
        <w:t>Pekerja/buruh Indonesia umumnya belum mempunyai pengertian atau kemampuan untuk melindungi hak-hak sendiri.</w:t>
      </w:r>
    </w:p>
    <w:p w14:paraId="6CC0E1E6" w14:textId="01FCDB25" w:rsidR="00A63883" w:rsidRPr="00A5527A" w:rsidRDefault="00A63883" w:rsidP="00314BB3">
      <w:pPr>
        <w:tabs>
          <w:tab w:val="left" w:pos="2967"/>
          <w:tab w:val="center" w:pos="4513"/>
        </w:tabs>
        <w:spacing w:line="360" w:lineRule="auto"/>
        <w:ind w:firstLine="709"/>
        <w:jc w:val="both"/>
        <w:rPr>
          <w:rFonts w:ascii="Times New Roman" w:hAnsi="Times New Roman" w:cs="Times New Roman"/>
          <w:sz w:val="24"/>
          <w:szCs w:val="24"/>
        </w:rPr>
      </w:pPr>
      <w:r w:rsidRPr="00A5527A">
        <w:rPr>
          <w:rFonts w:ascii="Times New Roman" w:hAnsi="Times New Roman" w:cs="Times New Roman"/>
          <w:sz w:val="24"/>
          <w:szCs w:val="24"/>
        </w:rPr>
        <w:t>Jadi, jelasnya kesehatan kerja bermaksud melindungi atau menjaga pekerja/buruh dari kejadian/keadaan hubungan kerja</w:t>
      </w:r>
      <w:r w:rsidR="00B457C3" w:rsidRPr="00A5527A">
        <w:rPr>
          <w:rFonts w:ascii="Times New Roman" w:hAnsi="Times New Roman" w:cs="Times New Roman"/>
          <w:sz w:val="24"/>
          <w:szCs w:val="24"/>
        </w:rPr>
        <w:t>. yang merugikan kesehatan dan kesusilaannya dalam hal pekerja/buruh melakukan pekerjaannya. Adanya penekanan “dalam suatu hubungan kerja” menunjukan bahwa semua tenaga kerja yang tidak melakukan hubungan kerja dengan pengusaha tidak mendapatkan perlindungan sosial sebagaimana ditentukan dalam Bab X UU No. 13 Tahun 2003.</w:t>
      </w:r>
    </w:p>
    <w:p w14:paraId="5C6FD329" w14:textId="28CC1C26" w:rsidR="00B457C3" w:rsidRPr="00A5527A" w:rsidRDefault="00B457C3" w:rsidP="00314BB3">
      <w:pPr>
        <w:tabs>
          <w:tab w:val="left" w:pos="2967"/>
          <w:tab w:val="center" w:pos="4513"/>
        </w:tabs>
        <w:spacing w:line="360" w:lineRule="auto"/>
        <w:jc w:val="both"/>
        <w:rPr>
          <w:rFonts w:ascii="Times New Roman" w:hAnsi="Times New Roman" w:cs="Times New Roman"/>
          <w:b/>
          <w:bCs/>
          <w:sz w:val="24"/>
          <w:szCs w:val="24"/>
        </w:rPr>
      </w:pPr>
      <w:r w:rsidRPr="00A5527A">
        <w:rPr>
          <w:rFonts w:ascii="Times New Roman" w:hAnsi="Times New Roman" w:cs="Times New Roman"/>
          <w:b/>
          <w:bCs/>
          <w:sz w:val="24"/>
          <w:szCs w:val="24"/>
        </w:rPr>
        <w:t xml:space="preserve">Perlindungan teknis </w:t>
      </w:r>
    </w:p>
    <w:p w14:paraId="40B64DB8" w14:textId="6D879C07" w:rsidR="0056435F" w:rsidRPr="00A5527A" w:rsidRDefault="0056435F" w:rsidP="00314BB3">
      <w:pPr>
        <w:tabs>
          <w:tab w:val="left" w:pos="2967"/>
          <w:tab w:val="center" w:pos="4513"/>
        </w:tabs>
        <w:spacing w:line="360" w:lineRule="auto"/>
        <w:ind w:firstLine="709"/>
        <w:jc w:val="both"/>
        <w:rPr>
          <w:rFonts w:ascii="Times New Roman" w:hAnsi="Times New Roman" w:cs="Times New Roman"/>
          <w:sz w:val="24"/>
          <w:szCs w:val="24"/>
        </w:rPr>
      </w:pPr>
      <w:r w:rsidRPr="00A5527A">
        <w:rPr>
          <w:rFonts w:ascii="Times New Roman" w:hAnsi="Times New Roman" w:cs="Times New Roman"/>
          <w:sz w:val="24"/>
          <w:szCs w:val="24"/>
        </w:rPr>
        <w:t>Perlindungan Teknis atau Keselamatan Kerja Yaitu perlindungan tenaga kerja dalam bentuk keamanan dan keselamatan. Keselamatan kerja termasuk dalam apa yang disebut perlindungan teknis, yaitu perlindungan terhadap pekerja/buruh agar selamat dari bahaya yang dapat ditimbulkan oleh alat kerja atau bahaya yang dikerjakan.Berbeda dengan perlindungan kerja lain yang umumnya ditentukan untuk kepentingan pekerja/buruh saja, keselamatan kerja ini tidak hanya memberikan perlindungan kepada pekerja/buruh, tetapi kepada pengusaha dan pemerintah</w:t>
      </w:r>
      <w:r w:rsidR="00F86E79" w:rsidRPr="00A5527A">
        <w:rPr>
          <w:rStyle w:val="FootnoteReference"/>
          <w:rFonts w:ascii="Times New Roman" w:hAnsi="Times New Roman" w:cs="Times New Roman"/>
          <w:sz w:val="24"/>
          <w:szCs w:val="24"/>
        </w:rPr>
        <w:footnoteReference w:id="10"/>
      </w:r>
      <w:r w:rsidRPr="00A5527A">
        <w:rPr>
          <w:rFonts w:ascii="Times New Roman" w:hAnsi="Times New Roman" w:cs="Times New Roman"/>
          <w:sz w:val="24"/>
          <w:szCs w:val="24"/>
        </w:rPr>
        <w:t>.</w:t>
      </w:r>
    </w:p>
    <w:p w14:paraId="548D610D" w14:textId="77777777" w:rsidR="0056435F" w:rsidRPr="00A5527A" w:rsidRDefault="0056435F" w:rsidP="00A94677">
      <w:pPr>
        <w:pStyle w:val="ListParagraph"/>
        <w:numPr>
          <w:ilvl w:val="0"/>
          <w:numId w:val="29"/>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Bagi pekerja/buruh, adanya jaminan perlindungan keselamatan kerja akan menimbulkan suasana kerja yang tentram sehingga pekerja/buruh dapat memusatkan perhatian pada pekerjaannya semaksimal mungkin tanpa khawatir sewaktu-waktu akan tertimpa kecelakaan kerja.</w:t>
      </w:r>
    </w:p>
    <w:p w14:paraId="7F7F644E" w14:textId="77777777" w:rsidR="0056435F" w:rsidRPr="00A5527A" w:rsidRDefault="0056435F" w:rsidP="00A94677">
      <w:pPr>
        <w:pStyle w:val="ListParagraph"/>
        <w:numPr>
          <w:ilvl w:val="0"/>
          <w:numId w:val="29"/>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Bagi pengusaha, adanya pengaturan keselamatan kerja didalam perusahaannya akan dapat mengurangi terjadinya kecelakaan yang dapat mengakibatkan pengusaha harus memberikan jaminan sosial.</w:t>
      </w:r>
    </w:p>
    <w:p w14:paraId="0EA6B2BA" w14:textId="6E1722F2" w:rsidR="0056435F" w:rsidRPr="00A5527A" w:rsidRDefault="0056435F" w:rsidP="00A94677">
      <w:pPr>
        <w:pStyle w:val="ListParagraph"/>
        <w:numPr>
          <w:ilvl w:val="0"/>
          <w:numId w:val="29"/>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Bagi pemerintah dan masyarakat, dengan adanya dan ditaatinya peraturan keselamatan kerja, maka apa yang direncanakan pemerintah untuk mensejahterakan masyarakat akan tercapai dengan meningkatnya produksi perusahaan baik kualitas maupun kuantitas.</w:t>
      </w:r>
    </w:p>
    <w:p w14:paraId="2595B6A7" w14:textId="2E165970" w:rsidR="0056435F" w:rsidRPr="00A5527A" w:rsidRDefault="0056435F" w:rsidP="00314BB3">
      <w:pPr>
        <w:tabs>
          <w:tab w:val="left" w:pos="2967"/>
          <w:tab w:val="center" w:pos="4513"/>
        </w:tabs>
        <w:spacing w:line="360" w:lineRule="auto"/>
        <w:ind w:firstLine="709"/>
        <w:jc w:val="both"/>
        <w:rPr>
          <w:rFonts w:ascii="Times New Roman" w:hAnsi="Times New Roman" w:cs="Times New Roman"/>
          <w:sz w:val="24"/>
          <w:szCs w:val="24"/>
        </w:rPr>
      </w:pPr>
      <w:r w:rsidRPr="00A5527A">
        <w:rPr>
          <w:rFonts w:ascii="Times New Roman" w:hAnsi="Times New Roman" w:cs="Times New Roman"/>
          <w:sz w:val="24"/>
          <w:szCs w:val="24"/>
        </w:rPr>
        <w:lastRenderedPageBreak/>
        <w:t>Selain perlindungan tenaga kerja diatas, terdapat norma perlindungan lain terhadap pekerja yaitu:</w:t>
      </w:r>
    </w:p>
    <w:p w14:paraId="06EE23F9" w14:textId="77777777" w:rsidR="0056435F" w:rsidRPr="00A5527A" w:rsidRDefault="0056435F" w:rsidP="00314BB3">
      <w:pPr>
        <w:pStyle w:val="ListParagraph"/>
        <w:numPr>
          <w:ilvl w:val="0"/>
          <w:numId w:val="30"/>
        </w:numPr>
        <w:spacing w:line="360" w:lineRule="auto"/>
        <w:ind w:left="1134"/>
        <w:jc w:val="both"/>
        <w:rPr>
          <w:rFonts w:ascii="Times New Roman" w:hAnsi="Times New Roman" w:cs="Times New Roman"/>
          <w:sz w:val="24"/>
          <w:szCs w:val="24"/>
        </w:rPr>
      </w:pPr>
      <w:r w:rsidRPr="00A5527A">
        <w:rPr>
          <w:rFonts w:ascii="Times New Roman" w:hAnsi="Times New Roman" w:cs="Times New Roman"/>
          <w:sz w:val="24"/>
          <w:szCs w:val="24"/>
        </w:rPr>
        <w:t>Norma Keselamatan Kerja, meliputi keselamatan kerja yang bertalian dengan mesin, alat-alat kerja bahan dan proses pengerjaan, keadaan tempat kerja, lingkungan serta cara melakukan pekerjaan.</w:t>
      </w:r>
    </w:p>
    <w:p w14:paraId="3E783BEF" w14:textId="77777777" w:rsidR="0056435F" w:rsidRPr="00A5527A" w:rsidRDefault="0056435F" w:rsidP="00314BB3">
      <w:pPr>
        <w:pStyle w:val="ListParagraph"/>
        <w:numPr>
          <w:ilvl w:val="0"/>
          <w:numId w:val="30"/>
        </w:numPr>
        <w:spacing w:line="360" w:lineRule="auto"/>
        <w:ind w:left="1134"/>
        <w:jc w:val="both"/>
        <w:rPr>
          <w:rFonts w:ascii="Times New Roman" w:hAnsi="Times New Roman" w:cs="Times New Roman"/>
          <w:sz w:val="24"/>
          <w:szCs w:val="24"/>
        </w:rPr>
      </w:pPr>
      <w:r w:rsidRPr="00A5527A">
        <w:rPr>
          <w:rFonts w:ascii="Times New Roman" w:hAnsi="Times New Roman" w:cs="Times New Roman"/>
          <w:sz w:val="24"/>
          <w:szCs w:val="24"/>
        </w:rPr>
        <w:t>Norma Kesehatan Kerja dan Higiene Kesehatan Perusahaan, yang meliputi pemeliharaan dan peningkatan keselamatan pekerja, penyediaan perawatan medis bagi pekerja dan penetapan standar kesehatan kerja.</w:t>
      </w:r>
    </w:p>
    <w:p w14:paraId="3AC5B15E" w14:textId="77777777" w:rsidR="0056435F" w:rsidRPr="00A5527A" w:rsidRDefault="0056435F" w:rsidP="00314BB3">
      <w:pPr>
        <w:pStyle w:val="ListParagraph"/>
        <w:numPr>
          <w:ilvl w:val="0"/>
          <w:numId w:val="30"/>
        </w:numPr>
        <w:spacing w:line="360" w:lineRule="auto"/>
        <w:ind w:left="1134"/>
        <w:jc w:val="both"/>
        <w:rPr>
          <w:rFonts w:ascii="Times New Roman" w:hAnsi="Times New Roman" w:cs="Times New Roman"/>
          <w:sz w:val="24"/>
          <w:szCs w:val="24"/>
        </w:rPr>
      </w:pPr>
      <w:r w:rsidRPr="00A5527A">
        <w:rPr>
          <w:rFonts w:ascii="Times New Roman" w:hAnsi="Times New Roman" w:cs="Times New Roman"/>
          <w:sz w:val="24"/>
          <w:szCs w:val="24"/>
        </w:rPr>
        <w:t>Norma Kerja, berupa perlindungan hak tenaga kerja secara umum baik sistem pengupahan, cuti, kesusilaan dan religius dalam rangka memelihara kinerja pekerja.</w:t>
      </w:r>
    </w:p>
    <w:p w14:paraId="3960A344" w14:textId="0CA43E60" w:rsidR="00B457C3" w:rsidRPr="00A5527A" w:rsidRDefault="0056435F" w:rsidP="00314BB3">
      <w:pPr>
        <w:pStyle w:val="ListParagraph"/>
        <w:numPr>
          <w:ilvl w:val="0"/>
          <w:numId w:val="30"/>
        </w:numPr>
        <w:spacing w:line="360" w:lineRule="auto"/>
        <w:ind w:left="1134"/>
        <w:jc w:val="both"/>
        <w:rPr>
          <w:rFonts w:ascii="Times New Roman" w:hAnsi="Times New Roman" w:cs="Times New Roman"/>
          <w:sz w:val="24"/>
          <w:szCs w:val="24"/>
        </w:rPr>
      </w:pPr>
      <w:r w:rsidRPr="00A5527A">
        <w:rPr>
          <w:rFonts w:ascii="Times New Roman" w:hAnsi="Times New Roman" w:cs="Times New Roman"/>
          <w:sz w:val="24"/>
          <w:szCs w:val="24"/>
        </w:rPr>
        <w:t xml:space="preserve"> Norma Kecelakaan Kerja, berupa pemberian ganti rugi perawatan atau rehabilitasi akibat kecelakaan kerja dan/atau menderita penyakit akibat pekerjaan, dalam hal ini ahli waris berhak untuk menerima ganti rugi</w:t>
      </w:r>
      <w:r w:rsidR="00F86E79" w:rsidRPr="00A5527A">
        <w:rPr>
          <w:rFonts w:ascii="Times New Roman" w:hAnsi="Times New Roman" w:cs="Times New Roman"/>
          <w:sz w:val="24"/>
          <w:szCs w:val="24"/>
        </w:rPr>
        <w:t>.</w:t>
      </w:r>
    </w:p>
    <w:p w14:paraId="13F9ADF6" w14:textId="3727AF93" w:rsidR="008B418C" w:rsidRPr="00A5527A" w:rsidRDefault="008B418C" w:rsidP="00314BB3">
      <w:pPr>
        <w:tabs>
          <w:tab w:val="left" w:pos="2967"/>
          <w:tab w:val="center" w:pos="4513"/>
        </w:tabs>
        <w:spacing w:line="360" w:lineRule="auto"/>
        <w:jc w:val="both"/>
        <w:rPr>
          <w:rFonts w:ascii="Times New Roman" w:hAnsi="Times New Roman" w:cs="Times New Roman"/>
          <w:b/>
          <w:bCs/>
          <w:sz w:val="24"/>
          <w:szCs w:val="24"/>
        </w:rPr>
      </w:pPr>
      <w:r w:rsidRPr="00A5527A">
        <w:rPr>
          <w:rFonts w:ascii="Times New Roman" w:hAnsi="Times New Roman" w:cs="Times New Roman"/>
          <w:b/>
          <w:bCs/>
          <w:sz w:val="24"/>
          <w:szCs w:val="24"/>
        </w:rPr>
        <w:t>Perlindungan ekonomis atau jaminan sosial</w:t>
      </w:r>
    </w:p>
    <w:p w14:paraId="08876EED" w14:textId="088B558A" w:rsidR="008B418C" w:rsidRPr="00A5527A" w:rsidRDefault="008B418C" w:rsidP="00314BB3">
      <w:pPr>
        <w:tabs>
          <w:tab w:val="left" w:pos="2967"/>
          <w:tab w:val="center" w:pos="4513"/>
        </w:tabs>
        <w:spacing w:line="360" w:lineRule="auto"/>
        <w:ind w:firstLine="709"/>
        <w:jc w:val="both"/>
        <w:rPr>
          <w:rFonts w:ascii="Times New Roman" w:hAnsi="Times New Roman" w:cs="Times New Roman"/>
          <w:sz w:val="24"/>
          <w:szCs w:val="24"/>
        </w:rPr>
      </w:pPr>
      <w:r w:rsidRPr="00A5527A">
        <w:rPr>
          <w:rFonts w:ascii="Times New Roman" w:hAnsi="Times New Roman" w:cs="Times New Roman"/>
          <w:sz w:val="24"/>
          <w:szCs w:val="24"/>
        </w:rPr>
        <w:t xml:space="preserve">Penyelenggara program jaminan sosial merupakan salah satu tanggung jawab dan kewajiban negara untuk memberikan perlindungan sosial ekonomi kepada masyarakat. Sesuai dengan kondisi kemampuan keuangan negara, indonesia seperti halnya berbagai negara berkembang lainnya, mengembangkan program jaminan sosial berdasarkan </w:t>
      </w:r>
      <w:r w:rsidR="00AA523E" w:rsidRPr="00A5527A">
        <w:rPr>
          <w:rFonts w:ascii="Times New Roman" w:hAnsi="Times New Roman" w:cs="Times New Roman"/>
          <w:i/>
          <w:iCs/>
          <w:sz w:val="24"/>
          <w:szCs w:val="24"/>
        </w:rPr>
        <w:t>funded social security,</w:t>
      </w:r>
      <w:r w:rsidR="00AA523E" w:rsidRPr="00A5527A">
        <w:rPr>
          <w:rFonts w:ascii="Times New Roman" w:hAnsi="Times New Roman" w:cs="Times New Roman"/>
          <w:sz w:val="24"/>
          <w:szCs w:val="24"/>
        </w:rPr>
        <w:t xml:space="preserve"> yaitu jaminan sosial yang di danai oleh peserta dan masih terbatas pada masyarakat pekerja di sektor formal. </w:t>
      </w:r>
    </w:p>
    <w:p w14:paraId="645D5749" w14:textId="7D6BAF8C" w:rsidR="00AA523E" w:rsidRPr="00A5527A" w:rsidRDefault="00AA523E" w:rsidP="00314BB3">
      <w:pPr>
        <w:tabs>
          <w:tab w:val="left" w:pos="2967"/>
          <w:tab w:val="center" w:pos="4513"/>
        </w:tabs>
        <w:spacing w:line="360" w:lineRule="auto"/>
        <w:ind w:firstLine="709"/>
        <w:jc w:val="both"/>
        <w:rPr>
          <w:rFonts w:ascii="Times New Roman" w:hAnsi="Times New Roman" w:cs="Times New Roman"/>
          <w:sz w:val="24"/>
          <w:szCs w:val="24"/>
        </w:rPr>
      </w:pPr>
      <w:r w:rsidRPr="00A5527A">
        <w:rPr>
          <w:rFonts w:ascii="Times New Roman" w:hAnsi="Times New Roman" w:cs="Times New Roman"/>
          <w:sz w:val="24"/>
          <w:szCs w:val="24"/>
        </w:rPr>
        <w:t xml:space="preserve">Jaminan sosial tenaga kerja adalah perlindungan bagi tenaga kerja dalam bentuk santunan berupa uang pengganti sebagian penghasilan yang hilang atau berkurang dan pelayanan sebagai akibat peristiwa atau keadaan yang dialami oleh tenaga kerja, berupa kecelakaan kerja, sakit, hamil, bersalin, hari tua, dan meninggal dunia. </w:t>
      </w:r>
    </w:p>
    <w:p w14:paraId="273A8346" w14:textId="614723F5" w:rsidR="00AA523E" w:rsidRPr="00A5527A" w:rsidRDefault="00304F72" w:rsidP="00314BB3">
      <w:pPr>
        <w:tabs>
          <w:tab w:val="left" w:pos="2967"/>
          <w:tab w:val="center" w:pos="4513"/>
        </w:tabs>
        <w:spacing w:line="360" w:lineRule="auto"/>
        <w:ind w:firstLine="709"/>
        <w:jc w:val="both"/>
        <w:rPr>
          <w:rFonts w:ascii="Times New Roman" w:hAnsi="Times New Roman" w:cs="Times New Roman"/>
          <w:sz w:val="24"/>
          <w:szCs w:val="24"/>
        </w:rPr>
      </w:pPr>
      <w:r w:rsidRPr="00A5527A">
        <w:rPr>
          <w:rFonts w:ascii="Times New Roman" w:hAnsi="Times New Roman" w:cs="Times New Roman"/>
          <w:sz w:val="24"/>
          <w:szCs w:val="24"/>
        </w:rPr>
        <w:t>Jaminan sosial tenaga kerja yang diatur dalam undang-undang No. 3 tahun 1992 yng merupakan hak setiap tenaga kerja sekaligus merupakan kewajiban para majikan.</w:t>
      </w:r>
    </w:p>
    <w:p w14:paraId="2F2CA2EB" w14:textId="39052548" w:rsidR="00304F72" w:rsidRPr="00A5527A" w:rsidRDefault="00304F72" w:rsidP="00314BB3">
      <w:pPr>
        <w:tabs>
          <w:tab w:val="left" w:pos="2967"/>
          <w:tab w:val="center" w:pos="4513"/>
        </w:tabs>
        <w:spacing w:line="360" w:lineRule="auto"/>
        <w:ind w:firstLine="709"/>
        <w:jc w:val="both"/>
        <w:rPr>
          <w:rFonts w:ascii="Times New Roman" w:hAnsi="Times New Roman" w:cs="Times New Roman"/>
          <w:sz w:val="24"/>
          <w:szCs w:val="24"/>
        </w:rPr>
      </w:pPr>
      <w:r w:rsidRPr="00A5527A">
        <w:rPr>
          <w:rFonts w:ascii="Times New Roman" w:hAnsi="Times New Roman" w:cs="Times New Roman"/>
          <w:sz w:val="24"/>
          <w:szCs w:val="24"/>
        </w:rPr>
        <w:lastRenderedPageBreak/>
        <w:t>Pada hakikatnya program jaminan sosial tenaga kerja bertujuan memberikan kepastian berlangsungnya arus penerimaan penghasilan keluarga. Di samping itu, program jaminan sosial tenaga kerja bertujuan antara lain</w:t>
      </w:r>
      <w:r w:rsidR="00E92983" w:rsidRPr="00A5527A">
        <w:rPr>
          <w:rStyle w:val="FootnoteReference"/>
          <w:rFonts w:ascii="Times New Roman" w:hAnsi="Times New Roman" w:cs="Times New Roman"/>
          <w:sz w:val="24"/>
          <w:szCs w:val="24"/>
        </w:rPr>
        <w:footnoteReference w:id="11"/>
      </w:r>
      <w:r w:rsidRPr="00A5527A">
        <w:rPr>
          <w:rFonts w:ascii="Times New Roman" w:hAnsi="Times New Roman" w:cs="Times New Roman"/>
          <w:sz w:val="24"/>
          <w:szCs w:val="24"/>
        </w:rPr>
        <w:t xml:space="preserve"> : </w:t>
      </w:r>
    </w:p>
    <w:p w14:paraId="34409C4F" w14:textId="64B8BD4D" w:rsidR="00637265" w:rsidRPr="00A5527A" w:rsidRDefault="00637265" w:rsidP="00314BB3">
      <w:pPr>
        <w:pStyle w:val="ListParagraph"/>
        <w:numPr>
          <w:ilvl w:val="0"/>
          <w:numId w:val="31"/>
        </w:numPr>
        <w:tabs>
          <w:tab w:val="left" w:pos="2967"/>
          <w:tab w:val="center" w:pos="4513"/>
        </w:tabs>
        <w:spacing w:line="360" w:lineRule="auto"/>
        <w:ind w:left="1134"/>
        <w:jc w:val="both"/>
        <w:rPr>
          <w:rFonts w:ascii="Times New Roman" w:hAnsi="Times New Roman" w:cs="Times New Roman"/>
          <w:sz w:val="24"/>
          <w:szCs w:val="24"/>
        </w:rPr>
      </w:pPr>
      <w:r w:rsidRPr="00A5527A">
        <w:rPr>
          <w:rFonts w:ascii="Times New Roman" w:hAnsi="Times New Roman" w:cs="Times New Roman"/>
          <w:sz w:val="24"/>
          <w:szCs w:val="24"/>
        </w:rPr>
        <w:t>Memberikan perlindungan dasar untuk memenuhi kebutuhan hidup minimal bagi tenaga kerja beserta keluarganya.</w:t>
      </w:r>
    </w:p>
    <w:p w14:paraId="45E2ED7B" w14:textId="5B5FF1E5" w:rsidR="003A42B4" w:rsidRPr="00A5527A" w:rsidRDefault="00637265" w:rsidP="00314BB3">
      <w:pPr>
        <w:pStyle w:val="ListParagraph"/>
        <w:numPr>
          <w:ilvl w:val="0"/>
          <w:numId w:val="31"/>
        </w:numPr>
        <w:tabs>
          <w:tab w:val="left" w:pos="2967"/>
          <w:tab w:val="center" w:pos="4513"/>
        </w:tabs>
        <w:spacing w:line="360" w:lineRule="auto"/>
        <w:ind w:left="1134"/>
        <w:jc w:val="both"/>
        <w:rPr>
          <w:rFonts w:ascii="Times New Roman" w:hAnsi="Times New Roman" w:cs="Times New Roman"/>
          <w:sz w:val="24"/>
          <w:szCs w:val="24"/>
        </w:rPr>
      </w:pPr>
      <w:r w:rsidRPr="00A5527A">
        <w:rPr>
          <w:rFonts w:ascii="Times New Roman" w:hAnsi="Times New Roman" w:cs="Times New Roman"/>
          <w:sz w:val="24"/>
          <w:szCs w:val="24"/>
        </w:rPr>
        <w:t>Merupakn penghargaan kepda tenaga kerja mendidik kemandirian pekerja sehingga pekerja tidak harus meminta belas kasihan orang lain jika dalam hubungan kerja terjadi resiko-resiko, seperti kecelakaan kerja, sakit, hari tua, dan lainya.</w:t>
      </w:r>
    </w:p>
    <w:p w14:paraId="0ACFB8EF" w14:textId="7FD8330B" w:rsidR="0029309C" w:rsidRPr="00A5527A" w:rsidRDefault="0029309C" w:rsidP="00314BB3">
      <w:pPr>
        <w:tabs>
          <w:tab w:val="left" w:pos="2967"/>
          <w:tab w:val="center" w:pos="4513"/>
        </w:tabs>
        <w:spacing w:line="360" w:lineRule="auto"/>
        <w:ind w:firstLine="709"/>
        <w:jc w:val="both"/>
        <w:rPr>
          <w:rFonts w:ascii="Times New Roman" w:hAnsi="Times New Roman" w:cs="Times New Roman"/>
          <w:sz w:val="24"/>
          <w:szCs w:val="24"/>
        </w:rPr>
      </w:pPr>
      <w:r w:rsidRPr="00A5527A">
        <w:rPr>
          <w:rFonts w:ascii="Times New Roman" w:hAnsi="Times New Roman" w:cs="Times New Roman"/>
          <w:sz w:val="24"/>
          <w:szCs w:val="24"/>
        </w:rPr>
        <w:t>Perlindugan tenaga kerja diatur dalam Undang-Undang No. 13 tahun 2003 tentang Ketenagakerjaan. Berkaitan dengan penanda tanganan kontrak kerja selama satu tahun, di dalam Undang-Undang Ketenagakerjaan dikenal dengan istilah perjanjian kerja waktu tertentu</w:t>
      </w:r>
      <w:r w:rsidR="00E92983" w:rsidRPr="00A5527A">
        <w:rPr>
          <w:rFonts w:ascii="Times New Roman" w:hAnsi="Times New Roman" w:cs="Times New Roman"/>
          <w:sz w:val="24"/>
          <w:szCs w:val="24"/>
        </w:rPr>
        <w:t xml:space="preserve"> ( PKWT). Di dalam Undang-Undang Ketenagakerjaan tepatnya pada pasal 59 Ayat 1 dibagi tiga jenis PKWT diantaranya</w:t>
      </w:r>
      <w:r w:rsidR="009E0336" w:rsidRPr="00A5527A">
        <w:rPr>
          <w:rStyle w:val="FootnoteReference"/>
          <w:rFonts w:ascii="Times New Roman" w:hAnsi="Times New Roman" w:cs="Times New Roman"/>
          <w:sz w:val="24"/>
          <w:szCs w:val="24"/>
        </w:rPr>
        <w:footnoteReference w:id="12"/>
      </w:r>
      <w:r w:rsidR="009E0336" w:rsidRPr="00A5527A">
        <w:rPr>
          <w:rFonts w:ascii="Times New Roman" w:hAnsi="Times New Roman" w:cs="Times New Roman"/>
          <w:sz w:val="24"/>
          <w:szCs w:val="24"/>
        </w:rPr>
        <w:t xml:space="preserve"> </w:t>
      </w:r>
      <w:r w:rsidR="00E92983" w:rsidRPr="00A5527A">
        <w:rPr>
          <w:rFonts w:ascii="Times New Roman" w:hAnsi="Times New Roman" w:cs="Times New Roman"/>
          <w:sz w:val="24"/>
          <w:szCs w:val="24"/>
        </w:rPr>
        <w:t xml:space="preserve">: </w:t>
      </w:r>
    </w:p>
    <w:p w14:paraId="752BA340" w14:textId="0079D72D" w:rsidR="00E92983" w:rsidRPr="00A5527A" w:rsidRDefault="00E92983" w:rsidP="00A94677">
      <w:pPr>
        <w:pStyle w:val="ListParagraph"/>
        <w:numPr>
          <w:ilvl w:val="0"/>
          <w:numId w:val="3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Pekerjaan yang sekali selesai atau yang sementara sifatnya </w:t>
      </w:r>
    </w:p>
    <w:p w14:paraId="5D409836" w14:textId="0178DFA5" w:rsidR="00E92983" w:rsidRPr="00A5527A" w:rsidRDefault="00E92983" w:rsidP="00A94677">
      <w:pPr>
        <w:pStyle w:val="ListParagraph"/>
        <w:numPr>
          <w:ilvl w:val="0"/>
          <w:numId w:val="3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Pekerjaan yang diperkirakan </w:t>
      </w:r>
      <w:r w:rsidR="00E62D7B" w:rsidRPr="00A5527A">
        <w:rPr>
          <w:rFonts w:ascii="Times New Roman" w:hAnsi="Times New Roman" w:cs="Times New Roman"/>
          <w:sz w:val="24"/>
          <w:szCs w:val="24"/>
        </w:rPr>
        <w:t xml:space="preserve">penyelesaiannya dalam waktu yang tidak terlalu lama dan paling lama tiga tahun </w:t>
      </w:r>
    </w:p>
    <w:p w14:paraId="15286196" w14:textId="060F9252" w:rsidR="00E62D7B" w:rsidRPr="00A5527A" w:rsidRDefault="00E62D7B" w:rsidP="00A94677">
      <w:pPr>
        <w:pStyle w:val="ListParagraph"/>
        <w:numPr>
          <w:ilvl w:val="0"/>
          <w:numId w:val="3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Pekerjaan musiman atau </w:t>
      </w:r>
    </w:p>
    <w:p w14:paraId="1E6D10EF" w14:textId="1A918234" w:rsidR="00E62D7B" w:rsidRPr="00A5527A" w:rsidRDefault="00E62D7B" w:rsidP="00A94677">
      <w:pPr>
        <w:pStyle w:val="ListParagraph"/>
        <w:numPr>
          <w:ilvl w:val="0"/>
          <w:numId w:val="32"/>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Pekerjaan yang berhubungan dengan produk baru, kegiatan baru atau produk tambahan yang masih dalam percobaan atau perjanjian.</w:t>
      </w:r>
    </w:p>
    <w:p w14:paraId="1562A103" w14:textId="7D077424" w:rsidR="00E62D7B" w:rsidRPr="00A5527A" w:rsidRDefault="00E62D7B" w:rsidP="00314BB3">
      <w:pPr>
        <w:tabs>
          <w:tab w:val="left" w:pos="2967"/>
          <w:tab w:val="center" w:pos="4513"/>
        </w:tabs>
        <w:spacing w:line="360" w:lineRule="auto"/>
        <w:ind w:firstLine="709"/>
        <w:jc w:val="both"/>
        <w:rPr>
          <w:rFonts w:ascii="Times New Roman" w:hAnsi="Times New Roman" w:cs="Times New Roman"/>
          <w:sz w:val="24"/>
          <w:szCs w:val="24"/>
        </w:rPr>
      </w:pPr>
      <w:r w:rsidRPr="00A5527A">
        <w:rPr>
          <w:rFonts w:ascii="Times New Roman" w:hAnsi="Times New Roman" w:cs="Times New Roman"/>
          <w:sz w:val="24"/>
          <w:szCs w:val="24"/>
        </w:rPr>
        <w:t xml:space="preserve">Mengenai mekanisme PKWT tersebut kemudian diatur dalam pasal 59 ayat 2, 3, dan 4, yaitu sebagai berikut. </w:t>
      </w:r>
    </w:p>
    <w:p w14:paraId="21FF7AF9" w14:textId="3A51E648" w:rsidR="00E62D7B" w:rsidRPr="00A5527A" w:rsidRDefault="00E62D7B" w:rsidP="00314BB3">
      <w:pPr>
        <w:pStyle w:val="ListParagraph"/>
        <w:numPr>
          <w:ilvl w:val="0"/>
          <w:numId w:val="33"/>
        </w:numPr>
        <w:tabs>
          <w:tab w:val="left" w:pos="2967"/>
          <w:tab w:val="center" w:pos="4513"/>
        </w:tabs>
        <w:spacing w:line="360" w:lineRule="auto"/>
        <w:ind w:left="1134"/>
        <w:jc w:val="both"/>
        <w:rPr>
          <w:rFonts w:ascii="Times New Roman" w:hAnsi="Times New Roman" w:cs="Times New Roman"/>
          <w:sz w:val="24"/>
          <w:szCs w:val="24"/>
        </w:rPr>
      </w:pPr>
      <w:r w:rsidRPr="00A5527A">
        <w:rPr>
          <w:rFonts w:ascii="Times New Roman" w:hAnsi="Times New Roman" w:cs="Times New Roman"/>
          <w:sz w:val="24"/>
          <w:szCs w:val="24"/>
        </w:rPr>
        <w:t xml:space="preserve">Perjanjian kerja untuk waktu tertentu tidak dapat </w:t>
      </w:r>
      <w:r w:rsidR="009E0336" w:rsidRPr="00A5527A">
        <w:rPr>
          <w:rFonts w:ascii="Times New Roman" w:hAnsi="Times New Roman" w:cs="Times New Roman"/>
          <w:sz w:val="24"/>
          <w:szCs w:val="24"/>
        </w:rPr>
        <w:t>diadakan untuk perkerjaan yang bersifat tetap.</w:t>
      </w:r>
    </w:p>
    <w:p w14:paraId="72FC1FDC" w14:textId="070B169A" w:rsidR="009E0336" w:rsidRPr="00A5527A" w:rsidRDefault="009E0336" w:rsidP="00314BB3">
      <w:pPr>
        <w:pStyle w:val="ListParagraph"/>
        <w:numPr>
          <w:ilvl w:val="0"/>
          <w:numId w:val="33"/>
        </w:numPr>
        <w:tabs>
          <w:tab w:val="left" w:pos="2967"/>
          <w:tab w:val="center" w:pos="4513"/>
        </w:tabs>
        <w:spacing w:line="360" w:lineRule="auto"/>
        <w:ind w:left="1134"/>
        <w:jc w:val="both"/>
        <w:rPr>
          <w:rFonts w:ascii="Times New Roman" w:hAnsi="Times New Roman" w:cs="Times New Roman"/>
          <w:sz w:val="24"/>
          <w:szCs w:val="24"/>
        </w:rPr>
      </w:pPr>
      <w:r w:rsidRPr="00A5527A">
        <w:rPr>
          <w:rFonts w:ascii="Times New Roman" w:hAnsi="Times New Roman" w:cs="Times New Roman"/>
          <w:sz w:val="24"/>
          <w:szCs w:val="24"/>
        </w:rPr>
        <w:t>Perjanjian kerja untuk waktu tertentu dapat di perpanjang atau di perbaharui.</w:t>
      </w:r>
    </w:p>
    <w:p w14:paraId="3B898AF7" w14:textId="48B48A07" w:rsidR="003A42B4" w:rsidRPr="00A5527A" w:rsidRDefault="009E0336" w:rsidP="00314BB3">
      <w:pPr>
        <w:pStyle w:val="ListParagraph"/>
        <w:numPr>
          <w:ilvl w:val="0"/>
          <w:numId w:val="33"/>
        </w:numPr>
        <w:tabs>
          <w:tab w:val="left" w:pos="2967"/>
          <w:tab w:val="center" w:pos="4513"/>
        </w:tabs>
        <w:spacing w:line="360" w:lineRule="auto"/>
        <w:ind w:left="1134"/>
        <w:jc w:val="both"/>
        <w:rPr>
          <w:rFonts w:ascii="Times New Roman" w:hAnsi="Times New Roman" w:cs="Times New Roman"/>
          <w:sz w:val="24"/>
          <w:szCs w:val="24"/>
        </w:rPr>
      </w:pPr>
      <w:r w:rsidRPr="00A5527A">
        <w:rPr>
          <w:rFonts w:ascii="Times New Roman" w:hAnsi="Times New Roman" w:cs="Times New Roman"/>
          <w:sz w:val="24"/>
          <w:szCs w:val="24"/>
        </w:rPr>
        <w:t>Perjanjian kerja waktu tertentu yang didasarkan atas jangka waktu tertentu dapat diadakan untuk paling lama dua tahun dan hanya boleh diperpanjang satu kali untuk jangka waktu paling lama satu tahun.</w:t>
      </w:r>
    </w:p>
    <w:p w14:paraId="213E291D" w14:textId="51200BAE" w:rsidR="003A42B4" w:rsidRPr="00A5527A" w:rsidRDefault="003A42B4" w:rsidP="00A94677">
      <w:pPr>
        <w:tabs>
          <w:tab w:val="left" w:pos="2967"/>
          <w:tab w:val="center" w:pos="4513"/>
        </w:tabs>
        <w:spacing w:line="360" w:lineRule="auto"/>
        <w:jc w:val="both"/>
        <w:rPr>
          <w:rFonts w:ascii="Times New Roman" w:hAnsi="Times New Roman" w:cs="Times New Roman"/>
          <w:b/>
          <w:bCs/>
          <w:sz w:val="24"/>
          <w:szCs w:val="24"/>
        </w:rPr>
      </w:pPr>
      <w:r w:rsidRPr="00A5527A">
        <w:rPr>
          <w:rFonts w:ascii="Times New Roman" w:hAnsi="Times New Roman" w:cs="Times New Roman"/>
          <w:b/>
          <w:bCs/>
          <w:sz w:val="24"/>
          <w:szCs w:val="24"/>
        </w:rPr>
        <w:lastRenderedPageBreak/>
        <w:t xml:space="preserve">Permasalahan dalam pengupahan </w:t>
      </w:r>
    </w:p>
    <w:p w14:paraId="3F4151A8" w14:textId="3D7C2D8F" w:rsidR="007F1A37" w:rsidRPr="00A5527A" w:rsidRDefault="007F1A37" w:rsidP="00A94677">
      <w:p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Ada beberapa permasalahan menyangkut pengupahan tenaga kerja</w:t>
      </w:r>
      <w:r w:rsidRPr="00A5527A">
        <w:rPr>
          <w:rStyle w:val="FootnoteReference"/>
          <w:rFonts w:ascii="Times New Roman" w:hAnsi="Times New Roman" w:cs="Times New Roman"/>
          <w:sz w:val="24"/>
          <w:szCs w:val="24"/>
        </w:rPr>
        <w:footnoteReference w:id="13"/>
      </w:r>
      <w:r w:rsidRPr="00A5527A">
        <w:rPr>
          <w:rFonts w:ascii="Times New Roman" w:hAnsi="Times New Roman" w:cs="Times New Roman"/>
          <w:sz w:val="24"/>
          <w:szCs w:val="24"/>
        </w:rPr>
        <w:t>.</w:t>
      </w:r>
    </w:p>
    <w:p w14:paraId="47E678F7" w14:textId="77777777" w:rsidR="007F1A37" w:rsidRPr="00A5527A" w:rsidRDefault="007F1A37" w:rsidP="00A94677">
      <w:pPr>
        <w:pStyle w:val="ListParagraph"/>
        <w:numPr>
          <w:ilvl w:val="0"/>
          <w:numId w:val="9"/>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Pertama dalam bidang pengupahan dan karyawan pada umumnya pengertian dan kepentingan yang berbeda mengenai upah. Bagi pengusaha , upah dapat dipandang menjadi beban kerena semakin besar upah yang dibayarkan pada pekerja, semakin kecil proporsi keuntungan bagi pengusaha. Pada pihak lainnya, karyawan dan keluarganya biasanya menggap upah hanya sebagai yang diterima dalam bentuk uang. </w:t>
      </w:r>
    </w:p>
    <w:p w14:paraId="6FBB7AE3" w14:textId="77777777" w:rsidR="007F1A37" w:rsidRPr="00A5527A" w:rsidRDefault="007F1A37" w:rsidP="00A94677">
      <w:pPr>
        <w:pStyle w:val="ListParagraph"/>
        <w:numPr>
          <w:ilvl w:val="0"/>
          <w:numId w:val="9"/>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Kedua</w:t>
      </w:r>
      <w:r w:rsidRPr="00A5527A">
        <w:rPr>
          <w:rFonts w:ascii="Times New Roman" w:hAnsi="Times New Roman" w:cs="Times New Roman"/>
          <w:i/>
          <w:iCs/>
          <w:sz w:val="24"/>
          <w:szCs w:val="24"/>
        </w:rPr>
        <w:t xml:space="preserve"> </w:t>
      </w:r>
      <w:r w:rsidRPr="00A5527A">
        <w:rPr>
          <w:rFonts w:ascii="Times New Roman" w:hAnsi="Times New Roman" w:cs="Times New Roman"/>
          <w:sz w:val="24"/>
          <w:szCs w:val="24"/>
        </w:rPr>
        <w:t xml:space="preserve">berhubungan dengan keragaman sistem pengupahan. Proporsi sebagai upah dalam bentuk naturan dan </w:t>
      </w:r>
      <w:r w:rsidRPr="00A5527A">
        <w:rPr>
          <w:rFonts w:ascii="Times New Roman" w:hAnsi="Times New Roman" w:cs="Times New Roman"/>
          <w:i/>
          <w:iCs/>
          <w:sz w:val="24"/>
          <w:szCs w:val="24"/>
        </w:rPr>
        <w:t>fringe benefit</w:t>
      </w:r>
      <w:r w:rsidRPr="00A5527A">
        <w:rPr>
          <w:rFonts w:ascii="Times New Roman" w:hAnsi="Times New Roman" w:cs="Times New Roman"/>
          <w:sz w:val="24"/>
          <w:szCs w:val="24"/>
        </w:rPr>
        <w:t xml:space="preserve"> cukup besar, dan besarnya tidak seragam antara perusahaan-perusahaan. Oleh karena itu, sering terjadi kesulitan di dalam perumusan kebijakan nasional, misalnya dalam hal menentukan pajak pendapatan,upah minimum, upah lembur, dan lain-lain.</w:t>
      </w:r>
    </w:p>
    <w:p w14:paraId="06664A88" w14:textId="77777777" w:rsidR="007F1A37" w:rsidRPr="00A5527A" w:rsidRDefault="007F1A37" w:rsidP="00A94677">
      <w:pPr>
        <w:pStyle w:val="ListParagraph"/>
        <w:numPr>
          <w:ilvl w:val="0"/>
          <w:numId w:val="9"/>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Ketiga adalah rendahnya tingkat upah atau pendapatan masyarakat. Rendahnya tingkat upah ini disebabkan tingkat kemampuan manajemen yang rendah sehingga menimbulkan berbagai macam pemborosan dana, sumber dan waktu. Selain itu, rendahnya tingkat upah dikarenakan rendahnya produktivitas kerja. Produktivitas kerja karyawan rendah, sehingga pengusaha memberikan imbalan dalam bentuk yang rendah juga. </w:t>
      </w:r>
    </w:p>
    <w:p w14:paraId="1D4604D2" w14:textId="77777777" w:rsidR="007F1A37" w:rsidRPr="00A5527A" w:rsidRDefault="007F1A37" w:rsidP="00A94677">
      <w:pPr>
        <w:tabs>
          <w:tab w:val="left" w:pos="2967"/>
          <w:tab w:val="center" w:pos="4513"/>
        </w:tabs>
        <w:spacing w:line="360" w:lineRule="auto"/>
        <w:ind w:firstLine="720"/>
        <w:jc w:val="both"/>
        <w:rPr>
          <w:rFonts w:ascii="Times New Roman" w:hAnsi="Times New Roman" w:cs="Times New Roman"/>
          <w:sz w:val="24"/>
          <w:szCs w:val="24"/>
        </w:rPr>
      </w:pPr>
      <w:r w:rsidRPr="00A5527A">
        <w:rPr>
          <w:rFonts w:ascii="Times New Roman" w:hAnsi="Times New Roman" w:cs="Times New Roman"/>
          <w:sz w:val="24"/>
          <w:szCs w:val="24"/>
        </w:rPr>
        <w:t>Kebijakan penetapan upah minimum dalam kerangka perlindungan upah dewasa ini masih menemui banyak kendala sebagai akibat belum terwujudnya suatu keseragaman upah, baik secara regional/wilayah-provinsi atau kabupaten /kota, dan sektor wilayah provinsi atau kabupaten/ kota, maupun secara nasional. Kebijakan pengupahan memang perlu diupayakan secara sistematis, baik ditinjau dari segi makro maupun segi mikro seirama dengan upaya pembangunan ketenagakerjaan, terutama perluasan kesempatan kerja, peningkatan produksi, peningkatan taraf hidup pekerja sesuai dengan kebutuhan hidup minimalnya.</w:t>
      </w:r>
    </w:p>
    <w:p w14:paraId="2233B5B9" w14:textId="730586AA" w:rsidR="007F1A37" w:rsidRPr="00A5527A" w:rsidRDefault="007F1A37" w:rsidP="00A94677">
      <w:pPr>
        <w:tabs>
          <w:tab w:val="left" w:pos="2967"/>
          <w:tab w:val="center" w:pos="4513"/>
        </w:tabs>
        <w:spacing w:line="360" w:lineRule="auto"/>
        <w:ind w:firstLine="720"/>
        <w:jc w:val="both"/>
        <w:rPr>
          <w:rFonts w:ascii="Times New Roman" w:hAnsi="Times New Roman" w:cs="Times New Roman"/>
          <w:sz w:val="24"/>
          <w:szCs w:val="24"/>
        </w:rPr>
      </w:pPr>
      <w:r w:rsidRPr="00A5527A">
        <w:rPr>
          <w:rFonts w:ascii="Times New Roman" w:hAnsi="Times New Roman" w:cs="Times New Roman"/>
          <w:sz w:val="24"/>
          <w:szCs w:val="24"/>
        </w:rPr>
        <w:t xml:space="preserve">Dalam undang-undang No. 13 tahun 2003 tentang ketenagakerjaan sudah ditetapkan bagaimana cara untuk menetapkan upah minimum yang sesuai dengan kehidupan yang layak, dengan tetap memperhatikan pada produktivitas dan pertumbuhan ekonomi meliputi hal-hal berikut: </w:t>
      </w:r>
    </w:p>
    <w:p w14:paraId="6A05F077" w14:textId="77777777" w:rsidR="007F1A37" w:rsidRPr="00A5527A" w:rsidRDefault="007F1A37" w:rsidP="00A94677">
      <w:pPr>
        <w:pStyle w:val="ListParagraph"/>
        <w:numPr>
          <w:ilvl w:val="0"/>
          <w:numId w:val="34"/>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 xml:space="preserve">Upah minimum ditetapkan berdasarkan wilayah kabupaten/kota atau provinsi </w:t>
      </w:r>
    </w:p>
    <w:p w14:paraId="4590953A" w14:textId="297AE091" w:rsidR="007F1A37" w:rsidRPr="00A5527A" w:rsidRDefault="007F1A37" w:rsidP="00A94677">
      <w:pPr>
        <w:pStyle w:val="ListParagraph"/>
        <w:numPr>
          <w:ilvl w:val="0"/>
          <w:numId w:val="34"/>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lastRenderedPageBreak/>
        <w:t xml:space="preserve">Upah minimum ditetapkan berdasarkan sektor pada wilayah kabupaten/kota atau provinsi </w:t>
      </w:r>
    </w:p>
    <w:p w14:paraId="56B9A251" w14:textId="6C2F6D68" w:rsidR="007F1A37" w:rsidRPr="00A5527A" w:rsidRDefault="007F1A37" w:rsidP="00A94677">
      <w:p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Upah minimum yang sudah ditetapkan oleh gubernur untuk wilayah provinsi, dan bupati/ walikota untuk wilayah kabupaten/kota, harus ditaati oleh pengusaha dan pengusaha dilarang membayarkan upah kepada pekerja lebih rendah dari pada upah minimum yang telah di tetapkan untuk tiap-tiap wilayah provinsi atau kabupaten/kota.</w:t>
      </w:r>
    </w:p>
    <w:p w14:paraId="3B7EEF41" w14:textId="66375EC7" w:rsidR="00A5527A" w:rsidRPr="00A5527A" w:rsidRDefault="00A5527A" w:rsidP="00314BB3">
      <w:pPr>
        <w:tabs>
          <w:tab w:val="left" w:pos="2967"/>
          <w:tab w:val="center" w:pos="4513"/>
        </w:tabs>
        <w:spacing w:line="360" w:lineRule="auto"/>
        <w:rPr>
          <w:rFonts w:ascii="Times New Roman" w:hAnsi="Times New Roman" w:cs="Times New Roman"/>
          <w:b/>
          <w:bCs/>
          <w:sz w:val="24"/>
          <w:szCs w:val="24"/>
          <w:lang w:val="en-US"/>
        </w:rPr>
      </w:pPr>
    </w:p>
    <w:p w14:paraId="380F4195" w14:textId="3FF60BB8" w:rsidR="004D075B" w:rsidRPr="00A5527A" w:rsidRDefault="004D075B" w:rsidP="00A94677">
      <w:pPr>
        <w:tabs>
          <w:tab w:val="left" w:pos="2967"/>
          <w:tab w:val="center" w:pos="4513"/>
        </w:tabs>
        <w:spacing w:line="360" w:lineRule="auto"/>
        <w:jc w:val="center"/>
        <w:rPr>
          <w:rFonts w:ascii="Times New Roman" w:hAnsi="Times New Roman" w:cs="Times New Roman"/>
          <w:b/>
          <w:bCs/>
          <w:sz w:val="24"/>
          <w:szCs w:val="24"/>
        </w:rPr>
      </w:pPr>
      <w:r w:rsidRPr="00A5527A">
        <w:rPr>
          <w:rFonts w:ascii="Times New Roman" w:hAnsi="Times New Roman" w:cs="Times New Roman"/>
          <w:b/>
          <w:bCs/>
          <w:sz w:val="24"/>
          <w:szCs w:val="24"/>
        </w:rPr>
        <w:t>PENUTUP</w:t>
      </w:r>
    </w:p>
    <w:p w14:paraId="339AA445" w14:textId="19767BA9" w:rsidR="00017C47" w:rsidRPr="00A5527A" w:rsidRDefault="00017C47" w:rsidP="00A5527A">
      <w:pPr>
        <w:tabs>
          <w:tab w:val="left" w:pos="2967"/>
          <w:tab w:val="center" w:pos="4513"/>
        </w:tabs>
        <w:spacing w:line="360" w:lineRule="auto"/>
        <w:ind w:firstLine="720"/>
        <w:jc w:val="both"/>
        <w:rPr>
          <w:rFonts w:ascii="Times New Roman" w:hAnsi="Times New Roman" w:cs="Times New Roman"/>
          <w:sz w:val="24"/>
          <w:szCs w:val="24"/>
        </w:rPr>
      </w:pPr>
      <w:r w:rsidRPr="00A5527A">
        <w:rPr>
          <w:rFonts w:ascii="Times New Roman" w:hAnsi="Times New Roman" w:cs="Times New Roman"/>
          <w:sz w:val="24"/>
          <w:szCs w:val="24"/>
        </w:rPr>
        <w:t>Pasal 1 angka 30 undang-undang No. 13 tahun 2003 tentang ketenagakerjaan, upah merupakan hak bagi pekerja/buruh yang diterima dan dinyatakan dalam bentuk uang sebagai imbalan dari pengusaha atau pemberi kerja kepada pekerja/buruh yang ditetapkan dan dibayarkan menurut suatu perjanjian kerja, kesepakatan, atau peraturan undang-undang, termasuk juga tunjangan bagi pekerja dan keluarga atas suatu pekerjaan dan jasa yang telah dilakukan. Regulasi sistem pengupahan termuat didalam Undang-Undang ketenagakerjaan No. 13 tahun 2003 tentang pengupahan bab VII bagian 2 dalam pasal 109, 112, 113,  114, dan 115.</w:t>
      </w:r>
    </w:p>
    <w:p w14:paraId="16025D94" w14:textId="5944D758" w:rsidR="00017C47" w:rsidRPr="00A5527A" w:rsidRDefault="00017C47" w:rsidP="00A5527A">
      <w:pPr>
        <w:tabs>
          <w:tab w:val="left" w:pos="2967"/>
          <w:tab w:val="center" w:pos="4513"/>
        </w:tabs>
        <w:spacing w:line="360" w:lineRule="auto"/>
        <w:ind w:firstLine="720"/>
        <w:jc w:val="both"/>
        <w:rPr>
          <w:rFonts w:ascii="Times New Roman" w:hAnsi="Times New Roman" w:cs="Times New Roman"/>
          <w:sz w:val="24"/>
          <w:szCs w:val="24"/>
        </w:rPr>
      </w:pPr>
      <w:r w:rsidRPr="00A5527A">
        <w:rPr>
          <w:rFonts w:ascii="Times New Roman" w:hAnsi="Times New Roman" w:cs="Times New Roman"/>
          <w:sz w:val="24"/>
          <w:szCs w:val="24"/>
        </w:rPr>
        <w:t>Perlindungan hukum mempunyai makna sebagai perlindungan dengan menggunakan sarana hukum atau perlindungan yang diberikan oleh hukum, ditujukan kepada perlindungan terhadap kepentingan-kepentingan tertentu, yaitu dengan cara menjadikan kepentingan yang perlu dilindungi tersebut ke dalam sebuah hak hukum. Obyek perlindungan ini adalah sebagai berikut: Perlindungan pekerja/ buruh perempuan Perlindungan terhadap pekerja/buruh perempuan berkaitan dengan: Batasan waktu kerja bagi yang berumur kurang dari 18 (delapan belas) tahun, yaitu sebagaimana diatur dalam Pasal 76 ayat (1) Undang-undang Ketenagakerjaan; Larangan bekerja bagi wanita hamil untuk jam-jam tertentu, yaitu sebagaimana diatur dalam Pasal 76 ayat (2) Undang-undang Ketenagakerjaan; Syarat dan ketentuan yang harus dipenuhi oleh pengusaha apabila mempekerjakan perempuan antara pukul 23.00 sampai dengan pukul 07.00, yaitu sebagaimana diatur dalam Pasal 76 ayat (3) Undang-undang Ketenagakerjaan; Kewajiban bagi pengusaha menyediakan angkutan antar jemput bagi yang bekerja antara pukul 23.00 sampai dengan pukul 07.00, yaitu sebagaimana diatur dalam Pasal 76 ayat (4) Undang-undang Ketenagakerjaan.</w:t>
      </w:r>
    </w:p>
    <w:p w14:paraId="18C95168" w14:textId="77777777" w:rsidR="00017C47" w:rsidRPr="00A5527A" w:rsidRDefault="00017C47" w:rsidP="00A5527A">
      <w:p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t>Secara teoritis ada tiga jenis perlindungan kerja, sebagai berikut :</w:t>
      </w:r>
    </w:p>
    <w:p w14:paraId="19096AE5" w14:textId="77777777" w:rsidR="00017C47" w:rsidRPr="00A5527A" w:rsidRDefault="00017C47" w:rsidP="00A5527A">
      <w:pPr>
        <w:pStyle w:val="ListParagraph"/>
        <w:numPr>
          <w:ilvl w:val="0"/>
          <w:numId w:val="35"/>
        </w:numPr>
        <w:tabs>
          <w:tab w:val="left" w:pos="2967"/>
          <w:tab w:val="center" w:pos="4513"/>
        </w:tabs>
        <w:spacing w:line="360" w:lineRule="auto"/>
        <w:jc w:val="both"/>
        <w:rPr>
          <w:rFonts w:ascii="Times New Roman" w:hAnsi="Times New Roman" w:cs="Times New Roman"/>
          <w:sz w:val="24"/>
          <w:szCs w:val="24"/>
        </w:rPr>
      </w:pPr>
      <w:r w:rsidRPr="00A5527A">
        <w:rPr>
          <w:rFonts w:ascii="Times New Roman" w:hAnsi="Times New Roman" w:cs="Times New Roman"/>
          <w:sz w:val="24"/>
          <w:szCs w:val="24"/>
        </w:rPr>
        <w:lastRenderedPageBreak/>
        <w:t>Perlindungan sosial/Kesehatan kerja, merupakan perlindungan yang berkaitan dengan usaha kemasyarakatan, yang memungkinkan tenaga kerja mengenyam dan mengembangkan kehidupannya sebagai mana manusia pada umumnya, dan khususnya sebagai anggota masyarakat dan anggota keluarga. Perlindungan sosial disebut juga dengan kesehatan kerja.</w:t>
      </w:r>
    </w:p>
    <w:p w14:paraId="5A26FFF3" w14:textId="77777777" w:rsidR="00017C47" w:rsidRPr="00A5527A" w:rsidRDefault="00017C47" w:rsidP="00A94677">
      <w:pPr>
        <w:pStyle w:val="ListParagraph"/>
        <w:numPr>
          <w:ilvl w:val="0"/>
          <w:numId w:val="35"/>
        </w:numPr>
        <w:tabs>
          <w:tab w:val="left" w:pos="2967"/>
          <w:tab w:val="center" w:pos="4513"/>
        </w:tabs>
        <w:spacing w:line="360" w:lineRule="auto"/>
        <w:rPr>
          <w:rFonts w:ascii="Times New Roman" w:hAnsi="Times New Roman" w:cs="Times New Roman"/>
          <w:sz w:val="24"/>
          <w:szCs w:val="24"/>
        </w:rPr>
      </w:pPr>
      <w:r w:rsidRPr="00A5527A">
        <w:rPr>
          <w:rFonts w:ascii="Times New Roman" w:hAnsi="Times New Roman" w:cs="Times New Roman"/>
          <w:sz w:val="24"/>
          <w:szCs w:val="24"/>
        </w:rPr>
        <w:t xml:space="preserve">Perlindungan teknis/Keselamatan kerja, merupakan jenis perlindungan yang berkaitan dengan usaha-usaha untuk menjaga supaya tenaga kerja terhindar dari bahaya kecelakaan yang ditimbulkan oleh alat-alat kerja atau bahan yang dikerjakan. </w:t>
      </w:r>
    </w:p>
    <w:p w14:paraId="4B85CA30" w14:textId="2535ED30" w:rsidR="00017C47" w:rsidRPr="00A5527A" w:rsidRDefault="00017C47" w:rsidP="00A94677">
      <w:pPr>
        <w:pStyle w:val="ListParagraph"/>
        <w:numPr>
          <w:ilvl w:val="0"/>
          <w:numId w:val="35"/>
        </w:numPr>
        <w:tabs>
          <w:tab w:val="left" w:pos="2967"/>
          <w:tab w:val="center" w:pos="4513"/>
        </w:tabs>
        <w:spacing w:line="360" w:lineRule="auto"/>
        <w:rPr>
          <w:rFonts w:ascii="Times New Roman" w:hAnsi="Times New Roman" w:cs="Times New Roman"/>
          <w:sz w:val="24"/>
          <w:szCs w:val="24"/>
        </w:rPr>
      </w:pPr>
      <w:r w:rsidRPr="00A5527A">
        <w:rPr>
          <w:rFonts w:ascii="Times New Roman" w:hAnsi="Times New Roman" w:cs="Times New Roman"/>
          <w:sz w:val="24"/>
          <w:szCs w:val="24"/>
        </w:rPr>
        <w:t>Perlindungan ekonomis/ Jaminan sosial, merupakan jenis perlindungan yang berkaitan dengan usaha-usaha untuk memberikan kepada tenaga kerja suatu penghasilan yang cukup untuk melengkapi kebutuhan sehari-hari baginya dan keluarganya, termasuk dalam hal tenaga kerja tidak mampu bekerja karena sesuatu diluar kehendaknya.</w:t>
      </w:r>
    </w:p>
    <w:p w14:paraId="0936D603" w14:textId="66AA78AA" w:rsidR="007F1A37" w:rsidRPr="00A5527A" w:rsidRDefault="00017C47" w:rsidP="00A94677">
      <w:pPr>
        <w:tabs>
          <w:tab w:val="left" w:pos="2967"/>
          <w:tab w:val="center" w:pos="4513"/>
        </w:tabs>
        <w:spacing w:line="360" w:lineRule="auto"/>
        <w:ind w:firstLine="720"/>
        <w:jc w:val="both"/>
        <w:rPr>
          <w:rFonts w:ascii="Times New Roman" w:hAnsi="Times New Roman" w:cs="Times New Roman"/>
          <w:sz w:val="24"/>
          <w:szCs w:val="24"/>
        </w:rPr>
      </w:pPr>
      <w:r w:rsidRPr="00A5527A">
        <w:rPr>
          <w:rFonts w:ascii="Times New Roman" w:hAnsi="Times New Roman" w:cs="Times New Roman"/>
          <w:sz w:val="24"/>
          <w:szCs w:val="24"/>
        </w:rPr>
        <w:t>Kebijakan penetapan upah minimum dalam kerangka perlindungan upah dewasa ini masih menemui banyak kendala sebagai akibat belum terwujudnya suatu keseragaman upah, baik secara regional/wilayah-provinsi atau kabupaten /kota, dan sektor wilayah provinsi atau kabupaten/ kota, maupun secara nasional. Kebijakan pengupahan memang perlu diupayakan secara sistematis, baik ditinjau dari segi makro maupun segi mikro seirama dengan upaya pembangunan ketenagakerjaan, terutama perluasan kesempatan kerja, peningkatan produksi, peningkatan taraf hidup pekerja sesuai dengan kebutuhan hidup minimalnya.</w:t>
      </w:r>
    </w:p>
    <w:p w14:paraId="0FAD5BD8" w14:textId="27F49C3D" w:rsidR="00A5527A" w:rsidRPr="00A5527A" w:rsidRDefault="00A5527A" w:rsidP="00A5527A">
      <w:pPr>
        <w:tabs>
          <w:tab w:val="left" w:pos="2967"/>
          <w:tab w:val="center" w:pos="4513"/>
        </w:tabs>
        <w:spacing w:line="360" w:lineRule="auto"/>
        <w:rPr>
          <w:rFonts w:ascii="Times New Roman" w:hAnsi="Times New Roman" w:cs="Times New Roman"/>
          <w:b/>
          <w:bCs/>
          <w:sz w:val="24"/>
          <w:szCs w:val="24"/>
          <w:lang w:val="en-US"/>
        </w:rPr>
      </w:pPr>
    </w:p>
    <w:p w14:paraId="63C746C1" w14:textId="77777777" w:rsidR="004D075B" w:rsidRPr="00A5527A" w:rsidRDefault="004D075B" w:rsidP="00A94677">
      <w:pPr>
        <w:tabs>
          <w:tab w:val="left" w:pos="2967"/>
          <w:tab w:val="center" w:pos="4513"/>
        </w:tabs>
        <w:spacing w:line="360" w:lineRule="auto"/>
        <w:jc w:val="center"/>
        <w:rPr>
          <w:rFonts w:ascii="Times New Roman" w:hAnsi="Times New Roman" w:cs="Times New Roman"/>
          <w:b/>
          <w:bCs/>
          <w:sz w:val="24"/>
          <w:szCs w:val="24"/>
        </w:rPr>
      </w:pPr>
      <w:r w:rsidRPr="00A5527A">
        <w:rPr>
          <w:rFonts w:ascii="Times New Roman" w:hAnsi="Times New Roman" w:cs="Times New Roman"/>
          <w:b/>
          <w:bCs/>
          <w:sz w:val="24"/>
          <w:szCs w:val="24"/>
        </w:rPr>
        <w:t>DAFTAR PUSTAKA</w:t>
      </w:r>
    </w:p>
    <w:p w14:paraId="0643FD06" w14:textId="2945CB66" w:rsidR="00FB4632" w:rsidRPr="00A5527A" w:rsidRDefault="00A91DC8" w:rsidP="00314BB3">
      <w:pPr>
        <w:tabs>
          <w:tab w:val="left" w:pos="2967"/>
          <w:tab w:val="center" w:pos="4513"/>
        </w:tabs>
        <w:spacing w:line="360" w:lineRule="auto"/>
        <w:ind w:left="709" w:hanging="709"/>
        <w:rPr>
          <w:rFonts w:ascii="Times New Roman" w:hAnsi="Times New Roman" w:cs="Times New Roman"/>
          <w:b/>
          <w:bCs/>
          <w:sz w:val="24"/>
          <w:szCs w:val="24"/>
        </w:rPr>
      </w:pPr>
      <w:r w:rsidRPr="00A5527A">
        <w:rPr>
          <w:rFonts w:ascii="Times New Roman" w:hAnsi="Times New Roman" w:cs="Times New Roman"/>
          <w:b/>
          <w:bCs/>
          <w:sz w:val="24"/>
          <w:szCs w:val="24"/>
        </w:rPr>
        <w:t xml:space="preserve">Buku </w:t>
      </w:r>
    </w:p>
    <w:p w14:paraId="713EE392" w14:textId="77777777" w:rsidR="00207685" w:rsidRPr="00A5527A" w:rsidRDefault="00207685" w:rsidP="00314BB3">
      <w:pPr>
        <w:pStyle w:val="Bibliography"/>
        <w:spacing w:line="360" w:lineRule="auto"/>
        <w:ind w:left="709" w:hanging="709"/>
        <w:rPr>
          <w:rFonts w:ascii="Times New Roman" w:hAnsi="Times New Roman" w:cs="Times New Roman"/>
          <w:noProof/>
          <w:sz w:val="24"/>
          <w:szCs w:val="24"/>
        </w:rPr>
      </w:pPr>
      <w:r w:rsidRPr="00A5527A">
        <w:rPr>
          <w:rFonts w:ascii="Times New Roman" w:hAnsi="Times New Roman" w:cs="Times New Roman"/>
          <w:b/>
          <w:bCs/>
          <w:sz w:val="24"/>
          <w:szCs w:val="24"/>
        </w:rPr>
        <w:fldChar w:fldCharType="begin"/>
      </w:r>
      <w:r w:rsidRPr="00A5527A">
        <w:rPr>
          <w:rFonts w:ascii="Times New Roman" w:hAnsi="Times New Roman" w:cs="Times New Roman"/>
          <w:b/>
          <w:bCs/>
          <w:sz w:val="24"/>
          <w:szCs w:val="24"/>
        </w:rPr>
        <w:instrText xml:space="preserve"> BIBLIOGRAPHY  \l 1057 </w:instrText>
      </w:r>
      <w:r w:rsidRPr="00A5527A">
        <w:rPr>
          <w:rFonts w:ascii="Times New Roman" w:hAnsi="Times New Roman" w:cs="Times New Roman"/>
          <w:b/>
          <w:bCs/>
          <w:sz w:val="24"/>
          <w:szCs w:val="24"/>
        </w:rPr>
        <w:fldChar w:fldCharType="separate"/>
      </w:r>
      <w:r w:rsidRPr="00A5527A">
        <w:rPr>
          <w:rFonts w:ascii="Times New Roman" w:hAnsi="Times New Roman" w:cs="Times New Roman"/>
          <w:noProof/>
          <w:sz w:val="24"/>
          <w:szCs w:val="24"/>
        </w:rPr>
        <w:t xml:space="preserve">Noval, D. S. (2017). </w:t>
      </w:r>
      <w:r w:rsidRPr="00A5527A">
        <w:rPr>
          <w:rFonts w:ascii="Times New Roman" w:hAnsi="Times New Roman" w:cs="Times New Roman"/>
          <w:i/>
          <w:iCs/>
          <w:noProof/>
          <w:sz w:val="24"/>
          <w:szCs w:val="24"/>
        </w:rPr>
        <w:t>Hukum Ketenagakerjaan Hakikat Cinta Keadilan Dalam Sistem Ketenagakerjaan.</w:t>
      </w:r>
      <w:r w:rsidRPr="00A5527A">
        <w:rPr>
          <w:rFonts w:ascii="Times New Roman" w:hAnsi="Times New Roman" w:cs="Times New Roman"/>
          <w:noProof/>
          <w:sz w:val="24"/>
          <w:szCs w:val="24"/>
        </w:rPr>
        <w:t xml:space="preserve"> Bandung.</w:t>
      </w:r>
    </w:p>
    <w:p w14:paraId="14AD4117" w14:textId="77777777" w:rsidR="00207685" w:rsidRPr="00A5527A" w:rsidRDefault="00207685" w:rsidP="00314BB3">
      <w:pPr>
        <w:pStyle w:val="Bibliography"/>
        <w:spacing w:line="360" w:lineRule="auto"/>
        <w:ind w:left="709" w:hanging="709"/>
        <w:jc w:val="both"/>
        <w:rPr>
          <w:rFonts w:ascii="Times New Roman" w:hAnsi="Times New Roman" w:cs="Times New Roman"/>
          <w:noProof/>
          <w:sz w:val="24"/>
          <w:szCs w:val="24"/>
        </w:rPr>
      </w:pPr>
      <w:r w:rsidRPr="00A5527A">
        <w:rPr>
          <w:rFonts w:ascii="Times New Roman" w:hAnsi="Times New Roman" w:cs="Times New Roman"/>
          <w:noProof/>
          <w:sz w:val="24"/>
          <w:szCs w:val="24"/>
        </w:rPr>
        <w:t xml:space="preserve">R, J. B. (2013). </w:t>
      </w:r>
      <w:r w:rsidRPr="00A5527A">
        <w:rPr>
          <w:rFonts w:ascii="Times New Roman" w:hAnsi="Times New Roman" w:cs="Times New Roman"/>
          <w:i/>
          <w:iCs/>
          <w:noProof/>
          <w:sz w:val="24"/>
          <w:szCs w:val="24"/>
        </w:rPr>
        <w:t>Hukum Ketenagakerjaan .</w:t>
      </w:r>
      <w:r w:rsidRPr="00A5527A">
        <w:rPr>
          <w:rFonts w:ascii="Times New Roman" w:hAnsi="Times New Roman" w:cs="Times New Roman"/>
          <w:noProof/>
          <w:sz w:val="24"/>
          <w:szCs w:val="24"/>
        </w:rPr>
        <w:t xml:space="preserve"> Bandung: Pustaka Setia.</w:t>
      </w:r>
    </w:p>
    <w:p w14:paraId="55A6DC4E" w14:textId="5B49B180" w:rsidR="00207685" w:rsidRDefault="00207685" w:rsidP="00314BB3">
      <w:pPr>
        <w:pStyle w:val="Bibliography"/>
        <w:spacing w:line="360" w:lineRule="auto"/>
        <w:ind w:left="709" w:hanging="709"/>
        <w:rPr>
          <w:rFonts w:ascii="Times New Roman" w:hAnsi="Times New Roman" w:cs="Times New Roman"/>
          <w:noProof/>
          <w:sz w:val="24"/>
          <w:szCs w:val="24"/>
        </w:rPr>
      </w:pPr>
      <w:r w:rsidRPr="00A5527A">
        <w:rPr>
          <w:rFonts w:ascii="Times New Roman" w:hAnsi="Times New Roman" w:cs="Times New Roman"/>
          <w:noProof/>
          <w:sz w:val="24"/>
          <w:szCs w:val="24"/>
        </w:rPr>
        <w:t xml:space="preserve">Zaeni Asyhadie . (2007). </w:t>
      </w:r>
      <w:r w:rsidRPr="00A5527A">
        <w:rPr>
          <w:rFonts w:ascii="Times New Roman" w:hAnsi="Times New Roman" w:cs="Times New Roman"/>
          <w:i/>
          <w:iCs/>
          <w:noProof/>
          <w:sz w:val="24"/>
          <w:szCs w:val="24"/>
        </w:rPr>
        <w:t>Hukum Ketenagakerjaan Bidang Hubungan Kerja .</w:t>
      </w:r>
      <w:r w:rsidRPr="00A5527A">
        <w:rPr>
          <w:rFonts w:ascii="Times New Roman" w:hAnsi="Times New Roman" w:cs="Times New Roman"/>
          <w:noProof/>
          <w:sz w:val="24"/>
          <w:szCs w:val="24"/>
        </w:rPr>
        <w:t xml:space="preserve"> Jakarta : Raja Grafindo Persada.</w:t>
      </w:r>
    </w:p>
    <w:p w14:paraId="352B6FF1" w14:textId="4742E1C6" w:rsidR="00314BB3" w:rsidRDefault="00314BB3" w:rsidP="00314BB3"/>
    <w:p w14:paraId="6BDC338F" w14:textId="77777777" w:rsidR="00314BB3" w:rsidRPr="00314BB3" w:rsidRDefault="00314BB3" w:rsidP="00314BB3"/>
    <w:p w14:paraId="7598C199" w14:textId="20BBE4C2" w:rsidR="00FB4632" w:rsidRPr="00A5527A" w:rsidRDefault="00207685" w:rsidP="00314BB3">
      <w:pPr>
        <w:tabs>
          <w:tab w:val="left" w:pos="2967"/>
          <w:tab w:val="center" w:pos="4513"/>
        </w:tabs>
        <w:spacing w:line="360" w:lineRule="auto"/>
        <w:ind w:left="709" w:hanging="709"/>
        <w:rPr>
          <w:rFonts w:ascii="Times New Roman" w:hAnsi="Times New Roman" w:cs="Times New Roman"/>
          <w:b/>
          <w:bCs/>
          <w:sz w:val="24"/>
          <w:szCs w:val="24"/>
        </w:rPr>
      </w:pPr>
      <w:r w:rsidRPr="00A5527A">
        <w:rPr>
          <w:rFonts w:ascii="Times New Roman" w:hAnsi="Times New Roman" w:cs="Times New Roman"/>
          <w:b/>
          <w:bCs/>
          <w:sz w:val="24"/>
          <w:szCs w:val="24"/>
        </w:rPr>
        <w:lastRenderedPageBreak/>
        <w:fldChar w:fldCharType="end"/>
      </w:r>
      <w:r w:rsidR="00044F6C" w:rsidRPr="00A5527A">
        <w:rPr>
          <w:rFonts w:ascii="Times New Roman" w:hAnsi="Times New Roman" w:cs="Times New Roman"/>
          <w:b/>
          <w:bCs/>
          <w:sz w:val="24"/>
          <w:szCs w:val="24"/>
        </w:rPr>
        <w:t xml:space="preserve">Jurnal </w:t>
      </w:r>
    </w:p>
    <w:p w14:paraId="397AF52E" w14:textId="77777777" w:rsidR="00044F6C" w:rsidRPr="00A5527A" w:rsidRDefault="00044F6C" w:rsidP="00314BB3">
      <w:pPr>
        <w:pStyle w:val="Bibliography"/>
        <w:spacing w:line="360" w:lineRule="auto"/>
        <w:ind w:left="709" w:hanging="709"/>
        <w:jc w:val="both"/>
        <w:rPr>
          <w:rFonts w:ascii="Times New Roman" w:hAnsi="Times New Roman" w:cs="Times New Roman"/>
          <w:noProof/>
          <w:sz w:val="24"/>
          <w:szCs w:val="24"/>
        </w:rPr>
      </w:pPr>
      <w:r w:rsidRPr="00A5527A">
        <w:rPr>
          <w:rFonts w:ascii="Times New Roman" w:hAnsi="Times New Roman" w:cs="Times New Roman"/>
          <w:sz w:val="24"/>
          <w:szCs w:val="24"/>
        </w:rPr>
        <w:fldChar w:fldCharType="begin"/>
      </w:r>
      <w:r w:rsidRPr="00A5527A">
        <w:rPr>
          <w:rFonts w:ascii="Times New Roman" w:hAnsi="Times New Roman" w:cs="Times New Roman"/>
          <w:sz w:val="24"/>
          <w:szCs w:val="24"/>
        </w:rPr>
        <w:instrText xml:space="preserve"> BIBLIOGRAPHY  \l 1057 </w:instrText>
      </w:r>
      <w:r w:rsidRPr="00A5527A">
        <w:rPr>
          <w:rFonts w:ascii="Times New Roman" w:hAnsi="Times New Roman" w:cs="Times New Roman"/>
          <w:sz w:val="24"/>
          <w:szCs w:val="24"/>
        </w:rPr>
        <w:fldChar w:fldCharType="separate"/>
      </w:r>
      <w:r w:rsidRPr="00A5527A">
        <w:rPr>
          <w:rFonts w:ascii="Times New Roman" w:hAnsi="Times New Roman" w:cs="Times New Roman"/>
          <w:noProof/>
          <w:sz w:val="24"/>
          <w:szCs w:val="24"/>
        </w:rPr>
        <w:t xml:space="preserve">Dwi Cahyono. (2017). Sistem Pengupahan Di Indonesia . </w:t>
      </w:r>
      <w:r w:rsidRPr="00A5527A">
        <w:rPr>
          <w:rFonts w:ascii="Times New Roman" w:hAnsi="Times New Roman" w:cs="Times New Roman"/>
          <w:i/>
          <w:iCs/>
          <w:noProof/>
          <w:sz w:val="24"/>
          <w:szCs w:val="24"/>
        </w:rPr>
        <w:t>Economic Junal Dan Hukum Islam</w:t>
      </w:r>
      <w:r w:rsidRPr="00A5527A">
        <w:rPr>
          <w:rFonts w:ascii="Times New Roman" w:hAnsi="Times New Roman" w:cs="Times New Roman"/>
          <w:noProof/>
          <w:sz w:val="24"/>
          <w:szCs w:val="24"/>
        </w:rPr>
        <w:t>, 147-149.</w:t>
      </w:r>
    </w:p>
    <w:p w14:paraId="71A128BD" w14:textId="6968B1EB" w:rsidR="00044F6C" w:rsidRPr="00A5527A" w:rsidRDefault="00044F6C" w:rsidP="00314BB3">
      <w:pPr>
        <w:pStyle w:val="Bibliography"/>
        <w:spacing w:line="360" w:lineRule="auto"/>
        <w:ind w:left="709" w:hanging="709"/>
        <w:rPr>
          <w:rFonts w:ascii="Times New Roman" w:hAnsi="Times New Roman" w:cs="Times New Roman"/>
          <w:noProof/>
          <w:sz w:val="24"/>
          <w:szCs w:val="24"/>
        </w:rPr>
      </w:pPr>
      <w:r w:rsidRPr="00A5527A">
        <w:rPr>
          <w:rFonts w:ascii="Times New Roman" w:hAnsi="Times New Roman" w:cs="Times New Roman"/>
          <w:noProof/>
          <w:sz w:val="24"/>
          <w:szCs w:val="24"/>
        </w:rPr>
        <w:t xml:space="preserve">Merisa Beatriex Utami Item. (2017). Perlindungan Hukum Terhadap Tenaga Kerja Outsourcing Menurut Undang-Undang No.13 Tahun 2003. </w:t>
      </w:r>
      <w:r w:rsidRPr="00A5527A">
        <w:rPr>
          <w:rFonts w:ascii="Times New Roman" w:hAnsi="Times New Roman" w:cs="Times New Roman"/>
          <w:i/>
          <w:iCs/>
          <w:noProof/>
          <w:sz w:val="24"/>
          <w:szCs w:val="24"/>
        </w:rPr>
        <w:t xml:space="preserve">Lex Privatum </w:t>
      </w:r>
      <w:r w:rsidRPr="00A5527A">
        <w:rPr>
          <w:rFonts w:ascii="Times New Roman" w:hAnsi="Times New Roman" w:cs="Times New Roman"/>
          <w:noProof/>
          <w:sz w:val="24"/>
          <w:szCs w:val="24"/>
        </w:rPr>
        <w:t>, 66-67.</w:t>
      </w:r>
    </w:p>
    <w:p w14:paraId="24EEA7B9" w14:textId="060735A0" w:rsidR="00044F6C" w:rsidRPr="00A5527A" w:rsidRDefault="00044F6C" w:rsidP="00314BB3">
      <w:pPr>
        <w:pStyle w:val="Bibliography"/>
        <w:spacing w:line="360" w:lineRule="auto"/>
        <w:ind w:left="709" w:hanging="709"/>
        <w:rPr>
          <w:rFonts w:ascii="Times New Roman" w:hAnsi="Times New Roman" w:cs="Times New Roman"/>
          <w:noProof/>
          <w:sz w:val="24"/>
          <w:szCs w:val="24"/>
        </w:rPr>
      </w:pPr>
      <w:r w:rsidRPr="00A5527A">
        <w:rPr>
          <w:rFonts w:ascii="Times New Roman" w:hAnsi="Times New Roman" w:cs="Times New Roman"/>
          <w:noProof/>
          <w:sz w:val="24"/>
          <w:szCs w:val="24"/>
        </w:rPr>
        <w:t xml:space="preserve">Sami'an . (2019). Pelaksanaan Perlindungan Tenaga Kerja Sebagai Wujud Kepastian Hukum . </w:t>
      </w:r>
      <w:r w:rsidRPr="00A5527A">
        <w:rPr>
          <w:rFonts w:ascii="Times New Roman" w:hAnsi="Times New Roman" w:cs="Times New Roman"/>
          <w:i/>
          <w:iCs/>
          <w:noProof/>
          <w:sz w:val="24"/>
          <w:szCs w:val="24"/>
        </w:rPr>
        <w:t xml:space="preserve">Majalah Ilmiah </w:t>
      </w:r>
      <w:r w:rsidRPr="00A5527A">
        <w:rPr>
          <w:rFonts w:ascii="Times New Roman" w:hAnsi="Times New Roman" w:cs="Times New Roman"/>
          <w:noProof/>
          <w:sz w:val="24"/>
          <w:szCs w:val="24"/>
        </w:rPr>
        <w:t>, Vol 17.</w:t>
      </w:r>
    </w:p>
    <w:p w14:paraId="6343ABDC" w14:textId="72A53A12" w:rsidR="00044F6C" w:rsidRPr="00A5527A" w:rsidRDefault="00044F6C" w:rsidP="00314BB3">
      <w:pPr>
        <w:tabs>
          <w:tab w:val="left" w:pos="2967"/>
          <w:tab w:val="center" w:pos="4513"/>
        </w:tabs>
        <w:spacing w:line="360" w:lineRule="auto"/>
        <w:ind w:left="709" w:hanging="709"/>
        <w:rPr>
          <w:rFonts w:ascii="Times New Roman" w:hAnsi="Times New Roman" w:cs="Times New Roman"/>
          <w:sz w:val="24"/>
          <w:szCs w:val="24"/>
        </w:rPr>
      </w:pPr>
      <w:r w:rsidRPr="00A5527A">
        <w:rPr>
          <w:rFonts w:ascii="Times New Roman" w:hAnsi="Times New Roman" w:cs="Times New Roman"/>
          <w:sz w:val="24"/>
          <w:szCs w:val="24"/>
        </w:rPr>
        <w:fldChar w:fldCharType="end"/>
      </w:r>
    </w:p>
    <w:p w14:paraId="5E8416DA" w14:textId="0A2291FF" w:rsidR="00A91DC8" w:rsidRPr="00A5527A" w:rsidRDefault="00A91DC8" w:rsidP="00A94677">
      <w:pPr>
        <w:tabs>
          <w:tab w:val="left" w:pos="2967"/>
          <w:tab w:val="center" w:pos="4513"/>
        </w:tabs>
        <w:spacing w:line="360" w:lineRule="auto"/>
        <w:rPr>
          <w:rFonts w:ascii="Times New Roman" w:hAnsi="Times New Roman" w:cs="Times New Roman"/>
          <w:b/>
          <w:bCs/>
          <w:sz w:val="24"/>
          <w:szCs w:val="24"/>
        </w:rPr>
      </w:pPr>
    </w:p>
    <w:p w14:paraId="6BE1A24A" w14:textId="77777777" w:rsidR="00637265" w:rsidRPr="00A5527A" w:rsidRDefault="00637265" w:rsidP="00A94677">
      <w:pPr>
        <w:pStyle w:val="ListParagraph"/>
        <w:tabs>
          <w:tab w:val="left" w:pos="2967"/>
          <w:tab w:val="center" w:pos="4513"/>
        </w:tabs>
        <w:spacing w:line="360" w:lineRule="auto"/>
        <w:jc w:val="both"/>
        <w:rPr>
          <w:rFonts w:ascii="Times New Roman" w:hAnsi="Times New Roman" w:cs="Times New Roman"/>
          <w:sz w:val="24"/>
          <w:szCs w:val="24"/>
        </w:rPr>
      </w:pPr>
    </w:p>
    <w:p w14:paraId="22B6458A" w14:textId="77777777" w:rsidR="00F86E79" w:rsidRPr="00A5527A" w:rsidRDefault="00F86E79" w:rsidP="00A94677">
      <w:pPr>
        <w:tabs>
          <w:tab w:val="left" w:pos="2967"/>
          <w:tab w:val="center" w:pos="4513"/>
        </w:tabs>
        <w:spacing w:line="360" w:lineRule="auto"/>
        <w:ind w:left="360"/>
        <w:rPr>
          <w:rFonts w:ascii="Times New Roman" w:hAnsi="Times New Roman" w:cs="Times New Roman"/>
          <w:sz w:val="24"/>
          <w:szCs w:val="24"/>
        </w:rPr>
      </w:pPr>
    </w:p>
    <w:p w14:paraId="3AA1032E" w14:textId="77777777" w:rsidR="00A63883" w:rsidRPr="00A5527A" w:rsidRDefault="00A63883" w:rsidP="00A94677">
      <w:pPr>
        <w:tabs>
          <w:tab w:val="left" w:pos="2967"/>
          <w:tab w:val="center" w:pos="4513"/>
        </w:tabs>
        <w:spacing w:line="360" w:lineRule="auto"/>
        <w:ind w:left="360"/>
        <w:rPr>
          <w:rFonts w:ascii="Times New Roman" w:hAnsi="Times New Roman" w:cs="Times New Roman"/>
          <w:sz w:val="24"/>
          <w:szCs w:val="24"/>
        </w:rPr>
      </w:pPr>
    </w:p>
    <w:p w14:paraId="29884F36" w14:textId="77777777" w:rsidR="00A63883" w:rsidRPr="00A5527A" w:rsidRDefault="00A63883" w:rsidP="00A94677">
      <w:pPr>
        <w:pStyle w:val="ListParagraph"/>
        <w:tabs>
          <w:tab w:val="left" w:pos="2967"/>
          <w:tab w:val="center" w:pos="4513"/>
        </w:tabs>
        <w:spacing w:line="360" w:lineRule="auto"/>
        <w:rPr>
          <w:rFonts w:ascii="Times New Roman" w:hAnsi="Times New Roman" w:cs="Times New Roman"/>
          <w:sz w:val="24"/>
          <w:szCs w:val="24"/>
        </w:rPr>
      </w:pPr>
    </w:p>
    <w:p w14:paraId="6428C67F" w14:textId="77777777" w:rsidR="00A63883" w:rsidRPr="00A5527A" w:rsidRDefault="00A63883" w:rsidP="00A94677">
      <w:pPr>
        <w:tabs>
          <w:tab w:val="left" w:pos="2967"/>
          <w:tab w:val="center" w:pos="4513"/>
        </w:tabs>
        <w:spacing w:line="360" w:lineRule="auto"/>
        <w:ind w:left="360"/>
        <w:rPr>
          <w:rFonts w:ascii="Times New Roman" w:hAnsi="Times New Roman" w:cs="Times New Roman"/>
          <w:sz w:val="24"/>
          <w:szCs w:val="24"/>
        </w:rPr>
      </w:pPr>
    </w:p>
    <w:p w14:paraId="74872DC7" w14:textId="4906AFD8" w:rsidR="003E078E" w:rsidRPr="00A5527A" w:rsidRDefault="003E078E" w:rsidP="00A94677">
      <w:pPr>
        <w:tabs>
          <w:tab w:val="left" w:pos="2967"/>
          <w:tab w:val="center" w:pos="4513"/>
        </w:tabs>
        <w:spacing w:line="360" w:lineRule="auto"/>
        <w:rPr>
          <w:rFonts w:ascii="Times New Roman" w:hAnsi="Times New Roman" w:cs="Times New Roman"/>
          <w:sz w:val="24"/>
          <w:szCs w:val="24"/>
        </w:rPr>
      </w:pPr>
    </w:p>
    <w:p w14:paraId="76444E67" w14:textId="77777777" w:rsidR="00253A78" w:rsidRPr="00A5527A" w:rsidRDefault="00253A78" w:rsidP="00A94677">
      <w:pPr>
        <w:tabs>
          <w:tab w:val="left" w:pos="2967"/>
          <w:tab w:val="center" w:pos="4513"/>
        </w:tabs>
        <w:spacing w:line="360" w:lineRule="auto"/>
        <w:rPr>
          <w:rFonts w:ascii="Times New Roman" w:hAnsi="Times New Roman" w:cs="Times New Roman"/>
          <w:sz w:val="24"/>
          <w:szCs w:val="24"/>
        </w:rPr>
      </w:pPr>
    </w:p>
    <w:p w14:paraId="2080B191" w14:textId="0085B946" w:rsidR="00776441" w:rsidRPr="00A5527A" w:rsidRDefault="008D55DB" w:rsidP="00A94677">
      <w:pPr>
        <w:tabs>
          <w:tab w:val="left" w:pos="2967"/>
          <w:tab w:val="center" w:pos="4513"/>
        </w:tabs>
        <w:spacing w:line="360" w:lineRule="auto"/>
        <w:rPr>
          <w:rFonts w:ascii="Times New Roman" w:hAnsi="Times New Roman" w:cs="Times New Roman"/>
          <w:sz w:val="24"/>
          <w:szCs w:val="24"/>
        </w:rPr>
      </w:pPr>
      <w:r w:rsidRPr="00A5527A">
        <w:rPr>
          <w:rFonts w:ascii="Times New Roman" w:hAnsi="Times New Roman" w:cs="Times New Roman"/>
          <w:sz w:val="24"/>
          <w:szCs w:val="24"/>
        </w:rPr>
        <w:t xml:space="preserve"> </w:t>
      </w:r>
    </w:p>
    <w:p w14:paraId="252154D3" w14:textId="77777777" w:rsidR="008D55DB" w:rsidRPr="00A5527A" w:rsidRDefault="008D55DB" w:rsidP="00A94677">
      <w:pPr>
        <w:tabs>
          <w:tab w:val="left" w:pos="2967"/>
          <w:tab w:val="center" w:pos="4513"/>
        </w:tabs>
        <w:spacing w:line="360" w:lineRule="auto"/>
        <w:rPr>
          <w:rFonts w:ascii="Times New Roman" w:hAnsi="Times New Roman" w:cs="Times New Roman"/>
          <w:sz w:val="24"/>
          <w:szCs w:val="24"/>
        </w:rPr>
      </w:pPr>
    </w:p>
    <w:p w14:paraId="583C3C55" w14:textId="77777777" w:rsidR="00743847" w:rsidRPr="00A5527A" w:rsidRDefault="00743847" w:rsidP="00A94677">
      <w:pPr>
        <w:tabs>
          <w:tab w:val="left" w:pos="2967"/>
          <w:tab w:val="center" w:pos="4513"/>
        </w:tabs>
        <w:spacing w:line="360" w:lineRule="auto"/>
        <w:jc w:val="both"/>
        <w:rPr>
          <w:rFonts w:ascii="Times New Roman" w:hAnsi="Times New Roman" w:cs="Times New Roman"/>
          <w:sz w:val="24"/>
          <w:szCs w:val="24"/>
          <w:lang w:val="en-US"/>
        </w:rPr>
      </w:pPr>
    </w:p>
    <w:p w14:paraId="1A70FB1B" w14:textId="77777777" w:rsidR="00743847" w:rsidRPr="00A5527A" w:rsidRDefault="00743847" w:rsidP="00A94677">
      <w:pPr>
        <w:tabs>
          <w:tab w:val="left" w:pos="2967"/>
          <w:tab w:val="center" w:pos="4513"/>
        </w:tabs>
        <w:spacing w:line="360" w:lineRule="auto"/>
        <w:jc w:val="both"/>
        <w:rPr>
          <w:rFonts w:ascii="Times New Roman" w:hAnsi="Times New Roman" w:cs="Times New Roman"/>
          <w:sz w:val="24"/>
          <w:szCs w:val="24"/>
        </w:rPr>
      </w:pPr>
    </w:p>
    <w:p w14:paraId="3FC8E089" w14:textId="77777777" w:rsidR="00743847" w:rsidRPr="00A5527A" w:rsidRDefault="00743847" w:rsidP="00A94677">
      <w:pPr>
        <w:tabs>
          <w:tab w:val="left" w:pos="2967"/>
          <w:tab w:val="center" w:pos="4513"/>
        </w:tabs>
        <w:spacing w:line="360" w:lineRule="auto"/>
        <w:jc w:val="lowKashida"/>
        <w:rPr>
          <w:rFonts w:ascii="Times New Roman" w:hAnsi="Times New Roman" w:cs="Times New Roman"/>
          <w:sz w:val="24"/>
          <w:szCs w:val="24"/>
        </w:rPr>
      </w:pPr>
    </w:p>
    <w:p w14:paraId="3D3250D7" w14:textId="77777777" w:rsidR="00040F49" w:rsidRPr="00A5527A" w:rsidRDefault="00040F49" w:rsidP="00A94677">
      <w:pPr>
        <w:spacing w:line="360" w:lineRule="auto"/>
        <w:jc w:val="center"/>
        <w:rPr>
          <w:rFonts w:ascii="Times New Roman" w:hAnsi="Times New Roman" w:cs="Times New Roman"/>
          <w:sz w:val="24"/>
          <w:szCs w:val="24"/>
        </w:rPr>
      </w:pPr>
    </w:p>
    <w:p w14:paraId="578C175C" w14:textId="3468FAD1" w:rsidR="00635A65" w:rsidRPr="00A5527A" w:rsidRDefault="00635A65" w:rsidP="00A94677">
      <w:pPr>
        <w:spacing w:line="360" w:lineRule="auto"/>
        <w:rPr>
          <w:rFonts w:ascii="Times New Roman" w:hAnsi="Times New Roman" w:cs="Times New Roman"/>
          <w:sz w:val="24"/>
          <w:szCs w:val="24"/>
        </w:rPr>
      </w:pPr>
    </w:p>
    <w:p w14:paraId="4F728756" w14:textId="2426F45F" w:rsidR="00635A65" w:rsidRPr="00A5527A" w:rsidRDefault="00635A65" w:rsidP="00A94677">
      <w:pPr>
        <w:spacing w:line="360" w:lineRule="auto"/>
        <w:rPr>
          <w:rFonts w:ascii="Times New Roman" w:hAnsi="Times New Roman" w:cs="Times New Roman"/>
          <w:sz w:val="24"/>
          <w:szCs w:val="24"/>
        </w:rPr>
      </w:pPr>
    </w:p>
    <w:sectPr w:rsidR="00635A65" w:rsidRPr="00A5527A" w:rsidSect="00314BB3">
      <w:footerReference w:type="default" r:id="rId8"/>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7846D" w14:textId="77777777" w:rsidR="00F61667" w:rsidRDefault="00F61667" w:rsidP="00635A65">
      <w:pPr>
        <w:spacing w:after="0" w:line="240" w:lineRule="auto"/>
      </w:pPr>
      <w:r>
        <w:separator/>
      </w:r>
    </w:p>
  </w:endnote>
  <w:endnote w:type="continuationSeparator" w:id="0">
    <w:p w14:paraId="2F80152F" w14:textId="77777777" w:rsidR="00F61667" w:rsidRDefault="00F61667" w:rsidP="00635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218261"/>
      <w:docPartObj>
        <w:docPartGallery w:val="Page Numbers (Bottom of Page)"/>
        <w:docPartUnique/>
      </w:docPartObj>
    </w:sdtPr>
    <w:sdtEndPr>
      <w:rPr>
        <w:rFonts w:asciiTheme="majorBidi" w:hAnsiTheme="majorBidi" w:cstheme="majorBidi"/>
        <w:noProof/>
      </w:rPr>
    </w:sdtEndPr>
    <w:sdtContent>
      <w:p w14:paraId="3DAB4298" w14:textId="7187951C" w:rsidR="00B5147E" w:rsidRPr="0062505F" w:rsidRDefault="00B5147E">
        <w:pPr>
          <w:pStyle w:val="Footer"/>
          <w:jc w:val="right"/>
          <w:rPr>
            <w:rFonts w:asciiTheme="majorBidi" w:hAnsiTheme="majorBidi" w:cstheme="majorBidi"/>
          </w:rPr>
        </w:pPr>
        <w:r w:rsidRPr="0062505F">
          <w:rPr>
            <w:rFonts w:asciiTheme="majorBidi" w:hAnsiTheme="majorBidi" w:cstheme="majorBidi"/>
          </w:rPr>
          <w:fldChar w:fldCharType="begin"/>
        </w:r>
        <w:r w:rsidRPr="0062505F">
          <w:rPr>
            <w:rFonts w:asciiTheme="majorBidi" w:hAnsiTheme="majorBidi" w:cstheme="majorBidi"/>
          </w:rPr>
          <w:instrText xml:space="preserve"> PAGE   \* MERGEFORMAT </w:instrText>
        </w:r>
        <w:r w:rsidRPr="0062505F">
          <w:rPr>
            <w:rFonts w:asciiTheme="majorBidi" w:hAnsiTheme="majorBidi" w:cstheme="majorBidi"/>
          </w:rPr>
          <w:fldChar w:fldCharType="separate"/>
        </w:r>
        <w:r w:rsidR="00D20E31">
          <w:rPr>
            <w:rFonts w:asciiTheme="majorBidi" w:hAnsiTheme="majorBidi" w:cstheme="majorBidi"/>
            <w:noProof/>
          </w:rPr>
          <w:t>2</w:t>
        </w:r>
        <w:r w:rsidRPr="0062505F">
          <w:rPr>
            <w:rFonts w:asciiTheme="majorBidi" w:hAnsiTheme="majorBidi" w:cstheme="majorBidi"/>
            <w:noProof/>
          </w:rPr>
          <w:fldChar w:fldCharType="end"/>
        </w:r>
      </w:p>
    </w:sdtContent>
  </w:sdt>
  <w:p w14:paraId="1F80EC87" w14:textId="77777777" w:rsidR="00B5147E" w:rsidRDefault="00B51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C8A04" w14:textId="77777777" w:rsidR="00F61667" w:rsidRDefault="00F61667" w:rsidP="00635A65">
      <w:pPr>
        <w:spacing w:after="0" w:line="240" w:lineRule="auto"/>
      </w:pPr>
      <w:r>
        <w:separator/>
      </w:r>
    </w:p>
  </w:footnote>
  <w:footnote w:type="continuationSeparator" w:id="0">
    <w:p w14:paraId="73BD934B" w14:textId="77777777" w:rsidR="00F61667" w:rsidRDefault="00F61667" w:rsidP="00635A65">
      <w:pPr>
        <w:spacing w:after="0" w:line="240" w:lineRule="auto"/>
      </w:pPr>
      <w:r>
        <w:continuationSeparator/>
      </w:r>
    </w:p>
  </w:footnote>
  <w:footnote w:id="1">
    <w:p w14:paraId="4A93D1AD" w14:textId="04CFAE4F" w:rsidR="00B5147E" w:rsidRPr="00E21522" w:rsidRDefault="00B5147E">
      <w:pPr>
        <w:pStyle w:val="FootnoteText"/>
        <w:rPr>
          <w:rFonts w:asciiTheme="majorBidi" w:hAnsiTheme="majorBidi" w:cstheme="majorBidi"/>
        </w:rPr>
      </w:pPr>
      <w:r w:rsidRPr="00E21522">
        <w:rPr>
          <w:rStyle w:val="FootnoteReference"/>
          <w:rFonts w:asciiTheme="majorBidi" w:hAnsiTheme="majorBidi" w:cstheme="majorBidi"/>
        </w:rPr>
        <w:footnoteRef/>
      </w:r>
      <w:r w:rsidRPr="00E21522">
        <w:rPr>
          <w:rFonts w:asciiTheme="majorBidi" w:hAnsiTheme="majorBidi" w:cstheme="majorBidi"/>
        </w:rPr>
        <w:t xml:space="preserve"> R. Joni Bambang S.,S.H.,M.M. </w:t>
      </w:r>
      <w:r w:rsidRPr="00E21522">
        <w:rPr>
          <w:rFonts w:asciiTheme="majorBidi" w:hAnsiTheme="majorBidi" w:cstheme="majorBidi"/>
          <w:i/>
          <w:iCs/>
        </w:rPr>
        <w:t>Hukum Ketenagakerjaan</w:t>
      </w:r>
      <w:r w:rsidRPr="00E21522">
        <w:rPr>
          <w:rFonts w:asciiTheme="majorBidi" w:hAnsiTheme="majorBidi" w:cstheme="majorBidi"/>
        </w:rPr>
        <w:t xml:space="preserve"> -Cet 1,- Bandung : Pusaka setia,2013, hal 159</w:t>
      </w:r>
    </w:p>
  </w:footnote>
  <w:footnote w:id="2">
    <w:p w14:paraId="1735DD5C" w14:textId="703E6049" w:rsidR="00B5147E" w:rsidRPr="00E21522" w:rsidRDefault="00B5147E">
      <w:pPr>
        <w:pStyle w:val="FootnoteText"/>
        <w:rPr>
          <w:rFonts w:asciiTheme="majorBidi" w:hAnsiTheme="majorBidi" w:cstheme="majorBidi"/>
        </w:rPr>
      </w:pPr>
      <w:r w:rsidRPr="00E21522">
        <w:rPr>
          <w:rStyle w:val="FootnoteReference"/>
          <w:rFonts w:asciiTheme="majorBidi" w:hAnsiTheme="majorBidi" w:cstheme="majorBidi"/>
        </w:rPr>
        <w:footnoteRef/>
      </w:r>
      <w:r w:rsidRPr="00E21522">
        <w:rPr>
          <w:rFonts w:asciiTheme="majorBidi" w:hAnsiTheme="majorBidi" w:cstheme="majorBidi"/>
        </w:rPr>
        <w:t xml:space="preserve"> </w:t>
      </w:r>
      <w:bookmarkStart w:id="1" w:name="_Hlk99479026"/>
      <w:r w:rsidRPr="00E21522">
        <w:rPr>
          <w:rFonts w:asciiTheme="majorBidi" w:hAnsiTheme="majorBidi" w:cstheme="majorBidi"/>
          <w:i/>
          <w:iCs/>
        </w:rPr>
        <w:t>Ibid</w:t>
      </w:r>
      <w:r w:rsidRPr="00E21522">
        <w:rPr>
          <w:rFonts w:asciiTheme="majorBidi" w:hAnsiTheme="majorBidi" w:cstheme="majorBidi"/>
        </w:rPr>
        <w:t xml:space="preserve"> </w:t>
      </w:r>
    </w:p>
    <w:p w14:paraId="12D7634A" w14:textId="77777777" w:rsidR="00B5147E" w:rsidRDefault="00B5147E">
      <w:pPr>
        <w:pStyle w:val="FootnoteText"/>
      </w:pPr>
    </w:p>
    <w:bookmarkEnd w:id="1"/>
  </w:footnote>
  <w:footnote w:id="3">
    <w:p w14:paraId="06EF6CAA" w14:textId="6C19AA59" w:rsidR="00B5147E" w:rsidRPr="0062505F" w:rsidRDefault="00B5147E">
      <w:pPr>
        <w:pStyle w:val="FootnoteText"/>
        <w:rPr>
          <w:rFonts w:asciiTheme="majorBidi" w:hAnsiTheme="majorBidi" w:cstheme="majorBidi"/>
        </w:rPr>
      </w:pPr>
      <w:r>
        <w:rPr>
          <w:rStyle w:val="FootnoteReference"/>
        </w:rPr>
        <w:footnoteRef/>
      </w:r>
      <w:r>
        <w:t xml:space="preserve"> </w:t>
      </w:r>
      <w:r w:rsidRPr="0062505F">
        <w:rPr>
          <w:rFonts w:asciiTheme="majorBidi" w:hAnsiTheme="majorBidi" w:cstheme="majorBidi"/>
        </w:rPr>
        <w:t>Dr. Sayid Mohammad Rifqi Noval, S.H.,M.H.</w:t>
      </w:r>
      <w:r w:rsidRPr="0062505F">
        <w:rPr>
          <w:rFonts w:asciiTheme="majorBidi" w:hAnsiTheme="majorBidi" w:cstheme="majorBidi"/>
          <w:i/>
          <w:iCs/>
        </w:rPr>
        <w:t>hukum ketenagakerjaan “hakikat cita keadilan dalam sistem ketenagakerjaan -</w:t>
      </w:r>
      <w:r w:rsidRPr="0062505F">
        <w:rPr>
          <w:rFonts w:asciiTheme="majorBidi" w:hAnsiTheme="majorBidi" w:cstheme="majorBidi"/>
        </w:rPr>
        <w:t>Bandung 2017 hal 114-115</w:t>
      </w:r>
    </w:p>
  </w:footnote>
  <w:footnote w:id="4">
    <w:p w14:paraId="72F62CBF" w14:textId="597354E9" w:rsidR="00B5147E" w:rsidRPr="0062505F" w:rsidRDefault="00B5147E" w:rsidP="0071796F">
      <w:pPr>
        <w:pStyle w:val="FootnoteText"/>
        <w:rPr>
          <w:rFonts w:asciiTheme="majorBidi" w:hAnsiTheme="majorBidi" w:cstheme="majorBidi"/>
        </w:rPr>
      </w:pPr>
      <w:r w:rsidRPr="0062505F">
        <w:rPr>
          <w:rStyle w:val="FootnoteReference"/>
          <w:rFonts w:asciiTheme="majorBidi" w:hAnsiTheme="majorBidi" w:cstheme="majorBidi"/>
        </w:rPr>
        <w:footnoteRef/>
      </w:r>
      <w:r w:rsidRPr="0062505F">
        <w:rPr>
          <w:rFonts w:asciiTheme="majorBidi" w:hAnsiTheme="majorBidi" w:cstheme="majorBidi"/>
        </w:rPr>
        <w:t xml:space="preserve"> R. Joni Bambang S.,S.H.,M.M. </w:t>
      </w:r>
      <w:r w:rsidRPr="0062505F">
        <w:rPr>
          <w:rFonts w:asciiTheme="majorBidi" w:hAnsiTheme="majorBidi" w:cstheme="majorBidi"/>
          <w:i/>
          <w:iCs/>
        </w:rPr>
        <w:t>Hukum Ketenagakerjaan</w:t>
      </w:r>
      <w:r w:rsidRPr="0062505F">
        <w:rPr>
          <w:rFonts w:asciiTheme="majorBidi" w:hAnsiTheme="majorBidi" w:cstheme="majorBidi"/>
        </w:rPr>
        <w:t xml:space="preserve"> -Cet 1,- Bandung : Pusaka setia,2013, hal 160</w:t>
      </w:r>
    </w:p>
  </w:footnote>
  <w:footnote w:id="5">
    <w:p w14:paraId="37D1A7F7" w14:textId="77B75952" w:rsidR="00B5147E" w:rsidRPr="00337944" w:rsidRDefault="00B5147E" w:rsidP="00337944">
      <w:pPr>
        <w:pStyle w:val="FootnoteText"/>
        <w:rPr>
          <w:i/>
          <w:iCs/>
        </w:rPr>
      </w:pPr>
      <w:r>
        <w:rPr>
          <w:rStyle w:val="FootnoteReference"/>
        </w:rPr>
        <w:footnoteRef/>
      </w:r>
      <w:r>
        <w:t xml:space="preserve"> </w:t>
      </w:r>
      <w:r w:rsidRPr="0062505F">
        <w:rPr>
          <w:rFonts w:asciiTheme="majorBidi" w:hAnsiTheme="majorBidi" w:cstheme="majorBidi"/>
        </w:rPr>
        <w:t xml:space="preserve">Dwi Cahyono </w:t>
      </w:r>
      <w:r w:rsidRPr="0062505F">
        <w:rPr>
          <w:rFonts w:asciiTheme="majorBidi" w:hAnsiTheme="majorBidi" w:cstheme="majorBidi"/>
          <w:i/>
          <w:iCs/>
        </w:rPr>
        <w:t xml:space="preserve">Economic: jurnal ekonomi dan hukum islam </w:t>
      </w:r>
      <w:r w:rsidRPr="0062505F">
        <w:rPr>
          <w:rFonts w:asciiTheme="majorBidi" w:hAnsiTheme="majorBidi" w:cstheme="majorBidi"/>
        </w:rPr>
        <w:t>Vol.8,.</w:t>
      </w:r>
      <w:hyperlink r:id="rId1" w:history="1">
        <w:r w:rsidRPr="0062505F">
          <w:rPr>
            <w:rStyle w:val="Hyperlink"/>
            <w:rFonts w:asciiTheme="majorBidi" w:hAnsiTheme="majorBidi" w:cstheme="majorBidi"/>
          </w:rPr>
          <w:t>http://repository.unitomo.ac.id</w:t>
        </w:r>
      </w:hyperlink>
    </w:p>
  </w:footnote>
  <w:footnote w:id="6">
    <w:p w14:paraId="554E8B3B" w14:textId="4BBF7E87" w:rsidR="00B5147E" w:rsidRDefault="00B5147E">
      <w:pPr>
        <w:pStyle w:val="FootnoteText"/>
      </w:pPr>
      <w:r>
        <w:rPr>
          <w:rStyle w:val="FootnoteReference"/>
        </w:rPr>
        <w:footnoteRef/>
      </w:r>
      <w:r>
        <w:t xml:space="preserve"> R. Joni Bambang S.,S.H.,M.M. </w:t>
      </w:r>
      <w:r w:rsidRPr="004F3F6B">
        <w:rPr>
          <w:i/>
          <w:iCs/>
        </w:rPr>
        <w:t>Hukum Ketenagakerjaan</w:t>
      </w:r>
      <w:r>
        <w:t xml:space="preserve"> -Cet 1,- Bandung : Pusaka setia,2013, hal 248</w:t>
      </w:r>
    </w:p>
  </w:footnote>
  <w:footnote w:id="7">
    <w:p w14:paraId="0452CF4A" w14:textId="75958C47" w:rsidR="00B5147E" w:rsidRPr="0062505F" w:rsidRDefault="00B5147E">
      <w:pPr>
        <w:pStyle w:val="FootnoteText"/>
        <w:rPr>
          <w:rFonts w:asciiTheme="majorBidi" w:hAnsiTheme="majorBidi" w:cstheme="majorBidi"/>
        </w:rPr>
      </w:pPr>
      <w:r w:rsidRPr="0062505F">
        <w:rPr>
          <w:rStyle w:val="FootnoteReference"/>
          <w:rFonts w:asciiTheme="majorBidi" w:hAnsiTheme="majorBidi" w:cstheme="majorBidi"/>
        </w:rPr>
        <w:footnoteRef/>
      </w:r>
      <w:r w:rsidRPr="0062505F">
        <w:rPr>
          <w:rFonts w:asciiTheme="majorBidi" w:hAnsiTheme="majorBidi" w:cstheme="majorBidi"/>
        </w:rPr>
        <w:t xml:space="preserve"> Sami’an </w:t>
      </w:r>
      <w:r w:rsidRPr="0062505F">
        <w:rPr>
          <w:rFonts w:asciiTheme="majorBidi" w:hAnsiTheme="majorBidi" w:cstheme="majorBidi"/>
          <w:i/>
          <w:iCs/>
        </w:rPr>
        <w:t xml:space="preserve">Pelaksaan perlindungan tenaga kerja sebagai wujud kepastian hukum </w:t>
      </w:r>
      <w:r w:rsidRPr="0062505F">
        <w:rPr>
          <w:rFonts w:asciiTheme="majorBidi" w:hAnsiTheme="majorBidi" w:cstheme="majorBidi"/>
        </w:rPr>
        <w:t>majalah ilmiah solusi Vol. 17,No. 4 oktober 2019 https://journals.usm.ac.id/index.php/solusi/article/view/1780</w:t>
      </w:r>
    </w:p>
  </w:footnote>
  <w:footnote w:id="8">
    <w:p w14:paraId="152B5DFB" w14:textId="0438E4FC" w:rsidR="00B5147E" w:rsidRPr="0062505F" w:rsidRDefault="00B5147E">
      <w:pPr>
        <w:pStyle w:val="FootnoteText"/>
        <w:rPr>
          <w:rFonts w:asciiTheme="majorBidi" w:hAnsiTheme="majorBidi" w:cstheme="majorBidi"/>
          <w:i/>
          <w:iCs/>
        </w:rPr>
      </w:pPr>
      <w:r w:rsidRPr="0062505F">
        <w:rPr>
          <w:rStyle w:val="FootnoteReference"/>
          <w:rFonts w:asciiTheme="majorBidi" w:hAnsiTheme="majorBidi" w:cstheme="majorBidi"/>
        </w:rPr>
        <w:footnoteRef/>
      </w:r>
      <w:r w:rsidRPr="0062505F">
        <w:rPr>
          <w:rFonts w:asciiTheme="majorBidi" w:hAnsiTheme="majorBidi" w:cstheme="majorBidi"/>
        </w:rPr>
        <w:t xml:space="preserve"> Zaeni Asyhadie, </w:t>
      </w:r>
      <w:r w:rsidRPr="0062505F">
        <w:rPr>
          <w:rFonts w:asciiTheme="majorBidi" w:hAnsiTheme="majorBidi" w:cstheme="majorBidi"/>
          <w:i/>
          <w:iCs/>
        </w:rPr>
        <w:t>Hukum kerja (Hukum Ketenagakerjaan Bidang Hubungan Kerja),</w:t>
      </w:r>
      <w:r w:rsidRPr="0062505F">
        <w:rPr>
          <w:rFonts w:asciiTheme="majorBidi" w:hAnsiTheme="majorBidi" w:cstheme="majorBidi"/>
        </w:rPr>
        <w:t xml:space="preserve"> Jakarta: Raja Grafindo Persada, 2007, hal. 78.</w:t>
      </w:r>
      <w:r w:rsidRPr="0062505F">
        <w:rPr>
          <w:rFonts w:asciiTheme="majorBidi" w:hAnsiTheme="majorBidi" w:cstheme="majorBidi"/>
          <w:i/>
          <w:iCs/>
        </w:rPr>
        <w:t xml:space="preserve"> </w:t>
      </w:r>
    </w:p>
  </w:footnote>
  <w:footnote w:id="9">
    <w:p w14:paraId="598CCFD7" w14:textId="4359A59D" w:rsidR="00B5147E" w:rsidRPr="0062505F" w:rsidRDefault="00B5147E">
      <w:pPr>
        <w:pStyle w:val="FootnoteText"/>
        <w:rPr>
          <w:i/>
          <w:iCs/>
        </w:rPr>
      </w:pPr>
      <w:r>
        <w:rPr>
          <w:rStyle w:val="FootnoteReference"/>
        </w:rPr>
        <w:footnoteRef/>
      </w:r>
      <w:r>
        <w:t xml:space="preserve"> </w:t>
      </w:r>
      <w:r w:rsidRPr="0062505F">
        <w:rPr>
          <w:i/>
          <w:iCs/>
        </w:rPr>
        <w:t>Merisa Beatriex Uthami Item perlindungan hukum terhadap tenaga kerja outsourcing menurut undang-undang No. 13 tahun 2003 lex privatum Vol. V/ No. 1/ Jan-feb/ 2017 https://ejournal.unsrat.ac.id/index.php/lexprivatum/article/download/15113/14676</w:t>
      </w:r>
    </w:p>
  </w:footnote>
  <w:footnote w:id="10">
    <w:p w14:paraId="0679995B" w14:textId="50A60ADC" w:rsidR="00B5147E" w:rsidRPr="0062505F" w:rsidRDefault="00B5147E">
      <w:pPr>
        <w:pStyle w:val="FootnoteText"/>
        <w:rPr>
          <w:i/>
          <w:iCs/>
        </w:rPr>
      </w:pPr>
      <w:r w:rsidRPr="0062505F">
        <w:rPr>
          <w:rStyle w:val="FootnoteReference"/>
          <w:i/>
          <w:iCs/>
        </w:rPr>
        <w:footnoteRef/>
      </w:r>
      <w:r w:rsidRPr="0062505F">
        <w:rPr>
          <w:i/>
          <w:iCs/>
        </w:rPr>
        <w:t xml:space="preserve"> </w:t>
      </w:r>
      <w:r>
        <w:rPr>
          <w:i/>
          <w:iCs/>
        </w:rPr>
        <w:t xml:space="preserve">Ibid </w:t>
      </w:r>
    </w:p>
  </w:footnote>
  <w:footnote w:id="11">
    <w:p w14:paraId="57C1C9CE" w14:textId="0C5FC14D" w:rsidR="00B5147E" w:rsidRPr="0062505F" w:rsidRDefault="00B5147E" w:rsidP="00E92983">
      <w:pPr>
        <w:pStyle w:val="FootnoteText"/>
        <w:rPr>
          <w:rFonts w:asciiTheme="majorBidi" w:hAnsiTheme="majorBidi" w:cstheme="majorBidi"/>
        </w:rPr>
      </w:pPr>
      <w:r>
        <w:rPr>
          <w:rStyle w:val="FootnoteReference"/>
        </w:rPr>
        <w:footnoteRef/>
      </w:r>
      <w:r>
        <w:t xml:space="preserve"> </w:t>
      </w:r>
      <w:r w:rsidRPr="0062505F">
        <w:rPr>
          <w:rFonts w:asciiTheme="majorBidi" w:hAnsiTheme="majorBidi" w:cstheme="majorBidi"/>
        </w:rPr>
        <w:t xml:space="preserve">R. Joni Bambang S.,S.H.,M.M. </w:t>
      </w:r>
      <w:r w:rsidRPr="0062505F">
        <w:rPr>
          <w:rFonts w:asciiTheme="majorBidi" w:hAnsiTheme="majorBidi" w:cstheme="majorBidi"/>
          <w:i/>
          <w:iCs/>
        </w:rPr>
        <w:t>Hukum Ketenagakerjaan</w:t>
      </w:r>
      <w:r w:rsidRPr="0062505F">
        <w:rPr>
          <w:rFonts w:asciiTheme="majorBidi" w:hAnsiTheme="majorBidi" w:cstheme="majorBidi"/>
        </w:rPr>
        <w:t xml:space="preserve"> -Cet 1,- Bandung : Pusaka setia,2013, hal 269</w:t>
      </w:r>
    </w:p>
    <w:p w14:paraId="1573FAEC" w14:textId="681AD98D" w:rsidR="00B5147E" w:rsidRPr="0062505F" w:rsidRDefault="00B5147E">
      <w:pPr>
        <w:pStyle w:val="FootnoteText"/>
        <w:rPr>
          <w:rFonts w:asciiTheme="majorBidi" w:hAnsiTheme="majorBidi" w:cstheme="majorBidi"/>
        </w:rPr>
      </w:pPr>
    </w:p>
  </w:footnote>
  <w:footnote w:id="12">
    <w:p w14:paraId="242B21BD" w14:textId="7A639827" w:rsidR="00B5147E" w:rsidRDefault="00B5147E">
      <w:pPr>
        <w:pStyle w:val="FootnoteText"/>
      </w:pPr>
      <w:r w:rsidRPr="0062505F">
        <w:rPr>
          <w:rStyle w:val="FootnoteReference"/>
          <w:rFonts w:asciiTheme="majorBidi" w:hAnsiTheme="majorBidi" w:cstheme="majorBidi"/>
        </w:rPr>
        <w:footnoteRef/>
      </w:r>
      <w:r w:rsidRPr="0062505F">
        <w:rPr>
          <w:rFonts w:asciiTheme="majorBidi" w:hAnsiTheme="majorBidi" w:cstheme="majorBidi"/>
        </w:rPr>
        <w:t xml:space="preserve"> </w:t>
      </w:r>
      <w:r w:rsidRPr="0062505F">
        <w:rPr>
          <w:rFonts w:asciiTheme="majorBidi" w:hAnsiTheme="majorBidi" w:cstheme="majorBidi"/>
        </w:rPr>
        <w:t xml:space="preserve">Undang-Undang No. 13 tahun 2003 </w:t>
      </w:r>
      <w:r w:rsidRPr="0062505F">
        <w:rPr>
          <w:rFonts w:asciiTheme="majorBidi" w:hAnsiTheme="majorBidi" w:cstheme="majorBidi"/>
          <w:i/>
          <w:iCs/>
        </w:rPr>
        <w:t>tentang ketenaga kerjaan dan peraturan pelakasanaan dari perundang-undangan di bidang ketenagakerjaan.</w:t>
      </w:r>
    </w:p>
  </w:footnote>
  <w:footnote w:id="13">
    <w:p w14:paraId="5FECAE59" w14:textId="7F6ECCDE" w:rsidR="00B5147E" w:rsidRPr="0062505F" w:rsidRDefault="00B5147E">
      <w:pPr>
        <w:pStyle w:val="FootnoteText"/>
        <w:rPr>
          <w:rFonts w:asciiTheme="majorBidi" w:hAnsiTheme="majorBidi" w:cstheme="majorBidi"/>
        </w:rPr>
      </w:pPr>
      <w:r>
        <w:rPr>
          <w:rStyle w:val="FootnoteReference"/>
        </w:rPr>
        <w:footnoteRef/>
      </w:r>
      <w:r>
        <w:t xml:space="preserve"> </w:t>
      </w:r>
      <w:r w:rsidRPr="0062505F">
        <w:rPr>
          <w:rFonts w:asciiTheme="majorBidi" w:hAnsiTheme="majorBidi" w:cstheme="majorBidi"/>
        </w:rPr>
        <w:t xml:space="preserve">R. Joni Bambang S.,S.H.,M.M. </w:t>
      </w:r>
      <w:r w:rsidRPr="0062505F">
        <w:rPr>
          <w:rFonts w:asciiTheme="majorBidi" w:hAnsiTheme="majorBidi" w:cstheme="majorBidi"/>
          <w:i/>
          <w:iCs/>
        </w:rPr>
        <w:t>Hukum Ketenagakerjaan</w:t>
      </w:r>
      <w:r w:rsidRPr="0062505F">
        <w:rPr>
          <w:rFonts w:asciiTheme="majorBidi" w:hAnsiTheme="majorBidi" w:cstheme="majorBidi"/>
        </w:rPr>
        <w:t xml:space="preserve"> -Cet 1,- Bandung : Pusaka setia,2013, hal 231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A77FE"/>
    <w:multiLevelType w:val="hybridMultilevel"/>
    <w:tmpl w:val="16D068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8D33C94"/>
    <w:multiLevelType w:val="hybridMultilevel"/>
    <w:tmpl w:val="B74A11F8"/>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425A19"/>
    <w:multiLevelType w:val="hybridMultilevel"/>
    <w:tmpl w:val="8BE2D7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955396A"/>
    <w:multiLevelType w:val="hybridMultilevel"/>
    <w:tmpl w:val="C520D5B6"/>
    <w:lvl w:ilvl="0" w:tplc="6DBAE75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A645A3A"/>
    <w:multiLevelType w:val="hybridMultilevel"/>
    <w:tmpl w:val="B606908A"/>
    <w:lvl w:ilvl="0" w:tplc="303CE2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B4222D6"/>
    <w:multiLevelType w:val="hybridMultilevel"/>
    <w:tmpl w:val="828002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B93742"/>
    <w:multiLevelType w:val="hybridMultilevel"/>
    <w:tmpl w:val="6086553C"/>
    <w:lvl w:ilvl="0" w:tplc="1A5A36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16DE7C7B"/>
    <w:multiLevelType w:val="hybridMultilevel"/>
    <w:tmpl w:val="6226E06E"/>
    <w:lvl w:ilvl="0" w:tplc="025866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1834285B"/>
    <w:multiLevelType w:val="hybridMultilevel"/>
    <w:tmpl w:val="0E040760"/>
    <w:lvl w:ilvl="0" w:tplc="29AAB4B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18D432A1"/>
    <w:multiLevelType w:val="hybridMultilevel"/>
    <w:tmpl w:val="82767668"/>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3D146B"/>
    <w:multiLevelType w:val="hybridMultilevel"/>
    <w:tmpl w:val="C47C5B74"/>
    <w:lvl w:ilvl="0" w:tplc="CE843C2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1ED046B0"/>
    <w:multiLevelType w:val="hybridMultilevel"/>
    <w:tmpl w:val="52FC15C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6221DCA"/>
    <w:multiLevelType w:val="hybridMultilevel"/>
    <w:tmpl w:val="1E5AD39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29611E1B"/>
    <w:multiLevelType w:val="hybridMultilevel"/>
    <w:tmpl w:val="3D568412"/>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C2205A"/>
    <w:multiLevelType w:val="hybridMultilevel"/>
    <w:tmpl w:val="A0009E8A"/>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6975B6"/>
    <w:multiLevelType w:val="hybridMultilevel"/>
    <w:tmpl w:val="37B6933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98F6B91"/>
    <w:multiLevelType w:val="hybridMultilevel"/>
    <w:tmpl w:val="89C0141C"/>
    <w:lvl w:ilvl="0" w:tplc="2F20245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3DF81282"/>
    <w:multiLevelType w:val="hybridMultilevel"/>
    <w:tmpl w:val="68F8816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45337D98"/>
    <w:multiLevelType w:val="hybridMultilevel"/>
    <w:tmpl w:val="AA62125C"/>
    <w:lvl w:ilvl="0" w:tplc="04210015">
      <w:start w:val="1"/>
      <w:numFmt w:val="upperLetter"/>
      <w:lvlText w:val="%1."/>
      <w:lvlJc w:val="left"/>
      <w:pPr>
        <w:ind w:left="1440" w:hanging="360"/>
      </w:pPr>
    </w:lvl>
    <w:lvl w:ilvl="1" w:tplc="04210019">
      <w:start w:val="1"/>
      <w:numFmt w:val="lowerLetter"/>
      <w:lvlText w:val="%2."/>
      <w:lvlJc w:val="left"/>
      <w:pPr>
        <w:ind w:left="2160" w:hanging="360"/>
      </w:pPr>
    </w:lvl>
    <w:lvl w:ilvl="2" w:tplc="C2A489DC">
      <w:start w:val="1"/>
      <w:numFmt w:val="decimal"/>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4B512314"/>
    <w:multiLevelType w:val="hybridMultilevel"/>
    <w:tmpl w:val="206E7F0E"/>
    <w:lvl w:ilvl="0" w:tplc="6396EC2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EA136BF"/>
    <w:multiLevelType w:val="hybridMultilevel"/>
    <w:tmpl w:val="95D0D51E"/>
    <w:lvl w:ilvl="0" w:tplc="691495D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50406573"/>
    <w:multiLevelType w:val="hybridMultilevel"/>
    <w:tmpl w:val="83862E78"/>
    <w:lvl w:ilvl="0" w:tplc="F63A927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54895FDD"/>
    <w:multiLevelType w:val="hybridMultilevel"/>
    <w:tmpl w:val="69789A32"/>
    <w:lvl w:ilvl="0" w:tplc="1400C54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54EC1ED5"/>
    <w:multiLevelType w:val="hybridMultilevel"/>
    <w:tmpl w:val="0916EEDA"/>
    <w:lvl w:ilvl="0" w:tplc="FFFFFFF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BB21036"/>
    <w:multiLevelType w:val="hybridMultilevel"/>
    <w:tmpl w:val="B74A11F8"/>
    <w:lvl w:ilvl="0" w:tplc="0421000F">
      <w:start w:val="1"/>
      <w:numFmt w:val="decimal"/>
      <w:lvlText w:val="%1."/>
      <w:lvlJc w:val="left"/>
      <w:pPr>
        <w:ind w:left="720" w:hanging="360"/>
      </w:pPr>
    </w:lvl>
    <w:lvl w:ilvl="1" w:tplc="22D0D9DC">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5D84CE5"/>
    <w:multiLevelType w:val="hybridMultilevel"/>
    <w:tmpl w:val="35A091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FD4976"/>
    <w:multiLevelType w:val="hybridMultilevel"/>
    <w:tmpl w:val="5088F5FA"/>
    <w:lvl w:ilvl="0" w:tplc="DC9E18C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6D2E54F7"/>
    <w:multiLevelType w:val="hybridMultilevel"/>
    <w:tmpl w:val="F6B6588A"/>
    <w:lvl w:ilvl="0" w:tplc="6C4C2CE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15:restartNumberingAfterBreak="0">
    <w:nsid w:val="73944A3B"/>
    <w:multiLevelType w:val="hybridMultilevel"/>
    <w:tmpl w:val="1FA69F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74F511B"/>
    <w:multiLevelType w:val="hybridMultilevel"/>
    <w:tmpl w:val="0B38B1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594F7C"/>
    <w:multiLevelType w:val="hybridMultilevel"/>
    <w:tmpl w:val="B37A057E"/>
    <w:lvl w:ilvl="0" w:tplc="ED00BF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794341DC"/>
    <w:multiLevelType w:val="hybridMultilevel"/>
    <w:tmpl w:val="CC94D3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9561A59"/>
    <w:multiLevelType w:val="hybridMultilevel"/>
    <w:tmpl w:val="52FC15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12499D"/>
    <w:multiLevelType w:val="hybridMultilevel"/>
    <w:tmpl w:val="A8F663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AA7355D"/>
    <w:multiLevelType w:val="hybridMultilevel"/>
    <w:tmpl w:val="D2D23996"/>
    <w:lvl w:ilvl="0" w:tplc="E9305EC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3"/>
  </w:num>
  <w:num w:numId="2">
    <w:abstractNumId w:val="31"/>
  </w:num>
  <w:num w:numId="3">
    <w:abstractNumId w:val="0"/>
  </w:num>
  <w:num w:numId="4">
    <w:abstractNumId w:val="28"/>
  </w:num>
  <w:num w:numId="5">
    <w:abstractNumId w:val="15"/>
  </w:num>
  <w:num w:numId="6">
    <w:abstractNumId w:val="24"/>
  </w:num>
  <w:num w:numId="7">
    <w:abstractNumId w:val="18"/>
  </w:num>
  <w:num w:numId="8">
    <w:abstractNumId w:val="19"/>
  </w:num>
  <w:num w:numId="9">
    <w:abstractNumId w:val="9"/>
  </w:num>
  <w:num w:numId="10">
    <w:abstractNumId w:val="11"/>
  </w:num>
  <w:num w:numId="11">
    <w:abstractNumId w:val="22"/>
  </w:num>
  <w:num w:numId="12">
    <w:abstractNumId w:val="3"/>
  </w:num>
  <w:num w:numId="13">
    <w:abstractNumId w:val="6"/>
  </w:num>
  <w:num w:numId="14">
    <w:abstractNumId w:val="16"/>
  </w:num>
  <w:num w:numId="15">
    <w:abstractNumId w:val="10"/>
  </w:num>
  <w:num w:numId="16">
    <w:abstractNumId w:val="4"/>
  </w:num>
  <w:num w:numId="17">
    <w:abstractNumId w:val="25"/>
  </w:num>
  <w:num w:numId="18">
    <w:abstractNumId w:val="8"/>
  </w:num>
  <w:num w:numId="19">
    <w:abstractNumId w:val="27"/>
  </w:num>
  <w:num w:numId="20">
    <w:abstractNumId w:val="20"/>
  </w:num>
  <w:num w:numId="21">
    <w:abstractNumId w:val="7"/>
  </w:num>
  <w:num w:numId="22">
    <w:abstractNumId w:val="34"/>
  </w:num>
  <w:num w:numId="23">
    <w:abstractNumId w:val="26"/>
  </w:num>
  <w:num w:numId="24">
    <w:abstractNumId w:val="21"/>
  </w:num>
  <w:num w:numId="25">
    <w:abstractNumId w:val="30"/>
  </w:num>
  <w:num w:numId="26">
    <w:abstractNumId w:val="13"/>
  </w:num>
  <w:num w:numId="27">
    <w:abstractNumId w:val="23"/>
  </w:num>
  <w:num w:numId="28">
    <w:abstractNumId w:val="5"/>
  </w:num>
  <w:num w:numId="29">
    <w:abstractNumId w:val="29"/>
  </w:num>
  <w:num w:numId="30">
    <w:abstractNumId w:val="14"/>
  </w:num>
  <w:num w:numId="31">
    <w:abstractNumId w:val="1"/>
  </w:num>
  <w:num w:numId="32">
    <w:abstractNumId w:val="12"/>
  </w:num>
  <w:num w:numId="33">
    <w:abstractNumId w:val="17"/>
  </w:num>
  <w:num w:numId="34">
    <w:abstractNumId w:val="32"/>
  </w:num>
  <w:num w:numId="35">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213"/>
    <w:rsid w:val="00017C47"/>
    <w:rsid w:val="0003296B"/>
    <w:rsid w:val="00040F49"/>
    <w:rsid w:val="00044F6C"/>
    <w:rsid w:val="00055C14"/>
    <w:rsid w:val="0006253E"/>
    <w:rsid w:val="00097EB3"/>
    <w:rsid w:val="0015595E"/>
    <w:rsid w:val="001561D6"/>
    <w:rsid w:val="00164CBF"/>
    <w:rsid w:val="00174013"/>
    <w:rsid w:val="001A4BF5"/>
    <w:rsid w:val="00207685"/>
    <w:rsid w:val="00241D61"/>
    <w:rsid w:val="00243E01"/>
    <w:rsid w:val="00253A78"/>
    <w:rsid w:val="0029309C"/>
    <w:rsid w:val="002B493F"/>
    <w:rsid w:val="002D0680"/>
    <w:rsid w:val="002E67C8"/>
    <w:rsid w:val="00304F72"/>
    <w:rsid w:val="00314BB3"/>
    <w:rsid w:val="00337944"/>
    <w:rsid w:val="00341DFB"/>
    <w:rsid w:val="00361BDD"/>
    <w:rsid w:val="003A42B4"/>
    <w:rsid w:val="003E078E"/>
    <w:rsid w:val="003E2C95"/>
    <w:rsid w:val="00405B2E"/>
    <w:rsid w:val="004710FA"/>
    <w:rsid w:val="00484863"/>
    <w:rsid w:val="00497893"/>
    <w:rsid w:val="004A063D"/>
    <w:rsid w:val="004A197E"/>
    <w:rsid w:val="004D075B"/>
    <w:rsid w:val="004E6B73"/>
    <w:rsid w:val="004E70B6"/>
    <w:rsid w:val="004F3F6B"/>
    <w:rsid w:val="0054036E"/>
    <w:rsid w:val="0054136B"/>
    <w:rsid w:val="0056435F"/>
    <w:rsid w:val="00590B6A"/>
    <w:rsid w:val="005F6636"/>
    <w:rsid w:val="006029F7"/>
    <w:rsid w:val="00602BCC"/>
    <w:rsid w:val="006079F2"/>
    <w:rsid w:val="0062505F"/>
    <w:rsid w:val="00635A65"/>
    <w:rsid w:val="00637265"/>
    <w:rsid w:val="00656040"/>
    <w:rsid w:val="00667652"/>
    <w:rsid w:val="00684A17"/>
    <w:rsid w:val="00690A63"/>
    <w:rsid w:val="006E3447"/>
    <w:rsid w:val="006F6310"/>
    <w:rsid w:val="0071796F"/>
    <w:rsid w:val="00720CF2"/>
    <w:rsid w:val="00743847"/>
    <w:rsid w:val="00764BD9"/>
    <w:rsid w:val="00776441"/>
    <w:rsid w:val="00796966"/>
    <w:rsid w:val="007B01DA"/>
    <w:rsid w:val="007B33AC"/>
    <w:rsid w:val="007F10CD"/>
    <w:rsid w:val="007F1A37"/>
    <w:rsid w:val="00811C75"/>
    <w:rsid w:val="00835B50"/>
    <w:rsid w:val="00845BA3"/>
    <w:rsid w:val="008B418C"/>
    <w:rsid w:val="008D1A09"/>
    <w:rsid w:val="008D55DB"/>
    <w:rsid w:val="008E27AE"/>
    <w:rsid w:val="00917457"/>
    <w:rsid w:val="00921C52"/>
    <w:rsid w:val="009A7084"/>
    <w:rsid w:val="009B500F"/>
    <w:rsid w:val="009E0336"/>
    <w:rsid w:val="009F2431"/>
    <w:rsid w:val="00A300C5"/>
    <w:rsid w:val="00A5527A"/>
    <w:rsid w:val="00A56937"/>
    <w:rsid w:val="00A61213"/>
    <w:rsid w:val="00A63883"/>
    <w:rsid w:val="00A77035"/>
    <w:rsid w:val="00A91DC8"/>
    <w:rsid w:val="00A94677"/>
    <w:rsid w:val="00AA2121"/>
    <w:rsid w:val="00AA523E"/>
    <w:rsid w:val="00AC639A"/>
    <w:rsid w:val="00AD5453"/>
    <w:rsid w:val="00B4228F"/>
    <w:rsid w:val="00B457C3"/>
    <w:rsid w:val="00B5147E"/>
    <w:rsid w:val="00B52E67"/>
    <w:rsid w:val="00C04187"/>
    <w:rsid w:val="00C5689C"/>
    <w:rsid w:val="00C80CA1"/>
    <w:rsid w:val="00C91C0A"/>
    <w:rsid w:val="00CA140E"/>
    <w:rsid w:val="00CB661F"/>
    <w:rsid w:val="00D20E31"/>
    <w:rsid w:val="00DA2201"/>
    <w:rsid w:val="00DE112E"/>
    <w:rsid w:val="00E21522"/>
    <w:rsid w:val="00E27A4A"/>
    <w:rsid w:val="00E27B3A"/>
    <w:rsid w:val="00E507E5"/>
    <w:rsid w:val="00E62D7B"/>
    <w:rsid w:val="00E66BDF"/>
    <w:rsid w:val="00E8700F"/>
    <w:rsid w:val="00E92983"/>
    <w:rsid w:val="00ED218B"/>
    <w:rsid w:val="00EF0608"/>
    <w:rsid w:val="00EF45B6"/>
    <w:rsid w:val="00F20DC4"/>
    <w:rsid w:val="00F21B6A"/>
    <w:rsid w:val="00F27F29"/>
    <w:rsid w:val="00F43093"/>
    <w:rsid w:val="00F56E10"/>
    <w:rsid w:val="00F61667"/>
    <w:rsid w:val="00F6346C"/>
    <w:rsid w:val="00F730CB"/>
    <w:rsid w:val="00F86E79"/>
    <w:rsid w:val="00FB25C5"/>
    <w:rsid w:val="00FB4632"/>
    <w:rsid w:val="00FC0514"/>
    <w:rsid w:val="00FC5F17"/>
    <w:rsid w:val="00FD2F4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E0AC7"/>
  <w15:docId w15:val="{8A38A77E-7866-4D72-91CE-B8768F215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91DC8"/>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35A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5A65"/>
    <w:rPr>
      <w:sz w:val="20"/>
      <w:szCs w:val="20"/>
    </w:rPr>
  </w:style>
  <w:style w:type="character" w:styleId="FootnoteReference">
    <w:name w:val="footnote reference"/>
    <w:basedOn w:val="DefaultParagraphFont"/>
    <w:uiPriority w:val="99"/>
    <w:semiHidden/>
    <w:unhideWhenUsed/>
    <w:rsid w:val="00635A65"/>
    <w:rPr>
      <w:vertAlign w:val="superscript"/>
    </w:rPr>
  </w:style>
  <w:style w:type="paragraph" w:styleId="EndnoteText">
    <w:name w:val="endnote text"/>
    <w:basedOn w:val="Normal"/>
    <w:link w:val="EndnoteTextChar"/>
    <w:uiPriority w:val="99"/>
    <w:semiHidden/>
    <w:unhideWhenUsed/>
    <w:rsid w:val="00635A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5A65"/>
    <w:rPr>
      <w:sz w:val="20"/>
      <w:szCs w:val="20"/>
    </w:rPr>
  </w:style>
  <w:style w:type="character" w:styleId="EndnoteReference">
    <w:name w:val="endnote reference"/>
    <w:basedOn w:val="DefaultParagraphFont"/>
    <w:uiPriority w:val="99"/>
    <w:semiHidden/>
    <w:unhideWhenUsed/>
    <w:rsid w:val="00635A65"/>
    <w:rPr>
      <w:vertAlign w:val="superscript"/>
    </w:rPr>
  </w:style>
  <w:style w:type="character" w:styleId="Hyperlink">
    <w:name w:val="Hyperlink"/>
    <w:basedOn w:val="DefaultParagraphFont"/>
    <w:uiPriority w:val="99"/>
    <w:unhideWhenUsed/>
    <w:rsid w:val="00040F49"/>
    <w:rPr>
      <w:color w:val="0563C1" w:themeColor="hyperlink"/>
      <w:u w:val="single"/>
    </w:rPr>
  </w:style>
  <w:style w:type="character" w:customStyle="1" w:styleId="UnresolvedMention">
    <w:name w:val="Unresolved Mention"/>
    <w:basedOn w:val="DefaultParagraphFont"/>
    <w:uiPriority w:val="99"/>
    <w:semiHidden/>
    <w:unhideWhenUsed/>
    <w:rsid w:val="00040F49"/>
    <w:rPr>
      <w:color w:val="605E5C"/>
      <w:shd w:val="clear" w:color="auto" w:fill="E1DFDD"/>
    </w:rPr>
  </w:style>
  <w:style w:type="paragraph" w:styleId="ListParagraph">
    <w:name w:val="List Paragraph"/>
    <w:basedOn w:val="Normal"/>
    <w:uiPriority w:val="34"/>
    <w:qFormat/>
    <w:rsid w:val="0054036E"/>
    <w:pPr>
      <w:ind w:left="720"/>
      <w:contextualSpacing/>
    </w:pPr>
  </w:style>
  <w:style w:type="character" w:customStyle="1" w:styleId="Heading1Char">
    <w:name w:val="Heading 1 Char"/>
    <w:basedOn w:val="DefaultParagraphFont"/>
    <w:link w:val="Heading1"/>
    <w:uiPriority w:val="9"/>
    <w:rsid w:val="00A91DC8"/>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AD5453"/>
  </w:style>
  <w:style w:type="paragraph" w:styleId="Header">
    <w:name w:val="header"/>
    <w:basedOn w:val="Normal"/>
    <w:link w:val="HeaderChar"/>
    <w:uiPriority w:val="99"/>
    <w:unhideWhenUsed/>
    <w:rsid w:val="00E215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522"/>
  </w:style>
  <w:style w:type="paragraph" w:styleId="Footer">
    <w:name w:val="footer"/>
    <w:basedOn w:val="Normal"/>
    <w:link w:val="FooterChar"/>
    <w:uiPriority w:val="99"/>
    <w:unhideWhenUsed/>
    <w:rsid w:val="00E215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96479">
      <w:bodyDiv w:val="1"/>
      <w:marLeft w:val="0"/>
      <w:marRight w:val="0"/>
      <w:marTop w:val="0"/>
      <w:marBottom w:val="0"/>
      <w:divBdr>
        <w:top w:val="none" w:sz="0" w:space="0" w:color="auto"/>
        <w:left w:val="none" w:sz="0" w:space="0" w:color="auto"/>
        <w:bottom w:val="none" w:sz="0" w:space="0" w:color="auto"/>
        <w:right w:val="none" w:sz="0" w:space="0" w:color="auto"/>
      </w:divBdr>
    </w:div>
    <w:div w:id="534970590">
      <w:bodyDiv w:val="1"/>
      <w:marLeft w:val="0"/>
      <w:marRight w:val="0"/>
      <w:marTop w:val="0"/>
      <w:marBottom w:val="0"/>
      <w:divBdr>
        <w:top w:val="none" w:sz="0" w:space="0" w:color="auto"/>
        <w:left w:val="none" w:sz="0" w:space="0" w:color="auto"/>
        <w:bottom w:val="none" w:sz="0" w:space="0" w:color="auto"/>
        <w:right w:val="none" w:sz="0" w:space="0" w:color="auto"/>
      </w:divBdr>
    </w:div>
    <w:div w:id="963345673">
      <w:bodyDiv w:val="1"/>
      <w:marLeft w:val="0"/>
      <w:marRight w:val="0"/>
      <w:marTop w:val="0"/>
      <w:marBottom w:val="0"/>
      <w:divBdr>
        <w:top w:val="none" w:sz="0" w:space="0" w:color="auto"/>
        <w:left w:val="none" w:sz="0" w:space="0" w:color="auto"/>
        <w:bottom w:val="none" w:sz="0" w:space="0" w:color="auto"/>
        <w:right w:val="none" w:sz="0" w:space="0" w:color="auto"/>
      </w:divBdr>
    </w:div>
    <w:div w:id="1248878014">
      <w:bodyDiv w:val="1"/>
      <w:marLeft w:val="0"/>
      <w:marRight w:val="0"/>
      <w:marTop w:val="0"/>
      <w:marBottom w:val="0"/>
      <w:divBdr>
        <w:top w:val="none" w:sz="0" w:space="0" w:color="auto"/>
        <w:left w:val="none" w:sz="0" w:space="0" w:color="auto"/>
        <w:bottom w:val="none" w:sz="0" w:space="0" w:color="auto"/>
        <w:right w:val="none" w:sz="0" w:space="0" w:color="auto"/>
      </w:divBdr>
    </w:div>
    <w:div w:id="1496071324">
      <w:bodyDiv w:val="1"/>
      <w:marLeft w:val="0"/>
      <w:marRight w:val="0"/>
      <w:marTop w:val="0"/>
      <w:marBottom w:val="0"/>
      <w:divBdr>
        <w:top w:val="none" w:sz="0" w:space="0" w:color="auto"/>
        <w:left w:val="none" w:sz="0" w:space="0" w:color="auto"/>
        <w:bottom w:val="none" w:sz="0" w:space="0" w:color="auto"/>
        <w:right w:val="none" w:sz="0" w:space="0" w:color="auto"/>
      </w:divBdr>
    </w:div>
    <w:div w:id="1942298525">
      <w:bodyDiv w:val="1"/>
      <w:marLeft w:val="0"/>
      <w:marRight w:val="0"/>
      <w:marTop w:val="0"/>
      <w:marBottom w:val="0"/>
      <w:divBdr>
        <w:top w:val="none" w:sz="0" w:space="0" w:color="auto"/>
        <w:left w:val="none" w:sz="0" w:space="0" w:color="auto"/>
        <w:bottom w:val="none" w:sz="0" w:space="0" w:color="auto"/>
        <w:right w:val="none" w:sz="0" w:space="0" w:color="auto"/>
      </w:divBdr>
    </w:div>
    <w:div w:id="2099135822">
      <w:bodyDiv w:val="1"/>
      <w:marLeft w:val="0"/>
      <w:marRight w:val="0"/>
      <w:marTop w:val="0"/>
      <w:marBottom w:val="0"/>
      <w:divBdr>
        <w:top w:val="none" w:sz="0" w:space="0" w:color="auto"/>
        <w:left w:val="none" w:sz="0" w:space="0" w:color="auto"/>
        <w:bottom w:val="none" w:sz="0" w:space="0" w:color="auto"/>
        <w:right w:val="none" w:sz="0" w:space="0" w:color="auto"/>
      </w:divBdr>
    </w:div>
    <w:div w:id="211643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repository.unitomo.ac.id/693/1/jurnal-sistem-pengupahan-jadi-sat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RJo13</b:Tag>
    <b:SourceType>Book</b:SourceType>
    <b:Guid>{9EAAE362-F00F-4C43-9074-35B82DC73CED}</b:Guid>
    <b:Title>Hukum Ketenagakerjaan </b:Title>
    <b:Year>2013</b:Year>
    <b:City>Bandung</b:City>
    <b:Publisher>Pustaka Setia</b:Publisher>
    <b:Author>
      <b:Author>
        <b:NameList>
          <b:Person>
            <b:Last>R</b:Last>
            <b:First>Joni</b:First>
            <b:Middle>Bambang S</b:Middle>
          </b:Person>
        </b:NameList>
      </b:Author>
    </b:Author>
    <b:LCID>id-ID</b:LCID>
    <b:RefOrder>1</b:RefOrder>
  </b:Source>
  <b:Source xmlns:b="http://schemas.openxmlformats.org/officeDocument/2006/bibliography">
    <b:Tag>DrS17</b:Tag>
    <b:SourceType>Book</b:SourceType>
    <b:Guid>{1ADB168A-5F94-4D6B-8389-9DD77D81290F}</b:Guid>
    <b:Title>Hukum Ketenagakerjaan Hakikat Cinta Keadilan Dalam Sistem Ketenagakerjaan</b:Title>
    <b:Year>2017</b:Year>
    <b:City>Bandung</b:City>
    <b:Author>
      <b:Author>
        <b:NameList>
          <b:Person>
            <b:Last>Noval</b:Last>
            <b:First>Dr</b:First>
            <b:Middle>Sayid Muhammad Rifqi</b:Middle>
          </b:Person>
        </b:NameList>
      </b:Author>
    </b:Author>
    <b:RefOrder>2</b:RefOrder>
  </b:Source>
  <b:Source>
    <b:Tag>Zae07</b:Tag>
    <b:SourceType>Book</b:SourceType>
    <b:Guid>{0AB9CEBD-3CA5-42DE-8A7F-599CEE98ADF0}</b:Guid>
    <b:Title>Hukum Ketenagakerjaan Bidang Hubungan Kerja </b:Title>
    <b:Year>2007</b:Year>
    <b:Author>
      <b:Author>
        <b:NameList>
          <b:Person>
            <b:Last>Zaeni Asyhadie </b:Last>
          </b:Person>
        </b:NameList>
      </b:Author>
    </b:Author>
    <b:City>Jakarta </b:City>
    <b:Publisher>Raja Grafindo Persada</b:Publisher>
    <b:RefOrder>3</b:RefOrder>
  </b:Source>
  <b:Source>
    <b:Tag>Dwi17</b:Tag>
    <b:SourceType>JournalArticle</b:SourceType>
    <b:Guid>{975D3B38-B55D-4F25-84E5-0A4FCDD3D434}</b:Guid>
    <b:Title>Sistem Pengupahan Di Indonesia </b:Title>
    <b:Year>2017</b:Year>
    <b:JournalName>Economic Junal Dan Hukum Islam</b:JournalName>
    <b:Pages>147-149</b:Pages>
    <b:Author>
      <b:Author>
        <b:NameList>
          <b:Person>
            <b:Last>Dwi Cahyono</b:Last>
          </b:Person>
        </b:NameList>
      </b:Author>
    </b:Author>
    <b:RefOrder>4</b:RefOrder>
  </b:Source>
  <b:Source>
    <b:Tag>Sam19</b:Tag>
    <b:SourceType>JournalArticle</b:SourceType>
    <b:Guid>{17D7EE42-E52C-4FD4-A58D-EBC1EB07B881}</b:Guid>
    <b:Title>Pelaksanaan Perlindungan Tenaga Kerja Sebagai Wujud Kepastian Hukum </b:Title>
    <b:JournalName>Majalah Ilmiah </b:JournalName>
    <b:Year>2019</b:Year>
    <b:Pages>Vol 17</b:Pages>
    <b:Author>
      <b:Author>
        <b:NameList>
          <b:Person>
            <b:Last>Sami'an </b:Last>
          </b:Person>
        </b:NameList>
      </b:Author>
    </b:Author>
    <b:RefOrder>5</b:RefOrder>
  </b:Source>
  <b:Source>
    <b:Tag>Mer17</b:Tag>
    <b:SourceType>JournalArticle</b:SourceType>
    <b:Guid>{93099D53-B761-4F2E-9038-678B02EB6DDC}</b:Guid>
    <b:LCID>id-ID</b:LCID>
    <b:Title>Perlindungan Hukum Terhadap Tenaga Kerja Outsourcing Menurut Undang-Undang No.13 Tahun 2003</b:Title>
    <b:JournalName>Lex Privatum </b:JournalName>
    <b:Year>2017</b:Year>
    <b:Pages>66-67</b:Pages>
    <b:Author>
      <b:Author>
        <b:NameList>
          <b:Person>
            <b:Last>Merisa Beatriex Utami Item</b:Last>
          </b:Person>
        </b:NameList>
      </b:Author>
    </b:Author>
    <b:RefOrder>6</b:RefOrder>
  </b:Source>
</b:Sources>
</file>

<file path=customXml/itemProps1.xml><?xml version="1.0" encoding="utf-8"?>
<ds:datastoreItem xmlns:ds="http://schemas.openxmlformats.org/officeDocument/2006/customXml" ds:itemID="{8979268A-C139-4A5A-96E2-9140425BF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4854</Words>
  <Characters>27671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OXW1704</dc:creator>
  <cp:lastModifiedBy>Fysco Giford</cp:lastModifiedBy>
  <cp:revision>3</cp:revision>
  <dcterms:created xsi:type="dcterms:W3CDTF">2022-07-22T06:58:00Z</dcterms:created>
  <dcterms:modified xsi:type="dcterms:W3CDTF">2022-07-22T06:58:00Z</dcterms:modified>
</cp:coreProperties>
</file>