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E3B8" w14:textId="170B963B" w:rsidR="00D444F0" w:rsidRDefault="00D444F0" w:rsidP="008264EB">
      <w:pPr>
        <w:spacing w:line="360" w:lineRule="auto"/>
        <w:jc w:val="center"/>
        <w:rPr>
          <w:rFonts w:ascii="Times New Roman" w:hAnsi="Times New Roman" w:cs="Times New Roman"/>
          <w:b/>
          <w:bCs/>
          <w:sz w:val="24"/>
          <w:szCs w:val="24"/>
        </w:rPr>
      </w:pPr>
      <w:r w:rsidRPr="008264EB">
        <w:rPr>
          <w:rFonts w:ascii="Times New Roman" w:hAnsi="Times New Roman" w:cs="Times New Roman"/>
          <w:b/>
          <w:bCs/>
          <w:sz w:val="24"/>
          <w:szCs w:val="24"/>
        </w:rPr>
        <w:t>PENGATURAN PENGALIHAN TANGGUNG JAWAB PEMBAYARAN UTANG DEBITUR KEPADA AHLI WARIS DALAM PERJANJIAN KREDIT BANK</w:t>
      </w:r>
    </w:p>
    <w:p w14:paraId="328F242F" w14:textId="77777777" w:rsidR="008264EB" w:rsidRPr="008264EB" w:rsidRDefault="008264EB" w:rsidP="008264EB">
      <w:pPr>
        <w:spacing w:line="360" w:lineRule="auto"/>
        <w:jc w:val="center"/>
        <w:rPr>
          <w:rFonts w:ascii="Times New Roman" w:hAnsi="Times New Roman" w:cs="Times New Roman"/>
          <w:b/>
          <w:bCs/>
          <w:sz w:val="24"/>
          <w:szCs w:val="24"/>
        </w:rPr>
      </w:pPr>
    </w:p>
    <w:p w14:paraId="2AD83FC5" w14:textId="2BF35B8F" w:rsidR="00F33E9B" w:rsidRPr="008264EB" w:rsidRDefault="00F33E9B" w:rsidP="008264EB">
      <w:pPr>
        <w:spacing w:after="0" w:line="360" w:lineRule="auto"/>
        <w:jc w:val="center"/>
        <w:rPr>
          <w:rFonts w:ascii="Times New Roman" w:hAnsi="Times New Roman" w:cs="Times New Roman"/>
          <w:sz w:val="24"/>
          <w:szCs w:val="24"/>
          <w:vertAlign w:val="superscript"/>
          <w:lang w:val="id-ID"/>
        </w:rPr>
      </w:pPr>
      <w:r w:rsidRPr="008264EB">
        <w:rPr>
          <w:rFonts w:ascii="Times New Roman" w:hAnsi="Times New Roman" w:cs="Times New Roman"/>
          <w:sz w:val="24"/>
          <w:szCs w:val="24"/>
          <w:vertAlign w:val="superscript"/>
          <w:lang w:val="id-ID"/>
        </w:rPr>
        <w:t>1</w:t>
      </w:r>
      <w:r w:rsidR="003F25D4" w:rsidRPr="008264EB">
        <w:rPr>
          <w:rFonts w:ascii="Times New Roman" w:hAnsi="Times New Roman" w:cs="Times New Roman"/>
          <w:sz w:val="24"/>
          <w:szCs w:val="24"/>
          <w:lang w:val="id-ID"/>
        </w:rPr>
        <w:t>Ardi Junaidi</w:t>
      </w:r>
      <w:r w:rsidRPr="008264EB">
        <w:rPr>
          <w:rFonts w:ascii="Times New Roman" w:hAnsi="Times New Roman" w:cs="Times New Roman"/>
          <w:sz w:val="24"/>
          <w:szCs w:val="24"/>
          <w:lang w:val="id-ID"/>
        </w:rPr>
        <w:t xml:space="preserve">, </w:t>
      </w:r>
      <w:r w:rsidRPr="008264EB">
        <w:rPr>
          <w:rFonts w:ascii="Times New Roman" w:hAnsi="Times New Roman" w:cs="Times New Roman"/>
          <w:sz w:val="24"/>
          <w:szCs w:val="24"/>
          <w:vertAlign w:val="superscript"/>
          <w:lang w:val="id-ID"/>
        </w:rPr>
        <w:t>2</w:t>
      </w:r>
      <w:r w:rsidR="003F25D4" w:rsidRPr="008264EB">
        <w:rPr>
          <w:rFonts w:ascii="Times New Roman" w:hAnsi="Times New Roman" w:cs="Times New Roman"/>
          <w:sz w:val="24"/>
          <w:szCs w:val="24"/>
          <w:lang w:val="id-ID"/>
        </w:rPr>
        <w:t>Muhamad Irfan</w:t>
      </w:r>
      <w:r w:rsidRPr="008264EB">
        <w:rPr>
          <w:rFonts w:ascii="Times New Roman" w:hAnsi="Times New Roman" w:cs="Times New Roman"/>
          <w:sz w:val="24"/>
          <w:szCs w:val="24"/>
          <w:vertAlign w:val="superscript"/>
          <w:lang w:val="id-ID"/>
        </w:rPr>
        <w:t xml:space="preserve"> </w:t>
      </w:r>
    </w:p>
    <w:p w14:paraId="1E8B7D54" w14:textId="320C43C2" w:rsidR="005616A1" w:rsidRPr="008264EB" w:rsidRDefault="00F33E9B" w:rsidP="008264EB">
      <w:pPr>
        <w:spacing w:after="0" w:line="360" w:lineRule="auto"/>
        <w:jc w:val="center"/>
        <w:rPr>
          <w:rFonts w:ascii="Times New Roman" w:hAnsi="Times New Roman" w:cs="Times New Roman"/>
          <w:sz w:val="24"/>
          <w:szCs w:val="24"/>
          <w:lang w:val="id-ID"/>
        </w:rPr>
      </w:pPr>
      <w:r w:rsidRPr="008264EB">
        <w:rPr>
          <w:rFonts w:ascii="Times New Roman" w:hAnsi="Times New Roman" w:cs="Times New Roman"/>
          <w:sz w:val="24"/>
          <w:szCs w:val="24"/>
          <w:vertAlign w:val="superscript"/>
          <w:lang w:val="id-ID"/>
        </w:rPr>
        <w:t>1</w:t>
      </w:r>
      <w:r w:rsidR="005616A1" w:rsidRPr="008264EB">
        <w:rPr>
          <w:rFonts w:ascii="Times New Roman" w:hAnsi="Times New Roman" w:cs="Times New Roman"/>
          <w:sz w:val="24"/>
          <w:szCs w:val="24"/>
          <w:lang w:val="id-ID"/>
        </w:rPr>
        <w:t xml:space="preserve">Fakultas Hukum, Universitas Pamulang </w:t>
      </w:r>
    </w:p>
    <w:p w14:paraId="21B7290E" w14:textId="1B9035E8" w:rsidR="005616A1" w:rsidRPr="008264EB" w:rsidRDefault="005616A1" w:rsidP="008264EB">
      <w:pPr>
        <w:spacing w:after="0" w:line="360" w:lineRule="auto"/>
        <w:jc w:val="center"/>
        <w:rPr>
          <w:rFonts w:ascii="Times New Roman" w:hAnsi="Times New Roman" w:cs="Times New Roman"/>
          <w:sz w:val="24"/>
          <w:szCs w:val="24"/>
          <w:lang w:val="id-ID"/>
        </w:rPr>
      </w:pPr>
      <w:r w:rsidRPr="008264EB">
        <w:rPr>
          <w:rFonts w:ascii="Times New Roman" w:hAnsi="Times New Roman" w:cs="Times New Roman"/>
          <w:sz w:val="24"/>
          <w:szCs w:val="24"/>
          <w:vertAlign w:val="superscript"/>
          <w:lang w:val="id-ID"/>
        </w:rPr>
        <w:t>2</w:t>
      </w:r>
      <w:r w:rsidRPr="008264EB">
        <w:rPr>
          <w:rFonts w:ascii="Times New Roman" w:hAnsi="Times New Roman" w:cs="Times New Roman"/>
          <w:sz w:val="24"/>
          <w:szCs w:val="24"/>
          <w:lang w:val="id-ID"/>
        </w:rPr>
        <w:t>Fakultas Hukum, Universitas Pamulang</w:t>
      </w:r>
    </w:p>
    <w:p w14:paraId="1A570FF6" w14:textId="263B2D60" w:rsidR="00F33E9B" w:rsidRPr="008264EB" w:rsidRDefault="005616A1" w:rsidP="008264EB">
      <w:pPr>
        <w:spacing w:after="0" w:line="360" w:lineRule="auto"/>
        <w:jc w:val="center"/>
        <w:rPr>
          <w:rFonts w:ascii="Times New Roman" w:hAnsi="Times New Roman" w:cs="Times New Roman"/>
          <w:i/>
          <w:iCs/>
          <w:sz w:val="24"/>
          <w:szCs w:val="24"/>
          <w:lang w:val="id-ID"/>
        </w:rPr>
      </w:pPr>
      <w:r w:rsidRPr="008264EB">
        <w:rPr>
          <w:rFonts w:ascii="Times New Roman" w:hAnsi="Times New Roman" w:cs="Times New Roman"/>
          <w:i/>
          <w:iCs/>
          <w:sz w:val="24"/>
          <w:szCs w:val="24"/>
          <w:lang w:val="id-ID"/>
        </w:rPr>
        <w:t xml:space="preserve">E-mail: </w:t>
      </w:r>
      <w:r w:rsidRPr="008264EB">
        <w:rPr>
          <w:rFonts w:ascii="Times New Roman" w:hAnsi="Times New Roman" w:cs="Times New Roman"/>
          <w:i/>
          <w:iCs/>
          <w:sz w:val="24"/>
          <w:szCs w:val="24"/>
          <w:vertAlign w:val="superscript"/>
          <w:lang w:val="id-ID"/>
        </w:rPr>
        <w:t>1</w:t>
      </w:r>
      <w:r w:rsidRPr="008264EB">
        <w:fldChar w:fldCharType="begin"/>
      </w:r>
      <w:r w:rsidRPr="008264EB">
        <w:rPr>
          <w:rFonts w:ascii="Times New Roman" w:hAnsi="Times New Roman" w:cs="Times New Roman"/>
          <w:i/>
          <w:iCs/>
          <w:sz w:val="24"/>
          <w:szCs w:val="24"/>
        </w:rPr>
        <w:instrText xml:space="preserve"> HYPERLINK "mailto:ardijunaidi131@gmail.com" </w:instrText>
      </w:r>
      <w:r w:rsidRPr="008264EB">
        <w:fldChar w:fldCharType="separate"/>
      </w:r>
      <w:r w:rsidR="00F33E9B" w:rsidRPr="008264EB">
        <w:rPr>
          <w:rStyle w:val="Hyperlink"/>
          <w:rFonts w:ascii="Times New Roman" w:hAnsi="Times New Roman" w:cs="Times New Roman"/>
          <w:i/>
          <w:iCs/>
          <w:color w:val="000000" w:themeColor="text1"/>
          <w:sz w:val="24"/>
          <w:szCs w:val="24"/>
          <w:u w:val="none"/>
          <w:lang w:val="id-ID"/>
        </w:rPr>
        <w:t>ardijunaidi131@gmail.com</w:t>
      </w:r>
      <w:r w:rsidRPr="008264EB">
        <w:rPr>
          <w:rStyle w:val="Hyperlink"/>
          <w:rFonts w:ascii="Times New Roman" w:hAnsi="Times New Roman" w:cs="Times New Roman"/>
          <w:i/>
          <w:iCs/>
          <w:color w:val="000000" w:themeColor="text1"/>
          <w:sz w:val="24"/>
          <w:szCs w:val="24"/>
          <w:u w:val="none"/>
          <w:lang w:val="id-ID"/>
        </w:rPr>
        <w:fldChar w:fldCharType="end"/>
      </w:r>
      <w:r w:rsidR="00F33E9B" w:rsidRPr="008264EB">
        <w:rPr>
          <w:rFonts w:ascii="Times New Roman" w:hAnsi="Times New Roman" w:cs="Times New Roman"/>
          <w:i/>
          <w:iCs/>
          <w:color w:val="000000" w:themeColor="text1"/>
          <w:sz w:val="24"/>
          <w:szCs w:val="24"/>
          <w:lang w:val="id-ID"/>
        </w:rPr>
        <w:t xml:space="preserve"> ,  </w:t>
      </w:r>
      <w:r w:rsidRPr="008264EB">
        <w:rPr>
          <w:rFonts w:ascii="Times New Roman" w:hAnsi="Times New Roman" w:cs="Times New Roman"/>
          <w:i/>
          <w:iCs/>
          <w:color w:val="000000" w:themeColor="text1"/>
          <w:sz w:val="24"/>
          <w:szCs w:val="24"/>
          <w:vertAlign w:val="superscript"/>
          <w:lang w:val="id-ID"/>
        </w:rPr>
        <w:t>2</w:t>
      </w:r>
      <w:hyperlink r:id="rId8" w:history="1">
        <w:r w:rsidR="00F33E9B" w:rsidRPr="008264EB">
          <w:rPr>
            <w:rStyle w:val="Hyperlink"/>
            <w:rFonts w:ascii="Times New Roman" w:hAnsi="Times New Roman" w:cs="Times New Roman"/>
            <w:i/>
            <w:iCs/>
            <w:color w:val="000000" w:themeColor="text1"/>
            <w:sz w:val="24"/>
            <w:szCs w:val="24"/>
            <w:u w:val="none"/>
            <w:lang w:val="id-ID"/>
          </w:rPr>
          <w:t>muhamadirfan0406@gmail.com</w:t>
        </w:r>
      </w:hyperlink>
      <w:r w:rsidR="00F33E9B" w:rsidRPr="008264EB">
        <w:rPr>
          <w:rFonts w:ascii="Times New Roman" w:hAnsi="Times New Roman" w:cs="Times New Roman"/>
          <w:i/>
          <w:iCs/>
          <w:sz w:val="24"/>
          <w:szCs w:val="24"/>
          <w:lang w:val="id-ID"/>
        </w:rPr>
        <w:t xml:space="preserve">  </w:t>
      </w:r>
    </w:p>
    <w:p w14:paraId="1B6DD9D6" w14:textId="77777777" w:rsidR="005616A1" w:rsidRPr="008264EB" w:rsidRDefault="005616A1" w:rsidP="008264EB">
      <w:pPr>
        <w:spacing w:line="360" w:lineRule="auto"/>
        <w:jc w:val="center"/>
        <w:rPr>
          <w:rFonts w:ascii="Times New Roman" w:hAnsi="Times New Roman" w:cs="Times New Roman"/>
          <w:i/>
          <w:iCs/>
          <w:sz w:val="24"/>
          <w:szCs w:val="24"/>
          <w:lang w:val="id-ID"/>
        </w:rPr>
      </w:pPr>
    </w:p>
    <w:p w14:paraId="471A5449" w14:textId="77777777" w:rsidR="00D444F0" w:rsidRPr="008264EB" w:rsidRDefault="00D444F0" w:rsidP="008264EB">
      <w:pPr>
        <w:spacing w:after="0" w:line="360" w:lineRule="auto"/>
        <w:jc w:val="center"/>
        <w:rPr>
          <w:rFonts w:ascii="Times New Roman" w:hAnsi="Times New Roman" w:cs="Times New Roman"/>
          <w:b/>
          <w:sz w:val="24"/>
          <w:szCs w:val="24"/>
        </w:rPr>
      </w:pPr>
      <w:r w:rsidRPr="008264EB">
        <w:rPr>
          <w:rFonts w:ascii="Times New Roman" w:hAnsi="Times New Roman" w:cs="Times New Roman"/>
          <w:b/>
          <w:sz w:val="24"/>
          <w:szCs w:val="24"/>
        </w:rPr>
        <w:t>ABSTRAK</w:t>
      </w:r>
    </w:p>
    <w:p w14:paraId="407FAFE6" w14:textId="77777777" w:rsidR="00F40189" w:rsidRPr="008264EB" w:rsidRDefault="00F40189" w:rsidP="008264EB">
      <w:pPr>
        <w:spacing w:after="0" w:line="360" w:lineRule="auto"/>
        <w:ind w:firstLine="720"/>
        <w:jc w:val="both"/>
        <w:rPr>
          <w:rFonts w:ascii="Times New Roman" w:hAnsi="Times New Roman" w:cs="Times New Roman"/>
          <w:sz w:val="24"/>
          <w:szCs w:val="24"/>
        </w:rPr>
        <w:sectPr w:rsidR="00F40189" w:rsidRPr="008264EB" w:rsidSect="008264EB">
          <w:footerReference w:type="default" r:id="rId9"/>
          <w:pgSz w:w="11906" w:h="16838" w:code="9"/>
          <w:pgMar w:top="1440" w:right="1440" w:bottom="1440" w:left="1440" w:header="720" w:footer="720" w:gutter="0"/>
          <w:cols w:space="720"/>
          <w:docGrid w:linePitch="360"/>
        </w:sectPr>
      </w:pPr>
    </w:p>
    <w:p w14:paraId="2B278D02" w14:textId="2C4CF759" w:rsidR="00F33E9B" w:rsidRPr="008264EB" w:rsidRDefault="00D444F0" w:rsidP="008264EB">
      <w:pPr>
        <w:spacing w:after="0" w:line="360" w:lineRule="auto"/>
        <w:jc w:val="both"/>
        <w:rPr>
          <w:rFonts w:ascii="Times New Roman" w:hAnsi="Times New Roman" w:cs="Times New Roman"/>
          <w:sz w:val="24"/>
          <w:szCs w:val="24"/>
          <w:lang w:val="id-ID"/>
        </w:rPr>
      </w:pPr>
      <w:r w:rsidRPr="008264EB">
        <w:rPr>
          <w:rFonts w:ascii="Times New Roman" w:hAnsi="Times New Roman" w:cs="Times New Roman"/>
          <w:sz w:val="24"/>
          <w:szCs w:val="24"/>
        </w:rPr>
        <w:t xml:space="preserve">Call paper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mengkaji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mengenai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pengaturan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pengalihan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pembayaran</w:t>
      </w:r>
      <w:proofErr w:type="spellEnd"/>
      <w:r w:rsidRPr="008264EB">
        <w:rPr>
          <w:rFonts w:ascii="Times New Roman" w:hAnsi="Times New Roman" w:cs="Times New Roman"/>
          <w:sz w:val="24"/>
          <w:szCs w:val="24"/>
        </w:rPr>
        <w:t xml:space="preserve"> utang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bank. Dalam Kitab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Hukum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dicantumkan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bisa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diwariskan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saja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melainkan</w:t>
      </w:r>
      <w:proofErr w:type="spellEnd"/>
      <w:r w:rsidRPr="008264EB">
        <w:rPr>
          <w:rFonts w:ascii="Times New Roman" w:hAnsi="Times New Roman" w:cs="Times New Roman"/>
          <w:sz w:val="24"/>
          <w:szCs w:val="24"/>
        </w:rPr>
        <w:t xml:space="preserve"> juga utang </w:t>
      </w:r>
      <w:proofErr w:type="spellStart"/>
      <w:r w:rsidRPr="008264EB">
        <w:rPr>
          <w:rFonts w:ascii="Times New Roman" w:hAnsi="Times New Roman" w:cs="Times New Roman"/>
          <w:sz w:val="24"/>
          <w:szCs w:val="24"/>
        </w:rPr>
        <w:t>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apabila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merupakan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warislah</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berhak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menjalankan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kewajiban-kewajiban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termasuk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membayar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utangnya</w:t>
      </w:r>
      <w:proofErr w:type="spellEnd"/>
      <w:r w:rsidRPr="008264EB">
        <w:rPr>
          <w:rFonts w:ascii="Times New Roman" w:hAnsi="Times New Roman" w:cs="Times New Roman"/>
          <w:sz w:val="24"/>
          <w:szCs w:val="24"/>
        </w:rPr>
        <w:t xml:space="preserve">. Studi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menggunakan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metode</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penelitian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normatif</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pengkajian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terhadap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bahan-bahan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baik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primer </w:t>
      </w:r>
      <w:proofErr w:type="spellStart"/>
      <w:r w:rsidRPr="008264EB">
        <w:rPr>
          <w:rFonts w:ascii="Times New Roman" w:hAnsi="Times New Roman" w:cs="Times New Roman"/>
          <w:sz w:val="24"/>
          <w:szCs w:val="24"/>
        </w:rPr>
        <w:t>maupun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sekunder</w:t>
      </w:r>
      <w:proofErr w:type="spellEnd"/>
      <w:r w:rsidRPr="008264EB">
        <w:rPr>
          <w:rFonts w:ascii="Times New Roman" w:hAnsi="Times New Roman" w:cs="Times New Roman"/>
          <w:sz w:val="24"/>
          <w:szCs w:val="24"/>
        </w:rPr>
        <w:t xml:space="preserve">. Hasil </w:t>
      </w:r>
      <w:proofErr w:type="spellStart"/>
      <w:r w:rsidRPr="008264EB">
        <w:rPr>
          <w:rFonts w:ascii="Times New Roman" w:hAnsi="Times New Roman" w:cs="Times New Roman"/>
          <w:sz w:val="24"/>
          <w:szCs w:val="24"/>
        </w:rPr>
        <w:t>studi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menunjukkan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merupakan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kewajiban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memikul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beban</w:t>
      </w:r>
      <w:proofErr w:type="spellEnd"/>
      <w:r w:rsidRPr="008264EB">
        <w:rPr>
          <w:rFonts w:ascii="Times New Roman" w:hAnsi="Times New Roman" w:cs="Times New Roman"/>
          <w:sz w:val="24"/>
          <w:szCs w:val="24"/>
        </w:rPr>
        <w:t xml:space="preserve"> utang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terikat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nasabah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maka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wajib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melunasi</w:t>
      </w:r>
      <w:proofErr w:type="spellEnd"/>
      <w:r w:rsidRPr="008264EB">
        <w:rPr>
          <w:rFonts w:ascii="Times New Roman" w:hAnsi="Times New Roman" w:cs="Times New Roman"/>
          <w:sz w:val="24"/>
          <w:szCs w:val="24"/>
        </w:rPr>
        <w:t xml:space="preserve"> utang yang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timbulkan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selama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hidupnya</w:t>
      </w:r>
      <w:proofErr w:type="spellEnd"/>
      <w:r w:rsidRPr="008264EB">
        <w:rPr>
          <w:rFonts w:ascii="Times New Roman" w:hAnsi="Times New Roman" w:cs="Times New Roman"/>
          <w:sz w:val="24"/>
          <w:szCs w:val="24"/>
        </w:rPr>
        <w:t xml:space="preserve">. Ahli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mempunyai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menerima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menolak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pengalihan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melunasi</w:t>
      </w:r>
      <w:proofErr w:type="spellEnd"/>
      <w:r w:rsidRPr="008264EB">
        <w:rPr>
          <w:rFonts w:ascii="Times New Roman" w:hAnsi="Times New Roman" w:cs="Times New Roman"/>
          <w:sz w:val="24"/>
          <w:szCs w:val="24"/>
        </w:rPr>
        <w:t xml:space="preserve"> utang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Terkait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nasabah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umumnya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penutupan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menetapkan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asuransi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baik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terhadap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objek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agunan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maupun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terhadap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pinjaman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diberikan</w:t>
      </w:r>
      <w:proofErr w:type="spellEnd"/>
      <w:r w:rsidRPr="008264EB">
        <w:rPr>
          <w:rFonts w:ascii="Times New Roman" w:hAnsi="Times New Roman" w:cs="Times New Roman"/>
          <w:sz w:val="24"/>
          <w:szCs w:val="24"/>
        </w:rPr>
        <w:t>.</w:t>
      </w:r>
    </w:p>
    <w:p w14:paraId="7ED5C3B5" w14:textId="0670C340" w:rsidR="005616A1" w:rsidRDefault="00D444F0" w:rsidP="008264EB">
      <w:pPr>
        <w:spacing w:after="0" w:line="360" w:lineRule="auto"/>
        <w:rPr>
          <w:rFonts w:ascii="Times New Roman" w:hAnsi="Times New Roman" w:cs="Times New Roman"/>
          <w:sz w:val="24"/>
          <w:szCs w:val="24"/>
          <w:lang w:val="id-ID"/>
        </w:rPr>
      </w:pPr>
      <w:r w:rsidRPr="008264EB">
        <w:rPr>
          <w:rFonts w:ascii="Times New Roman" w:hAnsi="Times New Roman" w:cs="Times New Roman"/>
          <w:sz w:val="24"/>
          <w:szCs w:val="24"/>
        </w:rPr>
        <w:t xml:space="preserve">Kata Kunci: Bank,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Utang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Ahli Waris</w:t>
      </w:r>
    </w:p>
    <w:p w14:paraId="067B79F6" w14:textId="77777777" w:rsidR="008264EB" w:rsidRPr="008264EB" w:rsidRDefault="008264EB" w:rsidP="008264EB">
      <w:pPr>
        <w:spacing w:after="0" w:line="360" w:lineRule="auto"/>
        <w:rPr>
          <w:rFonts w:ascii="Times New Roman" w:hAnsi="Times New Roman" w:cs="Times New Roman"/>
          <w:sz w:val="24"/>
          <w:szCs w:val="24"/>
          <w:lang w:val="id-ID"/>
        </w:rPr>
      </w:pPr>
    </w:p>
    <w:p w14:paraId="1DFDDA55" w14:textId="56400E79" w:rsidR="005616A1" w:rsidRPr="008264EB" w:rsidRDefault="005616A1" w:rsidP="008264EB">
      <w:pPr>
        <w:spacing w:after="0" w:line="360" w:lineRule="auto"/>
        <w:jc w:val="center"/>
        <w:rPr>
          <w:rFonts w:ascii="Times New Roman" w:hAnsi="Times New Roman" w:cs="Times New Roman"/>
          <w:sz w:val="24"/>
          <w:szCs w:val="24"/>
          <w:lang w:val="id-ID"/>
        </w:rPr>
      </w:pPr>
      <w:r w:rsidRPr="008264EB">
        <w:rPr>
          <w:rFonts w:ascii="Times New Roman" w:hAnsi="Times New Roman" w:cs="Times New Roman"/>
          <w:b/>
          <w:i/>
          <w:sz w:val="24"/>
          <w:szCs w:val="24"/>
          <w:lang w:val="id-ID"/>
        </w:rPr>
        <w:t>ABSTRACT</w:t>
      </w:r>
    </w:p>
    <w:p w14:paraId="7278091A" w14:textId="21819C06" w:rsidR="005616A1" w:rsidRPr="008264EB" w:rsidRDefault="005616A1" w:rsidP="008264EB">
      <w:pPr>
        <w:spacing w:after="0" w:line="360" w:lineRule="auto"/>
        <w:jc w:val="both"/>
        <w:rPr>
          <w:rFonts w:ascii="Times New Roman" w:hAnsi="Times New Roman" w:cs="Times New Roman"/>
          <w:i/>
          <w:iCs/>
          <w:sz w:val="24"/>
          <w:szCs w:val="24"/>
          <w:lang w:val="id-ID"/>
        </w:rPr>
      </w:pPr>
      <w:r w:rsidRPr="008264EB">
        <w:rPr>
          <w:rFonts w:ascii="Times New Roman" w:hAnsi="Times New Roman" w:cs="Times New Roman"/>
          <w:i/>
          <w:iCs/>
          <w:sz w:val="24"/>
          <w:szCs w:val="24"/>
          <w:lang w:val="id-ID"/>
        </w:rPr>
        <w:t xml:space="preserve">This call paper is to examine the arrangements for the transfer of responsibility for paying debtors' debts to heirs in bank credit agreements. In the Civil Code it is stated that what can be inherited is not only property but also the debt of the heir, so if the heir who is the debtor has died, it is the heir who has the right to carry out the obligations of the heir, including paying the debt. This study uses normative legal research methods, namely the study of legal </w:t>
      </w:r>
      <w:r w:rsidRPr="008264EB">
        <w:rPr>
          <w:rFonts w:ascii="Times New Roman" w:hAnsi="Times New Roman" w:cs="Times New Roman"/>
          <w:i/>
          <w:iCs/>
          <w:sz w:val="24"/>
          <w:szCs w:val="24"/>
          <w:lang w:val="id-ID"/>
        </w:rPr>
        <w:lastRenderedPageBreak/>
        <w:t>materials, both primary legal materials and secondary legal materials. The results of the study indicate that it is the heir's obligation to bear the debt burden of the heir, in this case the heir is bound in a credit agreement with the bank, in the case of the heir as a customer of the debtor who dies, then the heir is obliged to pay off the debt that the heir incurs during his life. The heirs have the right to accept or reject the transfer of responsibility to pay off the debts of the testator. In relation to the debtor's customer who dies, generally in closing the credit agreement, the bank stipulates an insurance clause, both for the object of the collateral and for the credit loan provided.</w:t>
      </w:r>
    </w:p>
    <w:p w14:paraId="455061A2" w14:textId="4A028E3C" w:rsidR="005616A1" w:rsidRPr="008264EB" w:rsidRDefault="005616A1" w:rsidP="008264EB">
      <w:pPr>
        <w:spacing w:after="0" w:line="360" w:lineRule="auto"/>
        <w:jc w:val="both"/>
        <w:rPr>
          <w:rFonts w:ascii="Times New Roman" w:hAnsi="Times New Roman" w:cs="Times New Roman"/>
          <w:i/>
          <w:iCs/>
          <w:sz w:val="24"/>
          <w:szCs w:val="24"/>
          <w:lang w:val="id-ID"/>
        </w:rPr>
      </w:pPr>
      <w:r w:rsidRPr="008264EB">
        <w:rPr>
          <w:rFonts w:ascii="Times New Roman" w:hAnsi="Times New Roman" w:cs="Times New Roman"/>
          <w:i/>
          <w:iCs/>
          <w:sz w:val="24"/>
          <w:szCs w:val="24"/>
          <w:lang w:val="id-ID"/>
        </w:rPr>
        <w:t>Keywords: Bank, Credit Agreement, Debt to Heirs, Heirs</w:t>
      </w:r>
    </w:p>
    <w:p w14:paraId="33CAFB96" w14:textId="77777777" w:rsidR="00F33E9B" w:rsidRPr="008264EB" w:rsidRDefault="00F33E9B" w:rsidP="008264EB">
      <w:pPr>
        <w:spacing w:line="360" w:lineRule="auto"/>
        <w:rPr>
          <w:rFonts w:ascii="Times New Roman" w:hAnsi="Times New Roman" w:cs="Times New Roman"/>
          <w:sz w:val="24"/>
          <w:szCs w:val="24"/>
          <w:lang w:val="id-ID"/>
        </w:rPr>
      </w:pPr>
    </w:p>
    <w:p w14:paraId="0D227B8B" w14:textId="77777777" w:rsidR="00F33E9B" w:rsidRPr="008264EB" w:rsidRDefault="00F33E9B" w:rsidP="008264EB">
      <w:pPr>
        <w:spacing w:line="360" w:lineRule="auto"/>
        <w:rPr>
          <w:rFonts w:ascii="Times New Roman" w:hAnsi="Times New Roman" w:cs="Times New Roman"/>
          <w:sz w:val="24"/>
          <w:szCs w:val="24"/>
          <w:lang w:val="id-ID"/>
        </w:rPr>
        <w:sectPr w:rsidR="00F33E9B" w:rsidRPr="008264EB" w:rsidSect="008264EB">
          <w:type w:val="continuous"/>
          <w:pgSz w:w="11906" w:h="16838" w:code="9"/>
          <w:pgMar w:top="1440" w:right="1440" w:bottom="1440" w:left="1440" w:header="720" w:footer="720" w:gutter="0"/>
          <w:cols w:space="720"/>
          <w:docGrid w:linePitch="360"/>
        </w:sectPr>
      </w:pPr>
    </w:p>
    <w:p w14:paraId="189C1F53" w14:textId="77777777" w:rsidR="005616A1" w:rsidRPr="008264EB" w:rsidRDefault="00D444F0" w:rsidP="008264EB">
      <w:pPr>
        <w:spacing w:line="360" w:lineRule="auto"/>
        <w:jc w:val="center"/>
        <w:rPr>
          <w:rFonts w:ascii="Times New Roman" w:hAnsi="Times New Roman" w:cs="Times New Roman"/>
          <w:b/>
          <w:bCs/>
          <w:sz w:val="24"/>
          <w:szCs w:val="24"/>
          <w:lang w:val="id-ID"/>
        </w:rPr>
      </w:pPr>
      <w:r w:rsidRPr="008264EB">
        <w:rPr>
          <w:rFonts w:ascii="Times New Roman" w:hAnsi="Times New Roman" w:cs="Times New Roman"/>
          <w:b/>
          <w:bCs/>
          <w:sz w:val="24"/>
          <w:szCs w:val="24"/>
        </w:rPr>
        <w:t>PENDAHULUAN</w:t>
      </w:r>
    </w:p>
    <w:p w14:paraId="02429829" w14:textId="386A6056" w:rsidR="00D444F0" w:rsidRPr="008264EB" w:rsidRDefault="00D444F0" w:rsidP="008264EB">
      <w:pPr>
        <w:spacing w:after="0" w:line="360" w:lineRule="auto"/>
        <w:jc w:val="both"/>
        <w:rPr>
          <w:rFonts w:ascii="Times New Roman" w:hAnsi="Times New Roman" w:cs="Times New Roman"/>
          <w:sz w:val="24"/>
          <w:szCs w:val="24"/>
        </w:rPr>
      </w:pPr>
      <w:r w:rsidRPr="008264EB">
        <w:rPr>
          <w:rFonts w:ascii="Times New Roman" w:hAnsi="Times New Roman" w:cs="Times New Roman"/>
          <w:b/>
          <w:bCs/>
          <w:sz w:val="24"/>
          <w:szCs w:val="24"/>
        </w:rPr>
        <w:t xml:space="preserve">Latar </w:t>
      </w:r>
      <w:proofErr w:type="spellStart"/>
      <w:r w:rsidRPr="008264EB">
        <w:rPr>
          <w:rFonts w:ascii="Times New Roman" w:hAnsi="Times New Roman" w:cs="Times New Roman"/>
          <w:b/>
          <w:bCs/>
          <w:sz w:val="24"/>
          <w:szCs w:val="24"/>
        </w:rPr>
        <w:t>Belakang</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b/>
          <w:bCs/>
          <w:sz w:val="24"/>
          <w:szCs w:val="24"/>
        </w:rPr>
        <w:t>Masalah</w:t>
      </w:r>
      <w:proofErr w:type="spellEnd"/>
    </w:p>
    <w:p w14:paraId="4FD3FB51" w14:textId="77777777" w:rsidR="00D444F0" w:rsidRPr="008264EB" w:rsidRDefault="00D444F0" w:rsidP="008264EB">
      <w:pPr>
        <w:spacing w:after="0" w:line="360" w:lineRule="auto"/>
        <w:ind w:firstLine="360"/>
        <w:jc w:val="both"/>
        <w:rPr>
          <w:rFonts w:ascii="Times New Roman" w:hAnsi="Times New Roman" w:cs="Times New Roman"/>
          <w:sz w:val="24"/>
          <w:szCs w:val="24"/>
        </w:rPr>
      </w:pPr>
      <w:r w:rsidRPr="008264EB">
        <w:rPr>
          <w:rFonts w:ascii="Times New Roman" w:hAnsi="Times New Roman" w:cs="Times New Roman"/>
          <w:sz w:val="24"/>
          <w:szCs w:val="24"/>
        </w:rPr>
        <w:t xml:space="preserve">Bank </w:t>
      </w:r>
      <w:proofErr w:type="spellStart"/>
      <w:r w:rsidRPr="008264EB">
        <w:rPr>
          <w:rFonts w:ascii="Times New Roman" w:hAnsi="Times New Roman" w:cs="Times New Roman"/>
          <w:sz w:val="24"/>
          <w:szCs w:val="24"/>
        </w:rPr>
        <w:t>merupakan</w:t>
      </w:r>
      <w:proofErr w:type="spellEnd"/>
      <w:r w:rsidRPr="008264EB">
        <w:rPr>
          <w:rFonts w:ascii="Times New Roman" w:hAnsi="Times New Roman" w:cs="Times New Roman"/>
          <w:sz w:val="24"/>
          <w:szCs w:val="24"/>
        </w:rPr>
        <w:t xml:space="preserve"> badan </w:t>
      </w:r>
      <w:proofErr w:type="spellStart"/>
      <w:r w:rsidRPr="008264EB">
        <w:rPr>
          <w:rFonts w:ascii="Times New Roman" w:hAnsi="Times New Roman" w:cs="Times New Roman"/>
          <w:sz w:val="24"/>
          <w:szCs w:val="24"/>
        </w:rPr>
        <w:t>usaha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berperan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menghimpun</w:t>
      </w:r>
      <w:proofErr w:type="spellEnd"/>
      <w:r w:rsidRPr="008264EB">
        <w:rPr>
          <w:rFonts w:ascii="Times New Roman" w:hAnsi="Times New Roman" w:cs="Times New Roman"/>
          <w:sz w:val="24"/>
          <w:szCs w:val="24"/>
        </w:rPr>
        <w:t xml:space="preserve"> dana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masyarakat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kemudian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disalurkan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masyarakat</w:t>
      </w:r>
      <w:proofErr w:type="spellEnd"/>
      <w:r w:rsidRPr="008264EB">
        <w:rPr>
          <w:rFonts w:ascii="Times New Roman" w:hAnsi="Times New Roman" w:cs="Times New Roman"/>
          <w:sz w:val="24"/>
          <w:szCs w:val="24"/>
        </w:rPr>
        <w:t xml:space="preserve"> pula. Di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menyalurkan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dananya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bank pada </w:t>
      </w:r>
      <w:proofErr w:type="spellStart"/>
      <w:r w:rsidRPr="008264EB">
        <w:rPr>
          <w:rFonts w:ascii="Times New Roman" w:hAnsi="Times New Roman" w:cs="Times New Roman"/>
          <w:sz w:val="24"/>
          <w:szCs w:val="24"/>
        </w:rPr>
        <w:t>umumnya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mengambil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tindakan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sama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pelaksanaan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melihat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beberapa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pertimbangan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menerapkan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kehati-hatian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pelaksanaannya</w:t>
      </w:r>
      <w:proofErr w:type="spellEnd"/>
      <w:r w:rsidRPr="008264EB">
        <w:rPr>
          <w:rFonts w:ascii="Times New Roman" w:hAnsi="Times New Roman" w:cs="Times New Roman"/>
          <w:sz w:val="24"/>
          <w:szCs w:val="24"/>
        </w:rPr>
        <w:t>.</w:t>
      </w:r>
    </w:p>
    <w:p w14:paraId="125D2288" w14:textId="77777777" w:rsidR="00D444F0" w:rsidRPr="008264EB" w:rsidRDefault="00D444F0" w:rsidP="008264EB">
      <w:pPr>
        <w:spacing w:after="0" w:line="360" w:lineRule="auto"/>
        <w:ind w:firstLine="360"/>
        <w:jc w:val="both"/>
        <w:rPr>
          <w:rFonts w:ascii="Times New Roman" w:hAnsi="Times New Roman" w:cs="Times New Roman"/>
          <w:sz w:val="24"/>
          <w:szCs w:val="24"/>
        </w:rPr>
      </w:pPr>
      <w:proofErr w:type="spellStart"/>
      <w:r w:rsidRPr="008264EB">
        <w:rPr>
          <w:rFonts w:ascii="Times New Roman" w:hAnsi="Times New Roman" w:cs="Times New Roman"/>
          <w:sz w:val="24"/>
          <w:szCs w:val="24"/>
        </w:rPr>
        <w:t>Definisi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terhadap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dinyatakan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Pasal</w:t>
      </w:r>
      <w:proofErr w:type="spellEnd"/>
      <w:r w:rsidRPr="008264EB">
        <w:rPr>
          <w:rFonts w:ascii="Times New Roman" w:hAnsi="Times New Roman" w:cs="Times New Roman"/>
          <w:sz w:val="24"/>
          <w:szCs w:val="24"/>
        </w:rPr>
        <w:t xml:space="preserve"> 1 </w:t>
      </w:r>
      <w:proofErr w:type="spellStart"/>
      <w:r w:rsidRPr="008264EB">
        <w:rPr>
          <w:rFonts w:ascii="Times New Roman" w:hAnsi="Times New Roman" w:cs="Times New Roman"/>
          <w:sz w:val="24"/>
          <w:szCs w:val="24"/>
        </w:rPr>
        <w:t>angka</w:t>
      </w:r>
      <w:proofErr w:type="spellEnd"/>
      <w:r w:rsidRPr="008264EB">
        <w:rPr>
          <w:rFonts w:ascii="Times New Roman" w:hAnsi="Times New Roman" w:cs="Times New Roman"/>
          <w:sz w:val="24"/>
          <w:szCs w:val="24"/>
        </w:rPr>
        <w:t xml:space="preserve"> 11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Nomor</w:t>
      </w:r>
      <w:proofErr w:type="spellEnd"/>
      <w:r w:rsidRPr="008264EB">
        <w:rPr>
          <w:rFonts w:ascii="Times New Roman" w:hAnsi="Times New Roman" w:cs="Times New Roman"/>
          <w:sz w:val="24"/>
          <w:szCs w:val="24"/>
        </w:rPr>
        <w:t xml:space="preserve"> 7 </w:t>
      </w:r>
      <w:proofErr w:type="spellStart"/>
      <w:r w:rsidRPr="008264EB">
        <w:rPr>
          <w:rFonts w:ascii="Times New Roman" w:hAnsi="Times New Roman" w:cs="Times New Roman"/>
          <w:sz w:val="24"/>
          <w:szCs w:val="24"/>
        </w:rPr>
        <w:t>Tahun</w:t>
      </w:r>
      <w:proofErr w:type="spellEnd"/>
      <w:r w:rsidRPr="008264EB">
        <w:rPr>
          <w:rFonts w:ascii="Times New Roman" w:hAnsi="Times New Roman" w:cs="Times New Roman"/>
          <w:sz w:val="24"/>
          <w:szCs w:val="24"/>
        </w:rPr>
        <w:t xml:space="preserve"> 1992 </w:t>
      </w:r>
      <w:proofErr w:type="spellStart"/>
      <w:r w:rsidRPr="008264EB">
        <w:rPr>
          <w:rFonts w:ascii="Times New Roman" w:hAnsi="Times New Roman" w:cs="Times New Roman"/>
          <w:sz w:val="24"/>
          <w:szCs w:val="24"/>
        </w:rPr>
        <w:t>tentang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Perbankan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juncto</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Nomor</w:t>
      </w:r>
      <w:proofErr w:type="spellEnd"/>
      <w:r w:rsidRPr="008264EB">
        <w:rPr>
          <w:rFonts w:ascii="Times New Roman" w:hAnsi="Times New Roman" w:cs="Times New Roman"/>
          <w:sz w:val="24"/>
          <w:szCs w:val="24"/>
        </w:rPr>
        <w:t xml:space="preserve"> 10 </w:t>
      </w:r>
      <w:proofErr w:type="spellStart"/>
      <w:r w:rsidRPr="008264EB">
        <w:rPr>
          <w:rFonts w:ascii="Times New Roman" w:hAnsi="Times New Roman" w:cs="Times New Roman"/>
          <w:sz w:val="24"/>
          <w:szCs w:val="24"/>
        </w:rPr>
        <w:t>Tahun</w:t>
      </w:r>
      <w:proofErr w:type="spellEnd"/>
      <w:r w:rsidRPr="008264EB">
        <w:rPr>
          <w:rFonts w:ascii="Times New Roman" w:hAnsi="Times New Roman" w:cs="Times New Roman"/>
          <w:sz w:val="24"/>
          <w:szCs w:val="24"/>
        </w:rPr>
        <w:t xml:space="preserve"> 1998 </w:t>
      </w:r>
      <w:proofErr w:type="spellStart"/>
      <w:r w:rsidRPr="008264EB">
        <w:rPr>
          <w:rFonts w:ascii="Times New Roman" w:hAnsi="Times New Roman" w:cs="Times New Roman"/>
          <w:sz w:val="24"/>
          <w:szCs w:val="24"/>
        </w:rPr>
        <w:t>tentang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Perubahan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Nomor</w:t>
      </w:r>
      <w:proofErr w:type="spellEnd"/>
      <w:r w:rsidRPr="008264EB">
        <w:rPr>
          <w:rFonts w:ascii="Times New Roman" w:hAnsi="Times New Roman" w:cs="Times New Roman"/>
          <w:sz w:val="24"/>
          <w:szCs w:val="24"/>
        </w:rPr>
        <w:t xml:space="preserve"> 7 </w:t>
      </w:r>
      <w:proofErr w:type="spellStart"/>
      <w:r w:rsidRPr="008264EB">
        <w:rPr>
          <w:rFonts w:ascii="Times New Roman" w:hAnsi="Times New Roman" w:cs="Times New Roman"/>
          <w:sz w:val="24"/>
          <w:szCs w:val="24"/>
        </w:rPr>
        <w:t>Tahun</w:t>
      </w:r>
      <w:proofErr w:type="spellEnd"/>
      <w:r w:rsidRPr="008264EB">
        <w:rPr>
          <w:rFonts w:ascii="Times New Roman" w:hAnsi="Times New Roman" w:cs="Times New Roman"/>
          <w:sz w:val="24"/>
          <w:szCs w:val="24"/>
        </w:rPr>
        <w:t xml:space="preserve"> 1992 </w:t>
      </w:r>
      <w:proofErr w:type="spellStart"/>
      <w:r w:rsidRPr="008264EB">
        <w:rPr>
          <w:rFonts w:ascii="Times New Roman" w:hAnsi="Times New Roman" w:cs="Times New Roman"/>
          <w:sz w:val="24"/>
          <w:szCs w:val="24"/>
        </w:rPr>
        <w:t>tentang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Perbankan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selanjutnya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Perbankan</w:t>
      </w:r>
      <w:proofErr w:type="spellEnd"/>
      <w:r w:rsidRPr="008264EB">
        <w:rPr>
          <w:rFonts w:ascii="Times New Roman" w:hAnsi="Times New Roman" w:cs="Times New Roman"/>
          <w:sz w:val="24"/>
          <w:szCs w:val="24"/>
        </w:rPr>
        <w:t xml:space="preserve"> (UU </w:t>
      </w:r>
      <w:proofErr w:type="spellStart"/>
      <w:r w:rsidRPr="008264EB">
        <w:rPr>
          <w:rFonts w:ascii="Times New Roman" w:hAnsi="Times New Roman" w:cs="Times New Roman"/>
          <w:sz w:val="24"/>
          <w:szCs w:val="24"/>
        </w:rPr>
        <w:t>Perbankan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penyediaan</w:t>
      </w:r>
      <w:proofErr w:type="spellEnd"/>
      <w:r w:rsidRPr="008264EB">
        <w:rPr>
          <w:rFonts w:ascii="Times New Roman" w:hAnsi="Times New Roman" w:cs="Times New Roman"/>
          <w:sz w:val="24"/>
          <w:szCs w:val="24"/>
        </w:rPr>
        <w:t xml:space="preserve"> uang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tagihan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dipersamakan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berdasarkan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persetujuan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kesepakatan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pinjam-meminjam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antara</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lain yang </w:t>
      </w:r>
      <w:proofErr w:type="spellStart"/>
      <w:r w:rsidRPr="008264EB">
        <w:rPr>
          <w:rFonts w:ascii="Times New Roman" w:hAnsi="Times New Roman" w:cs="Times New Roman"/>
          <w:sz w:val="24"/>
          <w:szCs w:val="24"/>
        </w:rPr>
        <w:t>mewajibkan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peminjam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melunasi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utangnya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setelah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jangka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waktu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tertentu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pemberian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bunga</w:t>
      </w:r>
      <w:proofErr w:type="spellEnd"/>
      <w:r w:rsidRPr="008264EB">
        <w:rPr>
          <w:rFonts w:ascii="Times New Roman" w:hAnsi="Times New Roman" w:cs="Times New Roman"/>
          <w:sz w:val="24"/>
          <w:szCs w:val="24"/>
        </w:rPr>
        <w:t xml:space="preserve">. </w:t>
      </w:r>
    </w:p>
    <w:p w14:paraId="1A026631" w14:textId="77777777" w:rsidR="00D444F0" w:rsidRPr="008264EB" w:rsidRDefault="00D444F0" w:rsidP="008264EB">
      <w:pPr>
        <w:spacing w:after="0" w:line="360" w:lineRule="auto"/>
        <w:ind w:firstLine="360"/>
        <w:jc w:val="both"/>
        <w:rPr>
          <w:rFonts w:ascii="Times New Roman" w:hAnsi="Times New Roman" w:cs="Times New Roman"/>
          <w:sz w:val="24"/>
          <w:szCs w:val="24"/>
        </w:rPr>
      </w:pPr>
      <w:proofErr w:type="spellStart"/>
      <w:r w:rsidRPr="008264EB">
        <w:rPr>
          <w:rFonts w:ascii="Times New Roman" w:hAnsi="Times New Roman" w:cs="Times New Roman"/>
          <w:sz w:val="24"/>
          <w:szCs w:val="24"/>
        </w:rPr>
        <w:t>Pemberian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tentu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saja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risikonya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risiko</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timbul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akibat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jangka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waktu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pemenuhan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prestasi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kontra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prestasi</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telah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diperjanjikan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antara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kedua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Semakin</w:t>
      </w:r>
      <w:proofErr w:type="spellEnd"/>
      <w:r w:rsidRPr="008264EB">
        <w:rPr>
          <w:rFonts w:ascii="Times New Roman" w:hAnsi="Times New Roman" w:cs="Times New Roman"/>
          <w:sz w:val="24"/>
          <w:szCs w:val="24"/>
        </w:rPr>
        <w:t xml:space="preserve"> lama </w:t>
      </w:r>
      <w:proofErr w:type="spellStart"/>
      <w:r w:rsidRPr="008264EB">
        <w:rPr>
          <w:rFonts w:ascii="Times New Roman" w:hAnsi="Times New Roman" w:cs="Times New Roman"/>
          <w:sz w:val="24"/>
          <w:szCs w:val="24"/>
        </w:rPr>
        <w:t>jangka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waktu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diberikan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semakin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besar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risikonya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umumnya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sudah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ditetapkan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standarnya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isinya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disusun</w:t>
      </w:r>
      <w:proofErr w:type="spellEnd"/>
      <w:r w:rsidRPr="008264EB">
        <w:rPr>
          <w:rFonts w:ascii="Times New Roman" w:hAnsi="Times New Roman" w:cs="Times New Roman"/>
          <w:sz w:val="24"/>
          <w:szCs w:val="24"/>
        </w:rPr>
        <w:t xml:space="preserve"> oleh bank. </w:t>
      </w:r>
      <w:proofErr w:type="spellStart"/>
      <w:r w:rsidRPr="008264EB">
        <w:rPr>
          <w:rFonts w:ascii="Times New Roman" w:hAnsi="Times New Roman" w:cs="Times New Roman"/>
          <w:sz w:val="24"/>
          <w:szCs w:val="24"/>
        </w:rPr>
        <w:t>Kemungkinan</w:t>
      </w:r>
      <w:proofErr w:type="spellEnd"/>
      <w:r w:rsidRPr="008264EB">
        <w:rPr>
          <w:rFonts w:ascii="Times New Roman" w:hAnsi="Times New Roman" w:cs="Times New Roman"/>
          <w:sz w:val="24"/>
          <w:szCs w:val="24"/>
        </w:rPr>
        <w:t xml:space="preserve"> lain yang </w:t>
      </w:r>
      <w:proofErr w:type="spellStart"/>
      <w:r w:rsidRPr="008264EB">
        <w:rPr>
          <w:rFonts w:ascii="Times New Roman" w:hAnsi="Times New Roman" w:cs="Times New Roman"/>
          <w:sz w:val="24"/>
          <w:szCs w:val="24"/>
        </w:rPr>
        <w: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timbul</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merugikan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bisa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saja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menghilangkan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hak-hak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nasabah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sendiri</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berada</w:t>
      </w:r>
      <w:proofErr w:type="spellEnd"/>
      <w:r w:rsidRPr="008264EB">
        <w:rPr>
          <w:rFonts w:ascii="Times New Roman" w:hAnsi="Times New Roman" w:cs="Times New Roman"/>
          <w:sz w:val="24"/>
          <w:szCs w:val="24"/>
        </w:rPr>
        <w:t xml:space="preserve"> pada </w:t>
      </w:r>
      <w:proofErr w:type="spellStart"/>
      <w:r w:rsidRPr="008264EB">
        <w:rPr>
          <w:rFonts w:ascii="Times New Roman" w:hAnsi="Times New Roman" w:cs="Times New Roman"/>
          <w:sz w:val="24"/>
          <w:szCs w:val="24"/>
        </w:rPr>
        <w:t>posisi</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lemah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membutuhkan</w:t>
      </w:r>
      <w:proofErr w:type="spellEnd"/>
      <w:r w:rsidRPr="008264EB">
        <w:rPr>
          <w:rFonts w:ascii="Times New Roman" w:hAnsi="Times New Roman" w:cs="Times New Roman"/>
          <w:sz w:val="24"/>
          <w:szCs w:val="24"/>
        </w:rPr>
        <w:t xml:space="preserve"> dana.</w:t>
      </w:r>
    </w:p>
    <w:p w14:paraId="691734C6" w14:textId="77777777" w:rsidR="00D444F0" w:rsidRPr="008264EB" w:rsidRDefault="00D444F0" w:rsidP="008264EB">
      <w:pPr>
        <w:spacing w:after="0" w:line="360" w:lineRule="auto"/>
        <w:ind w:firstLine="360"/>
        <w:jc w:val="both"/>
        <w:rPr>
          <w:rFonts w:ascii="Times New Roman" w:hAnsi="Times New Roman" w:cs="Times New Roman"/>
          <w:sz w:val="24"/>
          <w:szCs w:val="24"/>
        </w:rPr>
      </w:pPr>
      <w:r w:rsidRPr="008264EB">
        <w:rPr>
          <w:rFonts w:ascii="Times New Roman" w:hAnsi="Times New Roman" w:cs="Times New Roman"/>
          <w:sz w:val="24"/>
          <w:szCs w:val="24"/>
        </w:rPr>
        <w:lastRenderedPageBreak/>
        <w:t xml:space="preserve">Pada </w:t>
      </w:r>
      <w:proofErr w:type="spellStart"/>
      <w:r w:rsidRPr="008264EB">
        <w:rPr>
          <w:rFonts w:ascii="Times New Roman" w:hAnsi="Times New Roman" w:cs="Times New Roman"/>
          <w:sz w:val="24"/>
          <w:szCs w:val="24"/>
        </w:rPr>
        <w:t>ketentuan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Pasal</w:t>
      </w:r>
      <w:proofErr w:type="spellEnd"/>
      <w:r w:rsidRPr="008264EB">
        <w:rPr>
          <w:rFonts w:ascii="Times New Roman" w:hAnsi="Times New Roman" w:cs="Times New Roman"/>
          <w:sz w:val="24"/>
          <w:szCs w:val="24"/>
        </w:rPr>
        <w:t xml:space="preserve"> 1338 </w:t>
      </w:r>
      <w:proofErr w:type="spellStart"/>
      <w:r w:rsidRPr="008264EB">
        <w:rPr>
          <w:rFonts w:ascii="Times New Roman" w:hAnsi="Times New Roman" w:cs="Times New Roman"/>
          <w:sz w:val="24"/>
          <w:szCs w:val="24"/>
        </w:rPr>
        <w:t>ayat</w:t>
      </w:r>
      <w:proofErr w:type="spellEnd"/>
      <w:r w:rsidRPr="008264EB">
        <w:rPr>
          <w:rFonts w:ascii="Times New Roman" w:hAnsi="Times New Roman" w:cs="Times New Roman"/>
          <w:sz w:val="24"/>
          <w:szCs w:val="24"/>
        </w:rPr>
        <w:t xml:space="preserve"> (1) Kitab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Hukum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selanjutnya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mencantumkan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semua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dibuat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secara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berlaku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bagi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mereka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membuatnya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perlu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perhatian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khusus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klausula-klausula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dicantumkan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sesuai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permasalahan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diangkat</w:t>
      </w:r>
      <w:proofErr w:type="spellEnd"/>
      <w:r w:rsidRPr="008264EB">
        <w:rPr>
          <w:rFonts w:ascii="Times New Roman" w:hAnsi="Times New Roman" w:cs="Times New Roman"/>
          <w:sz w:val="24"/>
          <w:szCs w:val="24"/>
        </w:rPr>
        <w:t xml:space="preserve"> oleh </w:t>
      </w:r>
      <w:proofErr w:type="spellStart"/>
      <w:r w:rsidRPr="008264EB">
        <w:rPr>
          <w:rFonts w:ascii="Times New Roman" w:hAnsi="Times New Roman" w:cs="Times New Roman"/>
          <w:sz w:val="24"/>
          <w:szCs w:val="24"/>
        </w:rPr>
        <w:t>penulis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penelitian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Kata-kata “</w:t>
      </w:r>
      <w:proofErr w:type="spellStart"/>
      <w:r w:rsidRPr="008264EB">
        <w:rPr>
          <w:rFonts w:ascii="Times New Roman" w:hAnsi="Times New Roman" w:cs="Times New Roman"/>
          <w:sz w:val="24"/>
          <w:szCs w:val="24"/>
        </w:rPr>
        <w:t>berlaku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bagi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mereka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membuatnya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mengandung</w:t>
      </w:r>
      <w:proofErr w:type="spellEnd"/>
      <w:r w:rsidRPr="008264EB">
        <w:rPr>
          <w:rFonts w:ascii="Times New Roman" w:hAnsi="Times New Roman" w:cs="Times New Roman"/>
          <w:sz w:val="24"/>
          <w:szCs w:val="24"/>
        </w:rPr>
        <w:t xml:space="preserve"> arti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seperti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mengikat</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karenanya</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memenuhi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janji-janjinya</w:t>
      </w:r>
      <w:proofErr w:type="spellEnd"/>
      <w:r w:rsidRPr="008264EB">
        <w:rPr>
          <w:rFonts w:ascii="Times New Roman" w:hAnsi="Times New Roman" w:cs="Times New Roman"/>
          <w:sz w:val="24"/>
          <w:szCs w:val="24"/>
        </w:rPr>
        <w:t xml:space="preserve">. Arti </w:t>
      </w:r>
      <w:proofErr w:type="spellStart"/>
      <w:r w:rsidRPr="008264EB">
        <w:rPr>
          <w:rFonts w:ascii="Times New Roman" w:hAnsi="Times New Roman" w:cs="Times New Roman"/>
          <w:sz w:val="24"/>
          <w:szCs w:val="24"/>
        </w:rPr>
        <w:t>seperti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diungkapkan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mengatakan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berlaku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bagi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mereka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menutupnya</w:t>
      </w:r>
      <w:proofErr w:type="spellEnd"/>
      <w:r w:rsidRPr="008264EB">
        <w:rPr>
          <w:rFonts w:ascii="Times New Roman" w:hAnsi="Times New Roman" w:cs="Times New Roman"/>
          <w:sz w:val="24"/>
          <w:szCs w:val="24"/>
        </w:rPr>
        <w:t>.</w:t>
      </w:r>
    </w:p>
    <w:p w14:paraId="3A507B01" w14:textId="77777777" w:rsidR="00D444F0" w:rsidRPr="008264EB" w:rsidRDefault="00D444F0" w:rsidP="008264EB">
      <w:pPr>
        <w:spacing w:after="0" w:line="360" w:lineRule="auto"/>
        <w:ind w:firstLine="360"/>
        <w:jc w:val="both"/>
        <w:rPr>
          <w:rFonts w:ascii="Times New Roman" w:hAnsi="Times New Roman" w:cs="Times New Roman"/>
          <w:sz w:val="24"/>
          <w:szCs w:val="24"/>
        </w:rPr>
      </w:pPr>
      <w:r w:rsidRPr="008264EB">
        <w:rPr>
          <w:rFonts w:ascii="Times New Roman" w:hAnsi="Times New Roman" w:cs="Times New Roman"/>
          <w:sz w:val="24"/>
          <w:szCs w:val="24"/>
        </w:rPr>
        <w:t xml:space="preserve">Dalam Lampiran I </w:t>
      </w:r>
      <w:proofErr w:type="spellStart"/>
      <w:r w:rsidRPr="008264EB">
        <w:rPr>
          <w:rFonts w:ascii="Times New Roman" w:hAnsi="Times New Roman" w:cs="Times New Roman"/>
          <w:sz w:val="24"/>
          <w:szCs w:val="24"/>
        </w:rPr>
        <w:t>Peraturan</w:t>
      </w:r>
      <w:proofErr w:type="spellEnd"/>
      <w:r w:rsidRPr="008264EB">
        <w:rPr>
          <w:rFonts w:ascii="Times New Roman" w:hAnsi="Times New Roman" w:cs="Times New Roman"/>
          <w:sz w:val="24"/>
          <w:szCs w:val="24"/>
        </w:rPr>
        <w:t xml:space="preserve"> OJK </w:t>
      </w:r>
      <w:proofErr w:type="spellStart"/>
      <w:r w:rsidRPr="008264EB">
        <w:rPr>
          <w:rFonts w:ascii="Times New Roman" w:hAnsi="Times New Roman" w:cs="Times New Roman"/>
          <w:sz w:val="24"/>
          <w:szCs w:val="24"/>
        </w:rPr>
        <w:t>Nomor</w:t>
      </w:r>
      <w:proofErr w:type="spellEnd"/>
      <w:r w:rsidRPr="008264EB">
        <w:rPr>
          <w:rFonts w:ascii="Times New Roman" w:hAnsi="Times New Roman" w:cs="Times New Roman"/>
          <w:sz w:val="24"/>
          <w:szCs w:val="24"/>
        </w:rPr>
        <w:t xml:space="preserve"> XX/POJK.03/2018 </w:t>
      </w:r>
      <w:proofErr w:type="spellStart"/>
      <w:r w:rsidRPr="008264EB">
        <w:rPr>
          <w:rFonts w:ascii="Times New Roman" w:hAnsi="Times New Roman" w:cs="Times New Roman"/>
          <w:sz w:val="24"/>
          <w:szCs w:val="24"/>
        </w:rPr>
        <w:t>Tentang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Kualitas</w:t>
      </w:r>
      <w:proofErr w:type="spellEnd"/>
      <w:r w:rsidRPr="008264EB">
        <w:rPr>
          <w:rFonts w:ascii="Times New Roman" w:hAnsi="Times New Roman" w:cs="Times New Roman"/>
          <w:sz w:val="24"/>
          <w:szCs w:val="24"/>
        </w:rPr>
        <w:t xml:space="preserve"> Aset </w:t>
      </w:r>
      <w:proofErr w:type="spellStart"/>
      <w:r w:rsidRPr="008264EB">
        <w:rPr>
          <w:rFonts w:ascii="Times New Roman" w:hAnsi="Times New Roman" w:cs="Times New Roman"/>
          <w:sz w:val="24"/>
          <w:szCs w:val="24"/>
        </w:rPr>
        <w:t>Produktif</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Pembentukan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Penyisihan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Penghapusan</w:t>
      </w:r>
      <w:proofErr w:type="spellEnd"/>
      <w:r w:rsidRPr="008264EB">
        <w:rPr>
          <w:rFonts w:ascii="Times New Roman" w:hAnsi="Times New Roman" w:cs="Times New Roman"/>
          <w:sz w:val="24"/>
          <w:szCs w:val="24"/>
        </w:rPr>
        <w:t xml:space="preserve"> Aset </w:t>
      </w:r>
      <w:proofErr w:type="spellStart"/>
      <w:r w:rsidRPr="008264EB">
        <w:rPr>
          <w:rFonts w:ascii="Times New Roman" w:hAnsi="Times New Roman" w:cs="Times New Roman"/>
          <w:sz w:val="24"/>
          <w:szCs w:val="24"/>
        </w:rPr>
        <w:t>Produktif</w:t>
      </w:r>
      <w:proofErr w:type="spellEnd"/>
      <w:r w:rsidRPr="008264EB">
        <w:rPr>
          <w:rFonts w:ascii="Times New Roman" w:hAnsi="Times New Roman" w:cs="Times New Roman"/>
          <w:sz w:val="24"/>
          <w:szCs w:val="24"/>
        </w:rPr>
        <w:t xml:space="preserve"> BPR </w:t>
      </w:r>
      <w:proofErr w:type="spellStart"/>
      <w:r w:rsidRPr="008264EB">
        <w:rPr>
          <w:rFonts w:ascii="Times New Roman" w:hAnsi="Times New Roman" w:cs="Times New Roman"/>
          <w:sz w:val="24"/>
          <w:szCs w:val="24"/>
        </w:rPr>
        <w:t>dicantumkan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administrasi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sangat </w:t>
      </w:r>
      <w:proofErr w:type="spellStart"/>
      <w:r w:rsidRPr="008264EB">
        <w:rPr>
          <w:rFonts w:ascii="Times New Roman" w:hAnsi="Times New Roman" w:cs="Times New Roman"/>
          <w:sz w:val="24"/>
          <w:szCs w:val="24"/>
        </w:rPr>
        <w:t>diperlukan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penilaian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perkembangan</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kualitas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pengawasan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perlindungan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kepentingan</w:t>
      </w:r>
      <w:proofErr w:type="spellEnd"/>
      <w:r w:rsidRPr="008264EB">
        <w:rPr>
          <w:rFonts w:ascii="Times New Roman" w:hAnsi="Times New Roman" w:cs="Times New Roman"/>
          <w:sz w:val="24"/>
          <w:szCs w:val="24"/>
        </w:rPr>
        <w:t xml:space="preserve"> BPR, dan </w:t>
      </w:r>
      <w:proofErr w:type="spellStart"/>
      <w:r w:rsidRPr="008264EB">
        <w:rPr>
          <w:rFonts w:ascii="Times New Roman" w:hAnsi="Times New Roman" w:cs="Times New Roman"/>
          <w:sz w:val="24"/>
          <w:szCs w:val="24"/>
        </w:rPr>
        <w:t>laporan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Otoritas</w:t>
      </w:r>
      <w:proofErr w:type="spellEnd"/>
      <w:r w:rsidRPr="008264EB">
        <w:rPr>
          <w:rFonts w:ascii="Times New Roman" w:hAnsi="Times New Roman" w:cs="Times New Roman"/>
          <w:sz w:val="24"/>
          <w:szCs w:val="24"/>
        </w:rPr>
        <w:t xml:space="preserve"> Jasa </w:t>
      </w:r>
      <w:proofErr w:type="spellStart"/>
      <w:r w:rsidRPr="008264EB">
        <w:rPr>
          <w:rFonts w:ascii="Times New Roman" w:hAnsi="Times New Roman" w:cs="Times New Roman"/>
          <w:sz w:val="24"/>
          <w:szCs w:val="24"/>
        </w:rPr>
        <w:t>Keuangan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selanjutnya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OJK), </w:t>
      </w:r>
      <w:proofErr w:type="spellStart"/>
      <w:r w:rsidRPr="008264EB">
        <w:rPr>
          <w:rFonts w:ascii="Times New Roman" w:hAnsi="Times New Roman" w:cs="Times New Roman"/>
          <w:sz w:val="24"/>
          <w:szCs w:val="24"/>
        </w:rPr>
        <w:t>sehingga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seluruh</w:t>
      </w:r>
      <w:proofErr w:type="spellEnd"/>
      <w:r w:rsidRPr="008264EB">
        <w:rPr>
          <w:rFonts w:ascii="Times New Roman" w:hAnsi="Times New Roman" w:cs="Times New Roman"/>
          <w:sz w:val="24"/>
          <w:szCs w:val="24"/>
        </w:rPr>
        <w:t xml:space="preserve"> proses </w:t>
      </w:r>
      <w:proofErr w:type="spellStart"/>
      <w:r w:rsidRPr="008264EB">
        <w:rPr>
          <w:rFonts w:ascii="Times New Roman" w:hAnsi="Times New Roman" w:cs="Times New Roman"/>
          <w:sz w:val="24"/>
          <w:szCs w:val="24"/>
        </w:rPr>
        <w:t>perkreditan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perlu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diatur</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diadministrasikan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baik</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tertib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Berdasarkan</w:t>
      </w:r>
      <w:proofErr w:type="spellEnd"/>
      <w:r w:rsidRPr="008264EB">
        <w:rPr>
          <w:rFonts w:ascii="Times New Roman" w:hAnsi="Times New Roman" w:cs="Times New Roman"/>
          <w:sz w:val="24"/>
          <w:szCs w:val="24"/>
        </w:rPr>
        <w:t xml:space="preserve"> pada </w:t>
      </w:r>
      <w:proofErr w:type="spellStart"/>
      <w:r w:rsidRPr="008264EB">
        <w:rPr>
          <w:rFonts w:ascii="Times New Roman" w:hAnsi="Times New Roman" w:cs="Times New Roman"/>
          <w:sz w:val="24"/>
          <w:szCs w:val="24"/>
        </w:rPr>
        <w:t>Peraturan</w:t>
      </w:r>
      <w:proofErr w:type="spellEnd"/>
      <w:r w:rsidRPr="008264EB">
        <w:rPr>
          <w:rFonts w:ascii="Times New Roman" w:hAnsi="Times New Roman" w:cs="Times New Roman"/>
          <w:sz w:val="24"/>
          <w:szCs w:val="24"/>
        </w:rPr>
        <w:t xml:space="preserve"> OJK </w:t>
      </w:r>
      <w:proofErr w:type="spellStart"/>
      <w:r w:rsidRPr="008264EB">
        <w:rPr>
          <w:rFonts w:ascii="Times New Roman" w:hAnsi="Times New Roman" w:cs="Times New Roman"/>
          <w:sz w:val="24"/>
          <w:szCs w:val="24"/>
        </w:rPr>
        <w:t>Nomor</w:t>
      </w:r>
      <w:proofErr w:type="spellEnd"/>
      <w:r w:rsidRPr="008264EB">
        <w:rPr>
          <w:rFonts w:ascii="Times New Roman" w:hAnsi="Times New Roman" w:cs="Times New Roman"/>
          <w:sz w:val="24"/>
          <w:szCs w:val="24"/>
        </w:rPr>
        <w:t xml:space="preserve"> 42/POJK.03/2017 </w:t>
      </w:r>
      <w:proofErr w:type="spellStart"/>
      <w:r w:rsidRPr="008264EB">
        <w:rPr>
          <w:rFonts w:ascii="Times New Roman" w:hAnsi="Times New Roman" w:cs="Times New Roman"/>
          <w:sz w:val="24"/>
          <w:szCs w:val="24"/>
        </w:rPr>
        <w:t>Tentang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Kewajiban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Penyusunan</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Pelaksanaan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Kebijakan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Perkreditan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Pembiayaan</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bagi</w:t>
      </w:r>
      <w:proofErr w:type="spellEnd"/>
      <w:r w:rsidRPr="008264EB">
        <w:rPr>
          <w:rFonts w:ascii="Times New Roman" w:hAnsi="Times New Roman" w:cs="Times New Roman"/>
          <w:sz w:val="24"/>
          <w:szCs w:val="24"/>
        </w:rPr>
        <w:t xml:space="preserve"> Bank Umum,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paling </w:t>
      </w:r>
      <w:proofErr w:type="spellStart"/>
      <w:r w:rsidRPr="008264EB">
        <w:rPr>
          <w:rFonts w:ascii="Times New Roman" w:hAnsi="Times New Roman" w:cs="Times New Roman"/>
          <w:sz w:val="24"/>
          <w:szCs w:val="24"/>
        </w:rPr>
        <w:t>sedikit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memiliki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Komite</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Pembiayaan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komite</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dimaksud</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membantu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direksi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terkait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permohonan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calon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nasabah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w:t>
      </w:r>
    </w:p>
    <w:p w14:paraId="2A790544" w14:textId="77777777" w:rsidR="005616A1" w:rsidRPr="008264EB" w:rsidRDefault="00D444F0" w:rsidP="008264EB">
      <w:pPr>
        <w:spacing w:after="0" w:line="360" w:lineRule="auto"/>
        <w:ind w:firstLine="360"/>
        <w:jc w:val="both"/>
        <w:rPr>
          <w:rFonts w:ascii="Times New Roman" w:hAnsi="Times New Roman" w:cs="Times New Roman"/>
          <w:sz w:val="24"/>
          <w:szCs w:val="24"/>
          <w:lang w:val="id-ID"/>
        </w:rPr>
      </w:pPr>
      <w:proofErr w:type="spellStart"/>
      <w:r w:rsidRPr="008264EB">
        <w:rPr>
          <w:rFonts w:ascii="Times New Roman" w:hAnsi="Times New Roman" w:cs="Times New Roman"/>
          <w:sz w:val="24"/>
          <w:szCs w:val="24"/>
        </w:rPr>
        <w:t>Menurut</w:t>
      </w:r>
      <w:proofErr w:type="spellEnd"/>
      <w:r w:rsidRPr="008264EB">
        <w:rPr>
          <w:rFonts w:ascii="Times New Roman" w:hAnsi="Times New Roman" w:cs="Times New Roman"/>
          <w:sz w:val="24"/>
          <w:szCs w:val="24"/>
        </w:rPr>
        <w:t xml:space="preserve">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bisa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diwariskan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saja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melainkan</w:t>
      </w:r>
      <w:proofErr w:type="spellEnd"/>
      <w:r w:rsidRPr="008264EB">
        <w:rPr>
          <w:rFonts w:ascii="Times New Roman" w:hAnsi="Times New Roman" w:cs="Times New Roman"/>
          <w:sz w:val="24"/>
          <w:szCs w:val="24"/>
        </w:rPr>
        <w:t xml:space="preserve"> juga utang </w:t>
      </w:r>
      <w:proofErr w:type="spellStart"/>
      <w:r w:rsidRPr="008264EB">
        <w:rPr>
          <w:rFonts w:ascii="Times New Roman" w:hAnsi="Times New Roman" w:cs="Times New Roman"/>
          <w:sz w:val="24"/>
          <w:szCs w:val="24"/>
        </w:rPr>
        <w:t>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Oleh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apabila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merupakan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maka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warislah</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berhak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menjalankan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kewajibankewajiban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termasuk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membayar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utangnya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Namun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jarang</w:t>
      </w:r>
      <w:proofErr w:type="spellEnd"/>
      <w:r w:rsidRPr="008264EB">
        <w:rPr>
          <w:rFonts w:ascii="Times New Roman" w:hAnsi="Times New Roman" w:cs="Times New Roman"/>
          <w:sz w:val="24"/>
          <w:szCs w:val="24"/>
        </w:rPr>
        <w:t xml:space="preserve"> pula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enggan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menerima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bagian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diwariskan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peninggalan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menunjukkan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saldo</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negatif</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terikat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utang yang </w:t>
      </w:r>
      <w:proofErr w:type="spellStart"/>
      <w:r w:rsidRPr="008264EB">
        <w:rPr>
          <w:rFonts w:ascii="Times New Roman" w:hAnsi="Times New Roman" w:cs="Times New Roman"/>
          <w:sz w:val="24"/>
          <w:szCs w:val="24"/>
        </w:rPr>
        <w:t>diwariskan</w:t>
      </w:r>
      <w:proofErr w:type="spellEnd"/>
      <w:r w:rsidRPr="008264EB">
        <w:rPr>
          <w:rFonts w:ascii="Times New Roman" w:hAnsi="Times New Roman" w:cs="Times New Roman"/>
          <w:sz w:val="24"/>
          <w:szCs w:val="24"/>
        </w:rPr>
        <w:t xml:space="preserve"> oleh </w:t>
      </w:r>
      <w:proofErr w:type="spellStart"/>
      <w:r w:rsidRPr="008264EB">
        <w:rPr>
          <w:rFonts w:ascii="Times New Roman" w:hAnsi="Times New Roman" w:cs="Times New Roman"/>
          <w:sz w:val="24"/>
          <w:szCs w:val="24"/>
        </w:rPr>
        <w:t>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sendiri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Keengganan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menerima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warisan</w:t>
      </w:r>
      <w:proofErr w:type="spellEnd"/>
      <w:r w:rsidRPr="008264EB">
        <w:rPr>
          <w:rFonts w:ascii="Times New Roman" w:hAnsi="Times New Roman" w:cs="Times New Roman"/>
          <w:sz w:val="24"/>
          <w:szCs w:val="24"/>
        </w:rPr>
        <w:t xml:space="preserve"> juga </w:t>
      </w:r>
      <w:proofErr w:type="spellStart"/>
      <w:r w:rsidRPr="008264EB">
        <w:rPr>
          <w:rFonts w:ascii="Times New Roman" w:hAnsi="Times New Roman" w:cs="Times New Roman"/>
          <w:sz w:val="24"/>
          <w:szCs w:val="24"/>
        </w:rPr>
        <w:t>timbul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adanya</w:t>
      </w:r>
      <w:proofErr w:type="spellEnd"/>
      <w:r w:rsidRPr="008264EB">
        <w:rPr>
          <w:rFonts w:ascii="Times New Roman" w:hAnsi="Times New Roman" w:cs="Times New Roman"/>
          <w:sz w:val="24"/>
          <w:szCs w:val="24"/>
        </w:rPr>
        <w:t xml:space="preserve"> rasa </w:t>
      </w:r>
      <w:proofErr w:type="spellStart"/>
      <w:r w:rsidRPr="008264EB">
        <w:rPr>
          <w:rFonts w:ascii="Times New Roman" w:hAnsi="Times New Roman" w:cs="Times New Roman"/>
          <w:sz w:val="24"/>
          <w:szCs w:val="24"/>
        </w:rPr>
        <w:t>keberatan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jika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peninggalan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Sikap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terhadap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perlindungan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w:t>
      </w:r>
    </w:p>
    <w:p w14:paraId="534C2C67" w14:textId="7FCBC37D" w:rsidR="00D444F0" w:rsidRPr="008264EB" w:rsidRDefault="00D444F0" w:rsidP="008264EB">
      <w:pPr>
        <w:spacing w:after="0" w:line="360" w:lineRule="auto"/>
        <w:jc w:val="both"/>
        <w:rPr>
          <w:rFonts w:ascii="Times New Roman" w:hAnsi="Times New Roman" w:cs="Times New Roman"/>
          <w:sz w:val="24"/>
          <w:szCs w:val="24"/>
        </w:rPr>
      </w:pPr>
      <w:proofErr w:type="spellStart"/>
      <w:r w:rsidRPr="008264EB">
        <w:rPr>
          <w:rFonts w:ascii="Times New Roman" w:hAnsi="Times New Roman" w:cs="Times New Roman"/>
          <w:b/>
          <w:bCs/>
          <w:sz w:val="24"/>
          <w:szCs w:val="24"/>
        </w:rPr>
        <w:t>Rumusan</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b/>
          <w:bCs/>
          <w:sz w:val="24"/>
          <w:szCs w:val="24"/>
        </w:rPr>
        <w:t>Masalah</w:t>
      </w:r>
      <w:proofErr w:type="spellEnd"/>
    </w:p>
    <w:p w14:paraId="2C504316" w14:textId="77777777" w:rsidR="00D444F0" w:rsidRPr="008264EB" w:rsidRDefault="00D444F0" w:rsidP="008264EB">
      <w:pPr>
        <w:spacing w:after="0" w:line="360" w:lineRule="auto"/>
        <w:ind w:firstLine="360"/>
        <w:jc w:val="both"/>
        <w:rPr>
          <w:rFonts w:ascii="Times New Roman" w:hAnsi="Times New Roman" w:cs="Times New Roman"/>
          <w:sz w:val="24"/>
          <w:szCs w:val="24"/>
        </w:rPr>
      </w:pPr>
      <w:proofErr w:type="spellStart"/>
      <w:r w:rsidRPr="008264EB">
        <w:rPr>
          <w:rFonts w:ascii="Times New Roman" w:hAnsi="Times New Roman" w:cs="Times New Roman"/>
          <w:sz w:val="24"/>
          <w:szCs w:val="24"/>
        </w:rPr>
        <w:t>Berdasarkan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latar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belakang</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telah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dipaparkan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sebelumnya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diperoleh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rumusan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masalah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berikut</w:t>
      </w:r>
      <w:proofErr w:type="spellEnd"/>
      <w:r w:rsidRPr="008264EB">
        <w:rPr>
          <w:rFonts w:ascii="Times New Roman" w:hAnsi="Times New Roman" w:cs="Times New Roman"/>
          <w:sz w:val="24"/>
          <w:szCs w:val="24"/>
        </w:rPr>
        <w:t>:</w:t>
      </w:r>
    </w:p>
    <w:p w14:paraId="1E2A6A67" w14:textId="77777777" w:rsidR="00D444F0" w:rsidRPr="008264EB" w:rsidRDefault="00D444F0" w:rsidP="008264EB">
      <w:pPr>
        <w:pStyle w:val="ListParagraph"/>
        <w:numPr>
          <w:ilvl w:val="0"/>
          <w:numId w:val="3"/>
        </w:numPr>
        <w:spacing w:after="0" w:line="360" w:lineRule="auto"/>
        <w:jc w:val="both"/>
        <w:rPr>
          <w:rFonts w:ascii="Times New Roman" w:hAnsi="Times New Roman" w:cs="Times New Roman"/>
          <w:sz w:val="24"/>
          <w:szCs w:val="24"/>
        </w:rPr>
      </w:pPr>
      <w:proofErr w:type="spellStart"/>
      <w:r w:rsidRPr="008264EB">
        <w:rPr>
          <w:rFonts w:ascii="Times New Roman" w:hAnsi="Times New Roman" w:cs="Times New Roman"/>
          <w:sz w:val="24"/>
          <w:szCs w:val="24"/>
        </w:rPr>
        <w:t>Bagaimana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keberlakuan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penerapan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mengikat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apabila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bank?</w:t>
      </w:r>
    </w:p>
    <w:p w14:paraId="77CEF6D1" w14:textId="34A78B07" w:rsidR="00967247" w:rsidRDefault="00D444F0" w:rsidP="008264EB">
      <w:pPr>
        <w:pStyle w:val="ListParagraph"/>
        <w:numPr>
          <w:ilvl w:val="0"/>
          <w:numId w:val="3"/>
        </w:numPr>
        <w:spacing w:after="0" w:line="360" w:lineRule="auto"/>
        <w:jc w:val="both"/>
        <w:rPr>
          <w:rFonts w:ascii="Times New Roman" w:hAnsi="Times New Roman" w:cs="Times New Roman"/>
          <w:sz w:val="24"/>
          <w:szCs w:val="24"/>
        </w:rPr>
      </w:pPr>
      <w:proofErr w:type="spellStart"/>
      <w:r w:rsidRPr="008264EB">
        <w:rPr>
          <w:rFonts w:ascii="Times New Roman" w:hAnsi="Times New Roman" w:cs="Times New Roman"/>
          <w:sz w:val="24"/>
          <w:szCs w:val="24"/>
        </w:rPr>
        <w:lastRenderedPageBreak/>
        <w:t>Bagaimana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terhadap</w:t>
      </w:r>
      <w:proofErr w:type="spellEnd"/>
      <w:r w:rsidRPr="008264EB">
        <w:rPr>
          <w:rFonts w:ascii="Times New Roman" w:hAnsi="Times New Roman" w:cs="Times New Roman"/>
          <w:sz w:val="24"/>
          <w:szCs w:val="24"/>
        </w:rPr>
        <w:t xml:space="preserve"> utang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suatu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bank?</w:t>
      </w:r>
    </w:p>
    <w:p w14:paraId="1A8D61B7" w14:textId="77777777" w:rsidR="008264EB" w:rsidRPr="008264EB" w:rsidRDefault="008264EB" w:rsidP="008264EB">
      <w:pPr>
        <w:pStyle w:val="ListParagraph"/>
        <w:spacing w:after="0" w:line="360" w:lineRule="auto"/>
        <w:jc w:val="both"/>
        <w:rPr>
          <w:rFonts w:ascii="Times New Roman" w:hAnsi="Times New Roman" w:cs="Times New Roman"/>
          <w:sz w:val="24"/>
          <w:szCs w:val="24"/>
        </w:rPr>
      </w:pPr>
    </w:p>
    <w:p w14:paraId="47177EAE" w14:textId="6B63C52E" w:rsidR="005616A1" w:rsidRPr="008264EB" w:rsidRDefault="005616A1" w:rsidP="008264EB">
      <w:pPr>
        <w:pStyle w:val="ListParagraph"/>
        <w:spacing w:after="0" w:line="360" w:lineRule="auto"/>
        <w:jc w:val="center"/>
        <w:rPr>
          <w:rFonts w:ascii="Times New Roman" w:hAnsi="Times New Roman" w:cs="Times New Roman"/>
          <w:b/>
          <w:sz w:val="24"/>
          <w:szCs w:val="24"/>
          <w:lang w:val="id-ID"/>
        </w:rPr>
      </w:pPr>
      <w:r w:rsidRPr="008264EB">
        <w:rPr>
          <w:rFonts w:ascii="Times New Roman" w:hAnsi="Times New Roman" w:cs="Times New Roman"/>
          <w:b/>
          <w:sz w:val="24"/>
          <w:szCs w:val="24"/>
          <w:lang w:val="id-ID"/>
        </w:rPr>
        <w:t>METODE PENELITIAN</w:t>
      </w:r>
    </w:p>
    <w:p w14:paraId="5661FACB" w14:textId="79B366FB" w:rsidR="00967247" w:rsidRPr="008264EB" w:rsidRDefault="00967247" w:rsidP="008264EB">
      <w:pPr>
        <w:spacing w:after="0" w:line="360" w:lineRule="auto"/>
        <w:ind w:firstLine="360"/>
        <w:jc w:val="both"/>
        <w:rPr>
          <w:rFonts w:ascii="Times New Roman" w:hAnsi="Times New Roman" w:cs="Times New Roman"/>
          <w:sz w:val="24"/>
          <w:szCs w:val="24"/>
          <w:lang w:val="id-ID"/>
        </w:rPr>
      </w:pPr>
      <w:r w:rsidRPr="008264EB">
        <w:rPr>
          <w:rFonts w:ascii="Times New Roman" w:hAnsi="Times New Roman" w:cs="Times New Roman"/>
          <w:sz w:val="24"/>
          <w:szCs w:val="24"/>
        </w:rPr>
        <w:t xml:space="preserve">Metode </w:t>
      </w:r>
      <w:proofErr w:type="spellStart"/>
      <w:r w:rsidRPr="008264EB">
        <w:rPr>
          <w:rFonts w:ascii="Times New Roman" w:hAnsi="Times New Roman" w:cs="Times New Roman"/>
          <w:sz w:val="24"/>
          <w:szCs w:val="24"/>
        </w:rPr>
        <w:t>penelitian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digunakan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penelitian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jenis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metode</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penelitian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normatif</w:t>
      </w:r>
      <w:proofErr w:type="spellEnd"/>
      <w:r w:rsidRPr="008264EB">
        <w:rPr>
          <w:rFonts w:ascii="Times New Roman" w:hAnsi="Times New Roman" w:cs="Times New Roman"/>
          <w:sz w:val="24"/>
          <w:szCs w:val="24"/>
        </w:rPr>
        <w:t xml:space="preserve">. Jenis </w:t>
      </w:r>
      <w:proofErr w:type="spellStart"/>
      <w:r w:rsidRPr="008264EB">
        <w:rPr>
          <w:rFonts w:ascii="Times New Roman" w:hAnsi="Times New Roman" w:cs="Times New Roman"/>
          <w:sz w:val="24"/>
          <w:szCs w:val="24"/>
        </w:rPr>
        <w:t>penelitian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normatif</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dipilih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digunakan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penelitian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menguraikan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permasalahan-permasalahan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selanjutnya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dibahas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kajian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berdasarkan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teori-teori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kemudian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dikaitkan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peraturan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perundang-undangan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berlaku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praktik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Bahan yang </w:t>
      </w:r>
      <w:proofErr w:type="spellStart"/>
      <w:r w:rsidRPr="008264EB">
        <w:rPr>
          <w:rFonts w:ascii="Times New Roman" w:hAnsi="Times New Roman" w:cs="Times New Roman"/>
          <w:sz w:val="24"/>
          <w:szCs w:val="24"/>
        </w:rPr>
        <w:t>digunakan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primer dan </w:t>
      </w:r>
      <w:proofErr w:type="spellStart"/>
      <w:r w:rsidRPr="008264EB">
        <w:rPr>
          <w:rFonts w:ascii="Times New Roman" w:hAnsi="Times New Roman" w:cs="Times New Roman"/>
          <w:sz w:val="24"/>
          <w:szCs w:val="24"/>
        </w:rPr>
        <w:t>bahan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sekunder</w:t>
      </w:r>
      <w:proofErr w:type="spellEnd"/>
      <w:r w:rsidRPr="008264EB">
        <w:rPr>
          <w:rFonts w:ascii="Times New Roman" w:hAnsi="Times New Roman" w:cs="Times New Roman"/>
          <w:sz w:val="24"/>
          <w:szCs w:val="24"/>
        </w:rPr>
        <w:t>.</w:t>
      </w:r>
      <w:r w:rsidR="00AF2161" w:rsidRPr="008264EB">
        <w:rPr>
          <w:rStyle w:val="FootnoteReference"/>
          <w:rFonts w:ascii="Times New Roman" w:hAnsi="Times New Roman" w:cs="Times New Roman"/>
          <w:sz w:val="24"/>
          <w:szCs w:val="24"/>
        </w:rPr>
        <w:footnoteReference w:id="1"/>
      </w:r>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Pemilihan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metode</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penelitian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normatif</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kekaburan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norma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pengaturan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pengalihan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pembayaran</w:t>
      </w:r>
      <w:proofErr w:type="spellEnd"/>
      <w:r w:rsidRPr="008264EB">
        <w:rPr>
          <w:rFonts w:ascii="Times New Roman" w:hAnsi="Times New Roman" w:cs="Times New Roman"/>
          <w:sz w:val="24"/>
          <w:szCs w:val="24"/>
        </w:rPr>
        <w:t xml:space="preserve"> utang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bank. Adapun </w:t>
      </w:r>
      <w:proofErr w:type="spellStart"/>
      <w:r w:rsidRPr="008264EB">
        <w:rPr>
          <w:rFonts w:ascii="Times New Roman" w:hAnsi="Times New Roman" w:cs="Times New Roman"/>
          <w:sz w:val="24"/>
          <w:szCs w:val="24"/>
        </w:rPr>
        <w:t>bahan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primer yang </w:t>
      </w:r>
      <w:proofErr w:type="spellStart"/>
      <w:r w:rsidRPr="008264EB">
        <w:rPr>
          <w:rFonts w:ascii="Times New Roman" w:hAnsi="Times New Roman" w:cs="Times New Roman"/>
          <w:sz w:val="24"/>
          <w:szCs w:val="24"/>
        </w:rPr>
        <w:t>digunakan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bahan-bahan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mengikat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mencakup</w:t>
      </w:r>
      <w:proofErr w:type="spellEnd"/>
      <w:r w:rsidRPr="008264EB">
        <w:rPr>
          <w:rFonts w:ascii="Times New Roman" w:hAnsi="Times New Roman" w:cs="Times New Roman"/>
          <w:sz w:val="24"/>
          <w:szCs w:val="24"/>
        </w:rPr>
        <w:t xml:space="preserve">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Nomor</w:t>
      </w:r>
      <w:proofErr w:type="spellEnd"/>
      <w:r w:rsidRPr="008264EB">
        <w:rPr>
          <w:rFonts w:ascii="Times New Roman" w:hAnsi="Times New Roman" w:cs="Times New Roman"/>
          <w:sz w:val="24"/>
          <w:szCs w:val="24"/>
        </w:rPr>
        <w:t xml:space="preserve"> 10 </w:t>
      </w:r>
      <w:proofErr w:type="spellStart"/>
      <w:r w:rsidRPr="008264EB">
        <w:rPr>
          <w:rFonts w:ascii="Times New Roman" w:hAnsi="Times New Roman" w:cs="Times New Roman"/>
          <w:sz w:val="24"/>
          <w:szCs w:val="24"/>
        </w:rPr>
        <w:t>Tahun</w:t>
      </w:r>
      <w:proofErr w:type="spellEnd"/>
      <w:r w:rsidRPr="008264EB">
        <w:rPr>
          <w:rFonts w:ascii="Times New Roman" w:hAnsi="Times New Roman" w:cs="Times New Roman"/>
          <w:sz w:val="24"/>
          <w:szCs w:val="24"/>
        </w:rPr>
        <w:t xml:space="preserve"> 1998 </w:t>
      </w:r>
      <w:proofErr w:type="spellStart"/>
      <w:r w:rsidRPr="008264EB">
        <w:rPr>
          <w:rFonts w:ascii="Times New Roman" w:hAnsi="Times New Roman" w:cs="Times New Roman"/>
          <w:sz w:val="24"/>
          <w:szCs w:val="24"/>
        </w:rPr>
        <w:t>tentang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Perubahan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Nomor</w:t>
      </w:r>
      <w:proofErr w:type="spellEnd"/>
      <w:r w:rsidRPr="008264EB">
        <w:rPr>
          <w:rFonts w:ascii="Times New Roman" w:hAnsi="Times New Roman" w:cs="Times New Roman"/>
          <w:sz w:val="24"/>
          <w:szCs w:val="24"/>
        </w:rPr>
        <w:t xml:space="preserve"> 7 </w:t>
      </w:r>
      <w:proofErr w:type="spellStart"/>
      <w:r w:rsidRPr="008264EB">
        <w:rPr>
          <w:rFonts w:ascii="Times New Roman" w:hAnsi="Times New Roman" w:cs="Times New Roman"/>
          <w:sz w:val="24"/>
          <w:szCs w:val="24"/>
        </w:rPr>
        <w:t>Tahun</w:t>
      </w:r>
      <w:proofErr w:type="spellEnd"/>
      <w:r w:rsidRPr="008264EB">
        <w:rPr>
          <w:rFonts w:ascii="Times New Roman" w:hAnsi="Times New Roman" w:cs="Times New Roman"/>
          <w:sz w:val="24"/>
          <w:szCs w:val="24"/>
        </w:rPr>
        <w:t xml:space="preserve"> 1992 </w:t>
      </w:r>
      <w:proofErr w:type="spellStart"/>
      <w:r w:rsidRPr="008264EB">
        <w:rPr>
          <w:rFonts w:ascii="Times New Roman" w:hAnsi="Times New Roman" w:cs="Times New Roman"/>
          <w:sz w:val="24"/>
          <w:szCs w:val="24"/>
        </w:rPr>
        <w:t>tentang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Perbankan</w:t>
      </w:r>
      <w:proofErr w:type="spellEnd"/>
      <w:r w:rsidRPr="008264EB">
        <w:rPr>
          <w:rFonts w:ascii="Times New Roman" w:hAnsi="Times New Roman" w:cs="Times New Roman"/>
          <w:sz w:val="24"/>
          <w:szCs w:val="24"/>
        </w:rPr>
        <w:t xml:space="preserve">. Bahan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sekunder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bahan-bahan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memberikan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penjelasan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mengenai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bahan-bahan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primer, yang </w:t>
      </w:r>
      <w:proofErr w:type="spellStart"/>
      <w:r w:rsidRPr="008264EB">
        <w:rPr>
          <w:rFonts w:ascii="Times New Roman" w:hAnsi="Times New Roman" w:cs="Times New Roman"/>
          <w:sz w:val="24"/>
          <w:szCs w:val="24"/>
        </w:rPr>
        <w:t>berupa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buku-buku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tentang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aspek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Penelitian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menggunakan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pendekatan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Perundang-Undangan</w:t>
      </w:r>
      <w:proofErr w:type="spellEnd"/>
      <w:r w:rsidRPr="008264EB">
        <w:rPr>
          <w:rFonts w:ascii="Times New Roman" w:hAnsi="Times New Roman" w:cs="Times New Roman"/>
          <w:sz w:val="24"/>
          <w:szCs w:val="24"/>
        </w:rPr>
        <w:t xml:space="preserve"> (Statute Approach), </w:t>
      </w:r>
      <w:proofErr w:type="spellStart"/>
      <w:r w:rsidRPr="008264EB">
        <w:rPr>
          <w:rFonts w:ascii="Times New Roman" w:hAnsi="Times New Roman" w:cs="Times New Roman"/>
          <w:sz w:val="24"/>
          <w:szCs w:val="24"/>
        </w:rPr>
        <w:t>pendekatan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berdasarkan</w:t>
      </w:r>
      <w:proofErr w:type="spellEnd"/>
      <w:r w:rsidRPr="008264EB">
        <w:rPr>
          <w:rFonts w:ascii="Times New Roman" w:hAnsi="Times New Roman" w:cs="Times New Roman"/>
          <w:sz w:val="24"/>
          <w:szCs w:val="24"/>
        </w:rPr>
        <w:t xml:space="preserve"> pada </w:t>
      </w:r>
      <w:proofErr w:type="spellStart"/>
      <w:r w:rsidRPr="008264EB">
        <w:rPr>
          <w:rFonts w:ascii="Times New Roman" w:hAnsi="Times New Roman" w:cs="Times New Roman"/>
          <w:sz w:val="24"/>
          <w:szCs w:val="24"/>
        </w:rPr>
        <w:t>ketentuan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positif</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berlaku</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terkait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isu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diangkat</w:t>
      </w:r>
      <w:proofErr w:type="spellEnd"/>
      <w:r w:rsidRPr="008264EB">
        <w:rPr>
          <w:rFonts w:ascii="Times New Roman" w:hAnsi="Times New Roman" w:cs="Times New Roman"/>
          <w:sz w:val="24"/>
          <w:szCs w:val="24"/>
        </w:rPr>
        <w:t xml:space="preserve">. Teknik </w:t>
      </w:r>
      <w:proofErr w:type="spellStart"/>
      <w:r w:rsidRPr="008264EB">
        <w:rPr>
          <w:rFonts w:ascii="Times New Roman" w:hAnsi="Times New Roman" w:cs="Times New Roman"/>
          <w:sz w:val="24"/>
          <w:szCs w:val="24"/>
        </w:rPr>
        <w:t>penelusuran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menggunakan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teknik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studi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kepustakaan</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studi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dokumen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Analisis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menggunakan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analisis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kualitatif</w:t>
      </w:r>
      <w:proofErr w:type="spellEnd"/>
      <w:r w:rsidRPr="008264EB">
        <w:rPr>
          <w:rFonts w:ascii="Times New Roman" w:hAnsi="Times New Roman" w:cs="Times New Roman"/>
          <w:sz w:val="24"/>
          <w:szCs w:val="24"/>
        </w:rPr>
        <w:t>.</w:t>
      </w:r>
    </w:p>
    <w:p w14:paraId="521E7F95" w14:textId="77777777" w:rsidR="00937697" w:rsidRPr="008264EB" w:rsidRDefault="00937697" w:rsidP="008264EB">
      <w:pPr>
        <w:spacing w:line="360" w:lineRule="auto"/>
        <w:ind w:firstLine="360"/>
        <w:jc w:val="both"/>
        <w:rPr>
          <w:rFonts w:ascii="Times New Roman" w:hAnsi="Times New Roman" w:cs="Times New Roman"/>
          <w:sz w:val="24"/>
          <w:szCs w:val="24"/>
          <w:lang w:val="id-ID"/>
        </w:rPr>
      </w:pPr>
    </w:p>
    <w:p w14:paraId="167808F7" w14:textId="77777777" w:rsidR="00937697" w:rsidRPr="008264EB" w:rsidRDefault="00967247" w:rsidP="008264EB">
      <w:pPr>
        <w:spacing w:after="0" w:line="360" w:lineRule="auto"/>
        <w:jc w:val="center"/>
        <w:rPr>
          <w:rFonts w:ascii="Times New Roman" w:hAnsi="Times New Roman" w:cs="Times New Roman"/>
          <w:b/>
          <w:bCs/>
          <w:sz w:val="24"/>
          <w:szCs w:val="24"/>
          <w:lang w:val="id-ID"/>
        </w:rPr>
      </w:pPr>
      <w:r w:rsidRPr="008264EB">
        <w:rPr>
          <w:rFonts w:ascii="Times New Roman" w:hAnsi="Times New Roman" w:cs="Times New Roman"/>
          <w:b/>
          <w:bCs/>
          <w:sz w:val="24"/>
          <w:szCs w:val="24"/>
        </w:rPr>
        <w:t>PEMBAHASAN</w:t>
      </w:r>
    </w:p>
    <w:p w14:paraId="17B20379" w14:textId="15FC9B8A" w:rsidR="00967247" w:rsidRPr="008264EB" w:rsidRDefault="00967247" w:rsidP="008264EB">
      <w:pPr>
        <w:spacing w:after="0" w:line="360" w:lineRule="auto"/>
        <w:jc w:val="both"/>
        <w:rPr>
          <w:rFonts w:ascii="Times New Roman" w:hAnsi="Times New Roman" w:cs="Times New Roman"/>
          <w:b/>
          <w:bCs/>
          <w:sz w:val="24"/>
          <w:szCs w:val="24"/>
        </w:rPr>
      </w:pPr>
      <w:proofErr w:type="spellStart"/>
      <w:r w:rsidRPr="008264EB">
        <w:rPr>
          <w:rFonts w:ascii="Times New Roman" w:hAnsi="Times New Roman" w:cs="Times New Roman"/>
          <w:b/>
          <w:bCs/>
          <w:sz w:val="24"/>
          <w:szCs w:val="24"/>
        </w:rPr>
        <w:t>Keberlakuan</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b/>
          <w:bCs/>
          <w:sz w:val="24"/>
          <w:szCs w:val="24"/>
        </w:rPr>
        <w:t>Penerapan</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b/>
          <w:bCs/>
          <w:sz w:val="24"/>
          <w:szCs w:val="24"/>
        </w:rPr>
        <w:t>Klausula</w:t>
      </w:r>
      <w:proofErr w:type="spellEnd"/>
      <w:r w:rsidRPr="008264EB">
        <w:rPr>
          <w:rFonts w:ascii="Times New Roman" w:hAnsi="Times New Roman" w:cs="Times New Roman"/>
          <w:b/>
          <w:bCs/>
          <w:sz w:val="24"/>
          <w:szCs w:val="24"/>
        </w:rPr>
        <w:t xml:space="preserve"> yang </w:t>
      </w:r>
      <w:proofErr w:type="spellStart"/>
      <w:r w:rsidRPr="008264EB">
        <w:rPr>
          <w:rFonts w:ascii="Times New Roman" w:hAnsi="Times New Roman" w:cs="Times New Roman"/>
          <w:b/>
          <w:bCs/>
          <w:sz w:val="24"/>
          <w:szCs w:val="24"/>
        </w:rPr>
        <w:t>Mengikat</w:t>
      </w:r>
      <w:proofErr w:type="spellEnd"/>
      <w:r w:rsidRPr="008264EB">
        <w:rPr>
          <w:rFonts w:ascii="Times New Roman" w:hAnsi="Times New Roman" w:cs="Times New Roman"/>
          <w:b/>
          <w:bCs/>
          <w:sz w:val="24"/>
          <w:szCs w:val="24"/>
        </w:rPr>
        <w:t xml:space="preserve"> Ahli Waris </w:t>
      </w:r>
      <w:proofErr w:type="spellStart"/>
      <w:r w:rsidRPr="008264EB">
        <w:rPr>
          <w:rFonts w:ascii="Times New Roman" w:hAnsi="Times New Roman" w:cs="Times New Roman"/>
          <w:b/>
          <w:bCs/>
          <w:sz w:val="24"/>
          <w:szCs w:val="24"/>
        </w:rPr>
        <w:t>Apabila</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b/>
          <w:bCs/>
          <w:sz w:val="24"/>
          <w:szCs w:val="24"/>
        </w:rPr>
        <w:t>Debitur</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b/>
          <w:bCs/>
          <w:sz w:val="24"/>
          <w:szCs w:val="24"/>
        </w:rPr>
        <w:t>Meninggal</w:t>
      </w:r>
      <w:proofErr w:type="spellEnd"/>
      <w:r w:rsidRPr="008264EB">
        <w:rPr>
          <w:rFonts w:ascii="Times New Roman" w:hAnsi="Times New Roman" w:cs="Times New Roman"/>
          <w:b/>
          <w:bCs/>
          <w:sz w:val="24"/>
          <w:szCs w:val="24"/>
        </w:rPr>
        <w:t xml:space="preserve"> Dunia </w:t>
      </w:r>
      <w:proofErr w:type="spellStart"/>
      <w:r w:rsidRPr="008264EB">
        <w:rPr>
          <w:rFonts w:ascii="Times New Roman" w:hAnsi="Times New Roman" w:cs="Times New Roman"/>
          <w:b/>
          <w:bCs/>
          <w:sz w:val="24"/>
          <w:szCs w:val="24"/>
        </w:rPr>
        <w:t>dalam</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b/>
          <w:bCs/>
          <w:sz w:val="24"/>
          <w:szCs w:val="24"/>
        </w:rPr>
        <w:t>Perjanjian</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b/>
          <w:bCs/>
          <w:sz w:val="24"/>
          <w:szCs w:val="24"/>
        </w:rPr>
        <w:t>Kredit</w:t>
      </w:r>
      <w:proofErr w:type="spellEnd"/>
      <w:r w:rsidRPr="008264EB">
        <w:rPr>
          <w:rFonts w:ascii="Times New Roman" w:hAnsi="Times New Roman" w:cs="Times New Roman"/>
          <w:b/>
          <w:bCs/>
          <w:sz w:val="24"/>
          <w:szCs w:val="24"/>
        </w:rPr>
        <w:t xml:space="preserve"> Bank</w:t>
      </w:r>
    </w:p>
    <w:p w14:paraId="18241BAA" w14:textId="77777777" w:rsidR="00F33E9B" w:rsidRPr="008264EB" w:rsidRDefault="00967247" w:rsidP="008264EB">
      <w:pPr>
        <w:spacing w:after="0" w:line="360" w:lineRule="auto"/>
        <w:ind w:firstLine="360"/>
        <w:jc w:val="both"/>
        <w:rPr>
          <w:rFonts w:ascii="Times New Roman" w:hAnsi="Times New Roman" w:cs="Times New Roman"/>
          <w:sz w:val="24"/>
          <w:szCs w:val="24"/>
          <w:lang w:val="id-ID"/>
        </w:rPr>
      </w:pPr>
      <w:r w:rsidRPr="008264EB">
        <w:rPr>
          <w:rFonts w:ascii="Times New Roman" w:hAnsi="Times New Roman" w:cs="Times New Roman"/>
          <w:sz w:val="24"/>
          <w:szCs w:val="24"/>
        </w:rPr>
        <w:t xml:space="preserve">Bank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memberikan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nasabah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pernah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menginginkan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diberikan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bermasalah</w:t>
      </w:r>
      <w:proofErr w:type="spellEnd"/>
      <w:r w:rsidRPr="008264EB">
        <w:rPr>
          <w:rFonts w:ascii="Times New Roman" w:hAnsi="Times New Roman" w:cs="Times New Roman"/>
          <w:sz w:val="24"/>
          <w:szCs w:val="24"/>
        </w:rPr>
        <w:t xml:space="preserve"> di </w:t>
      </w:r>
      <w:proofErr w:type="spellStart"/>
      <w:r w:rsidRPr="008264EB">
        <w:rPr>
          <w:rFonts w:ascii="Times New Roman" w:hAnsi="Times New Roman" w:cs="Times New Roman"/>
          <w:sz w:val="24"/>
          <w:szCs w:val="24"/>
        </w:rPr>
        <w:t>kemudian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Walaupun</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telah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menerapkan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prinsip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kehati-hatian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jarang</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mengalami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risiko</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masa </w:t>
      </w:r>
      <w:proofErr w:type="spellStart"/>
      <w:r w:rsidRPr="008264EB">
        <w:rPr>
          <w:rFonts w:ascii="Times New Roman" w:hAnsi="Times New Roman" w:cs="Times New Roman"/>
          <w:sz w:val="24"/>
          <w:szCs w:val="24"/>
        </w:rPr>
        <w:t>nasabah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menggunakan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jasa</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bermasalah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berpengaruh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kesehatan</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sendiri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menerima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kembali</w:t>
      </w:r>
      <w:proofErr w:type="spellEnd"/>
      <w:r w:rsidRPr="008264EB">
        <w:rPr>
          <w:rFonts w:ascii="Times New Roman" w:hAnsi="Times New Roman" w:cs="Times New Roman"/>
          <w:sz w:val="24"/>
          <w:szCs w:val="24"/>
        </w:rPr>
        <w:t xml:space="preserve"> dana yang </w:t>
      </w:r>
      <w:proofErr w:type="spellStart"/>
      <w:r w:rsidRPr="008264EB">
        <w:rPr>
          <w:rFonts w:ascii="Times New Roman" w:hAnsi="Times New Roman" w:cs="Times New Roman"/>
          <w:sz w:val="24"/>
          <w:szCs w:val="24"/>
        </w:rPr>
        <w:t>telah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disalurkan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nasabah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beserta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bunga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pinjamannya</w:t>
      </w:r>
      <w:proofErr w:type="spellEnd"/>
      <w:r w:rsidRPr="008264EB">
        <w:rPr>
          <w:rFonts w:ascii="Times New Roman" w:hAnsi="Times New Roman" w:cs="Times New Roman"/>
          <w:sz w:val="24"/>
          <w:szCs w:val="24"/>
        </w:rPr>
        <w:t xml:space="preserve">. Bank juga </w:t>
      </w:r>
      <w:proofErr w:type="spellStart"/>
      <w:r w:rsidRPr="008264EB">
        <w:rPr>
          <w:rFonts w:ascii="Times New Roman" w:hAnsi="Times New Roman" w:cs="Times New Roman"/>
          <w:sz w:val="24"/>
          <w:szCs w:val="24"/>
        </w:rPr>
        <w:t>diwajibkan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mempunyai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keyakinan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kemampuan</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kesanggupan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melunasi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utangnya</w:t>
      </w:r>
      <w:proofErr w:type="spellEnd"/>
      <w:r w:rsidRPr="008264EB">
        <w:rPr>
          <w:rFonts w:ascii="Times New Roman" w:hAnsi="Times New Roman" w:cs="Times New Roman"/>
          <w:sz w:val="24"/>
          <w:szCs w:val="24"/>
        </w:rPr>
        <w:t>.</w:t>
      </w:r>
    </w:p>
    <w:p w14:paraId="55A17FD6" w14:textId="77777777" w:rsidR="00F33E9B" w:rsidRPr="008264EB" w:rsidRDefault="00967247" w:rsidP="008264EB">
      <w:pPr>
        <w:spacing w:after="0" w:line="360" w:lineRule="auto"/>
        <w:ind w:firstLine="360"/>
        <w:jc w:val="both"/>
        <w:rPr>
          <w:rFonts w:ascii="Times New Roman" w:hAnsi="Times New Roman" w:cs="Times New Roman"/>
          <w:sz w:val="24"/>
          <w:szCs w:val="24"/>
          <w:lang w:val="id-ID"/>
        </w:rPr>
      </w:pPr>
      <w:r w:rsidRPr="008264EB">
        <w:rPr>
          <w:rFonts w:ascii="Times New Roman" w:hAnsi="Times New Roman" w:cs="Times New Roman"/>
          <w:sz w:val="24"/>
          <w:szCs w:val="24"/>
        </w:rPr>
        <w:lastRenderedPageBreak/>
        <w:t xml:space="preserve">Bank </w:t>
      </w:r>
      <w:proofErr w:type="spellStart"/>
      <w:r w:rsidRPr="008264EB">
        <w:rPr>
          <w:rFonts w:ascii="Times New Roman" w:hAnsi="Times New Roman" w:cs="Times New Roman"/>
          <w:sz w:val="24"/>
          <w:szCs w:val="24"/>
        </w:rPr>
        <w:t>terlebih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dahulu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mengadakan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analisis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sebelum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diberikan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nasabahnya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Berdasarkan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Peraturan</w:t>
      </w:r>
      <w:proofErr w:type="spellEnd"/>
      <w:r w:rsidRPr="008264EB">
        <w:rPr>
          <w:rFonts w:ascii="Times New Roman" w:hAnsi="Times New Roman" w:cs="Times New Roman"/>
          <w:sz w:val="24"/>
          <w:szCs w:val="24"/>
        </w:rPr>
        <w:t xml:space="preserve"> OJK </w:t>
      </w:r>
      <w:proofErr w:type="spellStart"/>
      <w:r w:rsidRPr="008264EB">
        <w:rPr>
          <w:rFonts w:ascii="Times New Roman" w:hAnsi="Times New Roman" w:cs="Times New Roman"/>
          <w:sz w:val="24"/>
          <w:szCs w:val="24"/>
        </w:rPr>
        <w:t>Nomor</w:t>
      </w:r>
      <w:proofErr w:type="spellEnd"/>
      <w:r w:rsidRPr="008264EB">
        <w:rPr>
          <w:rFonts w:ascii="Times New Roman" w:hAnsi="Times New Roman" w:cs="Times New Roman"/>
          <w:sz w:val="24"/>
          <w:szCs w:val="24"/>
        </w:rPr>
        <w:t xml:space="preserve"> 42/POJK.03/2017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memberikan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pembiayaan</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mempunyai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keyakinan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berdasarkan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analisis</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mendalam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itikad</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kemampuan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serta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kesanggupan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melunasi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pembiayaan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sesuai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diperjanjikan</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memiliki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serta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menerapkan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pedoman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perkreditan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pembiayaan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sesuai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ketentuan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ditetapkan</w:t>
      </w:r>
      <w:proofErr w:type="spellEnd"/>
      <w:r w:rsidRPr="008264EB">
        <w:rPr>
          <w:rFonts w:ascii="Times New Roman" w:hAnsi="Times New Roman" w:cs="Times New Roman"/>
          <w:sz w:val="24"/>
          <w:szCs w:val="24"/>
        </w:rPr>
        <w:t xml:space="preserve"> oleh OJK.</w:t>
      </w:r>
    </w:p>
    <w:p w14:paraId="619B5F0B" w14:textId="77777777" w:rsidR="00F33E9B" w:rsidRPr="008264EB" w:rsidRDefault="00967247" w:rsidP="008264EB">
      <w:pPr>
        <w:spacing w:after="0" w:line="360" w:lineRule="auto"/>
        <w:ind w:firstLine="360"/>
        <w:jc w:val="both"/>
        <w:rPr>
          <w:rFonts w:ascii="Times New Roman" w:hAnsi="Times New Roman" w:cs="Times New Roman"/>
          <w:sz w:val="24"/>
          <w:szCs w:val="24"/>
          <w:lang w:val="id-ID"/>
        </w:rPr>
      </w:pPr>
      <w:proofErr w:type="spellStart"/>
      <w:r w:rsidRPr="008264EB">
        <w:rPr>
          <w:rFonts w:ascii="Times New Roman" w:hAnsi="Times New Roman" w:cs="Times New Roman"/>
          <w:sz w:val="24"/>
          <w:szCs w:val="24"/>
        </w:rPr>
        <w:t>Perihal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dituangkan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berisikan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hak</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kewajiban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kreditur</w:t>
      </w:r>
      <w:proofErr w:type="spellEnd"/>
      <w:r w:rsidRPr="008264EB">
        <w:rPr>
          <w:rFonts w:ascii="Times New Roman" w:hAnsi="Times New Roman" w:cs="Times New Roman"/>
          <w:sz w:val="24"/>
          <w:szCs w:val="24"/>
        </w:rPr>
        <w:t xml:space="preserve"> dan juga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memperoleh</w:t>
      </w:r>
      <w:proofErr w:type="spellEnd"/>
      <w:r w:rsidRPr="008264EB">
        <w:rPr>
          <w:rFonts w:ascii="Times New Roman" w:hAnsi="Times New Roman" w:cs="Times New Roman"/>
          <w:sz w:val="24"/>
          <w:szCs w:val="24"/>
        </w:rPr>
        <w:t xml:space="preserve"> kata </w:t>
      </w:r>
      <w:proofErr w:type="spellStart"/>
      <w:r w:rsidRPr="008264EB">
        <w:rPr>
          <w:rFonts w:ascii="Times New Roman" w:hAnsi="Times New Roman" w:cs="Times New Roman"/>
          <w:sz w:val="24"/>
          <w:szCs w:val="24"/>
        </w:rPr>
        <w:t>sepakat</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diperjanjikan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tertulis</w:t>
      </w:r>
      <w:proofErr w:type="spellEnd"/>
      <w:r w:rsidRPr="008264EB">
        <w:rPr>
          <w:rFonts w:ascii="Times New Roman" w:hAnsi="Times New Roman" w:cs="Times New Roman"/>
          <w:sz w:val="24"/>
          <w:szCs w:val="24"/>
        </w:rPr>
        <w:t xml:space="preserve">. Adanya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menimbulkan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banyak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permasalahan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terutama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persesuaian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kehendak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seringkali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menimbulkan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kedudukan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berimbang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menghindari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terjadinya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permasalahan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diperlukan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posisi</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berimbang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antara</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suatu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baku</w:t>
      </w:r>
      <w:proofErr w:type="spellEnd"/>
      <w:r w:rsidRPr="008264EB">
        <w:rPr>
          <w:rFonts w:ascii="Times New Roman" w:hAnsi="Times New Roman" w:cs="Times New Roman"/>
          <w:sz w:val="24"/>
          <w:szCs w:val="24"/>
        </w:rPr>
        <w:t>.</w:t>
      </w:r>
    </w:p>
    <w:p w14:paraId="526CEEB8" w14:textId="77777777" w:rsidR="00F33E9B" w:rsidRPr="008264EB" w:rsidRDefault="00967247" w:rsidP="008264EB">
      <w:pPr>
        <w:spacing w:after="0" w:line="360" w:lineRule="auto"/>
        <w:ind w:firstLine="360"/>
        <w:jc w:val="both"/>
        <w:rPr>
          <w:rFonts w:ascii="Times New Roman" w:hAnsi="Times New Roman" w:cs="Times New Roman"/>
          <w:sz w:val="24"/>
          <w:szCs w:val="24"/>
          <w:lang w:val="id-ID"/>
        </w:rPr>
      </w:pPr>
      <w:proofErr w:type="spellStart"/>
      <w:r w:rsidRPr="008264EB">
        <w:rPr>
          <w:rFonts w:ascii="Times New Roman" w:hAnsi="Times New Roman" w:cs="Times New Roman"/>
          <w:sz w:val="24"/>
          <w:szCs w:val="24"/>
        </w:rPr>
        <w:t>Suatu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mengandung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cacat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kehendak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dianggap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w:t>
      </w:r>
      <w:proofErr w:type="spellEnd"/>
      <w:r w:rsidRPr="008264EB">
        <w:rPr>
          <w:rFonts w:ascii="Times New Roman" w:hAnsi="Times New Roman" w:cs="Times New Roman"/>
          <w:sz w:val="24"/>
          <w:szCs w:val="24"/>
        </w:rPr>
        <w:t xml:space="preserve"> kata </w:t>
      </w:r>
      <w:proofErr w:type="spellStart"/>
      <w:r w:rsidRPr="008264EB">
        <w:rPr>
          <w:rFonts w:ascii="Times New Roman" w:hAnsi="Times New Roman" w:cs="Times New Roman"/>
          <w:sz w:val="24"/>
          <w:szCs w:val="24"/>
        </w:rPr>
        <w:t>sepakat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jika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terjadi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seperti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paksaan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kesesatan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kekeliruan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penipuan</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adanya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penyalahgunaan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keadaan</w:t>
      </w:r>
      <w:proofErr w:type="spellEnd"/>
      <w:r w:rsidRPr="008264EB">
        <w:rPr>
          <w:rFonts w:ascii="Times New Roman" w:hAnsi="Times New Roman" w:cs="Times New Roman"/>
          <w:sz w:val="24"/>
          <w:szCs w:val="24"/>
        </w:rPr>
        <w:t xml:space="preserve">. Dalam proses </w:t>
      </w:r>
      <w:proofErr w:type="spellStart"/>
      <w:r w:rsidRPr="008264EB">
        <w:rPr>
          <w:rFonts w:ascii="Times New Roman" w:hAnsi="Times New Roman" w:cs="Times New Roman"/>
          <w:sz w:val="24"/>
          <w:szCs w:val="24"/>
        </w:rPr>
        <w:t>negosiasi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terkait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itikad</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baik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w:t>
      </w:r>
      <w:proofErr w:type="spellEnd"/>
      <w:r w:rsidRPr="008264EB">
        <w:rPr>
          <w:rFonts w:ascii="Times New Roman" w:hAnsi="Times New Roman" w:cs="Times New Roman"/>
          <w:sz w:val="24"/>
          <w:szCs w:val="24"/>
        </w:rPr>
        <w:t xml:space="preserve"> di </w:t>
      </w:r>
      <w:proofErr w:type="spellStart"/>
      <w:r w:rsidRPr="008264EB">
        <w:rPr>
          <w:rFonts w:ascii="Times New Roman" w:hAnsi="Times New Roman" w:cs="Times New Roman"/>
          <w:sz w:val="24"/>
          <w:szCs w:val="24"/>
        </w:rPr>
        <w:t>antara</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terikat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Secara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sederhana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penulis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setiap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negosiasi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menentukan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kedua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mengedepankan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kejujuran</w:t>
      </w:r>
      <w:proofErr w:type="spellEnd"/>
      <w:r w:rsidRPr="008264EB">
        <w:rPr>
          <w:rFonts w:ascii="Times New Roman" w:hAnsi="Times New Roman" w:cs="Times New Roman"/>
          <w:sz w:val="24"/>
          <w:szCs w:val="24"/>
        </w:rPr>
        <w:t>.</w:t>
      </w:r>
    </w:p>
    <w:p w14:paraId="77B9DF4C" w14:textId="77777777" w:rsidR="00F33E9B" w:rsidRPr="008264EB" w:rsidRDefault="00967247" w:rsidP="008264EB">
      <w:pPr>
        <w:spacing w:after="0" w:line="360" w:lineRule="auto"/>
        <w:ind w:firstLine="360"/>
        <w:jc w:val="both"/>
        <w:rPr>
          <w:rFonts w:ascii="Times New Roman" w:hAnsi="Times New Roman" w:cs="Times New Roman"/>
          <w:sz w:val="24"/>
          <w:szCs w:val="24"/>
          <w:lang w:val="id-ID"/>
        </w:rPr>
      </w:pPr>
      <w:proofErr w:type="spellStart"/>
      <w:r w:rsidRPr="008264EB">
        <w:rPr>
          <w:rFonts w:ascii="Times New Roman" w:hAnsi="Times New Roman" w:cs="Times New Roman"/>
          <w:sz w:val="24"/>
          <w:szCs w:val="24"/>
        </w:rPr>
        <w:t>Terkait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wajar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timbul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apabila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suatu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lebih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banyak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hak-hak</w:t>
      </w:r>
      <w:proofErr w:type="spellEnd"/>
      <w:r w:rsidRPr="008264EB">
        <w:rPr>
          <w:rFonts w:ascii="Times New Roman" w:hAnsi="Times New Roman" w:cs="Times New Roman"/>
          <w:sz w:val="24"/>
          <w:szCs w:val="24"/>
        </w:rPr>
        <w:t xml:space="preserve"> salah </w:t>
      </w:r>
      <w:proofErr w:type="spellStart"/>
      <w:r w:rsidRPr="008264EB">
        <w:rPr>
          <w:rFonts w:ascii="Times New Roman" w:hAnsi="Times New Roman" w:cs="Times New Roman"/>
          <w:sz w:val="24"/>
          <w:szCs w:val="24"/>
        </w:rPr>
        <w:t>satu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kewajiban</w:t>
      </w:r>
      <w:proofErr w:type="spellEnd"/>
      <w:r w:rsidRPr="008264EB">
        <w:rPr>
          <w:rFonts w:ascii="Times New Roman" w:hAnsi="Times New Roman" w:cs="Times New Roman"/>
          <w:sz w:val="24"/>
          <w:szCs w:val="24"/>
        </w:rPr>
        <w:t xml:space="preserve"> pada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lain</w:t>
      </w:r>
      <w:proofErr w:type="spellEnd"/>
      <w:r w:rsidRPr="008264EB">
        <w:rPr>
          <w:rFonts w:ascii="Times New Roman" w:hAnsi="Times New Roman" w:cs="Times New Roman"/>
          <w:sz w:val="24"/>
          <w:szCs w:val="24"/>
        </w:rPr>
        <w:t xml:space="preserve">. Dalam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OJK </w:t>
      </w:r>
      <w:proofErr w:type="spellStart"/>
      <w:r w:rsidRPr="008264EB">
        <w:rPr>
          <w:rFonts w:ascii="Times New Roman" w:hAnsi="Times New Roman" w:cs="Times New Roman"/>
          <w:sz w:val="24"/>
          <w:szCs w:val="24"/>
        </w:rPr>
        <w:t>diharapkan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menjadi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lembaga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mampu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melindungi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segala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kepentingan</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sektor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jasa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keuangan</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mampu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menjalankan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perannya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mengawasi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terlaksananya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kegiatan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operasional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perbankan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baik</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sesuai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aturan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berlaku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termasuk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penyalahgunaan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wewenang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perbankan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memiliki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kedudukan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lebih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tinggi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membuat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baku</w:t>
      </w:r>
      <w:proofErr w:type="spellEnd"/>
      <w:r w:rsidRPr="008264EB">
        <w:rPr>
          <w:rFonts w:ascii="Times New Roman" w:hAnsi="Times New Roman" w:cs="Times New Roman"/>
          <w:sz w:val="24"/>
          <w:szCs w:val="24"/>
        </w:rPr>
        <w:t xml:space="preserve">. OJK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perannya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pengawas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melakukan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fungsinya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memeriksa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bentuk</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isi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dibuat</w:t>
      </w:r>
      <w:proofErr w:type="spellEnd"/>
      <w:r w:rsidRPr="008264EB">
        <w:rPr>
          <w:rFonts w:ascii="Times New Roman" w:hAnsi="Times New Roman" w:cs="Times New Roman"/>
          <w:sz w:val="24"/>
          <w:szCs w:val="24"/>
        </w:rPr>
        <w:t xml:space="preserve"> oleh bank, agar </w:t>
      </w:r>
      <w:proofErr w:type="spellStart"/>
      <w:r w:rsidRPr="008264EB">
        <w:rPr>
          <w:rFonts w:ascii="Times New Roman" w:hAnsi="Times New Roman" w:cs="Times New Roman"/>
          <w:sz w:val="24"/>
          <w:szCs w:val="24"/>
        </w:rPr>
        <w:t>terjadi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keseimbangan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w:t>
      </w:r>
    </w:p>
    <w:p w14:paraId="0BDBBD16" w14:textId="77777777" w:rsidR="00F33E9B" w:rsidRPr="008264EB" w:rsidRDefault="00967247" w:rsidP="008264EB">
      <w:pPr>
        <w:spacing w:after="0" w:line="360" w:lineRule="auto"/>
        <w:ind w:firstLine="360"/>
        <w:jc w:val="both"/>
        <w:rPr>
          <w:rFonts w:ascii="Times New Roman" w:hAnsi="Times New Roman" w:cs="Times New Roman"/>
          <w:sz w:val="24"/>
          <w:szCs w:val="24"/>
          <w:lang w:val="id-ID"/>
        </w:rPr>
      </w:pPr>
      <w:proofErr w:type="spellStart"/>
      <w:r w:rsidRPr="008264EB">
        <w:rPr>
          <w:rFonts w:ascii="Times New Roman" w:hAnsi="Times New Roman" w:cs="Times New Roman"/>
          <w:sz w:val="24"/>
          <w:szCs w:val="24"/>
        </w:rPr>
        <w:t>Pembuatan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pencantuman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boleh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bertentangan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ketertiban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umum</w:t>
      </w:r>
      <w:proofErr w:type="spellEnd"/>
      <w:r w:rsidRPr="008264EB">
        <w:rPr>
          <w:rFonts w:ascii="Times New Roman" w:hAnsi="Times New Roman" w:cs="Times New Roman"/>
          <w:sz w:val="24"/>
          <w:szCs w:val="24"/>
        </w:rPr>
        <w:t>, dan</w:t>
      </w:r>
      <w:r w:rsidR="00401476"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kesusilaan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Apabila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klausula-klausula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dicantumkan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00401476"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melanggar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ketentuan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Pasal</w:t>
      </w:r>
      <w:proofErr w:type="spellEnd"/>
      <w:r w:rsidRPr="008264EB">
        <w:rPr>
          <w:rFonts w:ascii="Times New Roman" w:hAnsi="Times New Roman" w:cs="Times New Roman"/>
          <w:sz w:val="24"/>
          <w:szCs w:val="24"/>
        </w:rPr>
        <w:t xml:space="preserve"> 1337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menjadi</w:t>
      </w:r>
      <w:proofErr w:type="spellEnd"/>
      <w:r w:rsidR="00401476"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batal</w:t>
      </w:r>
      <w:proofErr w:type="spellEnd"/>
      <w:r w:rsidRPr="008264EB">
        <w:rPr>
          <w:rFonts w:ascii="Times New Roman" w:hAnsi="Times New Roman" w:cs="Times New Roman"/>
          <w:sz w:val="24"/>
          <w:szCs w:val="24"/>
        </w:rPr>
        <w:t xml:space="preserve"> demi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Terkait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didalamnya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memenuhi</w:t>
      </w:r>
      <w:proofErr w:type="spellEnd"/>
      <w:r w:rsidR="00401476"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unsur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kekhilafan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maupun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paksaan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penipuan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dibatalkan</w:t>
      </w:r>
      <w:proofErr w:type="spellEnd"/>
      <w:r w:rsidRPr="008264EB">
        <w:rPr>
          <w:rFonts w:ascii="Times New Roman" w:hAnsi="Times New Roman" w:cs="Times New Roman"/>
          <w:sz w:val="24"/>
          <w:szCs w:val="24"/>
        </w:rPr>
        <w:t>.</w:t>
      </w:r>
    </w:p>
    <w:p w14:paraId="66134137" w14:textId="77777777" w:rsidR="00F33E9B" w:rsidRPr="008264EB" w:rsidRDefault="00967247" w:rsidP="008264EB">
      <w:pPr>
        <w:spacing w:after="0" w:line="360" w:lineRule="auto"/>
        <w:ind w:firstLine="360"/>
        <w:jc w:val="both"/>
        <w:rPr>
          <w:rFonts w:ascii="Times New Roman" w:hAnsi="Times New Roman" w:cs="Times New Roman"/>
          <w:sz w:val="24"/>
          <w:szCs w:val="24"/>
          <w:lang w:val="id-ID"/>
        </w:rPr>
      </w:pPr>
      <w:r w:rsidRPr="008264EB">
        <w:rPr>
          <w:rFonts w:ascii="Times New Roman" w:hAnsi="Times New Roman" w:cs="Times New Roman"/>
          <w:sz w:val="24"/>
          <w:szCs w:val="24"/>
        </w:rPr>
        <w:lastRenderedPageBreak/>
        <w:t xml:space="preserve">Bank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mencantumkan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00401476" w:rsidRPr="008264EB">
        <w:rPr>
          <w:rFonts w:ascii="Times New Roman" w:hAnsi="Times New Roman" w:cs="Times New Roman"/>
          <w:sz w:val="24"/>
          <w:szCs w:val="24"/>
        </w:rPr>
        <w:t xml:space="preserve"> </w:t>
      </w:r>
      <w:r w:rsidRPr="008264EB">
        <w:rPr>
          <w:rFonts w:ascii="Times New Roman" w:hAnsi="Times New Roman" w:cs="Times New Roman"/>
          <w:sz w:val="24"/>
          <w:szCs w:val="24"/>
        </w:rPr>
        <w:t xml:space="preserve">yang </w:t>
      </w:r>
      <w:proofErr w:type="spellStart"/>
      <w:r w:rsidRPr="008264EB">
        <w:rPr>
          <w:rFonts w:ascii="Times New Roman" w:hAnsi="Times New Roman" w:cs="Times New Roman"/>
          <w:sz w:val="24"/>
          <w:szCs w:val="24"/>
        </w:rPr>
        <w:t>mengikat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apabila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menyelesaikan</w:t>
      </w:r>
      <w:proofErr w:type="spellEnd"/>
      <w:r w:rsidR="00401476"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seluruh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kewajiban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berdasarkan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ketentuan</w:t>
      </w:r>
      <w:proofErr w:type="spellEnd"/>
      <w:r w:rsidRPr="008264EB">
        <w:rPr>
          <w:rFonts w:ascii="Times New Roman" w:hAnsi="Times New Roman" w:cs="Times New Roman"/>
          <w:sz w:val="24"/>
          <w:szCs w:val="24"/>
        </w:rPr>
        <w:t xml:space="preserve"> dan</w:t>
      </w:r>
      <w:r w:rsidR="00401476"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syarat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tercantum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bersangkutan</w:t>
      </w:r>
      <w:proofErr w:type="spellEnd"/>
      <w:r w:rsidRPr="008264EB">
        <w:rPr>
          <w:rFonts w:ascii="Times New Roman" w:hAnsi="Times New Roman" w:cs="Times New Roman"/>
          <w:sz w:val="24"/>
          <w:szCs w:val="24"/>
        </w:rPr>
        <w:t xml:space="preserve">. Hal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sesuai</w:t>
      </w:r>
      <w:proofErr w:type="spellEnd"/>
      <w:r w:rsidR="00401476"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Pasal</w:t>
      </w:r>
      <w:proofErr w:type="spellEnd"/>
      <w:r w:rsidRPr="008264EB">
        <w:rPr>
          <w:rFonts w:ascii="Times New Roman" w:hAnsi="Times New Roman" w:cs="Times New Roman"/>
          <w:sz w:val="24"/>
          <w:szCs w:val="24"/>
        </w:rPr>
        <w:t xml:space="preserve"> 1318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Di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jarang</w:t>
      </w:r>
      <w:proofErr w:type="spellEnd"/>
      <w:r w:rsidRPr="008264EB">
        <w:rPr>
          <w:rFonts w:ascii="Times New Roman" w:hAnsi="Times New Roman" w:cs="Times New Roman"/>
          <w:sz w:val="24"/>
          <w:szCs w:val="24"/>
        </w:rPr>
        <w:t xml:space="preserve"> pula </w:t>
      </w:r>
      <w:proofErr w:type="spellStart"/>
      <w:r w:rsidRPr="008264EB">
        <w:rPr>
          <w:rFonts w:ascii="Times New Roman" w:hAnsi="Times New Roman" w:cs="Times New Roman"/>
          <w:sz w:val="24"/>
          <w:szCs w:val="24"/>
        </w:rPr>
        <w:t>terdapat</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klausula-klausula</w:t>
      </w:r>
      <w:proofErr w:type="spellEnd"/>
      <w:r w:rsidR="00401476" w:rsidRPr="008264EB">
        <w:rPr>
          <w:rFonts w:ascii="Times New Roman" w:hAnsi="Times New Roman" w:cs="Times New Roman"/>
          <w:sz w:val="24"/>
          <w:szCs w:val="24"/>
        </w:rPr>
        <w:t xml:space="preserve"> yang sangat detail </w:t>
      </w:r>
      <w:proofErr w:type="spellStart"/>
      <w:r w:rsidR="00401476" w:rsidRPr="008264EB">
        <w:rPr>
          <w:rFonts w:ascii="Times New Roman" w:hAnsi="Times New Roman" w:cs="Times New Roman"/>
          <w:sz w:val="24"/>
          <w:szCs w:val="24"/>
        </w:rPr>
        <w:t>mengatur</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semua</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kejadian-kejadian</w:t>
      </w:r>
      <w:proofErr w:type="spellEnd"/>
      <w:r w:rsidR="00401476" w:rsidRPr="008264EB">
        <w:rPr>
          <w:rFonts w:ascii="Times New Roman" w:hAnsi="Times New Roman" w:cs="Times New Roman"/>
          <w:sz w:val="24"/>
          <w:szCs w:val="24"/>
        </w:rPr>
        <w:t xml:space="preserve"> yang </w:t>
      </w:r>
      <w:proofErr w:type="spellStart"/>
      <w:r w:rsidR="00401476" w:rsidRPr="008264EB">
        <w:rPr>
          <w:rFonts w:ascii="Times New Roman" w:hAnsi="Times New Roman" w:cs="Times New Roman"/>
          <w:sz w:val="24"/>
          <w:szCs w:val="24"/>
        </w:rPr>
        <w:t>mungkin</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terjadi</w:t>
      </w:r>
      <w:proofErr w:type="spellEnd"/>
      <w:r w:rsidR="00401476" w:rsidRPr="008264EB">
        <w:rPr>
          <w:rFonts w:ascii="Times New Roman" w:hAnsi="Times New Roman" w:cs="Times New Roman"/>
          <w:sz w:val="24"/>
          <w:szCs w:val="24"/>
        </w:rPr>
        <w:t xml:space="preserve"> di </w:t>
      </w:r>
      <w:proofErr w:type="spellStart"/>
      <w:r w:rsidR="00401476" w:rsidRPr="008264EB">
        <w:rPr>
          <w:rFonts w:ascii="Times New Roman" w:hAnsi="Times New Roman" w:cs="Times New Roman"/>
          <w:sz w:val="24"/>
          <w:szCs w:val="24"/>
        </w:rPr>
        <w:t>kemudian</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hari</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seperti</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perihal</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apabila</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debitur</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meninggal</w:t>
      </w:r>
      <w:proofErr w:type="spellEnd"/>
      <w:r w:rsidR="00401476" w:rsidRPr="008264EB">
        <w:rPr>
          <w:rFonts w:ascii="Times New Roman" w:hAnsi="Times New Roman" w:cs="Times New Roman"/>
          <w:sz w:val="24"/>
          <w:szCs w:val="24"/>
        </w:rPr>
        <w:t xml:space="preserve"> dunia, </w:t>
      </w:r>
      <w:proofErr w:type="spellStart"/>
      <w:r w:rsidR="00401476" w:rsidRPr="008264EB">
        <w:rPr>
          <w:rFonts w:ascii="Times New Roman" w:hAnsi="Times New Roman" w:cs="Times New Roman"/>
          <w:sz w:val="24"/>
          <w:szCs w:val="24"/>
        </w:rPr>
        <w:t>maka</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kewajiban</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membayar</w:t>
      </w:r>
      <w:proofErr w:type="spellEnd"/>
      <w:r w:rsidR="00401476" w:rsidRPr="008264EB">
        <w:rPr>
          <w:rFonts w:ascii="Times New Roman" w:hAnsi="Times New Roman" w:cs="Times New Roman"/>
          <w:sz w:val="24"/>
          <w:szCs w:val="24"/>
        </w:rPr>
        <w:t xml:space="preserve"> utang </w:t>
      </w:r>
      <w:proofErr w:type="spellStart"/>
      <w:r w:rsidR="00401476" w:rsidRPr="008264EB">
        <w:rPr>
          <w:rFonts w:ascii="Times New Roman" w:hAnsi="Times New Roman" w:cs="Times New Roman"/>
          <w:sz w:val="24"/>
          <w:szCs w:val="24"/>
        </w:rPr>
        <w:t>pewaris</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sebagai</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debitur</w:t>
      </w:r>
      <w:proofErr w:type="spellEnd"/>
      <w:r w:rsidR="00401476" w:rsidRPr="008264EB">
        <w:rPr>
          <w:rFonts w:ascii="Times New Roman" w:hAnsi="Times New Roman" w:cs="Times New Roman"/>
          <w:sz w:val="24"/>
          <w:szCs w:val="24"/>
        </w:rPr>
        <w:t xml:space="preserve"> di bank yang </w:t>
      </w:r>
      <w:proofErr w:type="spellStart"/>
      <w:r w:rsidR="00401476" w:rsidRPr="008264EB">
        <w:rPr>
          <w:rFonts w:ascii="Times New Roman" w:hAnsi="Times New Roman" w:cs="Times New Roman"/>
          <w:sz w:val="24"/>
          <w:szCs w:val="24"/>
        </w:rPr>
        <w:t>terikat</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dalam</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perjanjian</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kredit</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dilaksanakan</w:t>
      </w:r>
      <w:proofErr w:type="spellEnd"/>
      <w:r w:rsidR="00401476" w:rsidRPr="008264EB">
        <w:rPr>
          <w:rFonts w:ascii="Times New Roman" w:hAnsi="Times New Roman" w:cs="Times New Roman"/>
          <w:sz w:val="24"/>
          <w:szCs w:val="24"/>
        </w:rPr>
        <w:t xml:space="preserve"> oleh </w:t>
      </w:r>
      <w:proofErr w:type="spellStart"/>
      <w:r w:rsidR="00401476" w:rsidRPr="008264EB">
        <w:rPr>
          <w:rFonts w:ascii="Times New Roman" w:hAnsi="Times New Roman" w:cs="Times New Roman"/>
          <w:sz w:val="24"/>
          <w:szCs w:val="24"/>
        </w:rPr>
        <w:t>ahli</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warisnya</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Namun</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hal</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tersebut</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menjadi</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suatu</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permasalahan</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hukum</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mengingat</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perjanjian</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kredit</w:t>
      </w:r>
      <w:proofErr w:type="spellEnd"/>
      <w:r w:rsidR="00401476" w:rsidRPr="008264EB">
        <w:rPr>
          <w:rFonts w:ascii="Times New Roman" w:hAnsi="Times New Roman" w:cs="Times New Roman"/>
          <w:sz w:val="24"/>
          <w:szCs w:val="24"/>
        </w:rPr>
        <w:t xml:space="preserve"> yang </w:t>
      </w:r>
      <w:proofErr w:type="spellStart"/>
      <w:r w:rsidR="00401476" w:rsidRPr="008264EB">
        <w:rPr>
          <w:rFonts w:ascii="Times New Roman" w:hAnsi="Times New Roman" w:cs="Times New Roman"/>
          <w:sz w:val="24"/>
          <w:szCs w:val="24"/>
        </w:rPr>
        <w:t>dibuat</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tersebut</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mengikat</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pihak</w:t>
      </w:r>
      <w:proofErr w:type="spellEnd"/>
      <w:r w:rsidR="00401476" w:rsidRPr="008264EB">
        <w:rPr>
          <w:rFonts w:ascii="Times New Roman" w:hAnsi="Times New Roman" w:cs="Times New Roman"/>
          <w:sz w:val="24"/>
          <w:szCs w:val="24"/>
        </w:rPr>
        <w:t xml:space="preserve"> lain </w:t>
      </w:r>
      <w:proofErr w:type="spellStart"/>
      <w:r w:rsidR="00401476" w:rsidRPr="008264EB">
        <w:rPr>
          <w:rFonts w:ascii="Times New Roman" w:hAnsi="Times New Roman" w:cs="Times New Roman"/>
          <w:sz w:val="24"/>
          <w:szCs w:val="24"/>
        </w:rPr>
        <w:t>atau</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ahli</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waris</w:t>
      </w:r>
      <w:proofErr w:type="spellEnd"/>
      <w:r w:rsidR="00401476" w:rsidRPr="008264EB">
        <w:rPr>
          <w:rFonts w:ascii="Times New Roman" w:hAnsi="Times New Roman" w:cs="Times New Roman"/>
          <w:sz w:val="24"/>
          <w:szCs w:val="24"/>
        </w:rPr>
        <w:t xml:space="preserve"> yang </w:t>
      </w:r>
      <w:proofErr w:type="spellStart"/>
      <w:r w:rsidR="00401476" w:rsidRPr="008264EB">
        <w:rPr>
          <w:rFonts w:ascii="Times New Roman" w:hAnsi="Times New Roman" w:cs="Times New Roman"/>
          <w:sz w:val="24"/>
          <w:szCs w:val="24"/>
        </w:rPr>
        <w:t>bahkan</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tidak</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tahu</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apa-apa</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mengenai</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perjanjian</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kredit</w:t>
      </w:r>
      <w:proofErr w:type="spellEnd"/>
      <w:r w:rsidR="00401476" w:rsidRPr="008264EB">
        <w:rPr>
          <w:rFonts w:ascii="Times New Roman" w:hAnsi="Times New Roman" w:cs="Times New Roman"/>
          <w:sz w:val="24"/>
          <w:szCs w:val="24"/>
        </w:rPr>
        <w:t xml:space="preserve"> yang </w:t>
      </w:r>
      <w:proofErr w:type="spellStart"/>
      <w:r w:rsidR="00401476" w:rsidRPr="008264EB">
        <w:rPr>
          <w:rFonts w:ascii="Times New Roman" w:hAnsi="Times New Roman" w:cs="Times New Roman"/>
          <w:sz w:val="24"/>
          <w:szCs w:val="24"/>
        </w:rPr>
        <w:t>dilaksanakan</w:t>
      </w:r>
      <w:proofErr w:type="spellEnd"/>
      <w:r w:rsidR="00401476" w:rsidRPr="008264EB">
        <w:rPr>
          <w:rFonts w:ascii="Times New Roman" w:hAnsi="Times New Roman" w:cs="Times New Roman"/>
          <w:sz w:val="24"/>
          <w:szCs w:val="24"/>
        </w:rPr>
        <w:t xml:space="preserve"> oleh </w:t>
      </w:r>
      <w:proofErr w:type="spellStart"/>
      <w:r w:rsidR="00401476" w:rsidRPr="008264EB">
        <w:rPr>
          <w:rFonts w:ascii="Times New Roman" w:hAnsi="Times New Roman" w:cs="Times New Roman"/>
          <w:sz w:val="24"/>
          <w:szCs w:val="24"/>
        </w:rPr>
        <w:t>si</w:t>
      </w:r>
      <w:proofErr w:type="spellEnd"/>
      <w:r w:rsidR="00401476" w:rsidRPr="008264EB">
        <w:rPr>
          <w:rFonts w:ascii="Times New Roman" w:hAnsi="Times New Roman" w:cs="Times New Roman"/>
          <w:sz w:val="24"/>
          <w:szCs w:val="24"/>
        </w:rPr>
        <w:t xml:space="preserve"> </w:t>
      </w:r>
      <w:proofErr w:type="spellStart"/>
      <w:r w:rsidR="00401476" w:rsidRPr="008264EB">
        <w:rPr>
          <w:rFonts w:ascii="Times New Roman" w:hAnsi="Times New Roman" w:cs="Times New Roman"/>
          <w:sz w:val="24"/>
          <w:szCs w:val="24"/>
        </w:rPr>
        <w:t>pewaris</w:t>
      </w:r>
      <w:proofErr w:type="spellEnd"/>
      <w:r w:rsidR="00401476" w:rsidRPr="008264EB">
        <w:rPr>
          <w:rFonts w:ascii="Times New Roman" w:hAnsi="Times New Roman" w:cs="Times New Roman"/>
          <w:sz w:val="24"/>
          <w:szCs w:val="24"/>
        </w:rPr>
        <w:t xml:space="preserve">. </w:t>
      </w:r>
    </w:p>
    <w:p w14:paraId="52FE6956" w14:textId="77777777" w:rsidR="00F33E9B" w:rsidRPr="008264EB" w:rsidRDefault="00401476" w:rsidP="008264EB">
      <w:pPr>
        <w:spacing w:after="0" w:line="360" w:lineRule="auto"/>
        <w:ind w:firstLine="360"/>
        <w:jc w:val="both"/>
        <w:rPr>
          <w:rFonts w:ascii="Times New Roman" w:hAnsi="Times New Roman" w:cs="Times New Roman"/>
          <w:sz w:val="24"/>
          <w:szCs w:val="24"/>
          <w:lang w:val="id-ID"/>
        </w:rPr>
      </w:pPr>
      <w:r w:rsidRPr="008264EB">
        <w:rPr>
          <w:rFonts w:ascii="Times New Roman" w:hAnsi="Times New Roman" w:cs="Times New Roman"/>
          <w:sz w:val="24"/>
          <w:szCs w:val="24"/>
        </w:rPr>
        <w:t xml:space="preserve">Pada </w:t>
      </w:r>
      <w:proofErr w:type="spellStart"/>
      <w:r w:rsidRPr="008264EB">
        <w:rPr>
          <w:rFonts w:ascii="Times New Roman" w:hAnsi="Times New Roman" w:cs="Times New Roman"/>
          <w:sz w:val="24"/>
          <w:szCs w:val="24"/>
        </w:rPr>
        <w:t>kasus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menyatakan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persetujuannya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mengenai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pengikutsertaan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dirinya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Menurut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Penulis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pengalihan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membayar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kembali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diterima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merupakan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cara</w:t>
      </w:r>
      <w:proofErr w:type="spellEnd"/>
      <w:r w:rsidRPr="008264EB">
        <w:rPr>
          <w:rFonts w:ascii="Times New Roman" w:hAnsi="Times New Roman" w:cs="Times New Roman"/>
          <w:sz w:val="24"/>
          <w:szCs w:val="24"/>
        </w:rPr>
        <w:t xml:space="preserve"> lain </w:t>
      </w:r>
      <w:proofErr w:type="spellStart"/>
      <w:r w:rsidRPr="008264EB">
        <w:rPr>
          <w:rFonts w:ascii="Times New Roman" w:hAnsi="Times New Roman" w:cs="Times New Roman"/>
          <w:sz w:val="24"/>
          <w:szCs w:val="24"/>
        </w:rPr>
        <w:t>bagi</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melindungi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kepentingannya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ketika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Dalam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semestinya</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mewajibkan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memasukkan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asuransi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jiwa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debiturnya</w:t>
      </w:r>
      <w:proofErr w:type="spellEnd"/>
      <w:r w:rsidRPr="008264EB">
        <w:rPr>
          <w:rFonts w:ascii="Times New Roman" w:hAnsi="Times New Roman" w:cs="Times New Roman"/>
          <w:sz w:val="24"/>
          <w:szCs w:val="24"/>
        </w:rPr>
        <w:t xml:space="preserve"> di </w:t>
      </w:r>
      <w:proofErr w:type="spellStart"/>
      <w:r w:rsidRPr="008264EB">
        <w:rPr>
          <w:rFonts w:ascii="Times New Roman" w:hAnsi="Times New Roman" w:cs="Times New Roman"/>
          <w:sz w:val="24"/>
          <w:szCs w:val="24"/>
        </w:rPr>
        <w:t>dalamnya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klaim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asuransinya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merupakan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hak</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Asuransi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jiwa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merupakan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pertanggungan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memberikan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jaminan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pada </w:t>
      </w:r>
      <w:proofErr w:type="spellStart"/>
      <w:r w:rsidRPr="008264EB">
        <w:rPr>
          <w:rFonts w:ascii="Times New Roman" w:hAnsi="Times New Roman" w:cs="Times New Roman"/>
          <w:sz w:val="24"/>
          <w:szCs w:val="24"/>
        </w:rPr>
        <w:t>saat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jangka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waktu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masih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berjalan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w:t>
      </w:r>
      <w:r w:rsidR="000C18C4" w:rsidRPr="008264EB">
        <w:rPr>
          <w:rStyle w:val="FootnoteReference"/>
          <w:rFonts w:ascii="Times New Roman" w:hAnsi="Times New Roman" w:cs="Times New Roman"/>
          <w:sz w:val="24"/>
          <w:szCs w:val="24"/>
        </w:rPr>
        <w:footnoteReference w:id="2"/>
      </w:r>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Asuransi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jiwa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bagi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perbankan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menyertakan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suatu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syarat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biasa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syarat</w:t>
      </w:r>
      <w:proofErr w:type="spellEnd"/>
      <w:r w:rsidRPr="008264EB">
        <w:rPr>
          <w:rFonts w:ascii="Times New Roman" w:hAnsi="Times New Roman" w:cs="Times New Roman"/>
          <w:sz w:val="24"/>
          <w:szCs w:val="24"/>
        </w:rPr>
        <w:t xml:space="preserve"> Banker’s clause.</w:t>
      </w:r>
    </w:p>
    <w:p w14:paraId="1890B338" w14:textId="77777777" w:rsidR="00F33E9B" w:rsidRPr="008264EB" w:rsidRDefault="00401476" w:rsidP="008264EB">
      <w:pPr>
        <w:spacing w:after="0" w:line="360" w:lineRule="auto"/>
        <w:ind w:firstLine="360"/>
        <w:jc w:val="both"/>
        <w:rPr>
          <w:rFonts w:ascii="Times New Roman" w:hAnsi="Times New Roman" w:cs="Times New Roman"/>
          <w:sz w:val="24"/>
          <w:szCs w:val="24"/>
          <w:lang w:val="id-ID"/>
        </w:rPr>
      </w:pP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menetapkan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warislah</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mempunyai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melunasi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segala</w:t>
      </w:r>
      <w:proofErr w:type="spellEnd"/>
      <w:r w:rsidRPr="008264EB">
        <w:rPr>
          <w:rFonts w:ascii="Times New Roman" w:hAnsi="Times New Roman" w:cs="Times New Roman"/>
          <w:sz w:val="24"/>
          <w:szCs w:val="24"/>
        </w:rPr>
        <w:t xml:space="preserve"> utang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Dalam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mempunyai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menerima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menolak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diberikan</w:t>
      </w:r>
      <w:proofErr w:type="spellEnd"/>
      <w:r w:rsidRPr="008264EB">
        <w:rPr>
          <w:rFonts w:ascii="Times New Roman" w:hAnsi="Times New Roman" w:cs="Times New Roman"/>
          <w:sz w:val="24"/>
          <w:szCs w:val="24"/>
        </w:rPr>
        <w:t xml:space="preserve">. Maka,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dikatakan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kewajiban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dipikul</w:t>
      </w:r>
      <w:proofErr w:type="spellEnd"/>
      <w:r w:rsidRPr="008264EB">
        <w:rPr>
          <w:rFonts w:ascii="Times New Roman" w:hAnsi="Times New Roman" w:cs="Times New Roman"/>
          <w:sz w:val="24"/>
          <w:szCs w:val="24"/>
        </w:rPr>
        <w:t xml:space="preserve"> oleh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belum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mengikat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secara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Selain </w:t>
      </w:r>
      <w:proofErr w:type="spellStart"/>
      <w:r w:rsidRPr="008264EB">
        <w:rPr>
          <w:rFonts w:ascii="Times New Roman" w:hAnsi="Times New Roman" w:cs="Times New Roman"/>
          <w:sz w:val="24"/>
          <w:szCs w:val="24"/>
        </w:rPr>
        <w:t>itu</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menghormati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ketentuan-ketentuan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berlaku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Hukum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terlibat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diberikan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kebebasan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menentukan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klausula-klausula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berdasarkan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kebebasan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berkontrak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Kebebasan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dimaksud</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dibatasi</w:t>
      </w:r>
      <w:proofErr w:type="spellEnd"/>
      <w:r w:rsidRPr="008264EB">
        <w:rPr>
          <w:rFonts w:ascii="Times New Roman" w:hAnsi="Times New Roman" w:cs="Times New Roman"/>
          <w:sz w:val="24"/>
          <w:szCs w:val="24"/>
        </w:rPr>
        <w:t xml:space="preserve"> oleh </w:t>
      </w:r>
      <w:proofErr w:type="spellStart"/>
      <w:r w:rsidRPr="008264EB">
        <w:rPr>
          <w:rFonts w:ascii="Times New Roman" w:hAnsi="Times New Roman" w:cs="Times New Roman"/>
          <w:sz w:val="24"/>
          <w:szCs w:val="24"/>
        </w:rPr>
        <w:t>tolok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ukur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lain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oleh </w:t>
      </w:r>
      <w:proofErr w:type="spellStart"/>
      <w:r w:rsidRPr="008264EB">
        <w:rPr>
          <w:rFonts w:ascii="Times New Roman" w:hAnsi="Times New Roman" w:cs="Times New Roman"/>
          <w:sz w:val="24"/>
          <w:szCs w:val="24"/>
        </w:rPr>
        <w:t>ketentuan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sendiri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boleh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menetapkan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sendiri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warisannya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diterima</w:t>
      </w:r>
      <w:proofErr w:type="spellEnd"/>
      <w:r w:rsidRPr="008264EB">
        <w:rPr>
          <w:rFonts w:ascii="Times New Roman" w:hAnsi="Times New Roman" w:cs="Times New Roman"/>
          <w:sz w:val="24"/>
          <w:szCs w:val="24"/>
        </w:rPr>
        <w:t xml:space="preserve"> oleh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Penentuan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sikap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dilakukan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setelah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terbuka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sehingga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lastRenderedPageBreak/>
        <w:t>pencantuman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terkait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semua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kejadian-kejadian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mungkin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terjadi</w:t>
      </w:r>
      <w:proofErr w:type="spellEnd"/>
      <w:r w:rsidRPr="008264EB">
        <w:rPr>
          <w:rFonts w:ascii="Times New Roman" w:hAnsi="Times New Roman" w:cs="Times New Roman"/>
          <w:sz w:val="24"/>
          <w:szCs w:val="24"/>
        </w:rPr>
        <w:t xml:space="preserve"> di </w:t>
      </w:r>
      <w:proofErr w:type="spellStart"/>
      <w:r w:rsidRPr="008264EB">
        <w:rPr>
          <w:rFonts w:ascii="Times New Roman" w:hAnsi="Times New Roman" w:cs="Times New Roman"/>
          <w:sz w:val="24"/>
          <w:szCs w:val="24"/>
        </w:rPr>
        <w:t>kemudian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seperti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perihal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apabila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dikategorikan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pelanggaran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kebebasan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berkontrak</w:t>
      </w:r>
      <w:proofErr w:type="spellEnd"/>
      <w:r w:rsidRPr="008264EB">
        <w:rPr>
          <w:rFonts w:ascii="Times New Roman" w:hAnsi="Times New Roman" w:cs="Times New Roman"/>
          <w:sz w:val="24"/>
          <w:szCs w:val="24"/>
        </w:rPr>
        <w:t>.</w:t>
      </w:r>
    </w:p>
    <w:p w14:paraId="11732070" w14:textId="5F1772A8" w:rsidR="00401476" w:rsidRPr="008264EB" w:rsidRDefault="00401476" w:rsidP="008264EB">
      <w:pPr>
        <w:spacing w:after="0" w:line="360" w:lineRule="auto"/>
        <w:ind w:firstLine="360"/>
        <w:jc w:val="both"/>
        <w:rPr>
          <w:rFonts w:ascii="Times New Roman" w:hAnsi="Times New Roman" w:cs="Times New Roman"/>
          <w:sz w:val="24"/>
          <w:szCs w:val="24"/>
        </w:rPr>
      </w:pP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mengikat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secara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pertama-tama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memenuhi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syarat-syarat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sahnya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memenuhi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syaratsyarat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subjektif</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syarat-syarat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objektif</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berlaku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bagi</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membuatnya</w:t>
      </w:r>
      <w:proofErr w:type="spellEnd"/>
      <w:r w:rsidRPr="008264EB">
        <w:rPr>
          <w:rFonts w:ascii="Times New Roman" w:hAnsi="Times New Roman" w:cs="Times New Roman"/>
          <w:sz w:val="24"/>
          <w:szCs w:val="24"/>
        </w:rPr>
        <w:t xml:space="preserve">. Pada </w:t>
      </w:r>
      <w:proofErr w:type="spellStart"/>
      <w:r w:rsidRPr="008264EB">
        <w:rPr>
          <w:rFonts w:ascii="Times New Roman" w:hAnsi="Times New Roman" w:cs="Times New Roman"/>
          <w:sz w:val="24"/>
          <w:szCs w:val="24"/>
        </w:rPr>
        <w:t>ketentuan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Pasal</w:t>
      </w:r>
      <w:proofErr w:type="spellEnd"/>
      <w:r w:rsidRPr="008264EB">
        <w:rPr>
          <w:rFonts w:ascii="Times New Roman" w:hAnsi="Times New Roman" w:cs="Times New Roman"/>
          <w:sz w:val="24"/>
          <w:szCs w:val="24"/>
        </w:rPr>
        <w:t xml:space="preserve"> 1320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terangkum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syarat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subjektif</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syarat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objektif</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mencakup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kesepakatan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kecakapan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membuat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perikatan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syarat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subjektif</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serta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suatu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tertentu</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sebab</w:t>
      </w:r>
      <w:proofErr w:type="spellEnd"/>
      <w:r w:rsidRPr="008264EB">
        <w:rPr>
          <w:rFonts w:ascii="Times New Roman" w:hAnsi="Times New Roman" w:cs="Times New Roman"/>
          <w:sz w:val="24"/>
          <w:szCs w:val="24"/>
        </w:rPr>
        <w:t xml:space="preserve"> yang halal (</w:t>
      </w:r>
      <w:proofErr w:type="spellStart"/>
      <w:r w:rsidRPr="008264EB">
        <w:rPr>
          <w:rFonts w:ascii="Times New Roman" w:hAnsi="Times New Roman" w:cs="Times New Roman"/>
          <w:sz w:val="24"/>
          <w:szCs w:val="24"/>
        </w:rPr>
        <w:t>syarat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objektif</w:t>
      </w:r>
      <w:proofErr w:type="spellEnd"/>
      <w:r w:rsidRPr="008264EB">
        <w:rPr>
          <w:rFonts w:ascii="Times New Roman" w:hAnsi="Times New Roman" w:cs="Times New Roman"/>
          <w:sz w:val="24"/>
          <w:szCs w:val="24"/>
        </w:rPr>
        <w:t xml:space="preserve">). Bila </w:t>
      </w:r>
      <w:proofErr w:type="spellStart"/>
      <w:r w:rsidRPr="008264EB">
        <w:rPr>
          <w:rFonts w:ascii="Times New Roman" w:hAnsi="Times New Roman" w:cs="Times New Roman"/>
          <w:sz w:val="24"/>
          <w:szCs w:val="24"/>
        </w:rPr>
        <w:t>dikaitkan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syarat-syarat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subjektif</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maka</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dimaksudkan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bukanlah</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membuat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Ahli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menjadi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tetapi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undang-undang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memberikan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kemungkinan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bagi</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membuat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mengikutsertakan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ketiga</w:t>
      </w:r>
      <w:proofErr w:type="spellEnd"/>
      <w:r w:rsidRPr="008264EB">
        <w:rPr>
          <w:rFonts w:ascii="Times New Roman" w:hAnsi="Times New Roman" w:cs="Times New Roman"/>
          <w:sz w:val="24"/>
          <w:szCs w:val="24"/>
        </w:rPr>
        <w:t xml:space="preserve"> demi </w:t>
      </w:r>
      <w:proofErr w:type="spellStart"/>
      <w:r w:rsidRPr="008264EB">
        <w:rPr>
          <w:rFonts w:ascii="Times New Roman" w:hAnsi="Times New Roman" w:cs="Times New Roman"/>
          <w:sz w:val="24"/>
          <w:szCs w:val="24"/>
        </w:rPr>
        <w:t>kepentingan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ketiga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w:t>
      </w:r>
    </w:p>
    <w:p w14:paraId="62786A81" w14:textId="77777777" w:rsidR="00F33E9B" w:rsidRPr="008264EB" w:rsidRDefault="00401476" w:rsidP="008264EB">
      <w:pPr>
        <w:spacing w:after="0" w:line="360" w:lineRule="auto"/>
        <w:jc w:val="both"/>
        <w:rPr>
          <w:rFonts w:ascii="Times New Roman" w:hAnsi="Times New Roman" w:cs="Times New Roman"/>
          <w:b/>
          <w:bCs/>
          <w:sz w:val="24"/>
          <w:szCs w:val="24"/>
        </w:rPr>
      </w:pPr>
      <w:proofErr w:type="spellStart"/>
      <w:r w:rsidRPr="008264EB">
        <w:rPr>
          <w:rFonts w:ascii="Times New Roman" w:hAnsi="Times New Roman" w:cs="Times New Roman"/>
          <w:b/>
          <w:bCs/>
          <w:sz w:val="24"/>
          <w:szCs w:val="24"/>
        </w:rPr>
        <w:t>Tanggung</w:t>
      </w:r>
      <w:proofErr w:type="spellEnd"/>
      <w:r w:rsidRPr="008264EB">
        <w:rPr>
          <w:rFonts w:ascii="Times New Roman" w:hAnsi="Times New Roman" w:cs="Times New Roman"/>
          <w:b/>
          <w:bCs/>
          <w:sz w:val="24"/>
          <w:szCs w:val="24"/>
        </w:rPr>
        <w:t xml:space="preserve"> Jawab Ahli Waris </w:t>
      </w:r>
      <w:proofErr w:type="spellStart"/>
      <w:r w:rsidRPr="008264EB">
        <w:rPr>
          <w:rFonts w:ascii="Times New Roman" w:hAnsi="Times New Roman" w:cs="Times New Roman"/>
          <w:b/>
          <w:bCs/>
          <w:sz w:val="24"/>
          <w:szCs w:val="24"/>
        </w:rPr>
        <w:t>terhadap</w:t>
      </w:r>
      <w:proofErr w:type="spellEnd"/>
      <w:r w:rsidRPr="008264EB">
        <w:rPr>
          <w:rFonts w:ascii="Times New Roman" w:hAnsi="Times New Roman" w:cs="Times New Roman"/>
          <w:b/>
          <w:bCs/>
          <w:sz w:val="24"/>
          <w:szCs w:val="24"/>
        </w:rPr>
        <w:t xml:space="preserve"> Utang </w:t>
      </w:r>
      <w:proofErr w:type="spellStart"/>
      <w:r w:rsidRPr="008264EB">
        <w:rPr>
          <w:rFonts w:ascii="Times New Roman" w:hAnsi="Times New Roman" w:cs="Times New Roman"/>
          <w:b/>
          <w:bCs/>
          <w:sz w:val="24"/>
          <w:szCs w:val="24"/>
        </w:rPr>
        <w:t>Pewaris</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b/>
          <w:bCs/>
          <w:sz w:val="24"/>
          <w:szCs w:val="24"/>
        </w:rPr>
        <w:t>dalam</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b/>
          <w:bCs/>
          <w:sz w:val="24"/>
          <w:szCs w:val="24"/>
        </w:rPr>
        <w:t>Perjanjian</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b/>
          <w:bCs/>
          <w:sz w:val="24"/>
          <w:szCs w:val="24"/>
        </w:rPr>
        <w:t>Kredit</w:t>
      </w:r>
      <w:proofErr w:type="spellEnd"/>
      <w:r w:rsidRPr="008264EB">
        <w:rPr>
          <w:rFonts w:ascii="Times New Roman" w:hAnsi="Times New Roman" w:cs="Times New Roman"/>
          <w:b/>
          <w:bCs/>
          <w:sz w:val="24"/>
          <w:szCs w:val="24"/>
        </w:rPr>
        <w:t xml:space="preserve"> Bank</w:t>
      </w:r>
    </w:p>
    <w:p w14:paraId="6DB5BDA2" w14:textId="77777777" w:rsidR="00176323" w:rsidRPr="008264EB" w:rsidRDefault="00401476" w:rsidP="008264EB">
      <w:pPr>
        <w:spacing w:after="0" w:line="360" w:lineRule="auto"/>
        <w:ind w:firstLine="360"/>
        <w:jc w:val="both"/>
        <w:rPr>
          <w:rFonts w:ascii="Times New Roman" w:hAnsi="Times New Roman" w:cs="Times New Roman"/>
          <w:b/>
          <w:bCs/>
          <w:sz w:val="24"/>
          <w:szCs w:val="24"/>
          <w:lang w:val="id-ID"/>
        </w:rPr>
      </w:pPr>
      <w:proofErr w:type="spellStart"/>
      <w:r w:rsidRPr="008264EB">
        <w:rPr>
          <w:rFonts w:ascii="Times New Roman" w:hAnsi="Times New Roman" w:cs="Times New Roman"/>
          <w:sz w:val="24"/>
          <w:szCs w:val="24"/>
        </w:rPr>
        <w:t>Pelaksanaan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seringkali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menemui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permasalahan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bermasalah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gramStart"/>
      <w:r w:rsidRPr="008264EB">
        <w:rPr>
          <w:rFonts w:ascii="Times New Roman" w:hAnsi="Times New Roman" w:cs="Times New Roman"/>
          <w:sz w:val="24"/>
          <w:szCs w:val="24"/>
        </w:rPr>
        <w:t>Non Performing</w:t>
      </w:r>
      <w:proofErr w:type="gramEnd"/>
      <w:r w:rsidRPr="008264EB">
        <w:rPr>
          <w:rFonts w:ascii="Times New Roman" w:hAnsi="Times New Roman" w:cs="Times New Roman"/>
          <w:sz w:val="24"/>
          <w:szCs w:val="24"/>
        </w:rPr>
        <w:t xml:space="preserve"> Loan (NPL) </w:t>
      </w:r>
      <w:proofErr w:type="spellStart"/>
      <w:r w:rsidRPr="008264EB">
        <w:rPr>
          <w:rFonts w:ascii="Times New Roman" w:hAnsi="Times New Roman" w:cs="Times New Roman"/>
          <w:sz w:val="24"/>
          <w:szCs w:val="24"/>
        </w:rPr>
        <w:t>merupakan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risiko</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terkandung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setiap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pemberian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oleh bank. NPL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disebabkan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faktor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kematian</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nasabah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Meninggalnya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seorang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nasabah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menimbulkan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masalah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menerapkan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prinsip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kehati-hatian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Permasalahan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timbul</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memerlukan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pemahaman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selaku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khususnya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kaitannya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w:t>
      </w:r>
      <w:r w:rsidRPr="008264EB">
        <w:rPr>
          <w:rFonts w:ascii="Times New Roman" w:hAnsi="Times New Roman" w:cs="Times New Roman"/>
          <w:b/>
          <w:bCs/>
          <w:sz w:val="24"/>
          <w:szCs w:val="24"/>
        </w:rPr>
        <w:t xml:space="preserve"> </w:t>
      </w:r>
    </w:p>
    <w:p w14:paraId="31A5F5C4" w14:textId="77777777" w:rsidR="00176323" w:rsidRPr="008264EB" w:rsidRDefault="00401476" w:rsidP="008264EB">
      <w:pPr>
        <w:spacing w:after="0" w:line="360" w:lineRule="auto"/>
        <w:ind w:firstLine="360"/>
        <w:jc w:val="both"/>
        <w:rPr>
          <w:rFonts w:ascii="Times New Roman" w:hAnsi="Times New Roman" w:cs="Times New Roman"/>
          <w:b/>
          <w:bCs/>
          <w:sz w:val="24"/>
          <w:szCs w:val="24"/>
          <w:lang w:val="id-ID"/>
        </w:rPr>
      </w:pPr>
      <w:proofErr w:type="spellStart"/>
      <w:r w:rsidRPr="008264EB">
        <w:rPr>
          <w:rFonts w:ascii="Times New Roman" w:hAnsi="Times New Roman" w:cs="Times New Roman"/>
          <w:sz w:val="24"/>
          <w:szCs w:val="24"/>
        </w:rPr>
        <w:t>Terkait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nasabah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umumnya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penutupan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menetapkan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asuransi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baik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terhadap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objek</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agunan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maupun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terhadap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pinjaman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diberikan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asuransi</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berfungsi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menjaga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kepentingan</w:t>
      </w:r>
      <w:proofErr w:type="spellEnd"/>
      <w:r w:rsidRPr="008264EB">
        <w:rPr>
          <w:rFonts w:ascii="Times New Roman" w:hAnsi="Times New Roman" w:cs="Times New Roman"/>
          <w:sz w:val="24"/>
          <w:szCs w:val="24"/>
        </w:rPr>
        <w:t xml:space="preserve"> bank agar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tetap</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dikembalikan</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tanpa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melakukan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eksekusi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jaminan</w:t>
      </w:r>
      <w:proofErr w:type="spellEnd"/>
      <w:r w:rsidRPr="008264EB">
        <w:rPr>
          <w:rFonts w:ascii="Times New Roman" w:hAnsi="Times New Roman" w:cs="Times New Roman"/>
          <w:sz w:val="24"/>
          <w:szCs w:val="24"/>
        </w:rPr>
        <w:t>.</w:t>
      </w:r>
    </w:p>
    <w:p w14:paraId="23389126" w14:textId="77777777" w:rsidR="00176323" w:rsidRPr="008264EB" w:rsidRDefault="00401476" w:rsidP="008264EB">
      <w:pPr>
        <w:spacing w:after="0" w:line="360" w:lineRule="auto"/>
        <w:ind w:firstLine="360"/>
        <w:jc w:val="both"/>
        <w:rPr>
          <w:rFonts w:ascii="Times New Roman" w:hAnsi="Times New Roman" w:cs="Times New Roman"/>
          <w:b/>
          <w:bCs/>
          <w:sz w:val="24"/>
          <w:szCs w:val="24"/>
          <w:lang w:val="id-ID"/>
        </w:rPr>
      </w:pPr>
      <w:proofErr w:type="spellStart"/>
      <w:r w:rsidRPr="008264EB">
        <w:rPr>
          <w:rFonts w:ascii="Times New Roman" w:hAnsi="Times New Roman" w:cs="Times New Roman"/>
          <w:sz w:val="24"/>
          <w:szCs w:val="24"/>
        </w:rPr>
        <w:t>Titik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Triwulan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mengemukakan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pendapatnya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terkait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pertanggung</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jawaban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dikatakannya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mempunyai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dasar</w:t>
      </w:r>
      <w:proofErr w:type="spellEnd"/>
      <w:r w:rsidRPr="008264EB">
        <w:rPr>
          <w:rFonts w:ascii="Times New Roman" w:hAnsi="Times New Roman" w:cs="Times New Roman"/>
          <w:sz w:val="24"/>
          <w:szCs w:val="24"/>
        </w:rPr>
        <w:t>.</w:t>
      </w:r>
      <w:r w:rsidRPr="008264EB">
        <w:rPr>
          <w:rFonts w:ascii="Times New Roman" w:hAnsi="Times New Roman" w:cs="Times New Roman"/>
          <w:b/>
          <w:bCs/>
          <w:sz w:val="24"/>
          <w:szCs w:val="24"/>
        </w:rPr>
        <w:t xml:space="preserve"> </w:t>
      </w:r>
      <w:r w:rsidRPr="008264EB">
        <w:rPr>
          <w:rFonts w:ascii="Times New Roman" w:hAnsi="Times New Roman" w:cs="Times New Roman"/>
          <w:sz w:val="24"/>
          <w:szCs w:val="24"/>
        </w:rPr>
        <w:t xml:space="preserve">Adapun </w:t>
      </w:r>
      <w:proofErr w:type="spellStart"/>
      <w:r w:rsidRPr="008264EB">
        <w:rPr>
          <w:rFonts w:ascii="Times New Roman" w:hAnsi="Times New Roman" w:cs="Times New Roman"/>
          <w:sz w:val="24"/>
          <w:szCs w:val="24"/>
        </w:rPr>
        <w:t>pengertian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seorang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lebih</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disebutkan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merupakan</w:t>
      </w:r>
      <w:proofErr w:type="spellEnd"/>
      <w:r w:rsidRPr="008264EB">
        <w:rPr>
          <w:rFonts w:ascii="Times New Roman" w:hAnsi="Times New Roman" w:cs="Times New Roman"/>
          <w:sz w:val="24"/>
          <w:szCs w:val="24"/>
        </w:rPr>
        <w:t xml:space="preserve"> orang yang </w:t>
      </w:r>
      <w:proofErr w:type="spellStart"/>
      <w:r w:rsidRPr="008264EB">
        <w:rPr>
          <w:rFonts w:ascii="Times New Roman" w:hAnsi="Times New Roman" w:cs="Times New Roman"/>
          <w:sz w:val="24"/>
          <w:szCs w:val="24"/>
        </w:rPr>
        <w:t>berhak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menerima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dan</w:t>
      </w:r>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diperbolehkan</w:t>
      </w:r>
      <w:proofErr w:type="spellEnd"/>
      <w:r w:rsidRPr="008264EB">
        <w:rPr>
          <w:rFonts w:ascii="Times New Roman" w:hAnsi="Times New Roman" w:cs="Times New Roman"/>
          <w:sz w:val="24"/>
          <w:szCs w:val="24"/>
        </w:rPr>
        <w:t xml:space="preserve"> oleh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w:t>
      </w:r>
      <w:r w:rsidR="000C18C4" w:rsidRPr="008264EB">
        <w:rPr>
          <w:rStyle w:val="FootnoteReference"/>
          <w:rFonts w:ascii="Times New Roman" w:hAnsi="Times New Roman" w:cs="Times New Roman"/>
          <w:sz w:val="24"/>
          <w:szCs w:val="24"/>
        </w:rPr>
        <w:footnoteReference w:id="3"/>
      </w:r>
      <w:r w:rsidRPr="008264EB">
        <w:rPr>
          <w:rFonts w:ascii="Times New Roman" w:hAnsi="Times New Roman" w:cs="Times New Roman"/>
          <w:sz w:val="24"/>
          <w:szCs w:val="24"/>
        </w:rPr>
        <w:t xml:space="preserve"> Dalam </w:t>
      </w:r>
      <w:proofErr w:type="spellStart"/>
      <w:r w:rsidRPr="008264EB">
        <w:rPr>
          <w:rFonts w:ascii="Times New Roman" w:hAnsi="Times New Roman" w:cs="Times New Roman"/>
          <w:sz w:val="24"/>
          <w:szCs w:val="24"/>
        </w:rPr>
        <w:t>konteks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mempunyai</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hubungan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manusia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subjek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lastRenderedPageBreak/>
        <w:t>perannya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subjek</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manusia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memiliki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hak</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wajib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peroleh</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kewajiban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patut</w:t>
      </w:r>
      <w:proofErr w:type="spellEnd"/>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dipenuhi</w:t>
      </w:r>
      <w:proofErr w:type="spellEnd"/>
      <w:r w:rsidRPr="008264EB">
        <w:rPr>
          <w:rFonts w:ascii="Times New Roman" w:hAnsi="Times New Roman" w:cs="Times New Roman"/>
          <w:sz w:val="24"/>
          <w:szCs w:val="24"/>
        </w:rPr>
        <w:t xml:space="preserve">. Maka </w:t>
      </w:r>
      <w:proofErr w:type="spellStart"/>
      <w:r w:rsidRPr="008264EB">
        <w:rPr>
          <w:rFonts w:ascii="Times New Roman" w:hAnsi="Times New Roman" w:cs="Times New Roman"/>
          <w:sz w:val="24"/>
          <w:szCs w:val="24"/>
        </w:rPr>
        <w:t>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dilepaskan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hak</w:t>
      </w:r>
      <w:proofErr w:type="spellEnd"/>
      <w:r w:rsidRPr="008264EB">
        <w:rPr>
          <w:rFonts w:ascii="Times New Roman" w:hAnsi="Times New Roman" w:cs="Times New Roman"/>
          <w:sz w:val="24"/>
          <w:szCs w:val="24"/>
        </w:rPr>
        <w:t xml:space="preserve"> dan</w:t>
      </w:r>
      <w:r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kewajiban</w:t>
      </w:r>
      <w:proofErr w:type="spellEnd"/>
      <w:r w:rsidRPr="008264EB">
        <w:rPr>
          <w:rFonts w:ascii="Times New Roman" w:hAnsi="Times New Roman" w:cs="Times New Roman"/>
          <w:sz w:val="24"/>
          <w:szCs w:val="24"/>
        </w:rPr>
        <w:t>.</w:t>
      </w:r>
      <w:r w:rsidRPr="008264EB">
        <w:rPr>
          <w:rFonts w:ascii="Times New Roman" w:hAnsi="Times New Roman" w:cs="Times New Roman"/>
          <w:b/>
          <w:bCs/>
          <w:sz w:val="24"/>
          <w:szCs w:val="24"/>
        </w:rPr>
        <w:t xml:space="preserve"> </w:t>
      </w:r>
    </w:p>
    <w:p w14:paraId="37871F95" w14:textId="77777777" w:rsidR="00176323" w:rsidRPr="008264EB" w:rsidRDefault="00401476" w:rsidP="008264EB">
      <w:pPr>
        <w:spacing w:after="0" w:line="360" w:lineRule="auto"/>
        <w:ind w:firstLine="360"/>
        <w:jc w:val="both"/>
        <w:rPr>
          <w:rFonts w:ascii="Times New Roman" w:hAnsi="Times New Roman" w:cs="Times New Roman"/>
          <w:b/>
          <w:bCs/>
          <w:sz w:val="24"/>
          <w:szCs w:val="24"/>
          <w:lang w:val="id-ID"/>
        </w:rPr>
      </w:pPr>
      <w:proofErr w:type="spellStart"/>
      <w:r w:rsidRPr="008264EB">
        <w:rPr>
          <w:rFonts w:ascii="Times New Roman" w:hAnsi="Times New Roman" w:cs="Times New Roman"/>
          <w:sz w:val="24"/>
          <w:szCs w:val="24"/>
        </w:rPr>
        <w:t>Perlu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diketahui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Buku</w:t>
      </w:r>
      <w:proofErr w:type="spellEnd"/>
      <w:r w:rsidR="005E047B"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kedua</w:t>
      </w:r>
      <w:proofErr w:type="spellEnd"/>
      <w:r w:rsidRPr="008264EB">
        <w:rPr>
          <w:rFonts w:ascii="Times New Roman" w:hAnsi="Times New Roman" w:cs="Times New Roman"/>
          <w:sz w:val="24"/>
          <w:szCs w:val="24"/>
        </w:rPr>
        <w:t xml:space="preserve"> pada Bab XII </w:t>
      </w:r>
      <w:proofErr w:type="spellStart"/>
      <w:r w:rsidRPr="008264EB">
        <w:rPr>
          <w:rFonts w:ascii="Times New Roman" w:hAnsi="Times New Roman" w:cs="Times New Roman"/>
          <w:sz w:val="24"/>
          <w:szCs w:val="24"/>
        </w:rPr>
        <w:t>tentang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kematian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tepatnya</w:t>
      </w:r>
      <w:proofErr w:type="spellEnd"/>
      <w:r w:rsidRPr="008264EB">
        <w:rPr>
          <w:rFonts w:ascii="Times New Roman" w:hAnsi="Times New Roman" w:cs="Times New Roman"/>
          <w:sz w:val="24"/>
          <w:szCs w:val="24"/>
        </w:rPr>
        <w:t xml:space="preserve"> pada</w:t>
      </w:r>
      <w:r w:rsidR="005E047B"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ketentuan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Pasal</w:t>
      </w:r>
      <w:proofErr w:type="spellEnd"/>
      <w:r w:rsidRPr="008264EB">
        <w:rPr>
          <w:rFonts w:ascii="Times New Roman" w:hAnsi="Times New Roman" w:cs="Times New Roman"/>
          <w:sz w:val="24"/>
          <w:szCs w:val="24"/>
        </w:rPr>
        <w:t xml:space="preserve"> 830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sampai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Pasal</w:t>
      </w:r>
      <w:proofErr w:type="spellEnd"/>
      <w:r w:rsidRPr="008264EB">
        <w:rPr>
          <w:rFonts w:ascii="Times New Roman" w:hAnsi="Times New Roman" w:cs="Times New Roman"/>
          <w:sz w:val="24"/>
          <w:szCs w:val="24"/>
        </w:rPr>
        <w:t xml:space="preserve"> 1130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Sesuai</w:t>
      </w:r>
      <w:proofErr w:type="spellEnd"/>
      <w:r w:rsidR="005E047B"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ketentuan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apabila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seor</w:t>
      </w:r>
      <w:r w:rsidR="005E047B" w:rsidRPr="008264EB">
        <w:rPr>
          <w:rFonts w:ascii="Times New Roman" w:hAnsi="Times New Roman" w:cs="Times New Roman"/>
          <w:sz w:val="24"/>
          <w:szCs w:val="24"/>
        </w:rPr>
        <w:t>ang</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Pewaris</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meninggal</w:t>
      </w:r>
      <w:proofErr w:type="spellEnd"/>
      <w:r w:rsidR="005E047B" w:rsidRPr="008264EB">
        <w:rPr>
          <w:rFonts w:ascii="Times New Roman" w:hAnsi="Times New Roman" w:cs="Times New Roman"/>
          <w:sz w:val="24"/>
          <w:szCs w:val="24"/>
        </w:rPr>
        <w:t xml:space="preserve"> dunia </w:t>
      </w:r>
      <w:proofErr w:type="spellStart"/>
      <w:r w:rsidR="005E047B" w:rsidRPr="008264EB">
        <w:rPr>
          <w:rFonts w:ascii="Times New Roman" w:hAnsi="Times New Roman" w:cs="Times New Roman"/>
          <w:sz w:val="24"/>
          <w:szCs w:val="24"/>
        </w:rPr>
        <w:t>maka</w:t>
      </w:r>
      <w:proofErr w:type="spellEnd"/>
      <w:r w:rsidR="005E047B"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segala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hak</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kewajibannya</w:t>
      </w:r>
      <w:proofErr w:type="spellEnd"/>
      <w:r w:rsidRPr="008264EB">
        <w:rPr>
          <w:rFonts w:ascii="Times New Roman" w:hAnsi="Times New Roman" w:cs="Times New Roman"/>
          <w:sz w:val="24"/>
          <w:szCs w:val="24"/>
        </w:rPr>
        <w:t xml:space="preserve"> di </w:t>
      </w:r>
      <w:proofErr w:type="spellStart"/>
      <w:r w:rsidRPr="008264EB">
        <w:rPr>
          <w:rFonts w:ascii="Times New Roman" w:hAnsi="Times New Roman" w:cs="Times New Roman"/>
          <w:sz w:val="24"/>
          <w:szCs w:val="24"/>
        </w:rPr>
        <w:t>bidang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kekayaan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beralih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005E047B"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Hal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dikenal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“Asas </w:t>
      </w:r>
      <w:proofErr w:type="spellStart"/>
      <w:r w:rsidRPr="008264EB">
        <w:rPr>
          <w:rFonts w:ascii="Times New Roman" w:hAnsi="Times New Roman" w:cs="Times New Roman"/>
          <w:sz w:val="24"/>
          <w:szCs w:val="24"/>
        </w:rPr>
        <w:t>Saisine</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sebagaimana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ditentukan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005E047B"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ketentuan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Pasal</w:t>
      </w:r>
      <w:proofErr w:type="spellEnd"/>
      <w:r w:rsidRPr="008264EB">
        <w:rPr>
          <w:rFonts w:ascii="Times New Roman" w:hAnsi="Times New Roman" w:cs="Times New Roman"/>
          <w:sz w:val="24"/>
          <w:szCs w:val="24"/>
        </w:rPr>
        <w:t xml:space="preserve"> 833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w:t>
      </w:r>
      <w:r w:rsidR="005E047B" w:rsidRPr="008264EB">
        <w:rPr>
          <w:rFonts w:ascii="Times New Roman" w:hAnsi="Times New Roman" w:cs="Times New Roman"/>
          <w:b/>
          <w:bCs/>
          <w:sz w:val="24"/>
          <w:szCs w:val="24"/>
        </w:rPr>
        <w:t xml:space="preserve"> </w:t>
      </w:r>
      <w:r w:rsidRPr="008264EB">
        <w:rPr>
          <w:rFonts w:ascii="Times New Roman" w:hAnsi="Times New Roman" w:cs="Times New Roman"/>
          <w:sz w:val="24"/>
          <w:szCs w:val="24"/>
        </w:rPr>
        <w:t xml:space="preserve">Dalam </w:t>
      </w:r>
      <w:proofErr w:type="spellStart"/>
      <w:r w:rsidRPr="008264EB">
        <w:rPr>
          <w:rFonts w:ascii="Times New Roman" w:hAnsi="Times New Roman" w:cs="Times New Roman"/>
          <w:sz w:val="24"/>
          <w:szCs w:val="24"/>
        </w:rPr>
        <w:t>ketentuan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Pasal</w:t>
      </w:r>
      <w:proofErr w:type="spellEnd"/>
      <w:r w:rsidRPr="008264EB">
        <w:rPr>
          <w:rFonts w:ascii="Times New Roman" w:hAnsi="Times New Roman" w:cs="Times New Roman"/>
          <w:sz w:val="24"/>
          <w:szCs w:val="24"/>
        </w:rPr>
        <w:t xml:space="preserve"> 833 </w:t>
      </w:r>
      <w:proofErr w:type="spellStart"/>
      <w:r w:rsidRPr="008264EB">
        <w:rPr>
          <w:rFonts w:ascii="Times New Roman" w:hAnsi="Times New Roman" w:cs="Times New Roman"/>
          <w:sz w:val="24"/>
          <w:szCs w:val="24"/>
        </w:rPr>
        <w:t>ayat</w:t>
      </w:r>
      <w:proofErr w:type="spellEnd"/>
      <w:r w:rsidRPr="008264EB">
        <w:rPr>
          <w:rFonts w:ascii="Times New Roman" w:hAnsi="Times New Roman" w:cs="Times New Roman"/>
          <w:sz w:val="24"/>
          <w:szCs w:val="24"/>
        </w:rPr>
        <w:t xml:space="preserve"> (1) KUH </w:t>
      </w:r>
      <w:proofErr w:type="spellStart"/>
      <w:r w:rsidRPr="008264EB">
        <w:rPr>
          <w:rFonts w:ascii="Times New Roman" w:hAnsi="Times New Roman" w:cs="Times New Roman"/>
          <w:sz w:val="24"/>
          <w:szCs w:val="24"/>
        </w:rPr>
        <w:t>Perdata</w:t>
      </w:r>
      <w:proofErr w:type="spellEnd"/>
      <w:r w:rsidR="005E047B"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dicantumkan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para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sendirinya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hak</w:t>
      </w:r>
      <w:proofErr w:type="spellEnd"/>
      <w:r w:rsidR="005E047B"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milik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semua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barang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semua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hak</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semua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piutang</w:t>
      </w:r>
      <w:proofErr w:type="spellEnd"/>
      <w:r w:rsidRPr="008264EB">
        <w:rPr>
          <w:rFonts w:ascii="Times New Roman" w:hAnsi="Times New Roman" w:cs="Times New Roman"/>
          <w:sz w:val="24"/>
          <w:szCs w:val="24"/>
        </w:rPr>
        <w:t xml:space="preserve"> orang yang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Pada</w:t>
      </w:r>
      <w:r w:rsidR="005E047B"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hakikatnya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memperoleh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berupa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aktiva</w:t>
      </w:r>
      <w:proofErr w:type="spellEnd"/>
      <w:r w:rsidR="005E047B"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serta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pasiva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Aktiva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merupakan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aset-aset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dimiliki</w:t>
      </w:r>
      <w:proofErr w:type="spellEnd"/>
      <w:r w:rsidRPr="008264EB">
        <w:rPr>
          <w:rFonts w:ascii="Times New Roman" w:hAnsi="Times New Roman" w:cs="Times New Roman"/>
          <w:sz w:val="24"/>
          <w:szCs w:val="24"/>
        </w:rPr>
        <w:t xml:space="preserve"> oleh </w:t>
      </w:r>
      <w:proofErr w:type="spellStart"/>
      <w:r w:rsidRPr="008264EB">
        <w:rPr>
          <w:rFonts w:ascii="Times New Roman" w:hAnsi="Times New Roman" w:cs="Times New Roman"/>
          <w:sz w:val="24"/>
          <w:szCs w:val="24"/>
        </w:rPr>
        <w:t>seseorang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semasa</w:t>
      </w:r>
      <w:proofErr w:type="spellEnd"/>
      <w:r w:rsidR="005E047B"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hidupnya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sedangkan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pasiva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adalah</w:t>
      </w:r>
      <w:proofErr w:type="spellEnd"/>
      <w:r w:rsidRPr="008264EB">
        <w:rPr>
          <w:rFonts w:ascii="Times New Roman" w:hAnsi="Times New Roman" w:cs="Times New Roman"/>
          <w:sz w:val="24"/>
          <w:szCs w:val="24"/>
        </w:rPr>
        <w:t xml:space="preserve"> utang-utang yang </w:t>
      </w:r>
      <w:proofErr w:type="spellStart"/>
      <w:r w:rsidRPr="008264EB">
        <w:rPr>
          <w:rFonts w:ascii="Times New Roman" w:hAnsi="Times New Roman" w:cs="Times New Roman"/>
          <w:sz w:val="24"/>
          <w:szCs w:val="24"/>
        </w:rPr>
        <w:t>mungkin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masih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harus</w:t>
      </w:r>
      <w:proofErr w:type="spellEnd"/>
      <w:r w:rsidR="005E047B"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dilakukan</w:t>
      </w:r>
      <w:proofErr w:type="spellEnd"/>
      <w:r w:rsidRPr="008264EB">
        <w:rPr>
          <w:rFonts w:ascii="Times New Roman" w:hAnsi="Times New Roman" w:cs="Times New Roman"/>
          <w:sz w:val="24"/>
          <w:szCs w:val="24"/>
        </w:rPr>
        <w:t xml:space="preserve"> dan </w:t>
      </w:r>
      <w:proofErr w:type="spellStart"/>
      <w:r w:rsidRPr="008264EB">
        <w:rPr>
          <w:rFonts w:ascii="Times New Roman" w:hAnsi="Times New Roman" w:cs="Times New Roman"/>
          <w:sz w:val="24"/>
          <w:szCs w:val="24"/>
        </w:rPr>
        <w:t>dipenuhi</w:t>
      </w:r>
      <w:proofErr w:type="spellEnd"/>
      <w:r w:rsidRPr="008264EB">
        <w:rPr>
          <w:rFonts w:ascii="Times New Roman" w:hAnsi="Times New Roman" w:cs="Times New Roman"/>
          <w:sz w:val="24"/>
          <w:szCs w:val="24"/>
        </w:rPr>
        <w:t>.</w:t>
      </w:r>
    </w:p>
    <w:p w14:paraId="5762A350" w14:textId="77777777" w:rsidR="00176323" w:rsidRPr="008264EB" w:rsidRDefault="00401476" w:rsidP="008264EB">
      <w:pPr>
        <w:spacing w:after="0" w:line="360" w:lineRule="auto"/>
        <w:ind w:firstLine="360"/>
        <w:jc w:val="both"/>
        <w:rPr>
          <w:rFonts w:ascii="Times New Roman" w:hAnsi="Times New Roman" w:cs="Times New Roman"/>
          <w:b/>
          <w:bCs/>
          <w:sz w:val="24"/>
          <w:szCs w:val="24"/>
          <w:lang w:val="id-ID"/>
        </w:rPr>
      </w:pPr>
      <w:r w:rsidRPr="008264EB">
        <w:rPr>
          <w:rFonts w:ascii="Times New Roman" w:hAnsi="Times New Roman" w:cs="Times New Roman"/>
          <w:sz w:val="24"/>
          <w:szCs w:val="24"/>
        </w:rPr>
        <w:t xml:space="preserve">Dalam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diatur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bahwa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setiap</w:t>
      </w:r>
      <w:proofErr w:type="spellEnd"/>
      <w:r w:rsidRPr="008264EB">
        <w:rPr>
          <w:rFonts w:ascii="Times New Roman" w:hAnsi="Times New Roman" w:cs="Times New Roman"/>
          <w:sz w:val="24"/>
          <w:szCs w:val="24"/>
        </w:rPr>
        <w:t xml:space="preserve"> orang yang </w:t>
      </w:r>
      <w:proofErr w:type="spellStart"/>
      <w:r w:rsidRPr="008264EB">
        <w:rPr>
          <w:rFonts w:ascii="Times New Roman" w:hAnsi="Times New Roman" w:cs="Times New Roman"/>
          <w:sz w:val="24"/>
          <w:szCs w:val="24"/>
        </w:rPr>
        <w:t>menjadi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berhak</w:t>
      </w:r>
      <w:proofErr w:type="spellEnd"/>
      <w:r w:rsidR="005E047B" w:rsidRPr="008264EB">
        <w:rPr>
          <w:rFonts w:ascii="Times New Roman" w:hAnsi="Times New Roman" w:cs="Times New Roman"/>
          <w:b/>
          <w:bCs/>
          <w:sz w:val="24"/>
          <w:szCs w:val="24"/>
        </w:rPr>
        <w:t xml:space="preserve"> </w:t>
      </w:r>
      <w:proofErr w:type="spellStart"/>
      <w:r w:rsidRPr="008264EB">
        <w:rPr>
          <w:rFonts w:ascii="Times New Roman" w:hAnsi="Times New Roman" w:cs="Times New Roman"/>
          <w:sz w:val="24"/>
          <w:szCs w:val="24"/>
        </w:rPr>
        <w:t>melakukan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penolakan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warisan</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jatuh</w:t>
      </w:r>
      <w:proofErr w:type="spellEnd"/>
      <w:r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kepadanya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hal</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ini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diatur</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dalam</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ketentuan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Pasal</w:t>
      </w:r>
      <w:proofErr w:type="spellEnd"/>
      <w:r w:rsidR="005E047B" w:rsidRPr="008264EB">
        <w:rPr>
          <w:rFonts w:ascii="Times New Roman" w:hAnsi="Times New Roman" w:cs="Times New Roman"/>
          <w:sz w:val="24"/>
          <w:szCs w:val="24"/>
        </w:rPr>
        <w:t xml:space="preserve"> 1045 KUH </w:t>
      </w:r>
      <w:proofErr w:type="spellStart"/>
      <w:r w:rsidR="005E047B" w:rsidRPr="008264EB">
        <w:rPr>
          <w:rFonts w:ascii="Times New Roman" w:hAnsi="Times New Roman" w:cs="Times New Roman"/>
          <w:sz w:val="24"/>
          <w:szCs w:val="24"/>
        </w:rPr>
        <w:t>Perdata</w:t>
      </w:r>
      <w:proofErr w:type="spellEnd"/>
      <w:r w:rsidR="005E047B" w:rsidRPr="008264EB">
        <w:rPr>
          <w:rFonts w:ascii="Times New Roman" w:hAnsi="Times New Roman" w:cs="Times New Roman"/>
          <w:sz w:val="24"/>
          <w:szCs w:val="24"/>
        </w:rPr>
        <w:t xml:space="preserve"> yang </w:t>
      </w:r>
      <w:proofErr w:type="spellStart"/>
      <w:r w:rsidR="005E047B" w:rsidRPr="008264EB">
        <w:rPr>
          <w:rFonts w:ascii="Times New Roman" w:hAnsi="Times New Roman" w:cs="Times New Roman"/>
          <w:sz w:val="24"/>
          <w:szCs w:val="24"/>
        </w:rPr>
        <w:t>mengatakan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bahwa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tiada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seorangpun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diwajibkan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untuk</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menerima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warisan</w:t>
      </w:r>
      <w:proofErr w:type="spellEnd"/>
      <w:r w:rsidR="005E047B" w:rsidRPr="008264EB">
        <w:rPr>
          <w:rFonts w:ascii="Times New Roman" w:hAnsi="Times New Roman" w:cs="Times New Roman"/>
          <w:sz w:val="24"/>
          <w:szCs w:val="24"/>
        </w:rPr>
        <w:t xml:space="preserve"> yang </w:t>
      </w:r>
      <w:proofErr w:type="spellStart"/>
      <w:r w:rsidR="005E047B" w:rsidRPr="008264EB">
        <w:rPr>
          <w:rFonts w:ascii="Times New Roman" w:hAnsi="Times New Roman" w:cs="Times New Roman"/>
          <w:sz w:val="24"/>
          <w:szCs w:val="24"/>
        </w:rPr>
        <w:t>jatuh</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ke</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tangannya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Apabila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ahli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waris</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menerima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aktiva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serta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pasiva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tersebut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maka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ahli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waris</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bertanggung</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jawab</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atas</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segala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perikatan</w:t>
      </w:r>
      <w:proofErr w:type="spellEnd"/>
      <w:r w:rsidR="005E047B" w:rsidRPr="008264EB">
        <w:rPr>
          <w:rFonts w:ascii="Times New Roman" w:hAnsi="Times New Roman" w:cs="Times New Roman"/>
          <w:sz w:val="24"/>
          <w:szCs w:val="24"/>
        </w:rPr>
        <w:t xml:space="preserve"> yang </w:t>
      </w:r>
      <w:proofErr w:type="spellStart"/>
      <w:r w:rsidR="005E047B" w:rsidRPr="008264EB">
        <w:rPr>
          <w:rFonts w:ascii="Times New Roman" w:hAnsi="Times New Roman" w:cs="Times New Roman"/>
          <w:sz w:val="24"/>
          <w:szCs w:val="24"/>
        </w:rPr>
        <w:t>dibuat</w:t>
      </w:r>
      <w:proofErr w:type="spellEnd"/>
      <w:r w:rsidR="005E047B" w:rsidRPr="008264EB">
        <w:rPr>
          <w:rFonts w:ascii="Times New Roman" w:hAnsi="Times New Roman" w:cs="Times New Roman"/>
          <w:sz w:val="24"/>
          <w:szCs w:val="24"/>
        </w:rPr>
        <w:t xml:space="preserve"> oleh </w:t>
      </w:r>
      <w:proofErr w:type="spellStart"/>
      <w:r w:rsidR="005E047B" w:rsidRPr="008264EB">
        <w:rPr>
          <w:rFonts w:ascii="Times New Roman" w:hAnsi="Times New Roman" w:cs="Times New Roman"/>
          <w:sz w:val="24"/>
          <w:szCs w:val="24"/>
        </w:rPr>
        <w:t>pewaris</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semasa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hidupnya</w:t>
      </w:r>
      <w:proofErr w:type="spellEnd"/>
      <w:r w:rsidR="005E047B" w:rsidRPr="008264EB">
        <w:rPr>
          <w:rFonts w:ascii="Times New Roman" w:hAnsi="Times New Roman" w:cs="Times New Roman"/>
          <w:sz w:val="24"/>
          <w:szCs w:val="24"/>
        </w:rPr>
        <w:t>.</w:t>
      </w:r>
      <w:r w:rsidR="00B74263" w:rsidRPr="008264EB">
        <w:rPr>
          <w:rStyle w:val="FootnoteReference"/>
          <w:rFonts w:ascii="Times New Roman" w:hAnsi="Times New Roman" w:cs="Times New Roman"/>
          <w:sz w:val="24"/>
          <w:szCs w:val="24"/>
        </w:rPr>
        <w:footnoteReference w:id="4"/>
      </w:r>
    </w:p>
    <w:p w14:paraId="47D17FE0" w14:textId="77777777" w:rsidR="00176323" w:rsidRPr="008264EB" w:rsidRDefault="005E047B" w:rsidP="008264EB">
      <w:pPr>
        <w:spacing w:after="0" w:line="360" w:lineRule="auto"/>
        <w:ind w:firstLine="360"/>
        <w:jc w:val="both"/>
        <w:rPr>
          <w:rFonts w:ascii="Times New Roman" w:hAnsi="Times New Roman" w:cs="Times New Roman"/>
          <w:b/>
          <w:bCs/>
          <w:sz w:val="24"/>
          <w:szCs w:val="24"/>
          <w:lang w:val="id-ID"/>
        </w:rPr>
      </w:pPr>
      <w:proofErr w:type="spellStart"/>
      <w:r w:rsidRPr="008264EB">
        <w:rPr>
          <w:rFonts w:ascii="Times New Roman" w:hAnsi="Times New Roman" w:cs="Times New Roman"/>
          <w:sz w:val="24"/>
          <w:szCs w:val="24"/>
        </w:rPr>
        <w:t>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membayar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melunasi</w:t>
      </w:r>
      <w:proofErr w:type="spellEnd"/>
      <w:r w:rsidRPr="008264EB">
        <w:rPr>
          <w:rFonts w:ascii="Times New Roman" w:hAnsi="Times New Roman" w:cs="Times New Roman"/>
          <w:sz w:val="24"/>
          <w:szCs w:val="24"/>
        </w:rPr>
        <w:t xml:space="preserve"> utang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diperjanjikan</w:t>
      </w:r>
      <w:proofErr w:type="spellEnd"/>
      <w:r w:rsidRPr="008264EB">
        <w:rPr>
          <w:rFonts w:ascii="Times New Roman" w:hAnsi="Times New Roman" w:cs="Times New Roman"/>
          <w:sz w:val="24"/>
          <w:szCs w:val="24"/>
        </w:rPr>
        <w:t xml:space="preserve"> pada </w:t>
      </w:r>
      <w:proofErr w:type="spellStart"/>
      <w:r w:rsidRPr="008264EB">
        <w:rPr>
          <w:rFonts w:ascii="Times New Roman" w:hAnsi="Times New Roman" w:cs="Times New Roman"/>
          <w:sz w:val="24"/>
          <w:szCs w:val="24"/>
        </w:rPr>
        <w:t>suatu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oleh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baik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pilihan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atas</w:t>
      </w:r>
      <w:proofErr w:type="spellEnd"/>
      <w:r w:rsidRPr="008264EB">
        <w:rPr>
          <w:rFonts w:ascii="Times New Roman" w:hAnsi="Times New Roman" w:cs="Times New Roman"/>
          <w:sz w:val="24"/>
          <w:szCs w:val="24"/>
        </w:rPr>
        <w:t xml:space="preserve"> utang </w:t>
      </w:r>
      <w:proofErr w:type="spellStart"/>
      <w:r w:rsidRPr="008264EB">
        <w:rPr>
          <w:rFonts w:ascii="Times New Roman" w:hAnsi="Times New Roman" w:cs="Times New Roman"/>
          <w:sz w:val="24"/>
          <w:szCs w:val="24"/>
        </w:rPr>
        <w:t>pewaris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w:t>
      </w:r>
      <w:proofErr w:type="spellEnd"/>
      <w:r w:rsidRPr="008264EB">
        <w:rPr>
          <w:rFonts w:ascii="Times New Roman" w:hAnsi="Times New Roman" w:cs="Times New Roman"/>
          <w:sz w:val="24"/>
          <w:szCs w:val="24"/>
        </w:rPr>
        <w:t xml:space="preserve"> pada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maupun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memenuhi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syarat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sahnya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Apabila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diperjanjikan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keberlakuan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seperti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mengikat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secara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hukum</w:t>
      </w:r>
      <w:proofErr w:type="spellEnd"/>
      <w:r w:rsidRPr="008264EB">
        <w:rPr>
          <w:rFonts w:ascii="Times New Roman" w:hAnsi="Times New Roman" w:cs="Times New Roman"/>
          <w:sz w:val="24"/>
          <w:szCs w:val="24"/>
        </w:rPr>
        <w:t xml:space="preserve">. Adapun </w:t>
      </w:r>
      <w:proofErr w:type="spellStart"/>
      <w:r w:rsidRPr="008264EB">
        <w:rPr>
          <w:rFonts w:ascii="Times New Roman" w:hAnsi="Times New Roman" w:cs="Times New Roman"/>
          <w:sz w:val="24"/>
          <w:szCs w:val="24"/>
        </w:rPr>
        <w:t>pencantuman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pengalihan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kewajiban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membayar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utangnya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akibat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merupakan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cara</w:t>
      </w:r>
      <w:proofErr w:type="spellEnd"/>
      <w:r w:rsidRPr="008264EB">
        <w:rPr>
          <w:rFonts w:ascii="Times New Roman" w:hAnsi="Times New Roman" w:cs="Times New Roman"/>
          <w:sz w:val="24"/>
          <w:szCs w:val="24"/>
        </w:rPr>
        <w:t xml:space="preserve"> lain </w:t>
      </w:r>
      <w:proofErr w:type="spellStart"/>
      <w:r w:rsidRPr="008264EB">
        <w:rPr>
          <w:rFonts w:ascii="Times New Roman" w:hAnsi="Times New Roman" w:cs="Times New Roman"/>
          <w:sz w:val="24"/>
          <w:szCs w:val="24"/>
        </w:rPr>
        <w:t>bagi</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melindungi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kepentingannya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ketika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Pencantuman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pengalihan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baru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dimunculkan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apabila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calon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nasabah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menolak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dilindungi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asuransi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jiwa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jaminan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guna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mengalihkan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risiko</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mungkin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terjadi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Asuransi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jiwa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merupakan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produk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kerja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sama</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perusahaan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lastRenderedPageBreak/>
        <w:t>asuransi</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memberikan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manfaat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berupa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pelunasan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kepada</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apabila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seorang</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memanfaatkan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fasilitas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yaitu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
    <w:p w14:paraId="485C6024" w14:textId="77777777" w:rsidR="00176323" w:rsidRPr="008264EB" w:rsidRDefault="005E047B" w:rsidP="008264EB">
      <w:pPr>
        <w:spacing w:after="0" w:line="360" w:lineRule="auto"/>
        <w:ind w:firstLine="360"/>
        <w:jc w:val="both"/>
        <w:rPr>
          <w:rFonts w:ascii="Times New Roman" w:hAnsi="Times New Roman" w:cs="Times New Roman"/>
          <w:b/>
          <w:bCs/>
          <w:sz w:val="24"/>
          <w:szCs w:val="24"/>
          <w:lang w:val="id-ID"/>
        </w:rPr>
      </w:pPr>
      <w:r w:rsidRPr="008264EB">
        <w:rPr>
          <w:rFonts w:ascii="Times New Roman" w:hAnsi="Times New Roman" w:cs="Times New Roman"/>
          <w:sz w:val="24"/>
          <w:szCs w:val="24"/>
        </w:rPr>
        <w:t xml:space="preserve">Pada </w:t>
      </w:r>
      <w:proofErr w:type="spellStart"/>
      <w:r w:rsidRPr="008264EB">
        <w:rPr>
          <w:rFonts w:ascii="Times New Roman" w:hAnsi="Times New Roman" w:cs="Times New Roman"/>
          <w:sz w:val="24"/>
          <w:szCs w:val="24"/>
        </w:rPr>
        <w:t>dasarnya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setiap</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selalu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melakukan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mitigasi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risiko</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timbul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nantinya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termasuk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klausula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pengalihan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kewajiban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membayar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utangnya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akibat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berpotensi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bermasalah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lebih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besar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Dikatakan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seperti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karena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pengalihan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jawab</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membayar</w:t>
      </w:r>
      <w:proofErr w:type="spellEnd"/>
      <w:r w:rsidRPr="008264EB">
        <w:rPr>
          <w:rFonts w:ascii="Times New Roman" w:hAnsi="Times New Roman" w:cs="Times New Roman"/>
          <w:sz w:val="24"/>
          <w:szCs w:val="24"/>
        </w:rPr>
        <w:t xml:space="preserve"> utang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melibatkan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warisnya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menyangkut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perlu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berhati-hati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jika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suatu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apabila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ada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kaitannya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pewarisan</w:t>
      </w:r>
      <w:proofErr w:type="spellEnd"/>
      <w:r w:rsidRPr="008264EB">
        <w:rPr>
          <w:rFonts w:ascii="Times New Roman" w:hAnsi="Times New Roman" w:cs="Times New Roman"/>
          <w:sz w:val="24"/>
          <w:szCs w:val="24"/>
        </w:rPr>
        <w:t xml:space="preserve">. Bank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ini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harus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melakukan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verifikasi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siapa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saja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berhak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menjadi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ahli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waris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debiturnya</w:t>
      </w:r>
      <w:proofErr w:type="spellEnd"/>
      <w:r w:rsidRPr="008264EB">
        <w:rPr>
          <w:rFonts w:ascii="Times New Roman" w:hAnsi="Times New Roman" w:cs="Times New Roman"/>
          <w:sz w:val="24"/>
          <w:szCs w:val="24"/>
        </w:rPr>
        <w:t xml:space="preserve"> yang </w:t>
      </w:r>
      <w:proofErr w:type="spellStart"/>
      <w:r w:rsidRPr="008264EB">
        <w:rPr>
          <w:rFonts w:ascii="Times New Roman" w:hAnsi="Times New Roman" w:cs="Times New Roman"/>
          <w:sz w:val="24"/>
          <w:szCs w:val="24"/>
        </w:rPr>
        <w:t>meninggal</w:t>
      </w:r>
      <w:proofErr w:type="spellEnd"/>
      <w:r w:rsidRPr="008264EB">
        <w:rPr>
          <w:rFonts w:ascii="Times New Roman" w:hAnsi="Times New Roman" w:cs="Times New Roman"/>
          <w:sz w:val="24"/>
          <w:szCs w:val="24"/>
        </w:rPr>
        <w:t xml:space="preserve"> dunia </w:t>
      </w:r>
      <w:proofErr w:type="spellStart"/>
      <w:r w:rsidRPr="008264EB">
        <w:rPr>
          <w:rFonts w:ascii="Times New Roman" w:hAnsi="Times New Roman" w:cs="Times New Roman"/>
          <w:sz w:val="24"/>
          <w:szCs w:val="24"/>
        </w:rPr>
        <w:t>tersebut</w:t>
      </w:r>
      <w:proofErr w:type="spellEnd"/>
      <w:r w:rsidRPr="008264EB">
        <w:rPr>
          <w:rFonts w:ascii="Times New Roman" w:hAnsi="Times New Roman" w:cs="Times New Roman"/>
          <w:sz w:val="24"/>
          <w:szCs w:val="24"/>
        </w:rPr>
        <w:t xml:space="preserve">. </w:t>
      </w:r>
    </w:p>
    <w:p w14:paraId="173438BD" w14:textId="1B40B677" w:rsidR="00176323" w:rsidRPr="008264EB" w:rsidRDefault="005E047B" w:rsidP="008264EB">
      <w:pPr>
        <w:spacing w:after="0" w:line="360" w:lineRule="auto"/>
        <w:ind w:firstLine="360"/>
        <w:jc w:val="both"/>
        <w:rPr>
          <w:rFonts w:ascii="Times New Roman" w:hAnsi="Times New Roman" w:cs="Times New Roman"/>
          <w:sz w:val="24"/>
          <w:szCs w:val="24"/>
          <w:lang w:val="id-ID"/>
        </w:rPr>
      </w:pP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biasanya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diikuti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jaminan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penanggungan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atau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perorangan</w:t>
      </w:r>
      <w:proofErr w:type="spellEnd"/>
      <w:r w:rsidRPr="008264EB">
        <w:rPr>
          <w:rFonts w:ascii="Times New Roman" w:hAnsi="Times New Roman" w:cs="Times New Roman"/>
          <w:sz w:val="24"/>
          <w:szCs w:val="24"/>
        </w:rPr>
        <w:t xml:space="preserve">. Arti </w:t>
      </w:r>
      <w:proofErr w:type="spellStart"/>
      <w:r w:rsidRPr="008264EB">
        <w:rPr>
          <w:rFonts w:ascii="Times New Roman" w:hAnsi="Times New Roman" w:cs="Times New Roman"/>
          <w:sz w:val="24"/>
          <w:szCs w:val="24"/>
        </w:rPr>
        <w:t>dari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penanggungan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tercantum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Pasal</w:t>
      </w:r>
      <w:proofErr w:type="spellEnd"/>
      <w:r w:rsidRPr="008264EB">
        <w:rPr>
          <w:rFonts w:ascii="Times New Roman" w:hAnsi="Times New Roman" w:cs="Times New Roman"/>
          <w:sz w:val="24"/>
          <w:szCs w:val="24"/>
        </w:rPr>
        <w:t xml:space="preserve"> 1820 KUH </w:t>
      </w:r>
      <w:proofErr w:type="spellStart"/>
      <w:r w:rsidRPr="008264EB">
        <w:rPr>
          <w:rFonts w:ascii="Times New Roman" w:hAnsi="Times New Roman" w:cs="Times New Roman"/>
          <w:sz w:val="24"/>
          <w:szCs w:val="24"/>
        </w:rPr>
        <w:t>Perdata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penanggungan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ialah</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suatu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persetujuan</w:t>
      </w:r>
      <w:proofErr w:type="spellEnd"/>
      <w:r w:rsidRPr="008264EB">
        <w:rPr>
          <w:rFonts w:ascii="Times New Roman" w:hAnsi="Times New Roman" w:cs="Times New Roman"/>
          <w:sz w:val="24"/>
          <w:szCs w:val="24"/>
        </w:rPr>
        <w:t xml:space="preserve"> di mana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ketiga</w:t>
      </w:r>
      <w:proofErr w:type="spellEnd"/>
      <w:r w:rsidRPr="008264EB">
        <w:rPr>
          <w:rFonts w:ascii="Times New Roman" w:hAnsi="Times New Roman" w:cs="Times New Roman"/>
          <w:sz w:val="24"/>
          <w:szCs w:val="24"/>
        </w:rPr>
        <w:t xml:space="preserve"> demi </w:t>
      </w:r>
      <w:proofErr w:type="spellStart"/>
      <w:r w:rsidRPr="008264EB">
        <w:rPr>
          <w:rFonts w:ascii="Times New Roman" w:hAnsi="Times New Roman" w:cs="Times New Roman"/>
          <w:sz w:val="24"/>
          <w:szCs w:val="24"/>
        </w:rPr>
        <w:t>kepentingan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mengikatkan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diri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memenuhi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perikatan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bila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itu</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memenuhi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perikatannya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Jaminan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perorangan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sebagai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jaminan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khusus</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perjanjian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kredit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perbankan</w:t>
      </w:r>
      <w:proofErr w:type="spellEnd"/>
      <w:r w:rsidRPr="008264EB">
        <w:rPr>
          <w:rFonts w:ascii="Times New Roman" w:hAnsi="Times New Roman" w:cs="Times New Roman"/>
          <w:sz w:val="24"/>
          <w:szCs w:val="24"/>
        </w:rPr>
        <w:t xml:space="preserve">, proses </w:t>
      </w:r>
      <w:proofErr w:type="spellStart"/>
      <w:r w:rsidRPr="008264EB">
        <w:rPr>
          <w:rFonts w:ascii="Times New Roman" w:hAnsi="Times New Roman" w:cs="Times New Roman"/>
          <w:sz w:val="24"/>
          <w:szCs w:val="24"/>
        </w:rPr>
        <w:t>eksekusi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hal</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wanprestasi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dilakukan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dengan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meminta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pihak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penjamin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untuk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berprestasi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pemenuhan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piutang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jika</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tidak</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dapat</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memenuhi</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prestasinya</w:t>
      </w:r>
      <w:proofErr w:type="spellEnd"/>
      <w:r w:rsidRPr="008264EB">
        <w:rPr>
          <w:rFonts w:ascii="Times New Roman" w:hAnsi="Times New Roman" w:cs="Times New Roman"/>
          <w:sz w:val="24"/>
          <w:szCs w:val="24"/>
        </w:rPr>
        <w:t xml:space="preserve">. </w:t>
      </w:r>
    </w:p>
    <w:p w14:paraId="236F2945" w14:textId="77777777" w:rsidR="008264EB" w:rsidRPr="008264EB" w:rsidRDefault="008264EB" w:rsidP="008264EB">
      <w:pPr>
        <w:spacing w:line="360" w:lineRule="auto"/>
        <w:jc w:val="both"/>
        <w:rPr>
          <w:rFonts w:ascii="Times New Roman" w:hAnsi="Times New Roman" w:cs="Times New Roman"/>
          <w:b/>
          <w:bCs/>
          <w:sz w:val="24"/>
          <w:szCs w:val="24"/>
          <w:lang w:val="id-ID"/>
        </w:rPr>
      </w:pPr>
    </w:p>
    <w:p w14:paraId="6834A3B9" w14:textId="77777777" w:rsidR="00937697" w:rsidRPr="008264EB" w:rsidRDefault="005E047B" w:rsidP="008264EB">
      <w:pPr>
        <w:spacing w:after="0" w:line="360" w:lineRule="auto"/>
        <w:jc w:val="center"/>
        <w:rPr>
          <w:rFonts w:ascii="Times New Roman" w:hAnsi="Times New Roman" w:cs="Times New Roman"/>
          <w:b/>
          <w:bCs/>
          <w:sz w:val="24"/>
          <w:szCs w:val="24"/>
          <w:lang w:val="id-ID"/>
        </w:rPr>
      </w:pPr>
      <w:r w:rsidRPr="008264EB">
        <w:rPr>
          <w:rFonts w:ascii="Times New Roman" w:hAnsi="Times New Roman" w:cs="Times New Roman"/>
          <w:b/>
          <w:bCs/>
          <w:sz w:val="24"/>
          <w:szCs w:val="24"/>
        </w:rPr>
        <w:t>PENUTUP</w:t>
      </w:r>
    </w:p>
    <w:p w14:paraId="593EB94D" w14:textId="4A9AD7CD" w:rsidR="00401476" w:rsidRPr="008264EB" w:rsidRDefault="00937697" w:rsidP="008264EB">
      <w:pPr>
        <w:spacing w:after="0" w:line="360" w:lineRule="auto"/>
        <w:jc w:val="both"/>
        <w:rPr>
          <w:rFonts w:ascii="Times New Roman" w:hAnsi="Times New Roman" w:cs="Times New Roman"/>
          <w:b/>
          <w:bCs/>
          <w:sz w:val="24"/>
          <w:szCs w:val="24"/>
        </w:rPr>
      </w:pPr>
      <w:r w:rsidRPr="008264EB">
        <w:rPr>
          <w:rFonts w:ascii="Times New Roman" w:hAnsi="Times New Roman" w:cs="Times New Roman"/>
          <w:b/>
          <w:bCs/>
          <w:sz w:val="24"/>
          <w:szCs w:val="24"/>
          <w:lang w:val="id-ID"/>
        </w:rPr>
        <w:tab/>
      </w:r>
      <w:r w:rsidR="005E047B" w:rsidRPr="008264EB">
        <w:rPr>
          <w:rFonts w:ascii="Times New Roman" w:hAnsi="Times New Roman" w:cs="Times New Roman"/>
          <w:sz w:val="24"/>
          <w:szCs w:val="24"/>
        </w:rPr>
        <w:t xml:space="preserve">Bank </w:t>
      </w:r>
      <w:proofErr w:type="spellStart"/>
      <w:r w:rsidR="005E047B" w:rsidRPr="008264EB">
        <w:rPr>
          <w:rFonts w:ascii="Times New Roman" w:hAnsi="Times New Roman" w:cs="Times New Roman"/>
          <w:sz w:val="24"/>
          <w:szCs w:val="24"/>
        </w:rPr>
        <w:t>sebagai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kreditur</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dalam</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perjanjian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kreditnya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dapat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mencantumkan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klausula</w:t>
      </w:r>
      <w:proofErr w:type="spellEnd"/>
      <w:r w:rsidR="005E047B" w:rsidRPr="008264EB">
        <w:rPr>
          <w:rFonts w:ascii="Times New Roman" w:hAnsi="Times New Roman" w:cs="Times New Roman"/>
          <w:sz w:val="24"/>
          <w:szCs w:val="24"/>
        </w:rPr>
        <w:t xml:space="preserve"> yang </w:t>
      </w:r>
      <w:proofErr w:type="spellStart"/>
      <w:r w:rsidR="005E047B" w:rsidRPr="008264EB">
        <w:rPr>
          <w:rFonts w:ascii="Times New Roman" w:hAnsi="Times New Roman" w:cs="Times New Roman"/>
          <w:sz w:val="24"/>
          <w:szCs w:val="24"/>
        </w:rPr>
        <w:t>mengikat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ahli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waris</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apabila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debitur</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meninggal</w:t>
      </w:r>
      <w:proofErr w:type="spellEnd"/>
      <w:r w:rsidR="005E047B" w:rsidRPr="008264EB">
        <w:rPr>
          <w:rFonts w:ascii="Times New Roman" w:hAnsi="Times New Roman" w:cs="Times New Roman"/>
          <w:sz w:val="24"/>
          <w:szCs w:val="24"/>
        </w:rPr>
        <w:t xml:space="preserve"> dunia </w:t>
      </w:r>
      <w:proofErr w:type="spellStart"/>
      <w:r w:rsidR="005E047B" w:rsidRPr="008264EB">
        <w:rPr>
          <w:rFonts w:ascii="Times New Roman" w:hAnsi="Times New Roman" w:cs="Times New Roman"/>
          <w:sz w:val="24"/>
          <w:szCs w:val="24"/>
        </w:rPr>
        <w:t>untuk</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menyelesaikan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seluruh</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kewajiban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debitur</w:t>
      </w:r>
      <w:proofErr w:type="spellEnd"/>
      <w:r w:rsidR="005E047B" w:rsidRPr="008264EB">
        <w:rPr>
          <w:rFonts w:ascii="Times New Roman" w:hAnsi="Times New Roman" w:cs="Times New Roman"/>
          <w:sz w:val="24"/>
          <w:szCs w:val="24"/>
        </w:rPr>
        <w:t xml:space="preserve"> yang </w:t>
      </w:r>
      <w:proofErr w:type="spellStart"/>
      <w:r w:rsidR="005E047B" w:rsidRPr="008264EB">
        <w:rPr>
          <w:rFonts w:ascii="Times New Roman" w:hAnsi="Times New Roman" w:cs="Times New Roman"/>
          <w:sz w:val="24"/>
          <w:szCs w:val="24"/>
        </w:rPr>
        <w:t>meninggal</w:t>
      </w:r>
      <w:proofErr w:type="spellEnd"/>
      <w:r w:rsidR="005E047B" w:rsidRPr="008264EB">
        <w:rPr>
          <w:rFonts w:ascii="Times New Roman" w:hAnsi="Times New Roman" w:cs="Times New Roman"/>
          <w:sz w:val="24"/>
          <w:szCs w:val="24"/>
        </w:rPr>
        <w:t xml:space="preserve"> dunia </w:t>
      </w:r>
      <w:proofErr w:type="spellStart"/>
      <w:r w:rsidR="005E047B" w:rsidRPr="008264EB">
        <w:rPr>
          <w:rFonts w:ascii="Times New Roman" w:hAnsi="Times New Roman" w:cs="Times New Roman"/>
          <w:sz w:val="24"/>
          <w:szCs w:val="24"/>
        </w:rPr>
        <w:t>tersebut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berdasarkan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ketentuan</w:t>
      </w:r>
      <w:proofErr w:type="spellEnd"/>
      <w:r w:rsidR="005E047B" w:rsidRPr="008264EB">
        <w:rPr>
          <w:rFonts w:ascii="Times New Roman" w:hAnsi="Times New Roman" w:cs="Times New Roman"/>
          <w:sz w:val="24"/>
          <w:szCs w:val="24"/>
        </w:rPr>
        <w:t xml:space="preserve"> dan </w:t>
      </w:r>
      <w:proofErr w:type="spellStart"/>
      <w:r w:rsidR="005E047B" w:rsidRPr="008264EB">
        <w:rPr>
          <w:rFonts w:ascii="Times New Roman" w:hAnsi="Times New Roman" w:cs="Times New Roman"/>
          <w:sz w:val="24"/>
          <w:szCs w:val="24"/>
        </w:rPr>
        <w:t>syarat</w:t>
      </w:r>
      <w:proofErr w:type="spellEnd"/>
      <w:r w:rsidR="005E047B" w:rsidRPr="008264EB">
        <w:rPr>
          <w:rFonts w:ascii="Times New Roman" w:hAnsi="Times New Roman" w:cs="Times New Roman"/>
          <w:sz w:val="24"/>
          <w:szCs w:val="24"/>
        </w:rPr>
        <w:t xml:space="preserve"> yang </w:t>
      </w:r>
      <w:proofErr w:type="spellStart"/>
      <w:r w:rsidR="005E047B" w:rsidRPr="008264EB">
        <w:rPr>
          <w:rFonts w:ascii="Times New Roman" w:hAnsi="Times New Roman" w:cs="Times New Roman"/>
          <w:sz w:val="24"/>
          <w:szCs w:val="24"/>
        </w:rPr>
        <w:t>tercantum</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dalam</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perjanjian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kredit</w:t>
      </w:r>
      <w:proofErr w:type="spellEnd"/>
      <w:r w:rsidR="005E047B" w:rsidRPr="008264EB">
        <w:rPr>
          <w:rFonts w:ascii="Times New Roman" w:hAnsi="Times New Roman" w:cs="Times New Roman"/>
          <w:sz w:val="24"/>
          <w:szCs w:val="24"/>
        </w:rPr>
        <w:t xml:space="preserve"> yang </w:t>
      </w:r>
      <w:proofErr w:type="spellStart"/>
      <w:r w:rsidR="005E047B" w:rsidRPr="008264EB">
        <w:rPr>
          <w:rFonts w:ascii="Times New Roman" w:hAnsi="Times New Roman" w:cs="Times New Roman"/>
          <w:sz w:val="24"/>
          <w:szCs w:val="24"/>
        </w:rPr>
        <w:t>bersangkutan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Namun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hal</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tersebut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menjadi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suatu</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permasalahan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hukum</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mengingat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perjanjian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kredit</w:t>
      </w:r>
      <w:proofErr w:type="spellEnd"/>
      <w:r w:rsidR="005E047B" w:rsidRPr="008264EB">
        <w:rPr>
          <w:rFonts w:ascii="Times New Roman" w:hAnsi="Times New Roman" w:cs="Times New Roman"/>
          <w:sz w:val="24"/>
          <w:szCs w:val="24"/>
        </w:rPr>
        <w:t xml:space="preserve"> yang </w:t>
      </w:r>
      <w:proofErr w:type="spellStart"/>
      <w:r w:rsidR="005E047B" w:rsidRPr="008264EB">
        <w:rPr>
          <w:rFonts w:ascii="Times New Roman" w:hAnsi="Times New Roman" w:cs="Times New Roman"/>
          <w:sz w:val="24"/>
          <w:szCs w:val="24"/>
        </w:rPr>
        <w:t>dibuat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tersebut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mengikat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pihak</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lain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yaitu</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ahli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waris</w:t>
      </w:r>
      <w:proofErr w:type="spellEnd"/>
      <w:r w:rsidR="005E047B" w:rsidRPr="008264EB">
        <w:rPr>
          <w:rFonts w:ascii="Times New Roman" w:hAnsi="Times New Roman" w:cs="Times New Roman"/>
          <w:sz w:val="24"/>
          <w:szCs w:val="24"/>
        </w:rPr>
        <w:t xml:space="preserve"> yang </w:t>
      </w:r>
      <w:proofErr w:type="spellStart"/>
      <w:r w:rsidR="005E047B" w:rsidRPr="008264EB">
        <w:rPr>
          <w:rFonts w:ascii="Times New Roman" w:hAnsi="Times New Roman" w:cs="Times New Roman"/>
          <w:sz w:val="24"/>
          <w:szCs w:val="24"/>
        </w:rPr>
        <w:t>bahkan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tidak</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tahu</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apa-apa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mengenai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perjanjian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tersebut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Terkait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dengan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nasabah</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debitur</w:t>
      </w:r>
      <w:proofErr w:type="spellEnd"/>
      <w:r w:rsidR="005E047B" w:rsidRPr="008264EB">
        <w:rPr>
          <w:rFonts w:ascii="Times New Roman" w:hAnsi="Times New Roman" w:cs="Times New Roman"/>
          <w:sz w:val="24"/>
          <w:szCs w:val="24"/>
        </w:rPr>
        <w:t xml:space="preserve"> yang </w:t>
      </w:r>
      <w:proofErr w:type="spellStart"/>
      <w:r w:rsidR="005E047B" w:rsidRPr="008264EB">
        <w:rPr>
          <w:rFonts w:ascii="Times New Roman" w:hAnsi="Times New Roman" w:cs="Times New Roman"/>
          <w:sz w:val="24"/>
          <w:szCs w:val="24"/>
        </w:rPr>
        <w:t>meninggal</w:t>
      </w:r>
      <w:proofErr w:type="spellEnd"/>
      <w:r w:rsidR="005E047B" w:rsidRPr="008264EB">
        <w:rPr>
          <w:rFonts w:ascii="Times New Roman" w:hAnsi="Times New Roman" w:cs="Times New Roman"/>
          <w:sz w:val="24"/>
          <w:szCs w:val="24"/>
        </w:rPr>
        <w:t xml:space="preserve"> dunia, </w:t>
      </w:r>
      <w:proofErr w:type="spellStart"/>
      <w:r w:rsidR="005E047B" w:rsidRPr="008264EB">
        <w:rPr>
          <w:rFonts w:ascii="Times New Roman" w:hAnsi="Times New Roman" w:cs="Times New Roman"/>
          <w:sz w:val="24"/>
          <w:szCs w:val="24"/>
        </w:rPr>
        <w:t>umumnya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dalam</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penutupan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perjanjian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kredit</w:t>
      </w:r>
      <w:proofErr w:type="spellEnd"/>
      <w:r w:rsidR="005E047B" w:rsidRPr="008264EB">
        <w:rPr>
          <w:rFonts w:ascii="Times New Roman" w:hAnsi="Times New Roman" w:cs="Times New Roman"/>
          <w:sz w:val="24"/>
          <w:szCs w:val="24"/>
        </w:rPr>
        <w:t xml:space="preserve">, bank </w:t>
      </w:r>
      <w:proofErr w:type="spellStart"/>
      <w:r w:rsidR="005E047B" w:rsidRPr="008264EB">
        <w:rPr>
          <w:rFonts w:ascii="Times New Roman" w:hAnsi="Times New Roman" w:cs="Times New Roman"/>
          <w:sz w:val="24"/>
          <w:szCs w:val="24"/>
        </w:rPr>
        <w:t>menetapkan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klausula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asuransi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baik</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terhadap</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objek</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agunan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maupun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terhadap</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pinjaman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kredit</w:t>
      </w:r>
      <w:proofErr w:type="spellEnd"/>
      <w:r w:rsidR="005E047B" w:rsidRPr="008264EB">
        <w:rPr>
          <w:rFonts w:ascii="Times New Roman" w:hAnsi="Times New Roman" w:cs="Times New Roman"/>
          <w:sz w:val="24"/>
          <w:szCs w:val="24"/>
        </w:rPr>
        <w:t xml:space="preserve"> yang </w:t>
      </w:r>
      <w:proofErr w:type="spellStart"/>
      <w:r w:rsidR="005E047B" w:rsidRPr="008264EB">
        <w:rPr>
          <w:rFonts w:ascii="Times New Roman" w:hAnsi="Times New Roman" w:cs="Times New Roman"/>
          <w:sz w:val="24"/>
          <w:szCs w:val="24"/>
        </w:rPr>
        <w:t>diberikan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Klausula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asuransi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berfungsi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untuk</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menjaga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kepentingan</w:t>
      </w:r>
      <w:proofErr w:type="spellEnd"/>
      <w:r w:rsidR="005E047B" w:rsidRPr="008264EB">
        <w:rPr>
          <w:rFonts w:ascii="Times New Roman" w:hAnsi="Times New Roman" w:cs="Times New Roman"/>
          <w:sz w:val="24"/>
          <w:szCs w:val="24"/>
        </w:rPr>
        <w:t xml:space="preserve"> bank agar </w:t>
      </w:r>
      <w:proofErr w:type="spellStart"/>
      <w:r w:rsidR="005E047B" w:rsidRPr="008264EB">
        <w:rPr>
          <w:rFonts w:ascii="Times New Roman" w:hAnsi="Times New Roman" w:cs="Times New Roman"/>
          <w:sz w:val="24"/>
          <w:szCs w:val="24"/>
        </w:rPr>
        <w:t>kredit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tetap</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dapat</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dikembalikan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tanpa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harus</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melakukan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eksekusi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jaminan</w:t>
      </w:r>
      <w:proofErr w:type="spellEnd"/>
      <w:r w:rsidR="005E047B" w:rsidRPr="008264EB">
        <w:rPr>
          <w:rFonts w:ascii="Times New Roman" w:hAnsi="Times New Roman" w:cs="Times New Roman"/>
          <w:sz w:val="24"/>
          <w:szCs w:val="24"/>
        </w:rPr>
        <w:t xml:space="preserve">. Ahli </w:t>
      </w:r>
      <w:proofErr w:type="spellStart"/>
      <w:r w:rsidR="005E047B" w:rsidRPr="008264EB">
        <w:rPr>
          <w:rFonts w:ascii="Times New Roman" w:hAnsi="Times New Roman" w:cs="Times New Roman"/>
          <w:sz w:val="24"/>
          <w:szCs w:val="24"/>
        </w:rPr>
        <w:t>waris</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hanya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akan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memikul</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beban</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melunasi</w:t>
      </w:r>
      <w:proofErr w:type="spellEnd"/>
      <w:r w:rsidR="005E047B" w:rsidRPr="008264EB">
        <w:rPr>
          <w:rFonts w:ascii="Times New Roman" w:hAnsi="Times New Roman" w:cs="Times New Roman"/>
          <w:sz w:val="24"/>
          <w:szCs w:val="24"/>
        </w:rPr>
        <w:t xml:space="preserve"> utang </w:t>
      </w:r>
      <w:proofErr w:type="spellStart"/>
      <w:r w:rsidR="005E047B" w:rsidRPr="008264EB">
        <w:rPr>
          <w:rFonts w:ascii="Times New Roman" w:hAnsi="Times New Roman" w:cs="Times New Roman"/>
          <w:sz w:val="24"/>
          <w:szCs w:val="24"/>
        </w:rPr>
        <w:t>pewaris</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apabila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ahli</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waris</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telah</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menerima</w:t>
      </w:r>
      <w:proofErr w:type="spellEnd"/>
      <w:r w:rsidR="005E047B" w:rsidRPr="008264EB">
        <w:rPr>
          <w:rFonts w:ascii="Times New Roman" w:hAnsi="Times New Roman" w:cs="Times New Roman"/>
          <w:sz w:val="24"/>
          <w:szCs w:val="24"/>
        </w:rPr>
        <w:t xml:space="preserve"> </w:t>
      </w:r>
      <w:proofErr w:type="spellStart"/>
      <w:r w:rsidR="005E047B" w:rsidRPr="008264EB">
        <w:rPr>
          <w:rFonts w:ascii="Times New Roman" w:hAnsi="Times New Roman" w:cs="Times New Roman"/>
          <w:sz w:val="24"/>
          <w:szCs w:val="24"/>
        </w:rPr>
        <w:t>warisan</w:t>
      </w:r>
      <w:proofErr w:type="spellEnd"/>
      <w:r w:rsidR="005E047B" w:rsidRPr="008264EB">
        <w:rPr>
          <w:rFonts w:ascii="Times New Roman" w:hAnsi="Times New Roman" w:cs="Times New Roman"/>
          <w:sz w:val="24"/>
          <w:szCs w:val="24"/>
        </w:rPr>
        <w:t xml:space="preserve"> yang </w:t>
      </w:r>
      <w:proofErr w:type="spellStart"/>
      <w:r w:rsidR="005E047B" w:rsidRPr="008264EB">
        <w:rPr>
          <w:rFonts w:ascii="Times New Roman" w:hAnsi="Times New Roman" w:cs="Times New Roman"/>
          <w:sz w:val="24"/>
          <w:szCs w:val="24"/>
        </w:rPr>
        <w:t>diberikan</w:t>
      </w:r>
      <w:proofErr w:type="spellEnd"/>
      <w:r w:rsidR="005E047B" w:rsidRPr="008264EB">
        <w:rPr>
          <w:rFonts w:ascii="Times New Roman" w:hAnsi="Times New Roman" w:cs="Times New Roman"/>
          <w:sz w:val="24"/>
          <w:szCs w:val="24"/>
        </w:rPr>
        <w:t>.</w:t>
      </w:r>
    </w:p>
    <w:p w14:paraId="404BE80A" w14:textId="77777777" w:rsidR="00176323" w:rsidRPr="008264EB" w:rsidRDefault="00176323" w:rsidP="008264EB">
      <w:pPr>
        <w:spacing w:line="360" w:lineRule="auto"/>
        <w:ind w:firstLine="720"/>
        <w:jc w:val="both"/>
        <w:rPr>
          <w:rFonts w:ascii="Times New Roman" w:hAnsi="Times New Roman" w:cs="Times New Roman"/>
          <w:sz w:val="24"/>
          <w:szCs w:val="24"/>
          <w:lang w:val="id-ID"/>
        </w:rPr>
      </w:pPr>
    </w:p>
    <w:p w14:paraId="565791FE" w14:textId="7A8F06D7" w:rsidR="005E047B" w:rsidRDefault="005E047B" w:rsidP="008264EB">
      <w:pPr>
        <w:spacing w:line="360" w:lineRule="auto"/>
        <w:ind w:firstLine="720"/>
        <w:jc w:val="center"/>
        <w:rPr>
          <w:rFonts w:ascii="Times New Roman" w:hAnsi="Times New Roman" w:cs="Times New Roman"/>
          <w:b/>
          <w:bCs/>
          <w:sz w:val="24"/>
          <w:szCs w:val="24"/>
        </w:rPr>
      </w:pPr>
      <w:r w:rsidRPr="008264EB">
        <w:rPr>
          <w:rFonts w:ascii="Times New Roman" w:hAnsi="Times New Roman" w:cs="Times New Roman"/>
          <w:b/>
          <w:bCs/>
          <w:sz w:val="24"/>
          <w:szCs w:val="24"/>
        </w:rPr>
        <w:t>DAFTAR PUSTAKA</w:t>
      </w:r>
    </w:p>
    <w:p w14:paraId="5C0670F2" w14:textId="048CCE8C" w:rsidR="008264EB" w:rsidRPr="008264EB" w:rsidRDefault="008264EB" w:rsidP="008264EB">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Buku</w:t>
      </w:r>
      <w:proofErr w:type="spellEnd"/>
    </w:p>
    <w:p w14:paraId="7888A100" w14:textId="310641CF" w:rsidR="00AF2161" w:rsidRPr="008264EB" w:rsidRDefault="00AF2161" w:rsidP="008264EB">
      <w:pPr>
        <w:spacing w:after="0" w:line="360" w:lineRule="auto"/>
        <w:ind w:left="851" w:hanging="851"/>
        <w:jc w:val="both"/>
        <w:rPr>
          <w:rFonts w:ascii="Times New Roman" w:hAnsi="Times New Roman" w:cs="Times New Roman"/>
          <w:sz w:val="24"/>
          <w:szCs w:val="24"/>
        </w:rPr>
      </w:pPr>
      <w:r w:rsidRPr="008264EB">
        <w:rPr>
          <w:rFonts w:ascii="Times New Roman" w:hAnsi="Times New Roman" w:cs="Times New Roman"/>
          <w:sz w:val="24"/>
          <w:szCs w:val="24"/>
        </w:rPr>
        <w:t xml:space="preserve">Amiruddin dan Zainal </w:t>
      </w:r>
      <w:proofErr w:type="spellStart"/>
      <w:r w:rsidRPr="008264EB">
        <w:rPr>
          <w:rFonts w:ascii="Times New Roman" w:hAnsi="Times New Roman" w:cs="Times New Roman"/>
          <w:sz w:val="24"/>
          <w:szCs w:val="24"/>
        </w:rPr>
        <w:t>Asikin</w:t>
      </w:r>
      <w:proofErr w:type="spellEnd"/>
      <w:r w:rsidR="008264EB">
        <w:rPr>
          <w:rFonts w:ascii="Times New Roman" w:hAnsi="Times New Roman" w:cs="Times New Roman"/>
          <w:i/>
          <w:iCs/>
          <w:sz w:val="24"/>
          <w:szCs w:val="24"/>
        </w:rPr>
        <w:t>,</w:t>
      </w:r>
      <w:r w:rsidRPr="008264EB">
        <w:rPr>
          <w:rFonts w:ascii="Times New Roman" w:hAnsi="Times New Roman" w:cs="Times New Roman"/>
          <w:i/>
          <w:iCs/>
          <w:sz w:val="24"/>
          <w:szCs w:val="24"/>
        </w:rPr>
        <w:t xml:space="preserve"> </w:t>
      </w:r>
      <w:proofErr w:type="spellStart"/>
      <w:r w:rsidRPr="008264EB">
        <w:rPr>
          <w:rFonts w:ascii="Times New Roman" w:hAnsi="Times New Roman" w:cs="Times New Roman"/>
          <w:i/>
          <w:iCs/>
          <w:sz w:val="24"/>
          <w:szCs w:val="24"/>
        </w:rPr>
        <w:t>Pengantar</w:t>
      </w:r>
      <w:proofErr w:type="spellEnd"/>
      <w:r w:rsidRPr="008264EB">
        <w:rPr>
          <w:rFonts w:ascii="Times New Roman" w:hAnsi="Times New Roman" w:cs="Times New Roman"/>
          <w:i/>
          <w:iCs/>
          <w:sz w:val="24"/>
          <w:szCs w:val="24"/>
        </w:rPr>
        <w:t xml:space="preserve"> Metode </w:t>
      </w:r>
      <w:proofErr w:type="spellStart"/>
      <w:r w:rsidRPr="008264EB">
        <w:rPr>
          <w:rFonts w:ascii="Times New Roman" w:hAnsi="Times New Roman" w:cs="Times New Roman"/>
          <w:i/>
          <w:iCs/>
          <w:sz w:val="24"/>
          <w:szCs w:val="24"/>
        </w:rPr>
        <w:t>Penelitian</w:t>
      </w:r>
      <w:proofErr w:type="spellEnd"/>
      <w:r w:rsidRPr="008264EB">
        <w:rPr>
          <w:rFonts w:ascii="Times New Roman" w:hAnsi="Times New Roman" w:cs="Times New Roman"/>
          <w:i/>
          <w:iCs/>
          <w:sz w:val="24"/>
          <w:szCs w:val="24"/>
        </w:rPr>
        <w:t xml:space="preserve"> Hukum</w:t>
      </w:r>
      <w:r w:rsidR="008264EB">
        <w:rPr>
          <w:rFonts w:ascii="Times New Roman" w:hAnsi="Times New Roman" w:cs="Times New Roman"/>
          <w:sz w:val="24"/>
          <w:szCs w:val="24"/>
        </w:rPr>
        <w:t xml:space="preserve">, </w:t>
      </w:r>
      <w:r w:rsidRPr="008264EB">
        <w:rPr>
          <w:rFonts w:ascii="Times New Roman" w:hAnsi="Times New Roman" w:cs="Times New Roman"/>
          <w:sz w:val="24"/>
          <w:szCs w:val="24"/>
        </w:rPr>
        <w:t>PT Raja</w:t>
      </w:r>
      <w:r w:rsidR="00176323"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Grafindo</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Persada</w:t>
      </w:r>
      <w:proofErr w:type="spellEnd"/>
      <w:r w:rsidRPr="008264EB">
        <w:rPr>
          <w:rFonts w:ascii="Times New Roman" w:hAnsi="Times New Roman" w:cs="Times New Roman"/>
          <w:sz w:val="24"/>
          <w:szCs w:val="24"/>
        </w:rPr>
        <w:t xml:space="preserve">, </w:t>
      </w:r>
      <w:r w:rsidR="008264EB">
        <w:rPr>
          <w:rFonts w:ascii="Times New Roman" w:hAnsi="Times New Roman" w:cs="Times New Roman"/>
          <w:sz w:val="24"/>
          <w:szCs w:val="24"/>
        </w:rPr>
        <w:t xml:space="preserve">Jakarta, </w:t>
      </w:r>
      <w:r w:rsidRPr="008264EB">
        <w:rPr>
          <w:rFonts w:ascii="Times New Roman" w:hAnsi="Times New Roman" w:cs="Times New Roman"/>
          <w:sz w:val="24"/>
          <w:szCs w:val="24"/>
        </w:rPr>
        <w:t>2016</w:t>
      </w:r>
    </w:p>
    <w:p w14:paraId="2C957423" w14:textId="760BD1F4" w:rsidR="00AF2161" w:rsidRDefault="00AF2161" w:rsidP="008264EB">
      <w:pPr>
        <w:spacing w:after="0" w:line="360" w:lineRule="auto"/>
        <w:ind w:left="851" w:hanging="851"/>
        <w:jc w:val="both"/>
        <w:rPr>
          <w:rFonts w:ascii="Times New Roman" w:hAnsi="Times New Roman" w:cs="Times New Roman"/>
          <w:sz w:val="24"/>
          <w:szCs w:val="24"/>
        </w:rPr>
      </w:pPr>
      <w:r w:rsidRPr="008264EB">
        <w:rPr>
          <w:rFonts w:ascii="Times New Roman" w:hAnsi="Times New Roman" w:cs="Times New Roman"/>
          <w:sz w:val="24"/>
          <w:szCs w:val="24"/>
        </w:rPr>
        <w:t>Hermansyah</w:t>
      </w:r>
      <w:r w:rsidR="008264EB">
        <w:rPr>
          <w:rFonts w:ascii="Times New Roman" w:hAnsi="Times New Roman" w:cs="Times New Roman"/>
          <w:sz w:val="24"/>
          <w:szCs w:val="24"/>
        </w:rPr>
        <w:t>,</w:t>
      </w:r>
      <w:r w:rsidRPr="008264EB">
        <w:rPr>
          <w:rFonts w:ascii="Times New Roman" w:hAnsi="Times New Roman" w:cs="Times New Roman"/>
          <w:sz w:val="24"/>
          <w:szCs w:val="24"/>
        </w:rPr>
        <w:t xml:space="preserve"> </w:t>
      </w:r>
      <w:r w:rsidRPr="008264EB">
        <w:rPr>
          <w:rFonts w:ascii="Times New Roman" w:hAnsi="Times New Roman" w:cs="Times New Roman"/>
          <w:i/>
          <w:iCs/>
          <w:sz w:val="24"/>
          <w:szCs w:val="24"/>
        </w:rPr>
        <w:t xml:space="preserve">Hukum </w:t>
      </w:r>
      <w:proofErr w:type="spellStart"/>
      <w:r w:rsidRPr="008264EB">
        <w:rPr>
          <w:rFonts w:ascii="Times New Roman" w:hAnsi="Times New Roman" w:cs="Times New Roman"/>
          <w:i/>
          <w:iCs/>
          <w:sz w:val="24"/>
          <w:szCs w:val="24"/>
        </w:rPr>
        <w:t>Perbankan</w:t>
      </w:r>
      <w:proofErr w:type="spellEnd"/>
      <w:r w:rsidRPr="008264EB">
        <w:rPr>
          <w:rFonts w:ascii="Times New Roman" w:hAnsi="Times New Roman" w:cs="Times New Roman"/>
          <w:i/>
          <w:iCs/>
          <w:sz w:val="24"/>
          <w:szCs w:val="24"/>
        </w:rPr>
        <w:t xml:space="preserve"> Nasional Indonesia</w:t>
      </w:r>
      <w:r w:rsid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Kencana</w:t>
      </w:r>
      <w:proofErr w:type="spellEnd"/>
      <w:r w:rsidRPr="008264EB">
        <w:rPr>
          <w:rFonts w:ascii="Times New Roman" w:hAnsi="Times New Roman" w:cs="Times New Roman"/>
          <w:sz w:val="24"/>
          <w:szCs w:val="24"/>
        </w:rPr>
        <w:t>,</w:t>
      </w:r>
      <w:r w:rsidR="008264EB">
        <w:rPr>
          <w:rFonts w:ascii="Times New Roman" w:hAnsi="Times New Roman" w:cs="Times New Roman"/>
          <w:sz w:val="24"/>
          <w:szCs w:val="24"/>
        </w:rPr>
        <w:t xml:space="preserve"> Jakarta,</w:t>
      </w:r>
      <w:r w:rsidRPr="008264EB">
        <w:rPr>
          <w:rFonts w:ascii="Times New Roman" w:hAnsi="Times New Roman" w:cs="Times New Roman"/>
          <w:sz w:val="24"/>
          <w:szCs w:val="24"/>
        </w:rPr>
        <w:t xml:space="preserve"> 2011</w:t>
      </w:r>
    </w:p>
    <w:p w14:paraId="3E826DA9" w14:textId="6B565BC0" w:rsidR="008264EB" w:rsidRPr="008264EB" w:rsidRDefault="008264EB" w:rsidP="008264EB">
      <w:pPr>
        <w:spacing w:after="0" w:line="360" w:lineRule="auto"/>
        <w:ind w:left="851" w:hanging="851"/>
        <w:jc w:val="both"/>
        <w:rPr>
          <w:rFonts w:ascii="Times New Roman" w:hAnsi="Times New Roman" w:cs="Times New Roman"/>
          <w:b/>
          <w:bCs/>
          <w:sz w:val="24"/>
          <w:szCs w:val="24"/>
        </w:rPr>
      </w:pPr>
      <w:proofErr w:type="spellStart"/>
      <w:r w:rsidRPr="008264EB">
        <w:rPr>
          <w:rFonts w:ascii="Times New Roman" w:hAnsi="Times New Roman" w:cs="Times New Roman"/>
          <w:b/>
          <w:bCs/>
          <w:sz w:val="24"/>
          <w:szCs w:val="24"/>
        </w:rPr>
        <w:t>Jurnal</w:t>
      </w:r>
      <w:proofErr w:type="spellEnd"/>
    </w:p>
    <w:p w14:paraId="7C95355B" w14:textId="4C0BA6D3" w:rsidR="00AF2161" w:rsidRPr="008264EB" w:rsidRDefault="00AF2161" w:rsidP="008264EB">
      <w:pPr>
        <w:spacing w:after="0" w:line="360" w:lineRule="auto"/>
        <w:ind w:left="851" w:hanging="851"/>
        <w:jc w:val="both"/>
        <w:rPr>
          <w:rFonts w:ascii="Times New Roman" w:hAnsi="Times New Roman" w:cs="Times New Roman"/>
          <w:sz w:val="24"/>
          <w:szCs w:val="24"/>
        </w:rPr>
      </w:pPr>
      <w:proofErr w:type="spellStart"/>
      <w:r w:rsidRPr="008264EB">
        <w:rPr>
          <w:rFonts w:ascii="Times New Roman" w:hAnsi="Times New Roman" w:cs="Times New Roman"/>
          <w:sz w:val="24"/>
          <w:szCs w:val="24"/>
        </w:rPr>
        <w:t>Ariwibowo</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Mochamad</w:t>
      </w:r>
      <w:proofErr w:type="spellEnd"/>
      <w:r w:rsidR="008264EB">
        <w:rPr>
          <w:rFonts w:ascii="Times New Roman" w:hAnsi="Times New Roman" w:cs="Times New Roman"/>
          <w:sz w:val="24"/>
          <w:szCs w:val="24"/>
        </w:rPr>
        <w:t xml:space="preserve">, </w:t>
      </w:r>
      <w:proofErr w:type="spellStart"/>
      <w:r w:rsidRPr="008264EB">
        <w:rPr>
          <w:rFonts w:ascii="Times New Roman" w:hAnsi="Times New Roman" w:cs="Times New Roman"/>
          <w:i/>
          <w:iCs/>
          <w:sz w:val="24"/>
          <w:szCs w:val="24"/>
        </w:rPr>
        <w:t>Keberadaan</w:t>
      </w:r>
      <w:proofErr w:type="spellEnd"/>
      <w:r w:rsidRPr="008264EB">
        <w:rPr>
          <w:rFonts w:ascii="Times New Roman" w:hAnsi="Times New Roman" w:cs="Times New Roman"/>
          <w:i/>
          <w:iCs/>
          <w:sz w:val="24"/>
          <w:szCs w:val="24"/>
        </w:rPr>
        <w:t xml:space="preserve"> </w:t>
      </w:r>
      <w:proofErr w:type="spellStart"/>
      <w:r w:rsidRPr="008264EB">
        <w:rPr>
          <w:rFonts w:ascii="Times New Roman" w:hAnsi="Times New Roman" w:cs="Times New Roman"/>
          <w:i/>
          <w:iCs/>
          <w:sz w:val="24"/>
          <w:szCs w:val="24"/>
        </w:rPr>
        <w:t>Perjanjian</w:t>
      </w:r>
      <w:proofErr w:type="spellEnd"/>
      <w:r w:rsidRPr="008264EB">
        <w:rPr>
          <w:rFonts w:ascii="Times New Roman" w:hAnsi="Times New Roman" w:cs="Times New Roman"/>
          <w:i/>
          <w:iCs/>
          <w:sz w:val="24"/>
          <w:szCs w:val="24"/>
        </w:rPr>
        <w:t xml:space="preserve"> </w:t>
      </w:r>
      <w:proofErr w:type="spellStart"/>
      <w:r w:rsidRPr="008264EB">
        <w:rPr>
          <w:rFonts w:ascii="Times New Roman" w:hAnsi="Times New Roman" w:cs="Times New Roman"/>
          <w:i/>
          <w:iCs/>
          <w:sz w:val="24"/>
          <w:szCs w:val="24"/>
        </w:rPr>
        <w:t>Kredit</w:t>
      </w:r>
      <w:proofErr w:type="spellEnd"/>
      <w:r w:rsidRPr="008264EB">
        <w:rPr>
          <w:rFonts w:ascii="Times New Roman" w:hAnsi="Times New Roman" w:cs="Times New Roman"/>
          <w:i/>
          <w:iCs/>
          <w:sz w:val="24"/>
          <w:szCs w:val="24"/>
        </w:rPr>
        <w:t xml:space="preserve"> Bank yang </w:t>
      </w:r>
      <w:proofErr w:type="spellStart"/>
      <w:r w:rsidRPr="008264EB">
        <w:rPr>
          <w:rFonts w:ascii="Times New Roman" w:hAnsi="Times New Roman" w:cs="Times New Roman"/>
          <w:i/>
          <w:iCs/>
          <w:sz w:val="24"/>
          <w:szCs w:val="24"/>
        </w:rPr>
        <w:t>Debitornya</w:t>
      </w:r>
      <w:proofErr w:type="spellEnd"/>
      <w:r w:rsidR="00176323" w:rsidRPr="008264EB">
        <w:rPr>
          <w:rFonts w:ascii="Times New Roman" w:hAnsi="Times New Roman" w:cs="Times New Roman"/>
          <w:i/>
          <w:iCs/>
          <w:sz w:val="24"/>
          <w:szCs w:val="24"/>
          <w:lang w:val="id-ID"/>
        </w:rPr>
        <w:t xml:space="preserve"> </w:t>
      </w:r>
      <w:proofErr w:type="spellStart"/>
      <w:r w:rsidRPr="008264EB">
        <w:rPr>
          <w:rFonts w:ascii="Times New Roman" w:hAnsi="Times New Roman" w:cs="Times New Roman"/>
          <w:i/>
          <w:iCs/>
          <w:sz w:val="24"/>
          <w:szCs w:val="24"/>
        </w:rPr>
        <w:t>Meninggal</w:t>
      </w:r>
      <w:proofErr w:type="spellEnd"/>
      <w:r w:rsidRPr="008264EB">
        <w:rPr>
          <w:rFonts w:ascii="Times New Roman" w:hAnsi="Times New Roman" w:cs="Times New Roman"/>
          <w:i/>
          <w:iCs/>
          <w:sz w:val="24"/>
          <w:szCs w:val="24"/>
        </w:rPr>
        <w:t xml:space="preserve"> Dunia</w:t>
      </w:r>
      <w:r w:rsidR="008264EB">
        <w:rPr>
          <w:rFonts w:ascii="Times New Roman" w:hAnsi="Times New Roman" w:cs="Times New Roman"/>
          <w:i/>
          <w:iCs/>
          <w:sz w:val="24"/>
          <w:szCs w:val="24"/>
        </w:rPr>
        <w:t xml:space="preserve">, </w:t>
      </w:r>
      <w:proofErr w:type="spellStart"/>
      <w:r w:rsidRPr="008264EB">
        <w:rPr>
          <w:rFonts w:ascii="Times New Roman" w:hAnsi="Times New Roman" w:cs="Times New Roman"/>
          <w:sz w:val="24"/>
          <w:szCs w:val="24"/>
        </w:rPr>
        <w:t>Lambung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Mangkurat</w:t>
      </w:r>
      <w:proofErr w:type="spellEnd"/>
      <w:r w:rsidRPr="008264EB">
        <w:rPr>
          <w:rFonts w:ascii="Times New Roman" w:hAnsi="Times New Roman" w:cs="Times New Roman"/>
          <w:sz w:val="24"/>
          <w:szCs w:val="24"/>
        </w:rPr>
        <w:t xml:space="preserve"> Law Journal 3, No. 2 (2018)</w:t>
      </w:r>
    </w:p>
    <w:p w14:paraId="032CF1AD" w14:textId="1CCBFE23" w:rsidR="00AF2161" w:rsidRPr="008264EB" w:rsidRDefault="00AF2161" w:rsidP="008264EB">
      <w:pPr>
        <w:spacing w:after="0" w:line="360" w:lineRule="auto"/>
        <w:ind w:left="851" w:hanging="851"/>
        <w:jc w:val="both"/>
        <w:rPr>
          <w:rFonts w:ascii="Times New Roman" w:hAnsi="Times New Roman" w:cs="Times New Roman"/>
          <w:sz w:val="24"/>
          <w:szCs w:val="24"/>
          <w:lang w:val="id-ID"/>
        </w:rPr>
      </w:pPr>
      <w:proofErr w:type="spellStart"/>
      <w:r w:rsidRPr="008264EB">
        <w:rPr>
          <w:rFonts w:ascii="Times New Roman" w:hAnsi="Times New Roman" w:cs="Times New Roman"/>
          <w:sz w:val="24"/>
          <w:szCs w:val="24"/>
        </w:rPr>
        <w:t>Febriani</w:t>
      </w:r>
      <w:proofErr w:type="spellEnd"/>
      <w:r w:rsidRPr="008264EB">
        <w:rPr>
          <w:rFonts w:ascii="Times New Roman" w:hAnsi="Times New Roman" w:cs="Times New Roman"/>
          <w:sz w:val="24"/>
          <w:szCs w:val="24"/>
        </w:rPr>
        <w:t>, Rahma, R. Suharto dan Triyon</w:t>
      </w:r>
      <w:r w:rsidR="00176323" w:rsidRPr="008264EB">
        <w:rPr>
          <w:rFonts w:ascii="Times New Roman" w:hAnsi="Times New Roman" w:cs="Times New Roman"/>
          <w:sz w:val="24"/>
          <w:szCs w:val="24"/>
        </w:rPr>
        <w:t xml:space="preserve">o. “Kajian Hukum </w:t>
      </w:r>
      <w:proofErr w:type="spellStart"/>
      <w:r w:rsidR="00176323" w:rsidRPr="008264EB">
        <w:rPr>
          <w:rFonts w:ascii="Times New Roman" w:hAnsi="Times New Roman" w:cs="Times New Roman"/>
          <w:sz w:val="24"/>
          <w:szCs w:val="24"/>
        </w:rPr>
        <w:t>Tanggung</w:t>
      </w:r>
      <w:proofErr w:type="spellEnd"/>
      <w:r w:rsidR="00176323" w:rsidRPr="008264EB">
        <w:rPr>
          <w:rFonts w:ascii="Times New Roman" w:hAnsi="Times New Roman" w:cs="Times New Roman"/>
          <w:sz w:val="24"/>
          <w:szCs w:val="24"/>
        </w:rPr>
        <w:t xml:space="preserve"> Jawab</w:t>
      </w:r>
      <w:r w:rsidR="00176323" w:rsidRPr="008264EB">
        <w:rPr>
          <w:rFonts w:ascii="Times New Roman" w:hAnsi="Times New Roman" w:cs="Times New Roman"/>
          <w:sz w:val="24"/>
          <w:szCs w:val="24"/>
          <w:lang w:val="id-ID"/>
        </w:rPr>
        <w:t xml:space="preserve"> </w:t>
      </w:r>
      <w:r w:rsidRPr="008264EB">
        <w:rPr>
          <w:rFonts w:ascii="Times New Roman" w:hAnsi="Times New Roman" w:cs="Times New Roman"/>
          <w:sz w:val="24"/>
          <w:szCs w:val="24"/>
        </w:rPr>
        <w:t xml:space="preserve">Ahli Waris </w:t>
      </w:r>
      <w:proofErr w:type="spellStart"/>
      <w:r w:rsidRPr="008264EB">
        <w:rPr>
          <w:rFonts w:ascii="Times New Roman" w:hAnsi="Times New Roman" w:cs="Times New Roman"/>
          <w:sz w:val="24"/>
          <w:szCs w:val="24"/>
        </w:rPr>
        <w:t>Penanggung</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dalam</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Keadaan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Debitur</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Dinyatakan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Pailit</w:t>
      </w:r>
      <w:proofErr w:type="spellEnd"/>
      <w:r w:rsidRPr="008264EB">
        <w:rPr>
          <w:rFonts w:ascii="Times New Roman" w:hAnsi="Times New Roman" w:cs="Times New Roman"/>
          <w:sz w:val="24"/>
          <w:szCs w:val="24"/>
        </w:rPr>
        <w:t xml:space="preserve"> (Studi </w:t>
      </w:r>
      <w:proofErr w:type="spellStart"/>
      <w:r w:rsidRPr="008264EB">
        <w:rPr>
          <w:rFonts w:ascii="Times New Roman" w:hAnsi="Times New Roman" w:cs="Times New Roman"/>
          <w:sz w:val="24"/>
          <w:szCs w:val="24"/>
        </w:rPr>
        <w:t>Putusan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Pengadilan</w:t>
      </w:r>
      <w:proofErr w:type="spellEnd"/>
      <w:r w:rsidRPr="008264EB">
        <w:rPr>
          <w:rFonts w:ascii="Times New Roman" w:hAnsi="Times New Roman" w:cs="Times New Roman"/>
          <w:sz w:val="24"/>
          <w:szCs w:val="24"/>
        </w:rPr>
        <w:t xml:space="preserve"> </w:t>
      </w:r>
      <w:proofErr w:type="spellStart"/>
      <w:r w:rsidRPr="008264EB">
        <w:rPr>
          <w:rFonts w:ascii="Times New Roman" w:hAnsi="Times New Roman" w:cs="Times New Roman"/>
          <w:sz w:val="24"/>
          <w:szCs w:val="24"/>
        </w:rPr>
        <w:t>Niaga</w:t>
      </w:r>
      <w:proofErr w:type="spellEnd"/>
      <w:r w:rsidRPr="008264EB">
        <w:rPr>
          <w:rFonts w:ascii="Times New Roman" w:hAnsi="Times New Roman" w:cs="Times New Roman"/>
          <w:sz w:val="24"/>
          <w:szCs w:val="24"/>
        </w:rPr>
        <w:t xml:space="preserve"> No. 19 K/</w:t>
      </w:r>
      <w:proofErr w:type="spellStart"/>
      <w:r w:rsidRPr="008264EB">
        <w:rPr>
          <w:rFonts w:ascii="Times New Roman" w:hAnsi="Times New Roman" w:cs="Times New Roman"/>
          <w:sz w:val="24"/>
          <w:szCs w:val="24"/>
        </w:rPr>
        <w:t>Pdt.Sus-Pailit</w:t>
      </w:r>
      <w:proofErr w:type="spellEnd"/>
      <w:r w:rsidRPr="008264EB">
        <w:rPr>
          <w:rFonts w:ascii="Times New Roman" w:hAnsi="Times New Roman" w:cs="Times New Roman"/>
          <w:sz w:val="24"/>
          <w:szCs w:val="24"/>
        </w:rPr>
        <w:t>/2015</w:t>
      </w:r>
      <w:r w:rsidRPr="008264EB">
        <w:rPr>
          <w:rFonts w:ascii="Times New Roman" w:hAnsi="Times New Roman" w:cs="Times New Roman"/>
          <w:i/>
          <w:iCs/>
          <w:sz w:val="24"/>
          <w:szCs w:val="24"/>
        </w:rPr>
        <w:t xml:space="preserve">).” </w:t>
      </w:r>
      <w:proofErr w:type="spellStart"/>
      <w:r w:rsidRPr="008264EB">
        <w:rPr>
          <w:rFonts w:ascii="Times New Roman" w:hAnsi="Times New Roman" w:cs="Times New Roman"/>
          <w:i/>
          <w:iCs/>
          <w:sz w:val="24"/>
          <w:szCs w:val="24"/>
        </w:rPr>
        <w:t>Diponegoro</w:t>
      </w:r>
      <w:proofErr w:type="spellEnd"/>
      <w:r w:rsidRPr="008264EB">
        <w:rPr>
          <w:rFonts w:ascii="Times New Roman" w:hAnsi="Times New Roman" w:cs="Times New Roman"/>
          <w:i/>
          <w:iCs/>
          <w:sz w:val="24"/>
          <w:szCs w:val="24"/>
        </w:rPr>
        <w:t xml:space="preserve"> Law Journal 5</w:t>
      </w:r>
      <w:r w:rsidRPr="008264EB">
        <w:rPr>
          <w:rFonts w:ascii="Times New Roman" w:hAnsi="Times New Roman" w:cs="Times New Roman"/>
          <w:sz w:val="24"/>
          <w:szCs w:val="24"/>
        </w:rPr>
        <w:t xml:space="preserve">, No. </w:t>
      </w:r>
      <w:r w:rsidR="00937697" w:rsidRPr="008264EB">
        <w:rPr>
          <w:rFonts w:ascii="Times New Roman" w:hAnsi="Times New Roman" w:cs="Times New Roman"/>
          <w:sz w:val="24"/>
          <w:szCs w:val="24"/>
        </w:rPr>
        <w:t>2 (2016).</w:t>
      </w:r>
      <w:r w:rsidR="00937697" w:rsidRPr="008264EB">
        <w:rPr>
          <w:rFonts w:ascii="Times New Roman" w:hAnsi="Times New Roman" w:cs="Times New Roman"/>
          <w:sz w:val="24"/>
          <w:szCs w:val="24"/>
        </w:rPr>
        <w:cr/>
      </w:r>
      <w:r w:rsidR="000C18C4" w:rsidRPr="008264EB">
        <w:rPr>
          <w:rFonts w:ascii="Times New Roman" w:hAnsi="Times New Roman" w:cs="Times New Roman"/>
          <w:sz w:val="24"/>
          <w:szCs w:val="24"/>
        </w:rPr>
        <w:t xml:space="preserve">Sagala, </w:t>
      </w:r>
      <w:proofErr w:type="spellStart"/>
      <w:r w:rsidR="000C18C4" w:rsidRPr="008264EB">
        <w:rPr>
          <w:rFonts w:ascii="Times New Roman" w:hAnsi="Times New Roman" w:cs="Times New Roman"/>
          <w:sz w:val="24"/>
          <w:szCs w:val="24"/>
        </w:rPr>
        <w:t>Elviana</w:t>
      </w:r>
      <w:proofErr w:type="spellEnd"/>
      <w:r w:rsidR="000C18C4" w:rsidRPr="008264EB">
        <w:rPr>
          <w:rFonts w:ascii="Times New Roman" w:hAnsi="Times New Roman" w:cs="Times New Roman"/>
          <w:sz w:val="24"/>
          <w:szCs w:val="24"/>
        </w:rPr>
        <w:t>. “</w:t>
      </w:r>
      <w:proofErr w:type="spellStart"/>
      <w:r w:rsidR="000C18C4" w:rsidRPr="008264EB">
        <w:rPr>
          <w:rFonts w:ascii="Times New Roman" w:hAnsi="Times New Roman" w:cs="Times New Roman"/>
          <w:sz w:val="24"/>
          <w:szCs w:val="24"/>
        </w:rPr>
        <w:t>Hak</w:t>
      </w:r>
      <w:proofErr w:type="spellEnd"/>
      <w:r w:rsidR="000C18C4" w:rsidRPr="008264EB">
        <w:rPr>
          <w:rFonts w:ascii="Times New Roman" w:hAnsi="Times New Roman" w:cs="Times New Roman"/>
          <w:sz w:val="24"/>
          <w:szCs w:val="24"/>
        </w:rPr>
        <w:t xml:space="preserve"> </w:t>
      </w:r>
      <w:proofErr w:type="spellStart"/>
      <w:r w:rsidR="000C18C4" w:rsidRPr="008264EB">
        <w:rPr>
          <w:rFonts w:ascii="Times New Roman" w:hAnsi="Times New Roman" w:cs="Times New Roman"/>
          <w:sz w:val="24"/>
          <w:szCs w:val="24"/>
        </w:rPr>
        <w:t>Mewaris</w:t>
      </w:r>
      <w:proofErr w:type="spellEnd"/>
      <w:r w:rsidR="000C18C4" w:rsidRPr="008264EB">
        <w:rPr>
          <w:rFonts w:ascii="Times New Roman" w:hAnsi="Times New Roman" w:cs="Times New Roman"/>
          <w:sz w:val="24"/>
          <w:szCs w:val="24"/>
        </w:rPr>
        <w:t xml:space="preserve"> </w:t>
      </w:r>
      <w:proofErr w:type="spellStart"/>
      <w:r w:rsidR="000C18C4" w:rsidRPr="008264EB">
        <w:rPr>
          <w:rFonts w:ascii="Times New Roman" w:hAnsi="Times New Roman" w:cs="Times New Roman"/>
          <w:sz w:val="24"/>
          <w:szCs w:val="24"/>
        </w:rPr>
        <w:t>Menurut</w:t>
      </w:r>
      <w:proofErr w:type="spellEnd"/>
      <w:r w:rsidR="000C18C4" w:rsidRPr="008264EB">
        <w:rPr>
          <w:rFonts w:ascii="Times New Roman" w:hAnsi="Times New Roman" w:cs="Times New Roman"/>
          <w:sz w:val="24"/>
          <w:szCs w:val="24"/>
        </w:rPr>
        <w:t xml:space="preserve"> </w:t>
      </w:r>
      <w:proofErr w:type="spellStart"/>
      <w:r w:rsidR="000C18C4" w:rsidRPr="008264EB">
        <w:rPr>
          <w:rFonts w:ascii="Times New Roman" w:hAnsi="Times New Roman" w:cs="Times New Roman"/>
          <w:sz w:val="24"/>
          <w:szCs w:val="24"/>
        </w:rPr>
        <w:t>Ketentuan</w:t>
      </w:r>
      <w:proofErr w:type="spellEnd"/>
      <w:r w:rsidR="000C18C4" w:rsidRPr="008264EB">
        <w:rPr>
          <w:rFonts w:ascii="Times New Roman" w:hAnsi="Times New Roman" w:cs="Times New Roman"/>
          <w:sz w:val="24"/>
          <w:szCs w:val="24"/>
        </w:rPr>
        <w:t xml:space="preserve"> Hukum Waris </w:t>
      </w:r>
      <w:proofErr w:type="spellStart"/>
      <w:r w:rsidR="000C18C4" w:rsidRPr="008264EB">
        <w:rPr>
          <w:rFonts w:ascii="Times New Roman" w:hAnsi="Times New Roman" w:cs="Times New Roman"/>
          <w:sz w:val="24"/>
          <w:szCs w:val="24"/>
        </w:rPr>
        <w:t>Perdata</w:t>
      </w:r>
      <w:proofErr w:type="spellEnd"/>
      <w:r w:rsidR="000C18C4" w:rsidRPr="008264EB">
        <w:rPr>
          <w:rFonts w:ascii="Times New Roman" w:hAnsi="Times New Roman" w:cs="Times New Roman"/>
          <w:i/>
          <w:iCs/>
          <w:sz w:val="24"/>
          <w:szCs w:val="24"/>
        </w:rPr>
        <w:t xml:space="preserve">.” </w:t>
      </w:r>
      <w:proofErr w:type="spellStart"/>
      <w:r w:rsidR="000C18C4" w:rsidRPr="008264EB">
        <w:rPr>
          <w:rFonts w:ascii="Times New Roman" w:hAnsi="Times New Roman" w:cs="Times New Roman"/>
          <w:i/>
          <w:iCs/>
          <w:sz w:val="24"/>
          <w:szCs w:val="24"/>
        </w:rPr>
        <w:t>Jurnal</w:t>
      </w:r>
      <w:proofErr w:type="spellEnd"/>
      <w:r w:rsidR="000C18C4" w:rsidRPr="008264EB">
        <w:rPr>
          <w:rFonts w:ascii="Times New Roman" w:hAnsi="Times New Roman" w:cs="Times New Roman"/>
          <w:i/>
          <w:iCs/>
          <w:sz w:val="24"/>
          <w:szCs w:val="24"/>
        </w:rPr>
        <w:t xml:space="preserve"> </w:t>
      </w:r>
      <w:proofErr w:type="spellStart"/>
      <w:r w:rsidR="000C18C4" w:rsidRPr="008264EB">
        <w:rPr>
          <w:rFonts w:ascii="Times New Roman" w:hAnsi="Times New Roman" w:cs="Times New Roman"/>
          <w:i/>
          <w:iCs/>
          <w:sz w:val="24"/>
          <w:szCs w:val="24"/>
        </w:rPr>
        <w:t>Ilmiah</w:t>
      </w:r>
      <w:proofErr w:type="spellEnd"/>
      <w:r w:rsidR="000C18C4" w:rsidRPr="008264EB">
        <w:rPr>
          <w:rFonts w:ascii="Times New Roman" w:hAnsi="Times New Roman" w:cs="Times New Roman"/>
          <w:sz w:val="24"/>
          <w:szCs w:val="24"/>
        </w:rPr>
        <w:t xml:space="preserve"> “</w:t>
      </w:r>
      <w:proofErr w:type="spellStart"/>
      <w:r w:rsidR="000C18C4" w:rsidRPr="008264EB">
        <w:rPr>
          <w:rFonts w:ascii="Times New Roman" w:hAnsi="Times New Roman" w:cs="Times New Roman"/>
          <w:sz w:val="24"/>
          <w:szCs w:val="24"/>
        </w:rPr>
        <w:t>Advokasi</w:t>
      </w:r>
      <w:proofErr w:type="spellEnd"/>
      <w:r w:rsidR="000C18C4" w:rsidRPr="008264EB">
        <w:rPr>
          <w:rFonts w:ascii="Times New Roman" w:hAnsi="Times New Roman" w:cs="Times New Roman"/>
          <w:sz w:val="24"/>
          <w:szCs w:val="24"/>
        </w:rPr>
        <w:t>” 6, No. 1 (2018): 118.</w:t>
      </w:r>
    </w:p>
    <w:sectPr w:rsidR="00AF2161" w:rsidRPr="008264EB" w:rsidSect="008264EB">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49B0" w14:textId="77777777" w:rsidR="009B2A93" w:rsidRDefault="009B2A93" w:rsidP="00AF2161">
      <w:pPr>
        <w:spacing w:after="0" w:line="240" w:lineRule="auto"/>
      </w:pPr>
      <w:r>
        <w:separator/>
      </w:r>
    </w:p>
  </w:endnote>
  <w:endnote w:type="continuationSeparator" w:id="0">
    <w:p w14:paraId="4F534592" w14:textId="77777777" w:rsidR="009B2A93" w:rsidRDefault="009B2A93" w:rsidP="00AF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80826"/>
      <w:docPartObj>
        <w:docPartGallery w:val="Page Numbers (Bottom of Page)"/>
        <w:docPartUnique/>
      </w:docPartObj>
    </w:sdtPr>
    <w:sdtEndPr>
      <w:rPr>
        <w:noProof/>
      </w:rPr>
    </w:sdtEndPr>
    <w:sdtContent>
      <w:p w14:paraId="1A16ADA2" w14:textId="0E21AD6F" w:rsidR="008264EB" w:rsidRDefault="008264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F242A2" w14:textId="77777777" w:rsidR="008264EB" w:rsidRDefault="00826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9DFC" w14:textId="77777777" w:rsidR="009B2A93" w:rsidRDefault="009B2A93" w:rsidP="00AF2161">
      <w:pPr>
        <w:spacing w:after="0" w:line="240" w:lineRule="auto"/>
      </w:pPr>
      <w:r>
        <w:separator/>
      </w:r>
    </w:p>
  </w:footnote>
  <w:footnote w:type="continuationSeparator" w:id="0">
    <w:p w14:paraId="25D67926" w14:textId="77777777" w:rsidR="009B2A93" w:rsidRDefault="009B2A93" w:rsidP="00AF2161">
      <w:pPr>
        <w:spacing w:after="0" w:line="240" w:lineRule="auto"/>
      </w:pPr>
      <w:r>
        <w:continuationSeparator/>
      </w:r>
    </w:p>
  </w:footnote>
  <w:footnote w:id="1">
    <w:p w14:paraId="78775A13" w14:textId="77777777" w:rsidR="00AF2161" w:rsidRPr="00937697" w:rsidRDefault="00AF2161" w:rsidP="008264EB">
      <w:pPr>
        <w:pStyle w:val="FootnoteText"/>
        <w:ind w:firstLine="720"/>
        <w:jc w:val="both"/>
        <w:rPr>
          <w:rFonts w:ascii="Times New Roman" w:hAnsi="Times New Roman" w:cs="Times New Roman"/>
        </w:rPr>
      </w:pPr>
      <w:r w:rsidRPr="00937697">
        <w:rPr>
          <w:rStyle w:val="FootnoteReference"/>
          <w:rFonts w:ascii="Times New Roman" w:hAnsi="Times New Roman" w:cs="Times New Roman"/>
        </w:rPr>
        <w:footnoteRef/>
      </w:r>
      <w:r w:rsidRPr="00937697">
        <w:rPr>
          <w:rFonts w:ascii="Times New Roman" w:hAnsi="Times New Roman" w:cs="Times New Roman"/>
        </w:rPr>
        <w:t xml:space="preserve"> Amiruddin dan Zainal Asikin. </w:t>
      </w:r>
      <w:r w:rsidRPr="00937697">
        <w:rPr>
          <w:rFonts w:ascii="Times New Roman" w:hAnsi="Times New Roman" w:cs="Times New Roman"/>
          <w:i/>
          <w:iCs/>
        </w:rPr>
        <w:t>Pengantar Metode Penelitian Hukum</w:t>
      </w:r>
      <w:r w:rsidRPr="00937697">
        <w:rPr>
          <w:rFonts w:ascii="Times New Roman" w:hAnsi="Times New Roman" w:cs="Times New Roman"/>
        </w:rPr>
        <w:t xml:space="preserve"> (Jakarta, PT Raja Grafindo Persada, 2016), 30</w:t>
      </w:r>
    </w:p>
  </w:footnote>
  <w:footnote w:id="2">
    <w:p w14:paraId="15C7833D" w14:textId="77777777" w:rsidR="000C18C4" w:rsidRPr="00937697" w:rsidRDefault="000C18C4" w:rsidP="008264EB">
      <w:pPr>
        <w:pStyle w:val="FootnoteText"/>
        <w:ind w:firstLine="720"/>
        <w:jc w:val="both"/>
        <w:rPr>
          <w:rFonts w:ascii="Times New Roman" w:hAnsi="Times New Roman" w:cs="Times New Roman"/>
        </w:rPr>
      </w:pPr>
      <w:r w:rsidRPr="00937697">
        <w:rPr>
          <w:rStyle w:val="FootnoteReference"/>
          <w:rFonts w:ascii="Times New Roman" w:hAnsi="Times New Roman" w:cs="Times New Roman"/>
        </w:rPr>
        <w:footnoteRef/>
      </w:r>
      <w:r w:rsidRPr="00937697">
        <w:rPr>
          <w:rFonts w:ascii="Times New Roman" w:hAnsi="Times New Roman" w:cs="Times New Roman"/>
        </w:rPr>
        <w:t xml:space="preserve"> </w:t>
      </w:r>
      <w:r w:rsidRPr="00937697">
        <w:rPr>
          <w:rFonts w:ascii="Times New Roman" w:hAnsi="Times New Roman" w:cs="Times New Roman"/>
        </w:rPr>
        <w:t xml:space="preserve">Ariwibowo, Mochamad. “Keberadaan Perjanjian Kredit Bank yang Debitornya Meninggal Dunia.” </w:t>
      </w:r>
      <w:r w:rsidRPr="00937697">
        <w:rPr>
          <w:rFonts w:ascii="Times New Roman" w:hAnsi="Times New Roman" w:cs="Times New Roman"/>
          <w:i/>
          <w:iCs/>
        </w:rPr>
        <w:t>Lambung Mangkurat Law Journal 3, No. 2</w:t>
      </w:r>
      <w:r w:rsidRPr="00937697">
        <w:rPr>
          <w:rFonts w:ascii="Times New Roman" w:hAnsi="Times New Roman" w:cs="Times New Roman"/>
        </w:rPr>
        <w:t xml:space="preserve"> (2018): 179.</w:t>
      </w:r>
      <w:r w:rsidRPr="00937697">
        <w:rPr>
          <w:rFonts w:ascii="Times New Roman" w:hAnsi="Times New Roman" w:cs="Times New Roman"/>
        </w:rPr>
        <w:cr/>
      </w:r>
    </w:p>
  </w:footnote>
  <w:footnote w:id="3">
    <w:p w14:paraId="22028A36" w14:textId="77777777" w:rsidR="000C18C4" w:rsidRPr="00937697" w:rsidRDefault="000C18C4" w:rsidP="008264EB">
      <w:pPr>
        <w:pStyle w:val="FootnoteText"/>
        <w:ind w:firstLine="720"/>
        <w:jc w:val="both"/>
        <w:rPr>
          <w:rFonts w:ascii="Times New Roman" w:hAnsi="Times New Roman" w:cs="Times New Roman"/>
        </w:rPr>
      </w:pPr>
      <w:r w:rsidRPr="00937697">
        <w:rPr>
          <w:rStyle w:val="FootnoteReference"/>
          <w:rFonts w:ascii="Times New Roman" w:hAnsi="Times New Roman" w:cs="Times New Roman"/>
        </w:rPr>
        <w:footnoteRef/>
      </w:r>
      <w:r w:rsidRPr="00937697">
        <w:rPr>
          <w:rFonts w:ascii="Times New Roman" w:hAnsi="Times New Roman" w:cs="Times New Roman"/>
        </w:rPr>
        <w:t xml:space="preserve"> Sagala, </w:t>
      </w:r>
      <w:r w:rsidRPr="00937697">
        <w:rPr>
          <w:rFonts w:ascii="Times New Roman" w:hAnsi="Times New Roman" w:cs="Times New Roman"/>
        </w:rPr>
        <w:t xml:space="preserve">Elviana. “Hak Mewaris Menurut Ketentuan Hukum Waris Perdata.” </w:t>
      </w:r>
      <w:r w:rsidRPr="00937697">
        <w:rPr>
          <w:rFonts w:ascii="Times New Roman" w:hAnsi="Times New Roman" w:cs="Times New Roman"/>
          <w:i/>
          <w:iCs/>
        </w:rPr>
        <w:t>Jurnal Ilmiah</w:t>
      </w:r>
      <w:r w:rsidRPr="00937697">
        <w:rPr>
          <w:rFonts w:ascii="Times New Roman" w:hAnsi="Times New Roman" w:cs="Times New Roman"/>
        </w:rPr>
        <w:t xml:space="preserve"> “Advokasi” 6, No. 1 (2018): 118.</w:t>
      </w:r>
    </w:p>
  </w:footnote>
  <w:footnote w:id="4">
    <w:p w14:paraId="567D054B" w14:textId="77777777" w:rsidR="00B74263" w:rsidRPr="00937697" w:rsidRDefault="00B74263" w:rsidP="008264EB">
      <w:pPr>
        <w:pStyle w:val="FootnoteText"/>
        <w:ind w:firstLine="720"/>
        <w:jc w:val="both"/>
        <w:rPr>
          <w:rFonts w:ascii="Times New Roman" w:hAnsi="Times New Roman" w:cs="Times New Roman"/>
        </w:rPr>
      </w:pPr>
      <w:r w:rsidRPr="00937697">
        <w:rPr>
          <w:rStyle w:val="FootnoteReference"/>
          <w:rFonts w:ascii="Times New Roman" w:hAnsi="Times New Roman" w:cs="Times New Roman"/>
        </w:rPr>
        <w:footnoteRef/>
      </w:r>
      <w:r w:rsidRPr="00937697">
        <w:rPr>
          <w:rFonts w:ascii="Times New Roman" w:hAnsi="Times New Roman" w:cs="Times New Roman"/>
        </w:rPr>
        <w:t xml:space="preserve"> </w:t>
      </w:r>
      <w:r w:rsidRPr="00937697">
        <w:rPr>
          <w:rFonts w:ascii="Times New Roman" w:hAnsi="Times New Roman" w:cs="Times New Roman"/>
        </w:rPr>
        <w:t xml:space="preserve">Febriani, Rahma, R. Suharto dan Triyono. “Kajian Hukum Tanggung Jawab Ahli Waris Penanggung dalam Keadaan Debitur Dinyatakan Pailit (Studi Putusan Pengadilan Niaga No. 19 K/Pdt.Sus-Pailit/2015).” </w:t>
      </w:r>
      <w:r w:rsidRPr="00937697">
        <w:rPr>
          <w:rFonts w:ascii="Times New Roman" w:hAnsi="Times New Roman" w:cs="Times New Roman"/>
          <w:i/>
          <w:iCs/>
        </w:rPr>
        <w:t>Diponegoro Law Journal</w:t>
      </w:r>
      <w:r w:rsidRPr="00937697">
        <w:rPr>
          <w:rFonts w:ascii="Times New Roman" w:hAnsi="Times New Roman" w:cs="Times New Roman"/>
        </w:rPr>
        <w:t xml:space="preserve"> 5, No. 2 (2016):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6FF"/>
    <w:multiLevelType w:val="hybridMultilevel"/>
    <w:tmpl w:val="3E161C7A"/>
    <w:lvl w:ilvl="0" w:tplc="FAA89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C7350"/>
    <w:multiLevelType w:val="hybridMultilevel"/>
    <w:tmpl w:val="916428C4"/>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D626E"/>
    <w:multiLevelType w:val="hybridMultilevel"/>
    <w:tmpl w:val="6F8A75E4"/>
    <w:lvl w:ilvl="0" w:tplc="6C0A247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E16556"/>
    <w:multiLevelType w:val="hybridMultilevel"/>
    <w:tmpl w:val="C140359E"/>
    <w:lvl w:ilvl="0" w:tplc="04090015">
      <w:start w:val="1"/>
      <w:numFmt w:val="upp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C7931"/>
    <w:multiLevelType w:val="hybridMultilevel"/>
    <w:tmpl w:val="60840E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95694689">
    <w:abstractNumId w:val="4"/>
  </w:num>
  <w:num w:numId="2" w16cid:durableId="1364014658">
    <w:abstractNumId w:val="3"/>
  </w:num>
  <w:num w:numId="3" w16cid:durableId="575164256">
    <w:abstractNumId w:val="0"/>
  </w:num>
  <w:num w:numId="4" w16cid:durableId="1884051552">
    <w:abstractNumId w:val="1"/>
  </w:num>
  <w:num w:numId="5" w16cid:durableId="17415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F0"/>
    <w:rsid w:val="000148E8"/>
    <w:rsid w:val="00036F10"/>
    <w:rsid w:val="000A2C6A"/>
    <w:rsid w:val="000C18C4"/>
    <w:rsid w:val="00171DD9"/>
    <w:rsid w:val="00176323"/>
    <w:rsid w:val="00222274"/>
    <w:rsid w:val="003F25D4"/>
    <w:rsid w:val="00401476"/>
    <w:rsid w:val="004E0B31"/>
    <w:rsid w:val="005616A1"/>
    <w:rsid w:val="005D3989"/>
    <w:rsid w:val="005E047B"/>
    <w:rsid w:val="008264EB"/>
    <w:rsid w:val="00937697"/>
    <w:rsid w:val="00967247"/>
    <w:rsid w:val="009B2A93"/>
    <w:rsid w:val="00AF2161"/>
    <w:rsid w:val="00B74263"/>
    <w:rsid w:val="00C00FE8"/>
    <w:rsid w:val="00D444F0"/>
    <w:rsid w:val="00D72EFA"/>
    <w:rsid w:val="00F33E9B"/>
    <w:rsid w:val="00F40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C9CE"/>
  <w15:docId w15:val="{71CA7CA0-EF5D-4040-A8B4-26D9736C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4F0"/>
    <w:pPr>
      <w:ind w:left="720"/>
      <w:contextualSpacing/>
    </w:pPr>
  </w:style>
  <w:style w:type="paragraph" w:styleId="FootnoteText">
    <w:name w:val="footnote text"/>
    <w:basedOn w:val="Normal"/>
    <w:link w:val="FootnoteTextChar"/>
    <w:uiPriority w:val="99"/>
    <w:semiHidden/>
    <w:unhideWhenUsed/>
    <w:rsid w:val="00AF2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161"/>
    <w:rPr>
      <w:sz w:val="20"/>
      <w:szCs w:val="20"/>
    </w:rPr>
  </w:style>
  <w:style w:type="character" w:styleId="FootnoteReference">
    <w:name w:val="footnote reference"/>
    <w:basedOn w:val="DefaultParagraphFont"/>
    <w:uiPriority w:val="99"/>
    <w:semiHidden/>
    <w:unhideWhenUsed/>
    <w:rsid w:val="00AF2161"/>
    <w:rPr>
      <w:vertAlign w:val="superscript"/>
    </w:rPr>
  </w:style>
  <w:style w:type="character" w:styleId="Hyperlink">
    <w:name w:val="Hyperlink"/>
    <w:basedOn w:val="DefaultParagraphFont"/>
    <w:uiPriority w:val="99"/>
    <w:unhideWhenUsed/>
    <w:rsid w:val="00F33E9B"/>
    <w:rPr>
      <w:color w:val="0563C1" w:themeColor="hyperlink"/>
      <w:u w:val="single"/>
    </w:rPr>
  </w:style>
  <w:style w:type="paragraph" w:styleId="Header">
    <w:name w:val="header"/>
    <w:basedOn w:val="Normal"/>
    <w:link w:val="HeaderChar"/>
    <w:uiPriority w:val="99"/>
    <w:unhideWhenUsed/>
    <w:rsid w:val="00561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6A1"/>
  </w:style>
  <w:style w:type="paragraph" w:styleId="Footer">
    <w:name w:val="footer"/>
    <w:basedOn w:val="Normal"/>
    <w:link w:val="FooterChar"/>
    <w:uiPriority w:val="99"/>
    <w:unhideWhenUsed/>
    <w:rsid w:val="00561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adirfan040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F40CF-71E8-4901-81F3-F5502DB5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3423</Words>
  <Characters>19515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dc:creator>
  <cp:lastModifiedBy>User</cp:lastModifiedBy>
  <cp:revision>3</cp:revision>
  <cp:lastPrinted>2022-03-28T07:43:00Z</cp:lastPrinted>
  <dcterms:created xsi:type="dcterms:W3CDTF">2022-07-22T09:58:00Z</dcterms:created>
  <dcterms:modified xsi:type="dcterms:W3CDTF">2022-07-24T17:02:00Z</dcterms:modified>
</cp:coreProperties>
</file>