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1B352" w14:textId="0820E381" w:rsidR="00ED0DB1" w:rsidRPr="000829C2" w:rsidRDefault="00264498" w:rsidP="00074BAB">
      <w:pPr>
        <w:spacing w:before="78" w:after="0" w:line="360" w:lineRule="auto"/>
        <w:ind w:left="482" w:right="499"/>
        <w:jc w:val="center"/>
        <w:rPr>
          <w:rFonts w:ascii="Times New Roman" w:eastAsia="Times New Roman" w:hAnsi="Times New Roman" w:cs="Times New Roman"/>
          <w:b/>
          <w:sz w:val="24"/>
          <w:szCs w:val="24"/>
        </w:rPr>
      </w:pPr>
      <w:r w:rsidRPr="000829C2">
        <w:rPr>
          <w:rFonts w:ascii="Times New Roman" w:eastAsia="Times New Roman" w:hAnsi="Times New Roman" w:cs="Times New Roman"/>
          <w:b/>
          <w:sz w:val="24"/>
          <w:szCs w:val="24"/>
        </w:rPr>
        <w:t xml:space="preserve">KAJIAN YURIDIS PENYELESAIAN KASUS SENGKETA </w:t>
      </w:r>
      <w:r w:rsidR="00D55187" w:rsidRPr="000829C2">
        <w:rPr>
          <w:rFonts w:ascii="Times New Roman" w:eastAsia="Times New Roman" w:hAnsi="Times New Roman" w:cs="Times New Roman"/>
          <w:b/>
          <w:sz w:val="24"/>
          <w:szCs w:val="24"/>
        </w:rPr>
        <w:t xml:space="preserve">TANAH AKIBAT ADANYA </w:t>
      </w:r>
      <w:r w:rsidRPr="000829C2">
        <w:rPr>
          <w:rFonts w:ascii="Times New Roman" w:eastAsia="Times New Roman" w:hAnsi="Times New Roman" w:cs="Times New Roman"/>
          <w:b/>
          <w:sz w:val="24"/>
          <w:szCs w:val="24"/>
        </w:rPr>
        <w:t xml:space="preserve">SERTIPIKAT GANDA </w:t>
      </w:r>
    </w:p>
    <w:p w14:paraId="2F391CEB" w14:textId="77777777" w:rsidR="00B219F7" w:rsidRPr="000829C2" w:rsidRDefault="00B219F7" w:rsidP="000829C2">
      <w:pPr>
        <w:spacing w:line="360" w:lineRule="auto"/>
        <w:jc w:val="center"/>
        <w:rPr>
          <w:rFonts w:ascii="Times New Roman" w:eastAsia="Times New Roman" w:hAnsi="Times New Roman" w:cs="Times New Roman"/>
          <w:b/>
          <w:sz w:val="24"/>
          <w:szCs w:val="24"/>
        </w:rPr>
      </w:pPr>
    </w:p>
    <w:p w14:paraId="3D172BD4" w14:textId="5603996B" w:rsidR="00ED0DB1" w:rsidRPr="000829C2" w:rsidRDefault="00304BD9" w:rsidP="000829C2">
      <w:pPr>
        <w:spacing w:after="0" w:line="360" w:lineRule="auto"/>
        <w:jc w:val="center"/>
        <w:rPr>
          <w:rFonts w:ascii="Times New Roman" w:eastAsia="Times New Roman" w:hAnsi="Times New Roman" w:cs="Times New Roman"/>
          <w:bCs/>
          <w:sz w:val="24"/>
          <w:szCs w:val="24"/>
        </w:rPr>
      </w:pPr>
      <w:r w:rsidRPr="000829C2">
        <w:rPr>
          <w:rFonts w:ascii="Times New Roman" w:eastAsia="Times New Roman" w:hAnsi="Times New Roman" w:cs="Times New Roman"/>
          <w:bCs/>
          <w:sz w:val="24"/>
          <w:szCs w:val="24"/>
          <w:vertAlign w:val="superscript"/>
        </w:rPr>
        <w:t>1</w:t>
      </w:r>
      <w:r w:rsidR="00BB76D3" w:rsidRPr="000829C2">
        <w:rPr>
          <w:rFonts w:ascii="Times New Roman" w:eastAsia="Times New Roman" w:hAnsi="Times New Roman" w:cs="Times New Roman"/>
          <w:bCs/>
          <w:sz w:val="24"/>
          <w:szCs w:val="24"/>
        </w:rPr>
        <w:t xml:space="preserve">Oky </w:t>
      </w:r>
      <w:proofErr w:type="spellStart"/>
      <w:r w:rsidR="00BB76D3" w:rsidRPr="000829C2">
        <w:rPr>
          <w:rFonts w:ascii="Times New Roman" w:eastAsia="Times New Roman" w:hAnsi="Times New Roman" w:cs="Times New Roman"/>
          <w:bCs/>
          <w:sz w:val="24"/>
          <w:szCs w:val="24"/>
        </w:rPr>
        <w:t>Vemriyanti</w:t>
      </w:r>
      <w:proofErr w:type="spellEnd"/>
      <w:r w:rsidR="00BB76D3" w:rsidRPr="000829C2">
        <w:rPr>
          <w:rFonts w:ascii="Times New Roman" w:eastAsia="Times New Roman" w:hAnsi="Times New Roman" w:cs="Times New Roman"/>
          <w:bCs/>
          <w:sz w:val="24"/>
          <w:szCs w:val="24"/>
        </w:rPr>
        <w:t xml:space="preserve"> Nur </w:t>
      </w:r>
      <w:proofErr w:type="spellStart"/>
      <w:r w:rsidR="00BB76D3" w:rsidRPr="000829C2">
        <w:rPr>
          <w:rFonts w:ascii="Times New Roman" w:eastAsia="Times New Roman" w:hAnsi="Times New Roman" w:cs="Times New Roman"/>
          <w:bCs/>
          <w:sz w:val="24"/>
          <w:szCs w:val="24"/>
        </w:rPr>
        <w:t>Suci</w:t>
      </w:r>
      <w:proofErr w:type="spellEnd"/>
      <w:r w:rsidR="00221B2E" w:rsidRPr="000829C2">
        <w:rPr>
          <w:rFonts w:ascii="Times New Roman" w:eastAsia="Times New Roman" w:hAnsi="Times New Roman" w:cs="Times New Roman"/>
          <w:bCs/>
          <w:sz w:val="24"/>
          <w:szCs w:val="24"/>
        </w:rPr>
        <w:t xml:space="preserve">, </w:t>
      </w:r>
      <w:r w:rsidRPr="000829C2">
        <w:rPr>
          <w:rFonts w:ascii="Times New Roman" w:eastAsia="Times New Roman" w:hAnsi="Times New Roman" w:cs="Times New Roman"/>
          <w:bCs/>
          <w:sz w:val="24"/>
          <w:szCs w:val="24"/>
          <w:vertAlign w:val="superscript"/>
        </w:rPr>
        <w:t>2</w:t>
      </w:r>
      <w:r w:rsidR="00BB76D3" w:rsidRPr="000829C2">
        <w:rPr>
          <w:rFonts w:ascii="Times New Roman" w:eastAsia="Times New Roman" w:hAnsi="Times New Roman" w:cs="Times New Roman"/>
          <w:bCs/>
          <w:sz w:val="24"/>
          <w:szCs w:val="24"/>
        </w:rPr>
        <w:t xml:space="preserve">Siti </w:t>
      </w:r>
      <w:proofErr w:type="spellStart"/>
      <w:r w:rsidR="00BB76D3" w:rsidRPr="000829C2">
        <w:rPr>
          <w:rFonts w:ascii="Times New Roman" w:eastAsia="Times New Roman" w:hAnsi="Times New Roman" w:cs="Times New Roman"/>
          <w:bCs/>
          <w:sz w:val="24"/>
          <w:szCs w:val="24"/>
        </w:rPr>
        <w:t>Rukmana</w:t>
      </w:r>
      <w:proofErr w:type="spellEnd"/>
    </w:p>
    <w:p w14:paraId="6559D0DD" w14:textId="71E2C288" w:rsidR="00304BD9" w:rsidRPr="000829C2" w:rsidRDefault="00221B2E" w:rsidP="000829C2">
      <w:pPr>
        <w:spacing w:after="0" w:line="360" w:lineRule="auto"/>
        <w:jc w:val="center"/>
        <w:rPr>
          <w:rFonts w:ascii="Times New Roman" w:eastAsia="Times New Roman" w:hAnsi="Times New Roman" w:cs="Times New Roman"/>
          <w:sz w:val="24"/>
          <w:szCs w:val="24"/>
        </w:rPr>
      </w:pPr>
      <w:r w:rsidRPr="000829C2">
        <w:rPr>
          <w:rFonts w:ascii="Times New Roman" w:eastAsia="Times New Roman" w:hAnsi="Times New Roman" w:cs="Times New Roman"/>
          <w:sz w:val="24"/>
          <w:szCs w:val="24"/>
          <w:vertAlign w:val="superscript"/>
        </w:rPr>
        <w:t>1</w:t>
      </w:r>
      <w:r w:rsidR="00304BD9" w:rsidRPr="000829C2">
        <w:rPr>
          <w:rFonts w:ascii="Times New Roman" w:eastAsia="Times New Roman" w:hAnsi="Times New Roman" w:cs="Times New Roman"/>
          <w:sz w:val="24"/>
          <w:szCs w:val="24"/>
          <w:vertAlign w:val="superscript"/>
        </w:rPr>
        <w:t xml:space="preserve"> </w:t>
      </w:r>
      <w:proofErr w:type="spellStart"/>
      <w:r w:rsidR="00304BD9" w:rsidRPr="000829C2">
        <w:rPr>
          <w:rFonts w:ascii="Times New Roman" w:eastAsia="Times New Roman" w:hAnsi="Times New Roman" w:cs="Times New Roman"/>
          <w:sz w:val="24"/>
          <w:szCs w:val="24"/>
        </w:rPr>
        <w:t>Fakultas</w:t>
      </w:r>
      <w:proofErr w:type="spellEnd"/>
      <w:r w:rsidR="00304BD9" w:rsidRPr="000829C2">
        <w:rPr>
          <w:rFonts w:ascii="Times New Roman" w:eastAsia="Times New Roman" w:hAnsi="Times New Roman" w:cs="Times New Roman"/>
          <w:sz w:val="24"/>
          <w:szCs w:val="24"/>
        </w:rPr>
        <w:t xml:space="preserve"> Hukum, </w:t>
      </w:r>
      <w:r w:rsidR="00BB76D3" w:rsidRPr="000829C2">
        <w:rPr>
          <w:rFonts w:ascii="Times New Roman" w:eastAsia="Times New Roman" w:hAnsi="Times New Roman" w:cs="Times New Roman"/>
          <w:sz w:val="24"/>
          <w:szCs w:val="24"/>
        </w:rPr>
        <w:t xml:space="preserve">Universitas </w:t>
      </w:r>
      <w:proofErr w:type="spellStart"/>
      <w:r w:rsidR="00BB76D3" w:rsidRPr="000829C2">
        <w:rPr>
          <w:rFonts w:ascii="Times New Roman" w:eastAsia="Times New Roman" w:hAnsi="Times New Roman" w:cs="Times New Roman"/>
          <w:sz w:val="24"/>
          <w:szCs w:val="24"/>
        </w:rPr>
        <w:t>Pamulang</w:t>
      </w:r>
      <w:proofErr w:type="spellEnd"/>
    </w:p>
    <w:p w14:paraId="234DC369" w14:textId="0B199EAF" w:rsidR="00304BD9" w:rsidRPr="000829C2" w:rsidRDefault="00304BD9" w:rsidP="000829C2">
      <w:pPr>
        <w:spacing w:after="0" w:line="360" w:lineRule="auto"/>
        <w:jc w:val="center"/>
        <w:rPr>
          <w:rFonts w:ascii="Times New Roman" w:eastAsia="Times New Roman" w:hAnsi="Times New Roman" w:cs="Times New Roman"/>
          <w:sz w:val="24"/>
          <w:szCs w:val="24"/>
        </w:rPr>
      </w:pPr>
      <w:r w:rsidRPr="000829C2">
        <w:rPr>
          <w:rFonts w:ascii="Times New Roman" w:eastAsia="Times New Roman" w:hAnsi="Times New Roman" w:cs="Times New Roman"/>
          <w:sz w:val="24"/>
          <w:szCs w:val="24"/>
          <w:vertAlign w:val="superscript"/>
        </w:rPr>
        <w:t>2</w:t>
      </w:r>
      <w:r w:rsidRPr="000829C2">
        <w:rPr>
          <w:rFonts w:ascii="Times New Roman" w:eastAsia="Times New Roman" w:hAnsi="Times New Roman" w:cs="Times New Roman"/>
          <w:sz w:val="24"/>
          <w:szCs w:val="24"/>
        </w:rPr>
        <w:t xml:space="preserve">Fakultas Hukum, Universitas </w:t>
      </w:r>
      <w:proofErr w:type="spellStart"/>
      <w:r w:rsidRPr="000829C2">
        <w:rPr>
          <w:rFonts w:ascii="Times New Roman" w:eastAsia="Times New Roman" w:hAnsi="Times New Roman" w:cs="Times New Roman"/>
          <w:sz w:val="24"/>
          <w:szCs w:val="24"/>
        </w:rPr>
        <w:t>Pamulang</w:t>
      </w:r>
      <w:proofErr w:type="spellEnd"/>
    </w:p>
    <w:p w14:paraId="2DCCEE9D" w14:textId="0CD8E4FC" w:rsidR="00ED0DB1" w:rsidRDefault="00304BD9" w:rsidP="000E7967">
      <w:pPr>
        <w:spacing w:after="0" w:line="360" w:lineRule="auto"/>
        <w:jc w:val="center"/>
        <w:rPr>
          <w:rFonts w:ascii="Times New Roman" w:eastAsia="Times New Roman" w:hAnsi="Times New Roman" w:cs="Times New Roman"/>
          <w:i/>
          <w:iCs/>
          <w:sz w:val="24"/>
          <w:szCs w:val="24"/>
        </w:rPr>
      </w:pPr>
      <w:r w:rsidRPr="000829C2">
        <w:rPr>
          <w:rFonts w:ascii="Times New Roman" w:eastAsia="Times New Roman" w:hAnsi="Times New Roman" w:cs="Times New Roman"/>
          <w:i/>
          <w:iCs/>
          <w:sz w:val="24"/>
          <w:szCs w:val="24"/>
        </w:rPr>
        <w:t xml:space="preserve">E-mail: </w:t>
      </w:r>
      <w:r w:rsidRPr="000829C2">
        <w:rPr>
          <w:rFonts w:ascii="Times New Roman" w:eastAsia="Times New Roman" w:hAnsi="Times New Roman" w:cs="Times New Roman"/>
          <w:i/>
          <w:iCs/>
          <w:sz w:val="24"/>
          <w:szCs w:val="24"/>
          <w:vertAlign w:val="superscript"/>
        </w:rPr>
        <w:t>1</w:t>
      </w:r>
      <w:hyperlink r:id="rId8" w:history="1">
        <w:r w:rsidRPr="00074BAB">
          <w:rPr>
            <w:rStyle w:val="Hyperlink"/>
            <w:rFonts w:ascii="Times New Roman" w:eastAsia="Times New Roman" w:hAnsi="Times New Roman" w:cs="Times New Roman"/>
            <w:i/>
            <w:iCs/>
            <w:color w:val="auto"/>
            <w:sz w:val="24"/>
            <w:szCs w:val="24"/>
          </w:rPr>
          <w:t>okyvemy@gmail.com</w:t>
        </w:r>
      </w:hyperlink>
      <w:r w:rsidRPr="00074BAB">
        <w:rPr>
          <w:rFonts w:ascii="Times New Roman" w:eastAsia="Times New Roman" w:hAnsi="Times New Roman" w:cs="Times New Roman"/>
          <w:i/>
          <w:iCs/>
          <w:sz w:val="24"/>
          <w:szCs w:val="24"/>
        </w:rPr>
        <w:t xml:space="preserve">, </w:t>
      </w:r>
      <w:hyperlink r:id="rId9" w:history="1">
        <w:r w:rsidRPr="00074BAB">
          <w:rPr>
            <w:rStyle w:val="Hyperlink"/>
            <w:rFonts w:ascii="Times New Roman" w:eastAsia="Times New Roman" w:hAnsi="Times New Roman" w:cs="Times New Roman"/>
            <w:i/>
            <w:iCs/>
            <w:color w:val="auto"/>
            <w:sz w:val="24"/>
            <w:szCs w:val="24"/>
            <w:vertAlign w:val="superscript"/>
          </w:rPr>
          <w:t>2</w:t>
        </w:r>
        <w:r w:rsidRPr="00074BAB">
          <w:rPr>
            <w:rStyle w:val="Hyperlink"/>
            <w:rFonts w:ascii="Times New Roman" w:eastAsia="Times New Roman" w:hAnsi="Times New Roman" w:cs="Times New Roman"/>
            <w:i/>
            <w:iCs/>
            <w:color w:val="auto"/>
            <w:sz w:val="24"/>
            <w:szCs w:val="24"/>
          </w:rPr>
          <w:t>sitirukmana925@yahoo.com</w:t>
        </w:r>
      </w:hyperlink>
      <w:r w:rsidRPr="00074BAB">
        <w:rPr>
          <w:rFonts w:ascii="Times New Roman" w:eastAsia="Times New Roman" w:hAnsi="Times New Roman" w:cs="Times New Roman"/>
          <w:i/>
          <w:iCs/>
          <w:sz w:val="24"/>
          <w:szCs w:val="24"/>
        </w:rPr>
        <w:t xml:space="preserve"> </w:t>
      </w:r>
    </w:p>
    <w:p w14:paraId="77D53E5B" w14:textId="77777777" w:rsidR="000E7967" w:rsidRPr="000E7967" w:rsidRDefault="000E7967" w:rsidP="000E7967">
      <w:pPr>
        <w:spacing w:after="0" w:line="360" w:lineRule="auto"/>
        <w:jc w:val="center"/>
        <w:rPr>
          <w:rFonts w:ascii="Times New Roman" w:eastAsia="Times New Roman" w:hAnsi="Times New Roman" w:cs="Times New Roman"/>
          <w:i/>
          <w:iCs/>
          <w:sz w:val="24"/>
          <w:szCs w:val="24"/>
        </w:rPr>
      </w:pPr>
    </w:p>
    <w:p w14:paraId="29EAD42E" w14:textId="77777777" w:rsidR="00ED11AF" w:rsidRPr="000829C2" w:rsidRDefault="00ED11AF" w:rsidP="000829C2">
      <w:pPr>
        <w:spacing w:line="360" w:lineRule="auto"/>
        <w:jc w:val="center"/>
        <w:rPr>
          <w:rFonts w:ascii="Times New Roman" w:eastAsia="Times New Roman" w:hAnsi="Times New Roman" w:cs="Times New Roman"/>
          <w:b/>
          <w:sz w:val="24"/>
          <w:szCs w:val="24"/>
        </w:rPr>
      </w:pPr>
    </w:p>
    <w:p w14:paraId="30DAA5B4" w14:textId="1E94C3EE" w:rsidR="00ED0DB1" w:rsidRPr="000829C2" w:rsidRDefault="00304BD9" w:rsidP="000829C2">
      <w:pPr>
        <w:spacing w:line="360" w:lineRule="auto"/>
        <w:jc w:val="center"/>
        <w:rPr>
          <w:rFonts w:ascii="Times New Roman" w:eastAsia="Times New Roman" w:hAnsi="Times New Roman" w:cs="Times New Roman"/>
          <w:b/>
          <w:sz w:val="24"/>
          <w:szCs w:val="24"/>
        </w:rPr>
      </w:pPr>
      <w:r w:rsidRPr="000829C2">
        <w:rPr>
          <w:rFonts w:ascii="Times New Roman" w:eastAsia="Times New Roman" w:hAnsi="Times New Roman" w:cs="Times New Roman"/>
          <w:b/>
          <w:sz w:val="24"/>
          <w:szCs w:val="24"/>
        </w:rPr>
        <w:t>ABSTRAK</w:t>
      </w:r>
    </w:p>
    <w:p w14:paraId="4F13BEAF" w14:textId="7B54B26E" w:rsidR="00ED0DB1" w:rsidRPr="000829C2" w:rsidRDefault="00A60335" w:rsidP="00074BAB">
      <w:pPr>
        <w:spacing w:line="276" w:lineRule="auto"/>
        <w:jc w:val="both"/>
        <w:rPr>
          <w:rFonts w:ascii="Times New Roman" w:eastAsia="Times New Roman" w:hAnsi="Times New Roman" w:cs="Times New Roman"/>
          <w:sz w:val="24"/>
          <w:szCs w:val="24"/>
        </w:rPr>
      </w:pPr>
      <w:proofErr w:type="spellStart"/>
      <w:r w:rsidRPr="000829C2">
        <w:rPr>
          <w:rFonts w:ascii="Times New Roman" w:eastAsia="Times New Roman" w:hAnsi="Times New Roman" w:cs="Times New Roman"/>
          <w:sz w:val="24"/>
          <w:szCs w:val="24"/>
        </w:rPr>
        <w:t>P</w:t>
      </w:r>
      <w:r w:rsidR="00B219F7" w:rsidRPr="000829C2">
        <w:rPr>
          <w:rFonts w:ascii="Times New Roman" w:eastAsia="Times New Roman" w:hAnsi="Times New Roman" w:cs="Times New Roman"/>
          <w:sz w:val="24"/>
          <w:szCs w:val="24"/>
        </w:rPr>
        <w:t>enelitian</w:t>
      </w:r>
      <w:proofErr w:type="spellEnd"/>
      <w:r w:rsidR="00B219F7" w:rsidRPr="000829C2">
        <w:rPr>
          <w:rFonts w:ascii="Times New Roman" w:eastAsia="Times New Roman" w:hAnsi="Times New Roman" w:cs="Times New Roman"/>
          <w:sz w:val="24"/>
          <w:szCs w:val="24"/>
        </w:rPr>
        <w:t xml:space="preserve"> </w:t>
      </w:r>
      <w:proofErr w:type="spellStart"/>
      <w:r w:rsidR="00B219F7" w:rsidRPr="000829C2">
        <w:rPr>
          <w:rFonts w:ascii="Times New Roman" w:eastAsia="Times New Roman" w:hAnsi="Times New Roman" w:cs="Times New Roman"/>
          <w:sz w:val="24"/>
          <w:szCs w:val="24"/>
        </w:rPr>
        <w:t>ini</w:t>
      </w:r>
      <w:proofErr w:type="spellEnd"/>
      <w:r w:rsidR="00B219F7" w:rsidRPr="000829C2">
        <w:rPr>
          <w:rFonts w:ascii="Times New Roman" w:eastAsia="Times New Roman" w:hAnsi="Times New Roman" w:cs="Times New Roman"/>
          <w:sz w:val="24"/>
          <w:szCs w:val="24"/>
        </w:rPr>
        <w:t xml:space="preserve"> </w:t>
      </w:r>
      <w:proofErr w:type="spellStart"/>
      <w:r w:rsidR="00B219F7" w:rsidRPr="000829C2">
        <w:rPr>
          <w:rFonts w:ascii="Times New Roman" w:eastAsia="Times New Roman" w:hAnsi="Times New Roman" w:cs="Times New Roman"/>
          <w:sz w:val="24"/>
          <w:szCs w:val="24"/>
        </w:rPr>
        <w:t>bertujuan</w:t>
      </w:r>
      <w:proofErr w:type="spellEnd"/>
      <w:r w:rsidR="00B219F7" w:rsidRPr="000829C2">
        <w:rPr>
          <w:rFonts w:ascii="Times New Roman" w:eastAsia="Times New Roman" w:hAnsi="Times New Roman" w:cs="Times New Roman"/>
          <w:sz w:val="24"/>
          <w:szCs w:val="24"/>
        </w:rPr>
        <w:t xml:space="preserve"> </w:t>
      </w:r>
      <w:proofErr w:type="spellStart"/>
      <w:r w:rsidR="00B219F7" w:rsidRPr="000829C2">
        <w:rPr>
          <w:rFonts w:ascii="Times New Roman" w:eastAsia="Times New Roman" w:hAnsi="Times New Roman" w:cs="Times New Roman"/>
          <w:sz w:val="24"/>
          <w:szCs w:val="24"/>
        </w:rPr>
        <w:t>untuk</w:t>
      </w:r>
      <w:proofErr w:type="spellEnd"/>
      <w:r w:rsidR="00B219F7" w:rsidRPr="000829C2">
        <w:rPr>
          <w:rFonts w:ascii="Times New Roman" w:eastAsia="Times New Roman" w:hAnsi="Times New Roman" w:cs="Times New Roman"/>
          <w:sz w:val="24"/>
          <w:szCs w:val="24"/>
        </w:rPr>
        <w:t xml:space="preserve"> </w:t>
      </w:r>
      <w:proofErr w:type="spellStart"/>
      <w:r w:rsidR="00B219F7" w:rsidRPr="000829C2">
        <w:rPr>
          <w:rFonts w:ascii="Times New Roman" w:eastAsia="Times New Roman" w:hAnsi="Times New Roman" w:cs="Times New Roman"/>
          <w:sz w:val="24"/>
          <w:szCs w:val="24"/>
        </w:rPr>
        <w:t>mengetahui</w:t>
      </w:r>
      <w:proofErr w:type="spellEnd"/>
      <w:r w:rsidR="00B219F7" w:rsidRPr="000829C2">
        <w:rPr>
          <w:rFonts w:ascii="Times New Roman" w:eastAsia="Times New Roman" w:hAnsi="Times New Roman" w:cs="Times New Roman"/>
          <w:sz w:val="24"/>
          <w:szCs w:val="24"/>
        </w:rPr>
        <w:t xml:space="preserve"> </w:t>
      </w:r>
      <w:proofErr w:type="spellStart"/>
      <w:r w:rsidR="00B219F7" w:rsidRPr="000829C2">
        <w:rPr>
          <w:rFonts w:ascii="Times New Roman" w:eastAsia="Times New Roman" w:hAnsi="Times New Roman" w:cs="Times New Roman"/>
          <w:sz w:val="24"/>
          <w:szCs w:val="24"/>
        </w:rPr>
        <w:t>hal</w:t>
      </w:r>
      <w:proofErr w:type="spellEnd"/>
      <w:r w:rsidR="00B219F7" w:rsidRPr="000829C2">
        <w:rPr>
          <w:rFonts w:ascii="Times New Roman" w:eastAsia="Times New Roman" w:hAnsi="Times New Roman" w:cs="Times New Roman"/>
          <w:sz w:val="24"/>
          <w:szCs w:val="24"/>
        </w:rPr>
        <w:t xml:space="preserve"> </w:t>
      </w:r>
      <w:proofErr w:type="spellStart"/>
      <w:r w:rsidR="00B219F7" w:rsidRPr="000829C2">
        <w:rPr>
          <w:rFonts w:ascii="Times New Roman" w:eastAsia="Times New Roman" w:hAnsi="Times New Roman" w:cs="Times New Roman"/>
          <w:sz w:val="24"/>
          <w:szCs w:val="24"/>
        </w:rPr>
        <w:t>apa</w:t>
      </w:r>
      <w:proofErr w:type="spellEnd"/>
      <w:r w:rsidR="00B219F7" w:rsidRPr="000829C2">
        <w:rPr>
          <w:rFonts w:ascii="Times New Roman" w:eastAsia="Times New Roman" w:hAnsi="Times New Roman" w:cs="Times New Roman"/>
          <w:sz w:val="24"/>
          <w:szCs w:val="24"/>
        </w:rPr>
        <w:t xml:space="preserve"> </w:t>
      </w:r>
      <w:proofErr w:type="spellStart"/>
      <w:r w:rsidR="00B219F7" w:rsidRPr="000829C2">
        <w:rPr>
          <w:rFonts w:ascii="Times New Roman" w:eastAsia="Times New Roman" w:hAnsi="Times New Roman" w:cs="Times New Roman"/>
          <w:sz w:val="24"/>
          <w:szCs w:val="24"/>
        </w:rPr>
        <w:t>saja</w:t>
      </w:r>
      <w:proofErr w:type="spellEnd"/>
      <w:r w:rsidR="00B219F7" w:rsidRPr="000829C2">
        <w:rPr>
          <w:rFonts w:ascii="Times New Roman" w:eastAsia="Times New Roman" w:hAnsi="Times New Roman" w:cs="Times New Roman"/>
          <w:sz w:val="24"/>
          <w:szCs w:val="24"/>
        </w:rPr>
        <w:t xml:space="preserve"> yang </w:t>
      </w:r>
      <w:proofErr w:type="spellStart"/>
      <w:r w:rsidR="00B219F7" w:rsidRPr="000829C2">
        <w:rPr>
          <w:rFonts w:ascii="Times New Roman" w:eastAsia="Times New Roman" w:hAnsi="Times New Roman" w:cs="Times New Roman"/>
          <w:sz w:val="24"/>
          <w:szCs w:val="24"/>
        </w:rPr>
        <w:t>menyebabkan</w:t>
      </w:r>
      <w:proofErr w:type="spellEnd"/>
      <w:r w:rsidR="00B219F7" w:rsidRPr="000829C2">
        <w:rPr>
          <w:rFonts w:ascii="Times New Roman" w:eastAsia="Times New Roman" w:hAnsi="Times New Roman" w:cs="Times New Roman"/>
          <w:sz w:val="24"/>
          <w:szCs w:val="24"/>
        </w:rPr>
        <w:t xml:space="preserve"> </w:t>
      </w:r>
      <w:proofErr w:type="spellStart"/>
      <w:r w:rsidR="00B219F7" w:rsidRPr="000829C2">
        <w:rPr>
          <w:rFonts w:ascii="Times New Roman" w:eastAsia="Times New Roman" w:hAnsi="Times New Roman" w:cs="Times New Roman"/>
          <w:sz w:val="24"/>
          <w:szCs w:val="24"/>
        </w:rPr>
        <w:t>terjadinya</w:t>
      </w:r>
      <w:proofErr w:type="spellEnd"/>
      <w:r w:rsidR="00B219F7" w:rsidRPr="000829C2">
        <w:rPr>
          <w:rFonts w:ascii="Times New Roman" w:eastAsia="Times New Roman" w:hAnsi="Times New Roman" w:cs="Times New Roman"/>
          <w:sz w:val="24"/>
          <w:szCs w:val="24"/>
        </w:rPr>
        <w:t xml:space="preserve"> </w:t>
      </w:r>
      <w:proofErr w:type="spellStart"/>
      <w:r w:rsidR="00B219F7" w:rsidRPr="000829C2">
        <w:rPr>
          <w:rFonts w:ascii="Times New Roman" w:eastAsia="Times New Roman" w:hAnsi="Times New Roman" w:cs="Times New Roman"/>
          <w:sz w:val="24"/>
          <w:szCs w:val="24"/>
        </w:rPr>
        <w:t>sertifikat</w:t>
      </w:r>
      <w:proofErr w:type="spellEnd"/>
      <w:r w:rsidR="00B219F7" w:rsidRPr="000829C2">
        <w:rPr>
          <w:rFonts w:ascii="Times New Roman" w:eastAsia="Times New Roman" w:hAnsi="Times New Roman" w:cs="Times New Roman"/>
          <w:sz w:val="24"/>
          <w:szCs w:val="24"/>
        </w:rPr>
        <w:t xml:space="preserve"> </w:t>
      </w:r>
      <w:proofErr w:type="spellStart"/>
      <w:r w:rsidR="00B219F7" w:rsidRPr="000829C2">
        <w:rPr>
          <w:rFonts w:ascii="Times New Roman" w:eastAsia="Times New Roman" w:hAnsi="Times New Roman" w:cs="Times New Roman"/>
          <w:sz w:val="24"/>
          <w:szCs w:val="24"/>
        </w:rPr>
        <w:t>ganda</w:t>
      </w:r>
      <w:proofErr w:type="spellEnd"/>
      <w:r w:rsidR="00B219F7" w:rsidRPr="000829C2">
        <w:rPr>
          <w:rFonts w:ascii="Times New Roman" w:eastAsia="Times New Roman" w:hAnsi="Times New Roman" w:cs="Times New Roman"/>
          <w:sz w:val="24"/>
          <w:szCs w:val="24"/>
        </w:rPr>
        <w:t xml:space="preserve"> dan </w:t>
      </w:r>
      <w:proofErr w:type="spellStart"/>
      <w:r w:rsidR="00B219F7" w:rsidRPr="000829C2">
        <w:rPr>
          <w:rFonts w:ascii="Times New Roman" w:eastAsia="Times New Roman" w:hAnsi="Times New Roman" w:cs="Times New Roman"/>
          <w:sz w:val="24"/>
          <w:szCs w:val="24"/>
        </w:rPr>
        <w:t>bagaimana</w:t>
      </w:r>
      <w:proofErr w:type="spellEnd"/>
      <w:r w:rsidR="00B219F7" w:rsidRPr="000829C2">
        <w:rPr>
          <w:rFonts w:ascii="Times New Roman" w:eastAsia="Times New Roman" w:hAnsi="Times New Roman" w:cs="Times New Roman"/>
          <w:sz w:val="24"/>
          <w:szCs w:val="24"/>
        </w:rPr>
        <w:t xml:space="preserve"> </w:t>
      </w:r>
      <w:proofErr w:type="spellStart"/>
      <w:r w:rsidR="00B219F7" w:rsidRPr="000829C2">
        <w:rPr>
          <w:rFonts w:ascii="Times New Roman" w:eastAsia="Times New Roman" w:hAnsi="Times New Roman" w:cs="Times New Roman"/>
          <w:sz w:val="24"/>
          <w:szCs w:val="24"/>
        </w:rPr>
        <w:t>penyelesaian</w:t>
      </w:r>
      <w:proofErr w:type="spellEnd"/>
      <w:r w:rsidR="00B219F7" w:rsidRPr="000829C2">
        <w:rPr>
          <w:rFonts w:ascii="Times New Roman" w:eastAsia="Times New Roman" w:hAnsi="Times New Roman" w:cs="Times New Roman"/>
          <w:sz w:val="24"/>
          <w:szCs w:val="24"/>
        </w:rPr>
        <w:t xml:space="preserve"> yang </w:t>
      </w:r>
      <w:proofErr w:type="spellStart"/>
      <w:r w:rsidR="00B219F7" w:rsidRPr="000829C2">
        <w:rPr>
          <w:rFonts w:ascii="Times New Roman" w:eastAsia="Times New Roman" w:hAnsi="Times New Roman" w:cs="Times New Roman"/>
          <w:sz w:val="24"/>
          <w:szCs w:val="24"/>
        </w:rPr>
        <w:t>dilakukan</w:t>
      </w:r>
      <w:proofErr w:type="spellEnd"/>
      <w:r w:rsidR="00B219F7" w:rsidRPr="000829C2">
        <w:rPr>
          <w:rFonts w:ascii="Times New Roman" w:eastAsia="Times New Roman" w:hAnsi="Times New Roman" w:cs="Times New Roman"/>
          <w:sz w:val="24"/>
          <w:szCs w:val="24"/>
        </w:rPr>
        <w:t xml:space="preserve"> oleh Badan Pertanahan Nasional di Tangerang Selatan </w:t>
      </w:r>
      <w:proofErr w:type="spellStart"/>
      <w:r w:rsidR="00B219F7" w:rsidRPr="000829C2">
        <w:rPr>
          <w:rFonts w:ascii="Times New Roman" w:eastAsia="Times New Roman" w:hAnsi="Times New Roman" w:cs="Times New Roman"/>
          <w:sz w:val="24"/>
          <w:szCs w:val="24"/>
        </w:rPr>
        <w:t>untuk</w:t>
      </w:r>
      <w:proofErr w:type="spellEnd"/>
      <w:r w:rsidR="00B219F7" w:rsidRPr="000829C2">
        <w:rPr>
          <w:rFonts w:ascii="Times New Roman" w:eastAsia="Times New Roman" w:hAnsi="Times New Roman" w:cs="Times New Roman"/>
          <w:sz w:val="24"/>
          <w:szCs w:val="24"/>
        </w:rPr>
        <w:t xml:space="preserve"> </w:t>
      </w:r>
      <w:proofErr w:type="spellStart"/>
      <w:r w:rsidR="00B219F7" w:rsidRPr="000829C2">
        <w:rPr>
          <w:rFonts w:ascii="Times New Roman" w:eastAsia="Times New Roman" w:hAnsi="Times New Roman" w:cs="Times New Roman"/>
          <w:sz w:val="24"/>
          <w:szCs w:val="24"/>
        </w:rPr>
        <w:t>mengatasi</w:t>
      </w:r>
      <w:proofErr w:type="spellEnd"/>
      <w:r w:rsidR="00B219F7" w:rsidRPr="000829C2">
        <w:rPr>
          <w:rFonts w:ascii="Times New Roman" w:eastAsia="Times New Roman" w:hAnsi="Times New Roman" w:cs="Times New Roman"/>
          <w:sz w:val="24"/>
          <w:szCs w:val="24"/>
        </w:rPr>
        <w:t xml:space="preserve"> </w:t>
      </w:r>
      <w:proofErr w:type="spellStart"/>
      <w:r w:rsidR="00B219F7" w:rsidRPr="000829C2">
        <w:rPr>
          <w:rFonts w:ascii="Times New Roman" w:eastAsia="Times New Roman" w:hAnsi="Times New Roman" w:cs="Times New Roman"/>
          <w:sz w:val="24"/>
          <w:szCs w:val="24"/>
        </w:rPr>
        <w:t>sengketa</w:t>
      </w:r>
      <w:proofErr w:type="spellEnd"/>
      <w:r w:rsidR="00B219F7" w:rsidRPr="000829C2">
        <w:rPr>
          <w:rFonts w:ascii="Times New Roman" w:eastAsia="Times New Roman" w:hAnsi="Times New Roman" w:cs="Times New Roman"/>
          <w:sz w:val="24"/>
          <w:szCs w:val="24"/>
        </w:rPr>
        <w:t xml:space="preserve"> </w:t>
      </w:r>
      <w:proofErr w:type="spellStart"/>
      <w:r w:rsidR="00B219F7" w:rsidRPr="000829C2">
        <w:rPr>
          <w:rFonts w:ascii="Times New Roman" w:eastAsia="Times New Roman" w:hAnsi="Times New Roman" w:cs="Times New Roman"/>
          <w:sz w:val="24"/>
          <w:szCs w:val="24"/>
        </w:rPr>
        <w:t>sertipikat</w:t>
      </w:r>
      <w:proofErr w:type="spellEnd"/>
      <w:r w:rsidR="00B219F7" w:rsidRPr="000829C2">
        <w:rPr>
          <w:rFonts w:ascii="Times New Roman" w:eastAsia="Times New Roman" w:hAnsi="Times New Roman" w:cs="Times New Roman"/>
          <w:sz w:val="24"/>
          <w:szCs w:val="24"/>
        </w:rPr>
        <w:t xml:space="preserve"> </w:t>
      </w:r>
      <w:proofErr w:type="spellStart"/>
      <w:r w:rsidR="00B219F7" w:rsidRPr="000829C2">
        <w:rPr>
          <w:rFonts w:ascii="Times New Roman" w:eastAsia="Times New Roman" w:hAnsi="Times New Roman" w:cs="Times New Roman"/>
          <w:sz w:val="24"/>
          <w:szCs w:val="24"/>
        </w:rPr>
        <w:t>ganda</w:t>
      </w:r>
      <w:proofErr w:type="spellEnd"/>
      <w:r w:rsidR="00B219F7" w:rsidRPr="000829C2">
        <w:rPr>
          <w:rFonts w:ascii="Times New Roman" w:eastAsia="Times New Roman" w:hAnsi="Times New Roman" w:cs="Times New Roman"/>
          <w:sz w:val="24"/>
          <w:szCs w:val="24"/>
        </w:rPr>
        <w:t xml:space="preserve">. Metode yang </w:t>
      </w:r>
      <w:proofErr w:type="spellStart"/>
      <w:r w:rsidR="00B219F7" w:rsidRPr="000829C2">
        <w:rPr>
          <w:rFonts w:ascii="Times New Roman" w:eastAsia="Times New Roman" w:hAnsi="Times New Roman" w:cs="Times New Roman"/>
          <w:sz w:val="24"/>
          <w:szCs w:val="24"/>
        </w:rPr>
        <w:t>digunakan</w:t>
      </w:r>
      <w:proofErr w:type="spellEnd"/>
      <w:r w:rsidR="00B219F7" w:rsidRPr="000829C2">
        <w:rPr>
          <w:rFonts w:ascii="Times New Roman" w:eastAsia="Times New Roman" w:hAnsi="Times New Roman" w:cs="Times New Roman"/>
          <w:sz w:val="24"/>
          <w:szCs w:val="24"/>
        </w:rPr>
        <w:t xml:space="preserve"> </w:t>
      </w:r>
      <w:proofErr w:type="spellStart"/>
      <w:r w:rsidR="00B219F7" w:rsidRPr="000829C2">
        <w:rPr>
          <w:rFonts w:ascii="Times New Roman" w:eastAsia="Times New Roman" w:hAnsi="Times New Roman" w:cs="Times New Roman"/>
          <w:sz w:val="24"/>
          <w:szCs w:val="24"/>
        </w:rPr>
        <w:t>dalam</w:t>
      </w:r>
      <w:proofErr w:type="spellEnd"/>
      <w:r w:rsidR="00B219F7" w:rsidRPr="000829C2">
        <w:rPr>
          <w:rFonts w:ascii="Times New Roman" w:eastAsia="Times New Roman" w:hAnsi="Times New Roman" w:cs="Times New Roman"/>
          <w:sz w:val="24"/>
          <w:szCs w:val="24"/>
        </w:rPr>
        <w:t xml:space="preserve"> </w:t>
      </w:r>
      <w:proofErr w:type="spellStart"/>
      <w:r w:rsidR="00B219F7" w:rsidRPr="000829C2">
        <w:rPr>
          <w:rFonts w:ascii="Times New Roman" w:eastAsia="Times New Roman" w:hAnsi="Times New Roman" w:cs="Times New Roman"/>
          <w:sz w:val="24"/>
          <w:szCs w:val="24"/>
        </w:rPr>
        <w:t>penelitian</w:t>
      </w:r>
      <w:proofErr w:type="spellEnd"/>
      <w:r w:rsidR="00B219F7" w:rsidRPr="000829C2">
        <w:rPr>
          <w:rFonts w:ascii="Times New Roman" w:eastAsia="Times New Roman" w:hAnsi="Times New Roman" w:cs="Times New Roman"/>
          <w:sz w:val="24"/>
          <w:szCs w:val="24"/>
        </w:rPr>
        <w:t xml:space="preserve"> </w:t>
      </w:r>
      <w:proofErr w:type="spellStart"/>
      <w:r w:rsidR="00B219F7" w:rsidRPr="000829C2">
        <w:rPr>
          <w:rFonts w:ascii="Times New Roman" w:eastAsia="Times New Roman" w:hAnsi="Times New Roman" w:cs="Times New Roman"/>
          <w:sz w:val="24"/>
          <w:szCs w:val="24"/>
        </w:rPr>
        <w:t>ini</w:t>
      </w:r>
      <w:proofErr w:type="spellEnd"/>
      <w:r w:rsidR="00B219F7" w:rsidRPr="000829C2">
        <w:rPr>
          <w:rFonts w:ascii="Times New Roman" w:eastAsia="Times New Roman" w:hAnsi="Times New Roman" w:cs="Times New Roman"/>
          <w:sz w:val="24"/>
          <w:szCs w:val="24"/>
        </w:rPr>
        <w:t xml:space="preserve"> </w:t>
      </w:r>
      <w:proofErr w:type="spellStart"/>
      <w:r w:rsidR="00B219F7" w:rsidRPr="000829C2">
        <w:rPr>
          <w:rFonts w:ascii="Times New Roman" w:eastAsia="Times New Roman" w:hAnsi="Times New Roman" w:cs="Times New Roman"/>
          <w:sz w:val="24"/>
          <w:szCs w:val="24"/>
        </w:rPr>
        <w:t>adalah</w:t>
      </w:r>
      <w:proofErr w:type="spellEnd"/>
      <w:r w:rsidR="00B219F7" w:rsidRPr="000829C2">
        <w:rPr>
          <w:rFonts w:ascii="Times New Roman" w:eastAsia="Times New Roman" w:hAnsi="Times New Roman" w:cs="Times New Roman"/>
          <w:sz w:val="24"/>
          <w:szCs w:val="24"/>
        </w:rPr>
        <w:t xml:space="preserve"> </w:t>
      </w:r>
      <w:proofErr w:type="spellStart"/>
      <w:r w:rsidR="00B219F7" w:rsidRPr="000829C2">
        <w:rPr>
          <w:rFonts w:ascii="Times New Roman" w:eastAsia="Times New Roman" w:hAnsi="Times New Roman" w:cs="Times New Roman"/>
          <w:sz w:val="24"/>
          <w:szCs w:val="24"/>
        </w:rPr>
        <w:t>metode</w:t>
      </w:r>
      <w:proofErr w:type="spellEnd"/>
      <w:r w:rsidR="00B219F7" w:rsidRPr="000829C2">
        <w:rPr>
          <w:rFonts w:ascii="Times New Roman" w:eastAsia="Times New Roman" w:hAnsi="Times New Roman" w:cs="Times New Roman"/>
          <w:sz w:val="24"/>
          <w:szCs w:val="24"/>
        </w:rPr>
        <w:t xml:space="preserve"> </w:t>
      </w:r>
      <w:proofErr w:type="spellStart"/>
      <w:r w:rsidR="00B219F7" w:rsidRPr="000829C2">
        <w:rPr>
          <w:rFonts w:ascii="Times New Roman" w:eastAsia="Times New Roman" w:hAnsi="Times New Roman" w:cs="Times New Roman"/>
          <w:sz w:val="24"/>
          <w:szCs w:val="24"/>
        </w:rPr>
        <w:t>yuridis</w:t>
      </w:r>
      <w:proofErr w:type="spellEnd"/>
      <w:r w:rsidR="00B219F7" w:rsidRPr="000829C2">
        <w:rPr>
          <w:rFonts w:ascii="Times New Roman" w:eastAsia="Times New Roman" w:hAnsi="Times New Roman" w:cs="Times New Roman"/>
          <w:sz w:val="24"/>
          <w:szCs w:val="24"/>
        </w:rPr>
        <w:t xml:space="preserve"> </w:t>
      </w:r>
      <w:proofErr w:type="spellStart"/>
      <w:r w:rsidR="00B219F7" w:rsidRPr="000829C2">
        <w:rPr>
          <w:rFonts w:ascii="Times New Roman" w:eastAsia="Times New Roman" w:hAnsi="Times New Roman" w:cs="Times New Roman"/>
          <w:sz w:val="24"/>
          <w:szCs w:val="24"/>
        </w:rPr>
        <w:t>empiris</w:t>
      </w:r>
      <w:proofErr w:type="spellEnd"/>
      <w:r w:rsidR="00C3666C"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Berdasarkan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tujuan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penelitian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ini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maka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kesimpulan</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didapatkan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yaitu</w:t>
      </w:r>
      <w:proofErr w:type="spellEnd"/>
      <w:r w:rsidRPr="000829C2">
        <w:rPr>
          <w:rFonts w:ascii="Times New Roman" w:eastAsia="Times New Roman" w:hAnsi="Times New Roman" w:cs="Times New Roman"/>
          <w:sz w:val="24"/>
          <w:szCs w:val="24"/>
        </w:rPr>
        <w:t xml:space="preserve">: 1. Hal – </w:t>
      </w:r>
      <w:proofErr w:type="spellStart"/>
      <w:r w:rsidRPr="000829C2">
        <w:rPr>
          <w:rFonts w:ascii="Times New Roman" w:eastAsia="Times New Roman" w:hAnsi="Times New Roman" w:cs="Times New Roman"/>
          <w:sz w:val="24"/>
          <w:szCs w:val="24"/>
        </w:rPr>
        <w:t>hal</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menyebabkan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terjadinya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sertipikat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ganda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adalah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dari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kelalaian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pemilik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sehingga</w:t>
      </w:r>
      <w:proofErr w:type="spellEnd"/>
      <w:r w:rsidRPr="000829C2">
        <w:rPr>
          <w:rFonts w:ascii="Times New Roman" w:eastAsia="Times New Roman" w:hAnsi="Times New Roman" w:cs="Times New Roman"/>
          <w:sz w:val="24"/>
          <w:szCs w:val="24"/>
        </w:rPr>
        <w:t xml:space="preserve"> orang lain </w:t>
      </w:r>
      <w:proofErr w:type="spellStart"/>
      <w:r w:rsidRPr="000829C2">
        <w:rPr>
          <w:rFonts w:ascii="Times New Roman" w:eastAsia="Times New Roman" w:hAnsi="Times New Roman" w:cs="Times New Roman"/>
          <w:sz w:val="24"/>
          <w:szCs w:val="24"/>
        </w:rPr>
        <w:t>mengambil</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alih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tanahnya</w:t>
      </w:r>
      <w:proofErr w:type="spellEnd"/>
      <w:r w:rsidRPr="000829C2">
        <w:rPr>
          <w:rFonts w:ascii="Times New Roman" w:eastAsia="Times New Roman" w:hAnsi="Times New Roman" w:cs="Times New Roman"/>
          <w:sz w:val="24"/>
          <w:szCs w:val="24"/>
        </w:rPr>
        <w:t>,</w:t>
      </w:r>
      <w:r w:rsidR="007D2331" w:rsidRPr="000829C2">
        <w:rPr>
          <w:rFonts w:ascii="Times New Roman" w:eastAsia="Times New Roman" w:hAnsi="Times New Roman" w:cs="Times New Roman"/>
          <w:sz w:val="24"/>
          <w:szCs w:val="24"/>
        </w:rPr>
        <w:t xml:space="preserve"> </w:t>
      </w:r>
      <w:proofErr w:type="spellStart"/>
      <w:r w:rsidR="00BD2DEB" w:rsidRPr="000829C2">
        <w:rPr>
          <w:rFonts w:ascii="Times New Roman" w:eastAsia="Times New Roman" w:hAnsi="Times New Roman" w:cs="Times New Roman"/>
          <w:sz w:val="24"/>
          <w:szCs w:val="24"/>
        </w:rPr>
        <w:t>adanya</w:t>
      </w:r>
      <w:proofErr w:type="spellEnd"/>
      <w:r w:rsidR="00BD2DEB" w:rsidRPr="000829C2">
        <w:rPr>
          <w:rFonts w:ascii="Times New Roman" w:eastAsia="Times New Roman" w:hAnsi="Times New Roman" w:cs="Times New Roman"/>
          <w:sz w:val="24"/>
          <w:szCs w:val="24"/>
        </w:rPr>
        <w:t xml:space="preserve"> </w:t>
      </w:r>
      <w:proofErr w:type="spellStart"/>
      <w:r w:rsidR="00BD2DEB" w:rsidRPr="000829C2">
        <w:rPr>
          <w:rFonts w:ascii="Times New Roman" w:eastAsia="Times New Roman" w:hAnsi="Times New Roman" w:cs="Times New Roman"/>
          <w:sz w:val="24"/>
          <w:szCs w:val="24"/>
        </w:rPr>
        <w:t>kesalahan</w:t>
      </w:r>
      <w:proofErr w:type="spellEnd"/>
      <w:r w:rsidR="00BD2DEB" w:rsidRPr="000829C2">
        <w:rPr>
          <w:rFonts w:ascii="Times New Roman" w:eastAsia="Times New Roman" w:hAnsi="Times New Roman" w:cs="Times New Roman"/>
          <w:sz w:val="24"/>
          <w:szCs w:val="24"/>
        </w:rPr>
        <w:t xml:space="preserve"> </w:t>
      </w:r>
      <w:proofErr w:type="spellStart"/>
      <w:r w:rsidR="00BD2DEB" w:rsidRPr="000829C2">
        <w:rPr>
          <w:rFonts w:ascii="Times New Roman" w:eastAsia="Times New Roman" w:hAnsi="Times New Roman" w:cs="Times New Roman"/>
          <w:sz w:val="24"/>
          <w:szCs w:val="24"/>
        </w:rPr>
        <w:t>administrasi</w:t>
      </w:r>
      <w:proofErr w:type="spellEnd"/>
      <w:r w:rsidR="00BD2DEB" w:rsidRPr="000829C2">
        <w:rPr>
          <w:rFonts w:ascii="Times New Roman" w:eastAsia="Times New Roman" w:hAnsi="Times New Roman" w:cs="Times New Roman"/>
          <w:sz w:val="24"/>
          <w:szCs w:val="24"/>
        </w:rPr>
        <w:t xml:space="preserve"> </w:t>
      </w:r>
      <w:proofErr w:type="spellStart"/>
      <w:r w:rsidR="00BD2DEB" w:rsidRPr="000829C2">
        <w:rPr>
          <w:rFonts w:ascii="Times New Roman" w:eastAsia="Times New Roman" w:hAnsi="Times New Roman" w:cs="Times New Roman"/>
          <w:sz w:val="24"/>
          <w:szCs w:val="24"/>
        </w:rPr>
        <w:t>baik</w:t>
      </w:r>
      <w:proofErr w:type="spellEnd"/>
      <w:r w:rsidR="00BD2DEB" w:rsidRPr="000829C2">
        <w:rPr>
          <w:rFonts w:ascii="Times New Roman" w:eastAsia="Times New Roman" w:hAnsi="Times New Roman" w:cs="Times New Roman"/>
          <w:sz w:val="24"/>
          <w:szCs w:val="24"/>
        </w:rPr>
        <w:t xml:space="preserve"> </w:t>
      </w:r>
      <w:proofErr w:type="spellStart"/>
      <w:r w:rsidR="00BD2DEB" w:rsidRPr="000829C2">
        <w:rPr>
          <w:rFonts w:ascii="Times New Roman" w:eastAsia="Times New Roman" w:hAnsi="Times New Roman" w:cs="Times New Roman"/>
          <w:sz w:val="24"/>
          <w:szCs w:val="24"/>
        </w:rPr>
        <w:t>dari</w:t>
      </w:r>
      <w:proofErr w:type="spellEnd"/>
      <w:r w:rsidR="00BD2DEB" w:rsidRPr="000829C2">
        <w:rPr>
          <w:rFonts w:ascii="Times New Roman" w:eastAsia="Times New Roman" w:hAnsi="Times New Roman" w:cs="Times New Roman"/>
          <w:sz w:val="24"/>
          <w:szCs w:val="24"/>
        </w:rPr>
        <w:t xml:space="preserve"> </w:t>
      </w:r>
      <w:proofErr w:type="spellStart"/>
      <w:r w:rsidR="00BD2DEB" w:rsidRPr="000829C2">
        <w:rPr>
          <w:rFonts w:ascii="Times New Roman" w:eastAsia="Times New Roman" w:hAnsi="Times New Roman" w:cs="Times New Roman"/>
          <w:sz w:val="24"/>
          <w:szCs w:val="24"/>
        </w:rPr>
        <w:t>kelurahan</w:t>
      </w:r>
      <w:proofErr w:type="spellEnd"/>
      <w:r w:rsidR="00BD2DEB" w:rsidRPr="000829C2">
        <w:rPr>
          <w:rFonts w:ascii="Times New Roman" w:eastAsia="Times New Roman" w:hAnsi="Times New Roman" w:cs="Times New Roman"/>
          <w:sz w:val="24"/>
          <w:szCs w:val="24"/>
        </w:rPr>
        <w:t xml:space="preserve"> </w:t>
      </w:r>
      <w:proofErr w:type="spellStart"/>
      <w:r w:rsidR="00BD2DEB" w:rsidRPr="000829C2">
        <w:rPr>
          <w:rFonts w:ascii="Times New Roman" w:eastAsia="Times New Roman" w:hAnsi="Times New Roman" w:cs="Times New Roman"/>
          <w:sz w:val="24"/>
          <w:szCs w:val="24"/>
        </w:rPr>
        <w:t>maupun</w:t>
      </w:r>
      <w:proofErr w:type="spellEnd"/>
      <w:r w:rsidR="00BD2DEB" w:rsidRPr="000829C2">
        <w:rPr>
          <w:rFonts w:ascii="Times New Roman" w:eastAsia="Times New Roman" w:hAnsi="Times New Roman" w:cs="Times New Roman"/>
          <w:sz w:val="24"/>
          <w:szCs w:val="24"/>
        </w:rPr>
        <w:t xml:space="preserve"> </w:t>
      </w:r>
      <w:proofErr w:type="spellStart"/>
      <w:r w:rsidR="00BD2DEB" w:rsidRPr="000829C2">
        <w:rPr>
          <w:rFonts w:ascii="Times New Roman" w:eastAsia="Times New Roman" w:hAnsi="Times New Roman" w:cs="Times New Roman"/>
          <w:sz w:val="24"/>
          <w:szCs w:val="24"/>
        </w:rPr>
        <w:t>pemerintah</w:t>
      </w:r>
      <w:proofErr w:type="spellEnd"/>
      <w:r w:rsidR="00BD2DEB" w:rsidRPr="000829C2">
        <w:rPr>
          <w:rFonts w:ascii="Times New Roman" w:eastAsia="Times New Roman" w:hAnsi="Times New Roman" w:cs="Times New Roman"/>
          <w:sz w:val="24"/>
          <w:szCs w:val="24"/>
        </w:rPr>
        <w:t xml:space="preserve"> </w:t>
      </w:r>
      <w:proofErr w:type="spellStart"/>
      <w:r w:rsidR="00BD2DEB" w:rsidRPr="000829C2">
        <w:rPr>
          <w:rFonts w:ascii="Times New Roman" w:eastAsia="Times New Roman" w:hAnsi="Times New Roman" w:cs="Times New Roman"/>
          <w:sz w:val="24"/>
          <w:szCs w:val="24"/>
        </w:rPr>
        <w:t>yaitu</w:t>
      </w:r>
      <w:proofErr w:type="spellEnd"/>
      <w:r w:rsidR="00BD2DEB" w:rsidRPr="000829C2">
        <w:rPr>
          <w:rFonts w:ascii="Times New Roman" w:eastAsia="Times New Roman" w:hAnsi="Times New Roman" w:cs="Times New Roman"/>
          <w:sz w:val="24"/>
          <w:szCs w:val="24"/>
        </w:rPr>
        <w:t xml:space="preserve"> </w:t>
      </w:r>
      <w:proofErr w:type="spellStart"/>
      <w:r w:rsidR="00BD2DEB" w:rsidRPr="000829C2">
        <w:rPr>
          <w:rFonts w:ascii="Times New Roman" w:eastAsia="Times New Roman" w:hAnsi="Times New Roman" w:cs="Times New Roman"/>
          <w:sz w:val="24"/>
          <w:szCs w:val="24"/>
        </w:rPr>
        <w:t>tidak</w:t>
      </w:r>
      <w:proofErr w:type="spellEnd"/>
      <w:r w:rsidR="00BD2DEB" w:rsidRPr="000829C2">
        <w:rPr>
          <w:rFonts w:ascii="Times New Roman" w:eastAsia="Times New Roman" w:hAnsi="Times New Roman" w:cs="Times New Roman"/>
          <w:sz w:val="24"/>
          <w:szCs w:val="24"/>
        </w:rPr>
        <w:t xml:space="preserve"> </w:t>
      </w:r>
      <w:proofErr w:type="spellStart"/>
      <w:r w:rsidR="00BD2DEB" w:rsidRPr="000829C2">
        <w:rPr>
          <w:rFonts w:ascii="Times New Roman" w:eastAsia="Times New Roman" w:hAnsi="Times New Roman" w:cs="Times New Roman"/>
          <w:sz w:val="24"/>
          <w:szCs w:val="24"/>
        </w:rPr>
        <w:t>adanya</w:t>
      </w:r>
      <w:proofErr w:type="spellEnd"/>
      <w:r w:rsidR="00BD2DEB" w:rsidRPr="000829C2">
        <w:rPr>
          <w:rFonts w:ascii="Times New Roman" w:eastAsia="Times New Roman" w:hAnsi="Times New Roman" w:cs="Times New Roman"/>
          <w:sz w:val="24"/>
          <w:szCs w:val="24"/>
        </w:rPr>
        <w:t xml:space="preserve"> </w:t>
      </w:r>
      <w:r w:rsidR="00B92C9A" w:rsidRPr="000829C2">
        <w:rPr>
          <w:rFonts w:ascii="Times New Roman" w:eastAsia="Times New Roman" w:hAnsi="Times New Roman" w:cs="Times New Roman"/>
          <w:sz w:val="24"/>
          <w:szCs w:val="24"/>
        </w:rPr>
        <w:t xml:space="preserve">data </w:t>
      </w:r>
      <w:proofErr w:type="spellStart"/>
      <w:r w:rsidR="00B92C9A" w:rsidRPr="000829C2">
        <w:rPr>
          <w:rFonts w:ascii="Times New Roman" w:eastAsia="Times New Roman" w:hAnsi="Times New Roman" w:cs="Times New Roman"/>
          <w:sz w:val="24"/>
          <w:szCs w:val="24"/>
        </w:rPr>
        <w:t>sertipikat</w:t>
      </w:r>
      <w:proofErr w:type="spellEnd"/>
      <w:r w:rsidR="00B92C9A" w:rsidRPr="000829C2">
        <w:rPr>
          <w:rFonts w:ascii="Times New Roman" w:eastAsia="Times New Roman" w:hAnsi="Times New Roman" w:cs="Times New Roman"/>
          <w:sz w:val="24"/>
          <w:szCs w:val="24"/>
        </w:rPr>
        <w:t xml:space="preserve"> yang </w:t>
      </w:r>
      <w:proofErr w:type="spellStart"/>
      <w:r w:rsidR="00B92C9A" w:rsidRPr="000829C2">
        <w:rPr>
          <w:rFonts w:ascii="Times New Roman" w:eastAsia="Times New Roman" w:hAnsi="Times New Roman" w:cs="Times New Roman"/>
          <w:sz w:val="24"/>
          <w:szCs w:val="24"/>
        </w:rPr>
        <w:t>sudah</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didaftarkan</w:t>
      </w:r>
      <w:proofErr w:type="spellEnd"/>
      <w:r w:rsidR="00BD2DEB" w:rsidRPr="000829C2">
        <w:rPr>
          <w:rFonts w:ascii="Times New Roman" w:eastAsia="Times New Roman" w:hAnsi="Times New Roman" w:cs="Times New Roman"/>
          <w:sz w:val="24"/>
          <w:szCs w:val="24"/>
        </w:rPr>
        <w:t xml:space="preserve">. 2. </w:t>
      </w:r>
      <w:proofErr w:type="spellStart"/>
      <w:r w:rsidR="00BD2DEB" w:rsidRPr="000829C2">
        <w:rPr>
          <w:rFonts w:ascii="Times New Roman" w:eastAsia="Times New Roman" w:hAnsi="Times New Roman" w:cs="Times New Roman"/>
          <w:sz w:val="24"/>
          <w:szCs w:val="24"/>
        </w:rPr>
        <w:t>Penyelesaian</w:t>
      </w:r>
      <w:proofErr w:type="spellEnd"/>
      <w:r w:rsidR="00BD2DEB" w:rsidRPr="000829C2">
        <w:rPr>
          <w:rFonts w:ascii="Times New Roman" w:eastAsia="Times New Roman" w:hAnsi="Times New Roman" w:cs="Times New Roman"/>
          <w:sz w:val="24"/>
          <w:szCs w:val="24"/>
        </w:rPr>
        <w:t xml:space="preserve"> yang </w:t>
      </w:r>
      <w:proofErr w:type="spellStart"/>
      <w:r w:rsidR="00BD2DEB" w:rsidRPr="000829C2">
        <w:rPr>
          <w:rFonts w:ascii="Times New Roman" w:eastAsia="Times New Roman" w:hAnsi="Times New Roman" w:cs="Times New Roman"/>
          <w:sz w:val="24"/>
          <w:szCs w:val="24"/>
        </w:rPr>
        <w:t>dilakukan</w:t>
      </w:r>
      <w:proofErr w:type="spellEnd"/>
      <w:r w:rsidR="00BD2DEB" w:rsidRPr="000829C2">
        <w:rPr>
          <w:rFonts w:ascii="Times New Roman" w:eastAsia="Times New Roman" w:hAnsi="Times New Roman" w:cs="Times New Roman"/>
          <w:sz w:val="24"/>
          <w:szCs w:val="24"/>
        </w:rPr>
        <w:t xml:space="preserve"> oleh </w:t>
      </w:r>
      <w:proofErr w:type="spellStart"/>
      <w:r w:rsidR="00B92C9A" w:rsidRPr="000829C2">
        <w:rPr>
          <w:rFonts w:ascii="Times New Roman" w:eastAsia="Times New Roman" w:hAnsi="Times New Roman" w:cs="Times New Roman"/>
          <w:sz w:val="24"/>
          <w:szCs w:val="24"/>
        </w:rPr>
        <w:t>kantor</w:t>
      </w:r>
      <w:proofErr w:type="spellEnd"/>
      <w:r w:rsidR="00B92C9A" w:rsidRPr="000829C2">
        <w:rPr>
          <w:rFonts w:ascii="Times New Roman" w:eastAsia="Times New Roman" w:hAnsi="Times New Roman" w:cs="Times New Roman"/>
          <w:sz w:val="24"/>
          <w:szCs w:val="24"/>
        </w:rPr>
        <w:t xml:space="preserve"> Badan </w:t>
      </w:r>
      <w:proofErr w:type="spellStart"/>
      <w:r w:rsidR="00B92C9A" w:rsidRPr="000829C2">
        <w:rPr>
          <w:rFonts w:ascii="Times New Roman" w:eastAsia="Times New Roman" w:hAnsi="Times New Roman" w:cs="Times New Roman"/>
          <w:sz w:val="24"/>
          <w:szCs w:val="24"/>
        </w:rPr>
        <w:t>Pertanahan</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yaitu</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dengan</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cara</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mediasi</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kedua</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belah</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pihak</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dengan</w:t>
      </w:r>
      <w:proofErr w:type="spellEnd"/>
      <w:r w:rsidR="00B92C9A" w:rsidRPr="000829C2">
        <w:rPr>
          <w:rFonts w:ascii="Times New Roman" w:eastAsia="Times New Roman" w:hAnsi="Times New Roman" w:cs="Times New Roman"/>
          <w:sz w:val="24"/>
          <w:szCs w:val="24"/>
        </w:rPr>
        <w:t xml:space="preserve"> mediator </w:t>
      </w:r>
      <w:proofErr w:type="spellStart"/>
      <w:r w:rsidR="00B92C9A" w:rsidRPr="000829C2">
        <w:rPr>
          <w:rFonts w:ascii="Times New Roman" w:eastAsia="Times New Roman" w:hAnsi="Times New Roman" w:cs="Times New Roman"/>
          <w:sz w:val="24"/>
          <w:szCs w:val="24"/>
        </w:rPr>
        <w:t>kantor</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Pertanahan</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Apabila</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musyawarah</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mufakat</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antara</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kedua</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belah</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pihak</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tidak</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tercapai</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maka</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sengketa</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tersebut</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akan</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diselesaikan</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melalui</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Peradilan</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Sertipikat</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ganda</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dapat</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diartikan</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sebagai</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sertipikat</w:t>
      </w:r>
      <w:proofErr w:type="spellEnd"/>
      <w:r w:rsidR="00B92C9A" w:rsidRPr="000829C2">
        <w:rPr>
          <w:rFonts w:ascii="Times New Roman" w:eastAsia="Times New Roman" w:hAnsi="Times New Roman" w:cs="Times New Roman"/>
          <w:sz w:val="24"/>
          <w:szCs w:val="24"/>
        </w:rPr>
        <w:t xml:space="preserve"> yang </w:t>
      </w:r>
      <w:proofErr w:type="spellStart"/>
      <w:r w:rsidR="00B92C9A" w:rsidRPr="000829C2">
        <w:rPr>
          <w:rFonts w:ascii="Times New Roman" w:eastAsia="Times New Roman" w:hAnsi="Times New Roman" w:cs="Times New Roman"/>
          <w:sz w:val="24"/>
          <w:szCs w:val="24"/>
        </w:rPr>
        <w:t>berisi</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keterangan</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satu</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bidang</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tanah</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dalam</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dua</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sertipikat</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atau</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lebih</w:t>
      </w:r>
      <w:proofErr w:type="spellEnd"/>
      <w:r w:rsidR="00B92C9A" w:rsidRPr="000829C2">
        <w:rPr>
          <w:rFonts w:ascii="Times New Roman" w:eastAsia="Times New Roman" w:hAnsi="Times New Roman" w:cs="Times New Roman"/>
          <w:sz w:val="24"/>
          <w:szCs w:val="24"/>
        </w:rPr>
        <w:t xml:space="preserve"> yang </w:t>
      </w:r>
      <w:proofErr w:type="spellStart"/>
      <w:r w:rsidR="00B92C9A" w:rsidRPr="000829C2">
        <w:rPr>
          <w:rFonts w:ascii="Times New Roman" w:eastAsia="Times New Roman" w:hAnsi="Times New Roman" w:cs="Times New Roman"/>
          <w:sz w:val="24"/>
          <w:szCs w:val="24"/>
        </w:rPr>
        <w:t>mempunyai</w:t>
      </w:r>
      <w:proofErr w:type="spellEnd"/>
      <w:r w:rsidR="00B92C9A" w:rsidRPr="000829C2">
        <w:rPr>
          <w:rFonts w:ascii="Times New Roman" w:eastAsia="Times New Roman" w:hAnsi="Times New Roman" w:cs="Times New Roman"/>
          <w:sz w:val="24"/>
          <w:szCs w:val="24"/>
        </w:rPr>
        <w:t xml:space="preserve"> data </w:t>
      </w:r>
      <w:proofErr w:type="spellStart"/>
      <w:r w:rsidR="00B92C9A" w:rsidRPr="000829C2">
        <w:rPr>
          <w:rFonts w:ascii="Times New Roman" w:eastAsia="Times New Roman" w:hAnsi="Times New Roman" w:cs="Times New Roman"/>
          <w:sz w:val="24"/>
          <w:szCs w:val="24"/>
        </w:rPr>
        <w:t>kepemilikan</w:t>
      </w:r>
      <w:proofErr w:type="spellEnd"/>
      <w:r w:rsidR="00B92C9A" w:rsidRPr="000829C2">
        <w:rPr>
          <w:rFonts w:ascii="Times New Roman" w:eastAsia="Times New Roman" w:hAnsi="Times New Roman" w:cs="Times New Roman"/>
          <w:sz w:val="24"/>
          <w:szCs w:val="24"/>
        </w:rPr>
        <w:t xml:space="preserve"> yang </w:t>
      </w:r>
      <w:proofErr w:type="spellStart"/>
      <w:r w:rsidR="00B92C9A" w:rsidRPr="000829C2">
        <w:rPr>
          <w:rFonts w:ascii="Times New Roman" w:eastAsia="Times New Roman" w:hAnsi="Times New Roman" w:cs="Times New Roman"/>
          <w:sz w:val="24"/>
          <w:szCs w:val="24"/>
        </w:rPr>
        <w:t>berbeda</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Akibat</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hukum</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adanya</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sertipikat</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ganda</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yaitu</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kerugian</w:t>
      </w:r>
      <w:proofErr w:type="spellEnd"/>
      <w:r w:rsidR="00B92C9A" w:rsidRPr="000829C2">
        <w:rPr>
          <w:rFonts w:ascii="Times New Roman" w:eastAsia="Times New Roman" w:hAnsi="Times New Roman" w:cs="Times New Roman"/>
          <w:sz w:val="24"/>
          <w:szCs w:val="24"/>
        </w:rPr>
        <w:t xml:space="preserve"> salah </w:t>
      </w:r>
      <w:proofErr w:type="spellStart"/>
      <w:r w:rsidR="00B92C9A" w:rsidRPr="000829C2">
        <w:rPr>
          <w:rFonts w:ascii="Times New Roman" w:eastAsia="Times New Roman" w:hAnsi="Times New Roman" w:cs="Times New Roman"/>
          <w:sz w:val="24"/>
          <w:szCs w:val="24"/>
        </w:rPr>
        <w:t>satu</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pihak</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serta</w:t>
      </w:r>
      <w:proofErr w:type="spellEnd"/>
      <w:r w:rsidR="00B92C9A" w:rsidRPr="000829C2">
        <w:rPr>
          <w:rFonts w:ascii="Times New Roman" w:eastAsia="Times New Roman" w:hAnsi="Times New Roman" w:cs="Times New Roman"/>
          <w:sz w:val="24"/>
          <w:szCs w:val="24"/>
        </w:rPr>
        <w:t xml:space="preserve"> </w:t>
      </w:r>
      <w:proofErr w:type="spellStart"/>
      <w:r w:rsidR="00ED11AF" w:rsidRPr="000829C2">
        <w:rPr>
          <w:rFonts w:ascii="Times New Roman" w:eastAsia="Times New Roman" w:hAnsi="Times New Roman" w:cs="Times New Roman"/>
          <w:sz w:val="24"/>
          <w:szCs w:val="24"/>
        </w:rPr>
        <w:t>dapat</w:t>
      </w:r>
      <w:proofErr w:type="spellEnd"/>
      <w:r w:rsidR="00ED11AF" w:rsidRPr="000829C2">
        <w:rPr>
          <w:rFonts w:ascii="Times New Roman" w:eastAsia="Times New Roman" w:hAnsi="Times New Roman" w:cs="Times New Roman"/>
          <w:sz w:val="24"/>
          <w:szCs w:val="24"/>
        </w:rPr>
        <w:t xml:space="preserve"> </w:t>
      </w:r>
      <w:proofErr w:type="spellStart"/>
      <w:r w:rsidR="00ED11AF" w:rsidRPr="000829C2">
        <w:rPr>
          <w:rFonts w:ascii="Times New Roman" w:eastAsia="Times New Roman" w:hAnsi="Times New Roman" w:cs="Times New Roman"/>
          <w:sz w:val="24"/>
          <w:szCs w:val="24"/>
        </w:rPr>
        <w:t>menimbulkan</w:t>
      </w:r>
      <w:proofErr w:type="spellEnd"/>
      <w:r w:rsidR="00ED11AF"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pencabutan</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sertipikat</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berdasarkan</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Putusan</w:t>
      </w:r>
      <w:proofErr w:type="spellEnd"/>
      <w:r w:rsidR="00B92C9A" w:rsidRPr="000829C2">
        <w:rPr>
          <w:rFonts w:ascii="Times New Roman" w:eastAsia="Times New Roman" w:hAnsi="Times New Roman" w:cs="Times New Roman"/>
          <w:sz w:val="24"/>
          <w:szCs w:val="24"/>
        </w:rPr>
        <w:t xml:space="preserve"> </w:t>
      </w:r>
      <w:proofErr w:type="spellStart"/>
      <w:r w:rsidR="00B92C9A" w:rsidRPr="000829C2">
        <w:rPr>
          <w:rFonts w:ascii="Times New Roman" w:eastAsia="Times New Roman" w:hAnsi="Times New Roman" w:cs="Times New Roman"/>
          <w:sz w:val="24"/>
          <w:szCs w:val="24"/>
        </w:rPr>
        <w:t>Pengadilan</w:t>
      </w:r>
      <w:proofErr w:type="spellEnd"/>
      <w:r w:rsidR="00B92C9A" w:rsidRPr="000829C2">
        <w:rPr>
          <w:rFonts w:ascii="Times New Roman" w:eastAsia="Times New Roman" w:hAnsi="Times New Roman" w:cs="Times New Roman"/>
          <w:sz w:val="24"/>
          <w:szCs w:val="24"/>
        </w:rPr>
        <w:t xml:space="preserve"> Tata Usaha Negara. </w:t>
      </w:r>
    </w:p>
    <w:p w14:paraId="56CBAA5A" w14:textId="3D6BE228" w:rsidR="00304BD9" w:rsidRPr="000829C2" w:rsidRDefault="00221B2E" w:rsidP="000829C2">
      <w:pPr>
        <w:spacing w:line="360" w:lineRule="auto"/>
        <w:jc w:val="both"/>
        <w:rPr>
          <w:rFonts w:ascii="Times New Roman" w:eastAsia="Times New Roman" w:hAnsi="Times New Roman" w:cs="Times New Roman"/>
          <w:bCs/>
          <w:sz w:val="24"/>
          <w:szCs w:val="24"/>
        </w:rPr>
      </w:pPr>
      <w:r w:rsidRPr="000829C2">
        <w:rPr>
          <w:rFonts w:ascii="Times New Roman" w:eastAsia="Times New Roman" w:hAnsi="Times New Roman" w:cs="Times New Roman"/>
          <w:bCs/>
          <w:sz w:val="24"/>
          <w:szCs w:val="24"/>
        </w:rPr>
        <w:t>Kata Kunci:</w:t>
      </w:r>
      <w:r w:rsidR="007D2331" w:rsidRPr="000829C2">
        <w:rPr>
          <w:rFonts w:ascii="Times New Roman" w:eastAsia="Times New Roman" w:hAnsi="Times New Roman" w:cs="Times New Roman"/>
          <w:bCs/>
          <w:sz w:val="24"/>
          <w:szCs w:val="24"/>
        </w:rPr>
        <w:t xml:space="preserve"> </w:t>
      </w:r>
      <w:proofErr w:type="spellStart"/>
      <w:r w:rsidR="00304BD9" w:rsidRPr="000829C2">
        <w:rPr>
          <w:rFonts w:ascii="Times New Roman" w:eastAsia="Times New Roman" w:hAnsi="Times New Roman" w:cs="Times New Roman"/>
          <w:bCs/>
          <w:sz w:val="24"/>
          <w:szCs w:val="24"/>
        </w:rPr>
        <w:t>P</w:t>
      </w:r>
      <w:r w:rsidR="00264498" w:rsidRPr="000829C2">
        <w:rPr>
          <w:rFonts w:ascii="Times New Roman" w:eastAsia="Times New Roman" w:hAnsi="Times New Roman" w:cs="Times New Roman"/>
          <w:bCs/>
          <w:sz w:val="24"/>
          <w:szCs w:val="24"/>
        </w:rPr>
        <w:t>enyelesaian</w:t>
      </w:r>
      <w:proofErr w:type="spellEnd"/>
      <w:r w:rsidR="00304BD9" w:rsidRPr="000829C2">
        <w:rPr>
          <w:rFonts w:ascii="Times New Roman" w:eastAsia="Times New Roman" w:hAnsi="Times New Roman" w:cs="Times New Roman"/>
          <w:bCs/>
          <w:sz w:val="24"/>
          <w:szCs w:val="24"/>
        </w:rPr>
        <w:t xml:space="preserve">, </w:t>
      </w:r>
      <w:proofErr w:type="spellStart"/>
      <w:r w:rsidR="00304BD9" w:rsidRPr="000829C2">
        <w:rPr>
          <w:rFonts w:ascii="Times New Roman" w:eastAsia="Times New Roman" w:hAnsi="Times New Roman" w:cs="Times New Roman"/>
          <w:bCs/>
          <w:sz w:val="24"/>
          <w:szCs w:val="24"/>
        </w:rPr>
        <w:t>S</w:t>
      </w:r>
      <w:r w:rsidR="00264498" w:rsidRPr="000829C2">
        <w:rPr>
          <w:rFonts w:ascii="Times New Roman" w:eastAsia="Times New Roman" w:hAnsi="Times New Roman" w:cs="Times New Roman"/>
          <w:bCs/>
          <w:sz w:val="24"/>
          <w:szCs w:val="24"/>
        </w:rPr>
        <w:t>engketa</w:t>
      </w:r>
      <w:proofErr w:type="spellEnd"/>
      <w:r w:rsidR="00304BD9" w:rsidRPr="000829C2">
        <w:rPr>
          <w:rFonts w:ascii="Times New Roman" w:eastAsia="Times New Roman" w:hAnsi="Times New Roman" w:cs="Times New Roman"/>
          <w:bCs/>
          <w:sz w:val="24"/>
          <w:szCs w:val="24"/>
        </w:rPr>
        <w:t xml:space="preserve">, </w:t>
      </w:r>
      <w:proofErr w:type="spellStart"/>
      <w:r w:rsidR="00304BD9" w:rsidRPr="000829C2">
        <w:rPr>
          <w:rFonts w:ascii="Times New Roman" w:eastAsia="Times New Roman" w:hAnsi="Times New Roman" w:cs="Times New Roman"/>
          <w:bCs/>
          <w:sz w:val="24"/>
          <w:szCs w:val="24"/>
        </w:rPr>
        <w:t>S</w:t>
      </w:r>
      <w:r w:rsidR="00264498" w:rsidRPr="000829C2">
        <w:rPr>
          <w:rFonts w:ascii="Times New Roman" w:eastAsia="Times New Roman" w:hAnsi="Times New Roman" w:cs="Times New Roman"/>
          <w:bCs/>
          <w:sz w:val="24"/>
          <w:szCs w:val="24"/>
        </w:rPr>
        <w:t>e</w:t>
      </w:r>
      <w:r w:rsidR="00304BD9" w:rsidRPr="000829C2">
        <w:rPr>
          <w:rFonts w:ascii="Times New Roman" w:eastAsia="Times New Roman" w:hAnsi="Times New Roman" w:cs="Times New Roman"/>
          <w:bCs/>
          <w:sz w:val="24"/>
          <w:szCs w:val="24"/>
        </w:rPr>
        <w:t>rtifikat</w:t>
      </w:r>
      <w:proofErr w:type="spellEnd"/>
      <w:r w:rsidR="00264498" w:rsidRPr="000829C2">
        <w:rPr>
          <w:rFonts w:ascii="Times New Roman" w:eastAsia="Times New Roman" w:hAnsi="Times New Roman" w:cs="Times New Roman"/>
          <w:bCs/>
          <w:sz w:val="24"/>
          <w:szCs w:val="24"/>
        </w:rPr>
        <w:t xml:space="preserve"> </w:t>
      </w:r>
      <w:r w:rsidR="00304BD9" w:rsidRPr="000829C2">
        <w:rPr>
          <w:rFonts w:ascii="Times New Roman" w:eastAsia="Times New Roman" w:hAnsi="Times New Roman" w:cs="Times New Roman"/>
          <w:bCs/>
          <w:sz w:val="24"/>
          <w:szCs w:val="24"/>
        </w:rPr>
        <w:t>G</w:t>
      </w:r>
      <w:r w:rsidR="00264498" w:rsidRPr="000829C2">
        <w:rPr>
          <w:rFonts w:ascii="Times New Roman" w:eastAsia="Times New Roman" w:hAnsi="Times New Roman" w:cs="Times New Roman"/>
          <w:bCs/>
          <w:sz w:val="24"/>
          <w:szCs w:val="24"/>
        </w:rPr>
        <w:t>anda</w:t>
      </w:r>
    </w:p>
    <w:p w14:paraId="57ED0ECD" w14:textId="77777777" w:rsidR="009C6E6A" w:rsidRPr="000829C2" w:rsidRDefault="009C6E6A" w:rsidP="000829C2">
      <w:pPr>
        <w:spacing w:line="360" w:lineRule="auto"/>
        <w:jc w:val="both"/>
        <w:rPr>
          <w:rFonts w:ascii="Times New Roman" w:eastAsia="Times New Roman" w:hAnsi="Times New Roman" w:cs="Times New Roman"/>
          <w:sz w:val="24"/>
          <w:szCs w:val="24"/>
        </w:rPr>
      </w:pPr>
    </w:p>
    <w:p w14:paraId="5F6FF9BF" w14:textId="16784574" w:rsidR="00ED0DB1" w:rsidRPr="000829C2" w:rsidRDefault="00304BD9" w:rsidP="000829C2">
      <w:pPr>
        <w:spacing w:line="360" w:lineRule="auto"/>
        <w:jc w:val="center"/>
        <w:rPr>
          <w:rFonts w:ascii="Times New Roman" w:eastAsia="Times New Roman" w:hAnsi="Times New Roman" w:cs="Times New Roman"/>
          <w:b/>
          <w:i/>
          <w:iCs/>
          <w:sz w:val="24"/>
          <w:szCs w:val="24"/>
        </w:rPr>
      </w:pPr>
      <w:r w:rsidRPr="000829C2">
        <w:rPr>
          <w:rFonts w:ascii="Times New Roman" w:eastAsia="Times New Roman" w:hAnsi="Times New Roman" w:cs="Times New Roman"/>
          <w:b/>
          <w:i/>
          <w:iCs/>
          <w:sz w:val="24"/>
          <w:szCs w:val="24"/>
        </w:rPr>
        <w:t>ABSTRACT</w:t>
      </w:r>
    </w:p>
    <w:p w14:paraId="65CCFE8F" w14:textId="77777777" w:rsidR="00ED11AF" w:rsidRPr="000829C2" w:rsidRDefault="00ED11AF" w:rsidP="00074BAB">
      <w:pPr>
        <w:spacing w:line="276" w:lineRule="auto"/>
        <w:jc w:val="both"/>
        <w:rPr>
          <w:rFonts w:ascii="Times New Roman" w:eastAsia="Times New Roman" w:hAnsi="Times New Roman" w:cs="Times New Roman"/>
          <w:i/>
          <w:iCs/>
          <w:sz w:val="24"/>
          <w:szCs w:val="24"/>
        </w:rPr>
      </w:pPr>
      <w:r w:rsidRPr="000829C2">
        <w:rPr>
          <w:rFonts w:ascii="Times New Roman" w:eastAsia="Times New Roman" w:hAnsi="Times New Roman" w:cs="Times New Roman"/>
          <w:i/>
          <w:iCs/>
          <w:sz w:val="24"/>
          <w:szCs w:val="24"/>
        </w:rPr>
        <w:t xml:space="preserve">This study aims to find out what causes double certificates to occur and how the settlement is carried out by the National Land Agency in South Tangerang to resolve dual certificate disputes. The method used in this study is </w:t>
      </w:r>
      <w:proofErr w:type="spellStart"/>
      <w:r w:rsidRPr="000829C2">
        <w:rPr>
          <w:rFonts w:ascii="Times New Roman" w:eastAsia="Times New Roman" w:hAnsi="Times New Roman" w:cs="Times New Roman"/>
          <w:i/>
          <w:iCs/>
          <w:sz w:val="24"/>
          <w:szCs w:val="24"/>
        </w:rPr>
        <w:t>a</w:t>
      </w:r>
      <w:proofErr w:type="spellEnd"/>
      <w:r w:rsidRPr="000829C2">
        <w:rPr>
          <w:rFonts w:ascii="Times New Roman" w:eastAsia="Times New Roman" w:hAnsi="Times New Roman" w:cs="Times New Roman"/>
          <w:i/>
          <w:iCs/>
          <w:sz w:val="24"/>
          <w:szCs w:val="24"/>
        </w:rPr>
        <w:t xml:space="preserve"> empirical juridical method</w:t>
      </w:r>
      <w:r w:rsidR="00D55187" w:rsidRPr="000829C2">
        <w:rPr>
          <w:rFonts w:ascii="Times New Roman" w:eastAsia="Times New Roman" w:hAnsi="Times New Roman" w:cs="Times New Roman"/>
          <w:i/>
          <w:iCs/>
          <w:sz w:val="24"/>
          <w:szCs w:val="24"/>
        </w:rPr>
        <w:t xml:space="preserve">. </w:t>
      </w:r>
      <w:r w:rsidRPr="000829C2">
        <w:rPr>
          <w:rFonts w:ascii="Times New Roman" w:eastAsia="Times New Roman" w:hAnsi="Times New Roman" w:cs="Times New Roman"/>
          <w:i/>
          <w:iCs/>
          <w:sz w:val="24"/>
          <w:szCs w:val="24"/>
        </w:rPr>
        <w:t xml:space="preserve">Based on the purpose of this study, the conclusions obtained are: 1. Things that cause double certificates are from the negligence of the land owner so that other people take over the land, there is an administrative error from both the village and the government, namely the absence of certificate data that has been registered. 2. The settlement carried out by the Land Agency office is by mediating both parties with the Land office mediator. If consensus deliberation between the two parties is not reached, the dispute will be resolved through the Court. Dual certificates can be interpreted as certificates containing information on one parcel of land in two or more certificates that have different ownership data. </w:t>
      </w:r>
      <w:r w:rsidRPr="000829C2">
        <w:rPr>
          <w:rFonts w:ascii="Times New Roman" w:eastAsia="Times New Roman" w:hAnsi="Times New Roman" w:cs="Times New Roman"/>
          <w:i/>
          <w:iCs/>
          <w:sz w:val="24"/>
          <w:szCs w:val="24"/>
        </w:rPr>
        <w:lastRenderedPageBreak/>
        <w:t>The legal consequences of having multiple certificates are the loss of one party and may lead to the revocation of the certificate based on the Decision of the State Administrative Court.</w:t>
      </w:r>
    </w:p>
    <w:p w14:paraId="044E9C8E" w14:textId="272289BF" w:rsidR="00ED0DB1" w:rsidRPr="00074BAB" w:rsidRDefault="00221B2E" w:rsidP="000829C2">
      <w:pPr>
        <w:spacing w:line="360" w:lineRule="auto"/>
        <w:jc w:val="both"/>
        <w:rPr>
          <w:rFonts w:ascii="Times New Roman" w:eastAsia="Times New Roman" w:hAnsi="Times New Roman" w:cs="Times New Roman"/>
          <w:bCs/>
          <w:i/>
          <w:iCs/>
          <w:sz w:val="24"/>
          <w:szCs w:val="24"/>
        </w:rPr>
      </w:pPr>
      <w:r w:rsidRPr="00074BAB">
        <w:rPr>
          <w:rFonts w:ascii="Times New Roman" w:eastAsia="Times New Roman" w:hAnsi="Times New Roman" w:cs="Times New Roman"/>
          <w:bCs/>
          <w:i/>
          <w:iCs/>
          <w:sz w:val="24"/>
          <w:szCs w:val="24"/>
        </w:rPr>
        <w:t>Keyword:</w:t>
      </w:r>
      <w:r w:rsidR="007D2331" w:rsidRPr="00074BAB">
        <w:rPr>
          <w:rFonts w:ascii="Times New Roman" w:eastAsia="Times New Roman" w:hAnsi="Times New Roman" w:cs="Times New Roman"/>
          <w:bCs/>
          <w:i/>
          <w:iCs/>
          <w:sz w:val="24"/>
          <w:szCs w:val="24"/>
        </w:rPr>
        <w:t xml:space="preserve"> </w:t>
      </w:r>
      <w:r w:rsidR="00304BD9" w:rsidRPr="00074BAB">
        <w:rPr>
          <w:rFonts w:ascii="Times New Roman" w:eastAsia="Times New Roman" w:hAnsi="Times New Roman" w:cs="Times New Roman"/>
          <w:bCs/>
          <w:i/>
          <w:iCs/>
          <w:sz w:val="24"/>
          <w:szCs w:val="24"/>
        </w:rPr>
        <w:t>S</w:t>
      </w:r>
      <w:r w:rsidR="00ED11AF" w:rsidRPr="00074BAB">
        <w:rPr>
          <w:rFonts w:ascii="Times New Roman" w:eastAsia="Times New Roman" w:hAnsi="Times New Roman" w:cs="Times New Roman"/>
          <w:bCs/>
          <w:i/>
          <w:iCs/>
          <w:sz w:val="24"/>
          <w:szCs w:val="24"/>
        </w:rPr>
        <w:t>ettlement</w:t>
      </w:r>
      <w:r w:rsidR="00304BD9" w:rsidRPr="00074BAB">
        <w:rPr>
          <w:rFonts w:ascii="Times New Roman" w:eastAsia="Times New Roman" w:hAnsi="Times New Roman" w:cs="Times New Roman"/>
          <w:bCs/>
          <w:i/>
          <w:iCs/>
          <w:sz w:val="24"/>
          <w:szCs w:val="24"/>
        </w:rPr>
        <w:t>, D</w:t>
      </w:r>
      <w:r w:rsidR="00ED11AF" w:rsidRPr="00074BAB">
        <w:rPr>
          <w:rFonts w:ascii="Times New Roman" w:eastAsia="Times New Roman" w:hAnsi="Times New Roman" w:cs="Times New Roman"/>
          <w:bCs/>
          <w:i/>
          <w:iCs/>
          <w:sz w:val="24"/>
          <w:szCs w:val="24"/>
        </w:rPr>
        <w:t>ispute</w:t>
      </w:r>
      <w:r w:rsidR="00304BD9" w:rsidRPr="00074BAB">
        <w:rPr>
          <w:rFonts w:ascii="Times New Roman" w:eastAsia="Times New Roman" w:hAnsi="Times New Roman" w:cs="Times New Roman"/>
          <w:bCs/>
          <w:i/>
          <w:iCs/>
          <w:sz w:val="24"/>
          <w:szCs w:val="24"/>
        </w:rPr>
        <w:t>, D</w:t>
      </w:r>
      <w:r w:rsidR="00ED11AF" w:rsidRPr="00074BAB">
        <w:rPr>
          <w:rFonts w:ascii="Times New Roman" w:eastAsia="Times New Roman" w:hAnsi="Times New Roman" w:cs="Times New Roman"/>
          <w:bCs/>
          <w:i/>
          <w:iCs/>
          <w:sz w:val="24"/>
          <w:szCs w:val="24"/>
        </w:rPr>
        <w:t xml:space="preserve">ouble </w:t>
      </w:r>
      <w:r w:rsidR="00304BD9" w:rsidRPr="00074BAB">
        <w:rPr>
          <w:rFonts w:ascii="Times New Roman" w:eastAsia="Times New Roman" w:hAnsi="Times New Roman" w:cs="Times New Roman"/>
          <w:bCs/>
          <w:i/>
          <w:iCs/>
          <w:sz w:val="24"/>
          <w:szCs w:val="24"/>
        </w:rPr>
        <w:t>C</w:t>
      </w:r>
      <w:r w:rsidR="00ED11AF" w:rsidRPr="00074BAB">
        <w:rPr>
          <w:rFonts w:ascii="Times New Roman" w:eastAsia="Times New Roman" w:hAnsi="Times New Roman" w:cs="Times New Roman"/>
          <w:bCs/>
          <w:i/>
          <w:iCs/>
          <w:sz w:val="24"/>
          <w:szCs w:val="24"/>
        </w:rPr>
        <w:t>ertificate</w:t>
      </w:r>
    </w:p>
    <w:p w14:paraId="4E157EEF" w14:textId="77777777" w:rsidR="00D3037C" w:rsidRPr="000829C2" w:rsidRDefault="00D3037C" w:rsidP="000829C2">
      <w:pPr>
        <w:spacing w:line="360" w:lineRule="auto"/>
        <w:jc w:val="both"/>
        <w:rPr>
          <w:rFonts w:ascii="Times New Roman" w:eastAsia="Times New Roman" w:hAnsi="Times New Roman" w:cs="Times New Roman"/>
          <w:b/>
          <w:sz w:val="24"/>
          <w:szCs w:val="24"/>
        </w:rPr>
      </w:pPr>
    </w:p>
    <w:p w14:paraId="1B85B5C2" w14:textId="77777777" w:rsidR="00304BD9" w:rsidRPr="000829C2" w:rsidRDefault="00221B2E" w:rsidP="000829C2">
      <w:pPr>
        <w:spacing w:line="360" w:lineRule="auto"/>
        <w:jc w:val="center"/>
        <w:rPr>
          <w:rFonts w:ascii="Times New Roman" w:eastAsia="Times New Roman" w:hAnsi="Times New Roman" w:cs="Times New Roman"/>
          <w:b/>
          <w:sz w:val="24"/>
          <w:szCs w:val="24"/>
        </w:rPr>
      </w:pPr>
      <w:r w:rsidRPr="000829C2">
        <w:rPr>
          <w:rFonts w:ascii="Times New Roman" w:eastAsia="Times New Roman" w:hAnsi="Times New Roman" w:cs="Times New Roman"/>
          <w:b/>
          <w:sz w:val="24"/>
          <w:szCs w:val="24"/>
        </w:rPr>
        <w:t>PENDAHULUAN</w:t>
      </w:r>
    </w:p>
    <w:p w14:paraId="6788124D" w14:textId="08749948" w:rsidR="00ED0DB1" w:rsidRPr="000829C2" w:rsidRDefault="00221B2E" w:rsidP="000829C2">
      <w:pPr>
        <w:spacing w:line="360" w:lineRule="auto"/>
        <w:rPr>
          <w:rFonts w:ascii="Times New Roman" w:eastAsia="Times New Roman" w:hAnsi="Times New Roman" w:cs="Times New Roman"/>
          <w:b/>
          <w:bCs/>
          <w:sz w:val="24"/>
          <w:szCs w:val="24"/>
        </w:rPr>
      </w:pPr>
      <w:r w:rsidRPr="000829C2">
        <w:rPr>
          <w:rFonts w:ascii="Times New Roman" w:eastAsia="Times New Roman" w:hAnsi="Times New Roman" w:cs="Times New Roman"/>
          <w:b/>
          <w:bCs/>
          <w:color w:val="000000"/>
          <w:sz w:val="24"/>
          <w:szCs w:val="24"/>
        </w:rPr>
        <w:t xml:space="preserve">Latar </w:t>
      </w:r>
      <w:proofErr w:type="spellStart"/>
      <w:r w:rsidRPr="000829C2">
        <w:rPr>
          <w:rFonts w:ascii="Times New Roman" w:eastAsia="Times New Roman" w:hAnsi="Times New Roman" w:cs="Times New Roman"/>
          <w:b/>
          <w:bCs/>
          <w:color w:val="000000"/>
          <w:sz w:val="24"/>
          <w:szCs w:val="24"/>
        </w:rPr>
        <w:t>Belakang</w:t>
      </w:r>
      <w:proofErr w:type="spellEnd"/>
      <w:r w:rsidR="00304BD9" w:rsidRPr="000829C2">
        <w:rPr>
          <w:rFonts w:ascii="Times New Roman" w:eastAsia="Times New Roman" w:hAnsi="Times New Roman" w:cs="Times New Roman"/>
          <w:b/>
          <w:bCs/>
          <w:color w:val="000000"/>
          <w:sz w:val="24"/>
          <w:szCs w:val="24"/>
        </w:rPr>
        <w:t xml:space="preserve"> </w:t>
      </w:r>
      <w:proofErr w:type="spellStart"/>
      <w:r w:rsidR="00304BD9" w:rsidRPr="000829C2">
        <w:rPr>
          <w:rFonts w:ascii="Times New Roman" w:eastAsia="Times New Roman" w:hAnsi="Times New Roman" w:cs="Times New Roman"/>
          <w:b/>
          <w:bCs/>
          <w:color w:val="000000"/>
          <w:sz w:val="24"/>
          <w:szCs w:val="24"/>
        </w:rPr>
        <w:t>Masalah</w:t>
      </w:r>
      <w:proofErr w:type="spellEnd"/>
    </w:p>
    <w:p w14:paraId="6A330D94" w14:textId="77777777" w:rsidR="007B1846" w:rsidRPr="000829C2" w:rsidRDefault="007B1846" w:rsidP="000829C2">
      <w:pPr>
        <w:spacing w:line="360" w:lineRule="auto"/>
        <w:ind w:firstLine="567"/>
        <w:jc w:val="both"/>
        <w:rPr>
          <w:rFonts w:ascii="Times New Roman" w:eastAsia="Times New Roman" w:hAnsi="Times New Roman" w:cs="Times New Roman"/>
          <w:sz w:val="24"/>
          <w:szCs w:val="24"/>
        </w:rPr>
      </w:pPr>
      <w:proofErr w:type="spellStart"/>
      <w:r w:rsidRPr="000829C2">
        <w:rPr>
          <w:rFonts w:ascii="Times New Roman" w:eastAsia="Times New Roman" w:hAnsi="Times New Roman" w:cs="Times New Roman"/>
          <w:sz w:val="24"/>
          <w:szCs w:val="24"/>
        </w:rPr>
        <w:t>Menurut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Pasal</w:t>
      </w:r>
      <w:proofErr w:type="spellEnd"/>
      <w:r w:rsidRPr="000829C2">
        <w:rPr>
          <w:rFonts w:ascii="Times New Roman" w:eastAsia="Times New Roman" w:hAnsi="Times New Roman" w:cs="Times New Roman"/>
          <w:sz w:val="24"/>
          <w:szCs w:val="24"/>
        </w:rPr>
        <w:t xml:space="preserve"> 16 UUPA</w:t>
      </w:r>
      <w:r w:rsidRPr="000829C2">
        <w:rPr>
          <w:rStyle w:val="FootnoteReference"/>
          <w:rFonts w:ascii="Times New Roman" w:eastAsia="Times New Roman" w:hAnsi="Times New Roman" w:cs="Times New Roman"/>
          <w:i/>
          <w:iCs/>
          <w:sz w:val="24"/>
          <w:szCs w:val="24"/>
        </w:rPr>
        <w:footnoteReference w:id="1"/>
      </w:r>
      <w:r w:rsidRPr="000829C2">
        <w:rPr>
          <w:rFonts w:ascii="Times New Roman" w:eastAsia="Times New Roman" w:hAnsi="Times New Roman" w:cs="Times New Roman"/>
          <w:i/>
          <w:iCs/>
          <w:sz w:val="24"/>
          <w:szCs w:val="24"/>
        </w:rPr>
        <w:t>,</w:t>
      </w:r>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hak-hak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atas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dapat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dipunyai</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diberikan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kepada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setiap</w:t>
      </w:r>
      <w:proofErr w:type="spellEnd"/>
      <w:r w:rsidRPr="000829C2">
        <w:rPr>
          <w:rFonts w:ascii="Times New Roman" w:eastAsia="Times New Roman" w:hAnsi="Times New Roman" w:cs="Times New Roman"/>
          <w:sz w:val="24"/>
          <w:szCs w:val="24"/>
        </w:rPr>
        <w:t xml:space="preserve"> orang dan </w:t>
      </w:r>
      <w:proofErr w:type="spellStart"/>
      <w:r w:rsidRPr="000829C2">
        <w:rPr>
          <w:rFonts w:ascii="Times New Roman" w:eastAsia="Times New Roman" w:hAnsi="Times New Roman" w:cs="Times New Roman"/>
          <w:sz w:val="24"/>
          <w:szCs w:val="24"/>
        </w:rPr>
        <w:t>atau</w:t>
      </w:r>
      <w:proofErr w:type="spellEnd"/>
      <w:r w:rsidRPr="000829C2">
        <w:rPr>
          <w:rFonts w:ascii="Times New Roman" w:eastAsia="Times New Roman" w:hAnsi="Times New Roman" w:cs="Times New Roman"/>
          <w:sz w:val="24"/>
          <w:szCs w:val="24"/>
        </w:rPr>
        <w:t xml:space="preserve"> badan </w:t>
      </w:r>
      <w:proofErr w:type="spellStart"/>
      <w:r w:rsidRPr="000829C2">
        <w:rPr>
          <w:rFonts w:ascii="Times New Roman" w:eastAsia="Times New Roman" w:hAnsi="Times New Roman" w:cs="Times New Roman"/>
          <w:sz w:val="24"/>
          <w:szCs w:val="24"/>
        </w:rPr>
        <w:t>hukum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adalah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milik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guna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usaha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guna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bangunan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pakai</w:t>
      </w:r>
      <w:proofErr w:type="spellEnd"/>
      <w:r w:rsidRPr="000829C2">
        <w:rPr>
          <w:rFonts w:ascii="Times New Roman" w:eastAsia="Times New Roman" w:hAnsi="Times New Roman" w:cs="Times New Roman"/>
          <w:sz w:val="24"/>
          <w:szCs w:val="24"/>
        </w:rPr>
        <w:t xml:space="preserve">, dan lain-lain </w:t>
      </w:r>
      <w:proofErr w:type="spellStart"/>
      <w:r w:rsidRPr="000829C2">
        <w:rPr>
          <w:rFonts w:ascii="Times New Roman" w:eastAsia="Times New Roman" w:hAnsi="Times New Roman" w:cs="Times New Roman"/>
          <w:sz w:val="24"/>
          <w:szCs w:val="24"/>
        </w:rPr>
        <w:t>sebagainya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milik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atas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memberikan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kewenangan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penggunaan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untuk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segala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macam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keperluan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dengan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jangka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waktu</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tidak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terbatas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sepanjang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tidak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ada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larangan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khusus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untuk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itu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Sedangkan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guna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usaha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untuk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mengusahakan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dikuasai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langsung</w:t>
      </w:r>
      <w:proofErr w:type="spellEnd"/>
      <w:r w:rsidRPr="000829C2">
        <w:rPr>
          <w:rFonts w:ascii="Times New Roman" w:eastAsia="Times New Roman" w:hAnsi="Times New Roman" w:cs="Times New Roman"/>
          <w:sz w:val="24"/>
          <w:szCs w:val="24"/>
        </w:rPr>
        <w:t xml:space="preserve"> oleh negara </w:t>
      </w:r>
      <w:proofErr w:type="spellStart"/>
      <w:r w:rsidRPr="000829C2">
        <w:rPr>
          <w:rFonts w:ascii="Times New Roman" w:eastAsia="Times New Roman" w:hAnsi="Times New Roman" w:cs="Times New Roman"/>
          <w:sz w:val="24"/>
          <w:szCs w:val="24"/>
        </w:rPr>
        <w:t>untuk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keperluan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pertanian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perkebunan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perikanan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atau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peternakan</w:t>
      </w:r>
      <w:proofErr w:type="spellEnd"/>
      <w:r w:rsidRPr="000829C2">
        <w:rPr>
          <w:rFonts w:ascii="Times New Roman" w:eastAsia="Times New Roman" w:hAnsi="Times New Roman" w:cs="Times New Roman"/>
          <w:sz w:val="24"/>
          <w:szCs w:val="24"/>
        </w:rPr>
        <w:t xml:space="preserve">. Demikian juga </w:t>
      </w:r>
      <w:proofErr w:type="spellStart"/>
      <w:r w:rsidRPr="000829C2">
        <w:rPr>
          <w:rFonts w:ascii="Times New Roman" w:eastAsia="Times New Roman" w:hAnsi="Times New Roman" w:cs="Times New Roman"/>
          <w:sz w:val="24"/>
          <w:szCs w:val="24"/>
        </w:rPr>
        <w:t>dengan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guna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bangunan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untuk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mendirikan</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mempunyai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bangunan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atas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milik</w:t>
      </w:r>
      <w:proofErr w:type="spellEnd"/>
      <w:r w:rsidRPr="000829C2">
        <w:rPr>
          <w:rFonts w:ascii="Times New Roman" w:eastAsia="Times New Roman" w:hAnsi="Times New Roman" w:cs="Times New Roman"/>
          <w:sz w:val="24"/>
          <w:szCs w:val="24"/>
        </w:rPr>
        <w:t xml:space="preserve"> orang lain </w:t>
      </w:r>
      <w:proofErr w:type="spellStart"/>
      <w:r w:rsidRPr="000829C2">
        <w:rPr>
          <w:rFonts w:ascii="Times New Roman" w:eastAsia="Times New Roman" w:hAnsi="Times New Roman" w:cs="Times New Roman"/>
          <w:sz w:val="24"/>
          <w:szCs w:val="24"/>
        </w:rPr>
        <w:t>atau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dikuasai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langsung</w:t>
      </w:r>
      <w:proofErr w:type="spellEnd"/>
      <w:r w:rsidRPr="000829C2">
        <w:rPr>
          <w:rFonts w:ascii="Times New Roman" w:eastAsia="Times New Roman" w:hAnsi="Times New Roman" w:cs="Times New Roman"/>
          <w:sz w:val="24"/>
          <w:szCs w:val="24"/>
        </w:rPr>
        <w:t xml:space="preserve"> oleh negara.</w:t>
      </w:r>
    </w:p>
    <w:p w14:paraId="439CDF66" w14:textId="77777777" w:rsidR="00ED0DB1" w:rsidRPr="000829C2" w:rsidRDefault="00C12448" w:rsidP="000829C2">
      <w:pPr>
        <w:spacing w:line="360" w:lineRule="auto"/>
        <w:ind w:firstLine="567"/>
        <w:jc w:val="both"/>
        <w:rPr>
          <w:rFonts w:ascii="Times New Roman" w:eastAsia="Times New Roman" w:hAnsi="Times New Roman" w:cs="Times New Roman"/>
          <w:sz w:val="24"/>
          <w:szCs w:val="24"/>
        </w:rPr>
      </w:pPr>
      <w:proofErr w:type="spellStart"/>
      <w:r w:rsidRPr="000829C2">
        <w:rPr>
          <w:rFonts w:ascii="Times New Roman" w:eastAsia="Times New Roman" w:hAnsi="Times New Roman" w:cs="Times New Roman"/>
          <w:sz w:val="24"/>
          <w:szCs w:val="24"/>
        </w:rPr>
        <w:t>Munculnya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berbagai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masalah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mengenai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menunjukkan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bahwa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penggunaan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penguasaan</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pemilikan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di negara </w:t>
      </w:r>
      <w:proofErr w:type="spellStart"/>
      <w:r w:rsidRPr="000829C2">
        <w:rPr>
          <w:rFonts w:ascii="Times New Roman" w:eastAsia="Times New Roman" w:hAnsi="Times New Roman" w:cs="Times New Roman"/>
          <w:sz w:val="24"/>
          <w:szCs w:val="24"/>
        </w:rPr>
        <w:t>kita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ini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belum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tertib</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terarah</w:t>
      </w:r>
      <w:proofErr w:type="spellEnd"/>
      <w:r w:rsidRPr="000829C2">
        <w:rPr>
          <w:rFonts w:ascii="Times New Roman" w:eastAsia="Times New Roman" w:hAnsi="Times New Roman" w:cs="Times New Roman"/>
          <w:sz w:val="24"/>
          <w:szCs w:val="24"/>
        </w:rPr>
        <w:t xml:space="preserve">. Masih </w:t>
      </w:r>
      <w:proofErr w:type="spellStart"/>
      <w:r w:rsidRPr="000829C2">
        <w:rPr>
          <w:rFonts w:ascii="Times New Roman" w:eastAsia="Times New Roman" w:hAnsi="Times New Roman" w:cs="Times New Roman"/>
          <w:sz w:val="24"/>
          <w:szCs w:val="24"/>
        </w:rPr>
        <w:t>banyak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penggunaan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saling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tumpang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tindih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dalam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berbagai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kepentingan</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tidak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sesuai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dengan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peruntukannya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Disamping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itu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fakta</w:t>
      </w:r>
      <w:proofErr w:type="spellEnd"/>
      <w:r w:rsidRPr="000829C2">
        <w:rPr>
          <w:rFonts w:ascii="Times New Roman" w:eastAsia="Times New Roman" w:hAnsi="Times New Roman" w:cs="Times New Roman"/>
          <w:sz w:val="24"/>
          <w:szCs w:val="24"/>
        </w:rPr>
        <w:t xml:space="preserve"> juga </w:t>
      </w:r>
      <w:proofErr w:type="spellStart"/>
      <w:r w:rsidRPr="000829C2">
        <w:rPr>
          <w:rFonts w:ascii="Times New Roman" w:eastAsia="Times New Roman" w:hAnsi="Times New Roman" w:cs="Times New Roman"/>
          <w:sz w:val="24"/>
          <w:szCs w:val="24"/>
        </w:rPr>
        <w:t>menunjukkan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bahwa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penguasaan</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pemilikan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masih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timpang</w:t>
      </w:r>
      <w:proofErr w:type="spellEnd"/>
      <w:r w:rsidRPr="000829C2">
        <w:rPr>
          <w:rFonts w:ascii="Times New Roman" w:eastAsia="Times New Roman" w:hAnsi="Times New Roman" w:cs="Times New Roman"/>
          <w:sz w:val="24"/>
          <w:szCs w:val="24"/>
        </w:rPr>
        <w:t xml:space="preserve">. Ada </w:t>
      </w:r>
      <w:proofErr w:type="spellStart"/>
      <w:r w:rsidRPr="000829C2">
        <w:rPr>
          <w:rFonts w:ascii="Times New Roman" w:eastAsia="Times New Roman" w:hAnsi="Times New Roman" w:cs="Times New Roman"/>
          <w:sz w:val="24"/>
          <w:szCs w:val="24"/>
        </w:rPr>
        <w:t>sekelompok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kecil</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masyarakat</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memiliki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secara</w:t>
      </w:r>
      <w:proofErr w:type="spellEnd"/>
      <w:r w:rsidRPr="000829C2">
        <w:rPr>
          <w:rFonts w:ascii="Times New Roman" w:eastAsia="Times New Roman" w:hAnsi="Times New Roman" w:cs="Times New Roman"/>
          <w:sz w:val="24"/>
          <w:szCs w:val="24"/>
        </w:rPr>
        <w:t xml:space="preserve"> liar dan </w:t>
      </w:r>
      <w:proofErr w:type="spellStart"/>
      <w:r w:rsidRPr="000829C2">
        <w:rPr>
          <w:rFonts w:ascii="Times New Roman" w:eastAsia="Times New Roman" w:hAnsi="Times New Roman" w:cs="Times New Roman"/>
          <w:sz w:val="24"/>
          <w:szCs w:val="24"/>
        </w:rPr>
        <w:t>berlebihan</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ada</w:t>
      </w:r>
      <w:proofErr w:type="spellEnd"/>
      <w:r w:rsidRPr="000829C2">
        <w:rPr>
          <w:rFonts w:ascii="Times New Roman" w:eastAsia="Times New Roman" w:hAnsi="Times New Roman" w:cs="Times New Roman"/>
          <w:sz w:val="24"/>
          <w:szCs w:val="24"/>
        </w:rPr>
        <w:t xml:space="preserve"> juga </w:t>
      </w:r>
      <w:proofErr w:type="spellStart"/>
      <w:r w:rsidRPr="000829C2">
        <w:rPr>
          <w:rFonts w:ascii="Times New Roman" w:eastAsia="Times New Roman" w:hAnsi="Times New Roman" w:cs="Times New Roman"/>
          <w:sz w:val="24"/>
          <w:szCs w:val="24"/>
        </w:rPr>
        <w:t>sekelompok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besar</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masyarakat</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hanya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memiliki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dalam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jumlah</w:t>
      </w:r>
      <w:proofErr w:type="spellEnd"/>
      <w:r w:rsidRPr="000829C2">
        <w:rPr>
          <w:rFonts w:ascii="Times New Roman" w:eastAsia="Times New Roman" w:hAnsi="Times New Roman" w:cs="Times New Roman"/>
          <w:sz w:val="24"/>
          <w:szCs w:val="24"/>
        </w:rPr>
        <w:t xml:space="preserve"> sangat </w:t>
      </w:r>
      <w:proofErr w:type="spellStart"/>
      <w:r w:rsidRPr="000829C2">
        <w:rPr>
          <w:rFonts w:ascii="Times New Roman" w:eastAsia="Times New Roman" w:hAnsi="Times New Roman" w:cs="Times New Roman"/>
          <w:sz w:val="24"/>
          <w:szCs w:val="24"/>
        </w:rPr>
        <w:t>terbatas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Bahkan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banyak</w:t>
      </w:r>
      <w:proofErr w:type="spellEnd"/>
      <w:r w:rsidRPr="000829C2">
        <w:rPr>
          <w:rFonts w:ascii="Times New Roman" w:eastAsia="Times New Roman" w:hAnsi="Times New Roman" w:cs="Times New Roman"/>
          <w:sz w:val="24"/>
          <w:szCs w:val="24"/>
        </w:rPr>
        <w:t xml:space="preserve"> pula yang </w:t>
      </w:r>
      <w:proofErr w:type="spellStart"/>
      <w:r w:rsidRPr="000829C2">
        <w:rPr>
          <w:rFonts w:ascii="Times New Roman" w:eastAsia="Times New Roman" w:hAnsi="Times New Roman" w:cs="Times New Roman"/>
          <w:sz w:val="24"/>
          <w:szCs w:val="24"/>
        </w:rPr>
        <w:t>sama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sekali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tidak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memiliki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sehingga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terpaksa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hidup</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sebagai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penggarap</w:t>
      </w:r>
      <w:proofErr w:type="spellEnd"/>
      <w:r w:rsidRPr="000829C2">
        <w:rPr>
          <w:rFonts w:ascii="Times New Roman" w:eastAsia="Times New Roman" w:hAnsi="Times New Roman" w:cs="Times New Roman"/>
          <w:sz w:val="24"/>
          <w:szCs w:val="24"/>
        </w:rPr>
        <w:t xml:space="preserve">. Tidak </w:t>
      </w:r>
      <w:proofErr w:type="spellStart"/>
      <w:r w:rsidRPr="000829C2">
        <w:rPr>
          <w:rFonts w:ascii="Times New Roman" w:eastAsia="Times New Roman" w:hAnsi="Times New Roman" w:cs="Times New Roman"/>
          <w:sz w:val="24"/>
          <w:szCs w:val="24"/>
        </w:rPr>
        <w:t>jarang</w:t>
      </w:r>
      <w:proofErr w:type="spellEnd"/>
      <w:r w:rsidRPr="000829C2">
        <w:rPr>
          <w:rFonts w:ascii="Times New Roman" w:eastAsia="Times New Roman" w:hAnsi="Times New Roman" w:cs="Times New Roman"/>
          <w:sz w:val="24"/>
          <w:szCs w:val="24"/>
        </w:rPr>
        <w:t xml:space="preserve"> pula, dan </w:t>
      </w:r>
      <w:proofErr w:type="spellStart"/>
      <w:r w:rsidRPr="000829C2">
        <w:rPr>
          <w:rFonts w:ascii="Times New Roman" w:eastAsia="Times New Roman" w:hAnsi="Times New Roman" w:cs="Times New Roman"/>
          <w:sz w:val="24"/>
          <w:szCs w:val="24"/>
        </w:rPr>
        <w:t>bukan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barang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aneh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timbul</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ihwal</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penguasaan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oleh </w:t>
      </w:r>
      <w:proofErr w:type="spellStart"/>
      <w:r w:rsidRPr="000829C2">
        <w:rPr>
          <w:rFonts w:ascii="Times New Roman" w:eastAsia="Times New Roman" w:hAnsi="Times New Roman" w:cs="Times New Roman"/>
          <w:sz w:val="24"/>
          <w:szCs w:val="24"/>
        </w:rPr>
        <w:t>oknum-oknum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tertentu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secara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sepihak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Dapat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dikatakan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sengketa</w:t>
      </w:r>
      <w:proofErr w:type="spellEnd"/>
      <w:r w:rsidRPr="000829C2">
        <w:rPr>
          <w:rFonts w:ascii="Times New Roman" w:eastAsia="Times New Roman" w:hAnsi="Times New Roman" w:cs="Times New Roman"/>
          <w:sz w:val="24"/>
          <w:szCs w:val="24"/>
        </w:rPr>
        <w:t xml:space="preserve"> di </w:t>
      </w:r>
      <w:proofErr w:type="spellStart"/>
      <w:r w:rsidRPr="000829C2">
        <w:rPr>
          <w:rFonts w:ascii="Times New Roman" w:eastAsia="Times New Roman" w:hAnsi="Times New Roman" w:cs="Times New Roman"/>
          <w:sz w:val="24"/>
          <w:szCs w:val="24"/>
        </w:rPr>
        <w:t>bidang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pertanahan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tidak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pernah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surut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bahkan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mempunyai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kecenderungan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untuk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meningkat</w:t>
      </w:r>
      <w:proofErr w:type="spellEnd"/>
      <w:r w:rsidRPr="000829C2">
        <w:rPr>
          <w:rFonts w:ascii="Times New Roman" w:eastAsia="Times New Roman" w:hAnsi="Times New Roman" w:cs="Times New Roman"/>
          <w:sz w:val="24"/>
          <w:szCs w:val="24"/>
        </w:rPr>
        <w:t xml:space="preserve"> di </w:t>
      </w:r>
      <w:proofErr w:type="spellStart"/>
      <w:r w:rsidRPr="000829C2">
        <w:rPr>
          <w:rFonts w:ascii="Times New Roman" w:eastAsia="Times New Roman" w:hAnsi="Times New Roman" w:cs="Times New Roman"/>
          <w:sz w:val="24"/>
          <w:szCs w:val="24"/>
        </w:rPr>
        <w:t>dalam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kompleksitas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permasalahan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maupun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kuantitasnya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seiring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dinamika</w:t>
      </w:r>
      <w:proofErr w:type="spellEnd"/>
      <w:r w:rsidRPr="000829C2">
        <w:rPr>
          <w:rFonts w:ascii="Times New Roman" w:eastAsia="Times New Roman" w:hAnsi="Times New Roman" w:cs="Times New Roman"/>
          <w:sz w:val="24"/>
          <w:szCs w:val="24"/>
        </w:rPr>
        <w:t xml:space="preserve"> di </w:t>
      </w:r>
      <w:proofErr w:type="spellStart"/>
      <w:r w:rsidRPr="000829C2">
        <w:rPr>
          <w:rFonts w:ascii="Times New Roman" w:eastAsia="Times New Roman" w:hAnsi="Times New Roman" w:cs="Times New Roman"/>
          <w:sz w:val="24"/>
          <w:szCs w:val="24"/>
        </w:rPr>
        <w:t>bidang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ekonomi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sosial</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politik</w:t>
      </w:r>
      <w:proofErr w:type="spellEnd"/>
      <w:r w:rsidRPr="000829C2">
        <w:rPr>
          <w:rFonts w:ascii="Times New Roman" w:eastAsia="Times New Roman" w:hAnsi="Times New Roman" w:cs="Times New Roman"/>
          <w:sz w:val="24"/>
          <w:szCs w:val="24"/>
        </w:rPr>
        <w:t>.</w:t>
      </w:r>
      <w:r w:rsidRPr="000829C2">
        <w:rPr>
          <w:rStyle w:val="FootnoteReference"/>
          <w:rFonts w:ascii="Times New Roman" w:eastAsia="Times New Roman" w:hAnsi="Times New Roman" w:cs="Times New Roman"/>
          <w:sz w:val="24"/>
          <w:szCs w:val="24"/>
        </w:rPr>
        <w:footnoteReference w:id="2"/>
      </w:r>
    </w:p>
    <w:p w14:paraId="743336D3" w14:textId="77777777" w:rsidR="00C12448" w:rsidRPr="000829C2" w:rsidRDefault="00C12448" w:rsidP="000829C2">
      <w:pPr>
        <w:spacing w:line="360" w:lineRule="auto"/>
        <w:ind w:firstLine="567"/>
        <w:jc w:val="both"/>
        <w:rPr>
          <w:rFonts w:ascii="Times New Roman" w:eastAsia="Times New Roman" w:hAnsi="Times New Roman" w:cs="Times New Roman"/>
          <w:sz w:val="24"/>
          <w:szCs w:val="24"/>
        </w:rPr>
      </w:pPr>
      <w:proofErr w:type="spellStart"/>
      <w:r w:rsidRPr="000829C2">
        <w:rPr>
          <w:rFonts w:ascii="Times New Roman" w:eastAsia="Times New Roman" w:hAnsi="Times New Roman" w:cs="Times New Roman"/>
          <w:sz w:val="24"/>
          <w:szCs w:val="24"/>
        </w:rPr>
        <w:t>Berbagai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macam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permasalahan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itu</w:t>
      </w:r>
      <w:proofErr w:type="spellEnd"/>
      <w:r w:rsidRPr="000829C2">
        <w:rPr>
          <w:rFonts w:ascii="Times New Roman" w:eastAsia="Times New Roman" w:hAnsi="Times New Roman" w:cs="Times New Roman"/>
          <w:sz w:val="24"/>
          <w:szCs w:val="24"/>
        </w:rPr>
        <w:t xml:space="preserve"> salah </w:t>
      </w:r>
      <w:proofErr w:type="spellStart"/>
      <w:r w:rsidRPr="000829C2">
        <w:rPr>
          <w:rFonts w:ascii="Times New Roman" w:eastAsia="Times New Roman" w:hAnsi="Times New Roman" w:cs="Times New Roman"/>
          <w:sz w:val="24"/>
          <w:szCs w:val="24"/>
        </w:rPr>
        <w:t>satunya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adalah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tentang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sertipikat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ganda</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sampai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saat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ini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belum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ada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penyelesaiannya</w:t>
      </w:r>
      <w:proofErr w:type="spellEnd"/>
      <w:r w:rsidRPr="000829C2">
        <w:rPr>
          <w:rFonts w:ascii="Times New Roman" w:eastAsia="Times New Roman" w:hAnsi="Times New Roman" w:cs="Times New Roman"/>
          <w:sz w:val="24"/>
          <w:szCs w:val="24"/>
        </w:rPr>
        <w:t xml:space="preserve"> di </w:t>
      </w:r>
      <w:proofErr w:type="spellStart"/>
      <w:r w:rsidRPr="000829C2">
        <w:rPr>
          <w:rFonts w:ascii="Times New Roman" w:eastAsia="Times New Roman" w:hAnsi="Times New Roman" w:cs="Times New Roman"/>
          <w:sz w:val="24"/>
          <w:szCs w:val="24"/>
        </w:rPr>
        <w:t>tingkat</w:t>
      </w:r>
      <w:proofErr w:type="spellEnd"/>
      <w:r w:rsidRPr="000829C2">
        <w:rPr>
          <w:rFonts w:ascii="Times New Roman" w:eastAsia="Times New Roman" w:hAnsi="Times New Roman" w:cs="Times New Roman"/>
          <w:sz w:val="24"/>
          <w:szCs w:val="24"/>
        </w:rPr>
        <w:t xml:space="preserve"> Badan </w:t>
      </w:r>
      <w:proofErr w:type="spellStart"/>
      <w:r w:rsidRPr="000829C2">
        <w:rPr>
          <w:rFonts w:ascii="Times New Roman" w:eastAsia="Times New Roman" w:hAnsi="Times New Roman" w:cs="Times New Roman"/>
          <w:sz w:val="24"/>
          <w:szCs w:val="24"/>
        </w:rPr>
        <w:t>Pertanahan</w:t>
      </w:r>
      <w:proofErr w:type="spellEnd"/>
      <w:r w:rsidRPr="000829C2">
        <w:rPr>
          <w:rFonts w:ascii="Times New Roman" w:eastAsia="Times New Roman" w:hAnsi="Times New Roman" w:cs="Times New Roman"/>
          <w:sz w:val="24"/>
          <w:szCs w:val="24"/>
        </w:rPr>
        <w:t xml:space="preserve"> Nasional (BPN) </w:t>
      </w:r>
      <w:proofErr w:type="spellStart"/>
      <w:r w:rsidRPr="000829C2">
        <w:rPr>
          <w:rFonts w:ascii="Times New Roman" w:eastAsia="Times New Roman" w:hAnsi="Times New Roman" w:cs="Times New Roman"/>
          <w:sz w:val="24"/>
          <w:szCs w:val="24"/>
        </w:rPr>
        <w:t>ataupun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Pengadilan</w:t>
      </w:r>
      <w:proofErr w:type="spellEnd"/>
      <w:r w:rsidRPr="000829C2">
        <w:rPr>
          <w:rFonts w:ascii="Times New Roman" w:eastAsia="Times New Roman" w:hAnsi="Times New Roman" w:cs="Times New Roman"/>
          <w:sz w:val="24"/>
          <w:szCs w:val="24"/>
        </w:rPr>
        <w:t xml:space="preserve"> Tata Usaha Negara (PTUN). </w:t>
      </w:r>
      <w:proofErr w:type="spellStart"/>
      <w:r w:rsidRPr="000829C2">
        <w:rPr>
          <w:rFonts w:ascii="Times New Roman" w:eastAsia="Times New Roman" w:hAnsi="Times New Roman" w:cs="Times New Roman"/>
          <w:sz w:val="24"/>
          <w:szCs w:val="24"/>
        </w:rPr>
        <w:t>Pemerintah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dalam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menjamin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kepastian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hukum</w:t>
      </w:r>
      <w:proofErr w:type="spellEnd"/>
      <w:r w:rsidRPr="000829C2">
        <w:rPr>
          <w:rFonts w:ascii="Times New Roman" w:eastAsia="Times New Roman" w:hAnsi="Times New Roman" w:cs="Times New Roman"/>
          <w:sz w:val="24"/>
          <w:szCs w:val="24"/>
        </w:rPr>
        <w:t xml:space="preserve"> di </w:t>
      </w:r>
      <w:proofErr w:type="spellStart"/>
      <w:r w:rsidRPr="000829C2">
        <w:rPr>
          <w:rFonts w:ascii="Times New Roman" w:eastAsia="Times New Roman" w:hAnsi="Times New Roman" w:cs="Times New Roman"/>
          <w:sz w:val="24"/>
          <w:szCs w:val="24"/>
        </w:rPr>
        <w:t>bidang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lastRenderedPageBreak/>
        <w:t>penguasaan</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pemilikan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menjadikan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kepastian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letak</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batas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setiap</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bidang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sebagai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faktor</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prioritas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utama</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tidak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dapat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diabaikan</w:t>
      </w:r>
      <w:proofErr w:type="spellEnd"/>
      <w:r w:rsidRPr="000829C2">
        <w:rPr>
          <w:rFonts w:ascii="Times New Roman" w:eastAsia="Times New Roman" w:hAnsi="Times New Roman" w:cs="Times New Roman"/>
          <w:sz w:val="24"/>
          <w:szCs w:val="24"/>
        </w:rPr>
        <w:t>.</w:t>
      </w:r>
      <w:r w:rsidRPr="000829C2">
        <w:rPr>
          <w:rStyle w:val="FootnoteReference"/>
          <w:rFonts w:ascii="Times New Roman" w:eastAsia="Times New Roman" w:hAnsi="Times New Roman" w:cs="Times New Roman"/>
          <w:sz w:val="24"/>
          <w:szCs w:val="24"/>
        </w:rPr>
        <w:footnoteReference w:id="3"/>
      </w:r>
    </w:p>
    <w:p w14:paraId="4472BEB1" w14:textId="4F4911B5" w:rsidR="009C6E6A" w:rsidRPr="000829C2" w:rsidRDefault="00AC0F60" w:rsidP="000829C2">
      <w:pPr>
        <w:spacing w:line="360" w:lineRule="auto"/>
        <w:ind w:firstLine="567"/>
        <w:jc w:val="both"/>
        <w:rPr>
          <w:rFonts w:ascii="Times New Roman" w:eastAsia="Times New Roman" w:hAnsi="Times New Roman" w:cs="Times New Roman"/>
          <w:sz w:val="24"/>
          <w:szCs w:val="24"/>
        </w:rPr>
      </w:pPr>
      <w:r w:rsidRPr="000829C2">
        <w:rPr>
          <w:rFonts w:ascii="Times New Roman" w:eastAsia="Times New Roman" w:hAnsi="Times New Roman" w:cs="Times New Roman"/>
          <w:sz w:val="24"/>
          <w:szCs w:val="24"/>
        </w:rPr>
        <w:t>B</w:t>
      </w:r>
      <w:r w:rsidR="00E60FE0" w:rsidRPr="000829C2">
        <w:rPr>
          <w:rFonts w:ascii="Times New Roman" w:eastAsia="Times New Roman" w:hAnsi="Times New Roman" w:cs="Times New Roman"/>
          <w:sz w:val="24"/>
          <w:szCs w:val="24"/>
        </w:rPr>
        <w:t xml:space="preserve">adan </w:t>
      </w:r>
      <w:proofErr w:type="spellStart"/>
      <w:r w:rsidRPr="000829C2">
        <w:rPr>
          <w:rFonts w:ascii="Times New Roman" w:eastAsia="Times New Roman" w:hAnsi="Times New Roman" w:cs="Times New Roman"/>
          <w:sz w:val="24"/>
          <w:szCs w:val="24"/>
        </w:rPr>
        <w:t>P</w:t>
      </w:r>
      <w:r w:rsidR="00E60FE0" w:rsidRPr="000829C2">
        <w:rPr>
          <w:rFonts w:ascii="Times New Roman" w:eastAsia="Times New Roman" w:hAnsi="Times New Roman" w:cs="Times New Roman"/>
          <w:sz w:val="24"/>
          <w:szCs w:val="24"/>
        </w:rPr>
        <w:t>ertanahan</w:t>
      </w:r>
      <w:proofErr w:type="spellEnd"/>
      <w:r w:rsidR="00E60FE0" w:rsidRPr="000829C2">
        <w:rPr>
          <w:rFonts w:ascii="Times New Roman" w:eastAsia="Times New Roman" w:hAnsi="Times New Roman" w:cs="Times New Roman"/>
          <w:sz w:val="24"/>
          <w:szCs w:val="24"/>
        </w:rPr>
        <w:t xml:space="preserve"> </w:t>
      </w:r>
      <w:r w:rsidRPr="000829C2">
        <w:rPr>
          <w:rFonts w:ascii="Times New Roman" w:eastAsia="Times New Roman" w:hAnsi="Times New Roman" w:cs="Times New Roman"/>
          <w:sz w:val="24"/>
          <w:szCs w:val="24"/>
        </w:rPr>
        <w:t>N</w:t>
      </w:r>
      <w:r w:rsidR="00E60FE0" w:rsidRPr="000829C2">
        <w:rPr>
          <w:rFonts w:ascii="Times New Roman" w:eastAsia="Times New Roman" w:hAnsi="Times New Roman" w:cs="Times New Roman"/>
          <w:sz w:val="24"/>
          <w:szCs w:val="24"/>
        </w:rPr>
        <w:t>asional</w:t>
      </w:r>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berperan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dalam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membantu</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melayani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masyarakat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dalam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mendapatkan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haknya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dibidang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pertanahan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serta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dalam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membantu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masyarakat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untuk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dapat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menemukan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jalan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penyelesaian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bila</w:t>
      </w:r>
      <w:proofErr w:type="spellEnd"/>
      <w:r w:rsidRPr="000829C2">
        <w:rPr>
          <w:rFonts w:ascii="Times New Roman" w:eastAsia="Times New Roman" w:hAnsi="Times New Roman" w:cs="Times New Roman"/>
          <w:sz w:val="24"/>
          <w:szCs w:val="24"/>
        </w:rPr>
        <w:t xml:space="preserve"> mana </w:t>
      </w:r>
      <w:proofErr w:type="spellStart"/>
      <w:r w:rsidRPr="000829C2">
        <w:rPr>
          <w:rFonts w:ascii="Times New Roman" w:eastAsia="Times New Roman" w:hAnsi="Times New Roman" w:cs="Times New Roman"/>
          <w:sz w:val="24"/>
          <w:szCs w:val="24"/>
        </w:rPr>
        <w:t>terdapat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sengketa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antar</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masyarakat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mengenai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haknya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dibidang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pertanahan</w:t>
      </w:r>
      <w:proofErr w:type="spellEnd"/>
      <w:r w:rsidRPr="000829C2">
        <w:rPr>
          <w:rFonts w:ascii="Times New Roman" w:eastAsia="Times New Roman" w:hAnsi="Times New Roman" w:cs="Times New Roman"/>
          <w:sz w:val="24"/>
          <w:szCs w:val="24"/>
        </w:rPr>
        <w:t xml:space="preserve">. Salah </w:t>
      </w:r>
      <w:proofErr w:type="spellStart"/>
      <w:r w:rsidRPr="000829C2">
        <w:rPr>
          <w:rFonts w:ascii="Times New Roman" w:eastAsia="Times New Roman" w:hAnsi="Times New Roman" w:cs="Times New Roman"/>
          <w:sz w:val="24"/>
          <w:szCs w:val="24"/>
        </w:rPr>
        <w:t>satu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alternatif</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penyelesaian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sengketa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adalah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melalui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upaya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mediasi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Mediasi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sebagai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penyelesaian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sengketa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alternatif</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menawarkan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cara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penyelesaian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sengketa</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khas</w:t>
      </w:r>
      <w:proofErr w:type="spellEnd"/>
      <w:r w:rsidRPr="000829C2">
        <w:rPr>
          <w:rFonts w:ascii="Times New Roman" w:eastAsia="Times New Roman" w:hAnsi="Times New Roman" w:cs="Times New Roman"/>
          <w:sz w:val="24"/>
          <w:szCs w:val="24"/>
        </w:rPr>
        <w:t xml:space="preserve">. Karena </w:t>
      </w:r>
      <w:proofErr w:type="spellStart"/>
      <w:r w:rsidRPr="000829C2">
        <w:rPr>
          <w:rFonts w:ascii="Times New Roman" w:eastAsia="Times New Roman" w:hAnsi="Times New Roman" w:cs="Times New Roman"/>
          <w:sz w:val="24"/>
          <w:szCs w:val="24"/>
        </w:rPr>
        <w:t>prosesnya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relatif</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sederhana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maka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waktunya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singkat</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biaya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dapat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ditekan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Penyelesaian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sengketa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melalui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mediasi</w:t>
      </w:r>
      <w:proofErr w:type="spellEnd"/>
      <w:r w:rsidRPr="000829C2">
        <w:rPr>
          <w:rFonts w:ascii="Times New Roman" w:eastAsia="Times New Roman" w:hAnsi="Times New Roman" w:cs="Times New Roman"/>
          <w:sz w:val="24"/>
          <w:szCs w:val="24"/>
        </w:rPr>
        <w:t xml:space="preserve"> di </w:t>
      </w:r>
      <w:proofErr w:type="spellStart"/>
      <w:r w:rsidRPr="000829C2">
        <w:rPr>
          <w:rFonts w:ascii="Times New Roman" w:eastAsia="Times New Roman" w:hAnsi="Times New Roman" w:cs="Times New Roman"/>
          <w:sz w:val="24"/>
          <w:szCs w:val="24"/>
        </w:rPr>
        <w:t>bidang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pertanahan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harus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sering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dilakukan</w:t>
      </w:r>
      <w:proofErr w:type="spellEnd"/>
      <w:r w:rsidRPr="000829C2">
        <w:rPr>
          <w:rFonts w:ascii="Times New Roman" w:eastAsia="Times New Roman" w:hAnsi="Times New Roman" w:cs="Times New Roman"/>
          <w:sz w:val="24"/>
          <w:szCs w:val="24"/>
        </w:rPr>
        <w:t xml:space="preserve"> oleh </w:t>
      </w:r>
      <w:proofErr w:type="spellStart"/>
      <w:r w:rsidRPr="000829C2">
        <w:rPr>
          <w:rFonts w:ascii="Times New Roman" w:eastAsia="Times New Roman" w:hAnsi="Times New Roman" w:cs="Times New Roman"/>
          <w:sz w:val="24"/>
          <w:szCs w:val="24"/>
        </w:rPr>
        <w:t>aparat</w:t>
      </w:r>
      <w:proofErr w:type="spellEnd"/>
      <w:r w:rsidRPr="000829C2">
        <w:rPr>
          <w:rFonts w:ascii="Times New Roman" w:eastAsia="Times New Roman" w:hAnsi="Times New Roman" w:cs="Times New Roman"/>
          <w:sz w:val="24"/>
          <w:szCs w:val="24"/>
        </w:rPr>
        <w:t xml:space="preserve"> Badan </w:t>
      </w:r>
      <w:proofErr w:type="spellStart"/>
      <w:r w:rsidRPr="000829C2">
        <w:rPr>
          <w:rFonts w:ascii="Times New Roman" w:eastAsia="Times New Roman" w:hAnsi="Times New Roman" w:cs="Times New Roman"/>
          <w:sz w:val="24"/>
          <w:szCs w:val="24"/>
        </w:rPr>
        <w:t>Pertanahan</w:t>
      </w:r>
      <w:proofErr w:type="spellEnd"/>
      <w:r w:rsidRPr="000829C2">
        <w:rPr>
          <w:rFonts w:ascii="Times New Roman" w:eastAsia="Times New Roman" w:hAnsi="Times New Roman" w:cs="Times New Roman"/>
          <w:sz w:val="24"/>
          <w:szCs w:val="24"/>
        </w:rPr>
        <w:t xml:space="preserve"> Nasional, </w:t>
      </w:r>
      <w:proofErr w:type="spellStart"/>
      <w:r w:rsidRPr="000829C2">
        <w:rPr>
          <w:rFonts w:ascii="Times New Roman" w:eastAsia="Times New Roman" w:hAnsi="Times New Roman" w:cs="Times New Roman"/>
          <w:sz w:val="24"/>
          <w:szCs w:val="24"/>
        </w:rPr>
        <w:t>namun</w:t>
      </w:r>
      <w:proofErr w:type="spellEnd"/>
      <w:r w:rsidRPr="000829C2">
        <w:rPr>
          <w:rFonts w:ascii="Times New Roman" w:eastAsia="Times New Roman" w:hAnsi="Times New Roman" w:cs="Times New Roman"/>
          <w:sz w:val="24"/>
          <w:szCs w:val="24"/>
        </w:rPr>
        <w:t xml:space="preserve"> di </w:t>
      </w:r>
      <w:proofErr w:type="spellStart"/>
      <w:r w:rsidRPr="000829C2">
        <w:rPr>
          <w:rFonts w:ascii="Times New Roman" w:eastAsia="Times New Roman" w:hAnsi="Times New Roman" w:cs="Times New Roman"/>
          <w:sz w:val="24"/>
          <w:szCs w:val="24"/>
        </w:rPr>
        <w:t>dalam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pembicaraannya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belum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begitu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dikenal</w:t>
      </w:r>
      <w:proofErr w:type="spellEnd"/>
      <w:r w:rsidRPr="000829C2">
        <w:rPr>
          <w:rFonts w:ascii="Times New Roman" w:eastAsia="Times New Roman" w:hAnsi="Times New Roman" w:cs="Times New Roman"/>
          <w:sz w:val="24"/>
          <w:szCs w:val="24"/>
        </w:rPr>
        <w:t xml:space="preserve"> oleh </w:t>
      </w:r>
      <w:proofErr w:type="spellStart"/>
      <w:r w:rsidRPr="000829C2">
        <w:rPr>
          <w:rFonts w:ascii="Times New Roman" w:eastAsia="Times New Roman" w:hAnsi="Times New Roman" w:cs="Times New Roman"/>
          <w:sz w:val="24"/>
          <w:szCs w:val="24"/>
        </w:rPr>
        <w:t>masyarakat</w:t>
      </w:r>
      <w:proofErr w:type="spellEnd"/>
      <w:r w:rsidRPr="000829C2">
        <w:rPr>
          <w:rFonts w:ascii="Times New Roman" w:eastAsia="Times New Roman" w:hAnsi="Times New Roman" w:cs="Times New Roman"/>
          <w:sz w:val="24"/>
          <w:szCs w:val="24"/>
        </w:rPr>
        <w:t xml:space="preserve">. Hal </w:t>
      </w:r>
      <w:proofErr w:type="spellStart"/>
      <w:r w:rsidRPr="000829C2">
        <w:rPr>
          <w:rFonts w:ascii="Times New Roman" w:eastAsia="Times New Roman" w:hAnsi="Times New Roman" w:cs="Times New Roman"/>
          <w:sz w:val="24"/>
          <w:szCs w:val="24"/>
        </w:rPr>
        <w:t>ini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disebabkan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adanya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pemahaman</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sempit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mengenai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penyelesaian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sengketa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itu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sendiri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adanya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kekurang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percayaan</w:t>
      </w:r>
      <w:proofErr w:type="spellEnd"/>
      <w:r w:rsidRPr="000829C2">
        <w:rPr>
          <w:rFonts w:ascii="Times New Roman" w:eastAsia="Times New Roman" w:hAnsi="Times New Roman" w:cs="Times New Roman"/>
          <w:sz w:val="24"/>
          <w:szCs w:val="24"/>
        </w:rPr>
        <w:t xml:space="preserve"> pada </w:t>
      </w:r>
      <w:proofErr w:type="spellStart"/>
      <w:r w:rsidRPr="000829C2">
        <w:rPr>
          <w:rFonts w:ascii="Times New Roman" w:eastAsia="Times New Roman" w:hAnsi="Times New Roman" w:cs="Times New Roman"/>
          <w:sz w:val="24"/>
          <w:szCs w:val="24"/>
        </w:rPr>
        <w:t>efektivitas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pelaksanaan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putusan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mediasi</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kekhawatiran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menimbulkan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kerancuan</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pemanfaatan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lembaga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arbitrase</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telah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ada</w:t>
      </w:r>
      <w:proofErr w:type="spellEnd"/>
      <w:r w:rsidRPr="000829C2">
        <w:rPr>
          <w:rFonts w:ascii="Times New Roman" w:eastAsia="Times New Roman" w:hAnsi="Times New Roman" w:cs="Times New Roman"/>
          <w:sz w:val="24"/>
          <w:szCs w:val="24"/>
        </w:rPr>
        <w:t>.</w:t>
      </w:r>
    </w:p>
    <w:p w14:paraId="71E5AEF8" w14:textId="2BD92D3F" w:rsidR="00ED0DB1" w:rsidRPr="000829C2" w:rsidRDefault="00304BD9" w:rsidP="000829C2">
      <w:pPr>
        <w:pBdr>
          <w:top w:val="nil"/>
          <w:left w:val="nil"/>
          <w:bottom w:val="nil"/>
          <w:right w:val="nil"/>
          <w:between w:val="nil"/>
        </w:pBdr>
        <w:spacing w:after="0" w:line="360" w:lineRule="auto"/>
        <w:jc w:val="both"/>
        <w:rPr>
          <w:rFonts w:ascii="Times New Roman" w:eastAsia="Times New Roman" w:hAnsi="Times New Roman" w:cs="Times New Roman"/>
          <w:b/>
          <w:bCs/>
          <w:color w:val="000000"/>
          <w:sz w:val="24"/>
          <w:szCs w:val="24"/>
        </w:rPr>
      </w:pPr>
      <w:proofErr w:type="spellStart"/>
      <w:r w:rsidRPr="000829C2">
        <w:rPr>
          <w:rFonts w:ascii="Times New Roman" w:eastAsia="Times New Roman" w:hAnsi="Times New Roman" w:cs="Times New Roman"/>
          <w:b/>
          <w:bCs/>
          <w:color w:val="000000"/>
          <w:sz w:val="24"/>
          <w:szCs w:val="24"/>
        </w:rPr>
        <w:t>R</w:t>
      </w:r>
      <w:r w:rsidR="00221B2E" w:rsidRPr="000829C2">
        <w:rPr>
          <w:rFonts w:ascii="Times New Roman" w:eastAsia="Times New Roman" w:hAnsi="Times New Roman" w:cs="Times New Roman"/>
          <w:b/>
          <w:bCs/>
          <w:color w:val="000000"/>
          <w:sz w:val="24"/>
          <w:szCs w:val="24"/>
        </w:rPr>
        <w:t>umusan</w:t>
      </w:r>
      <w:proofErr w:type="spellEnd"/>
      <w:r w:rsidR="00221B2E" w:rsidRPr="000829C2">
        <w:rPr>
          <w:rFonts w:ascii="Times New Roman" w:eastAsia="Times New Roman" w:hAnsi="Times New Roman" w:cs="Times New Roman"/>
          <w:b/>
          <w:bCs/>
          <w:color w:val="000000"/>
          <w:sz w:val="24"/>
          <w:szCs w:val="24"/>
        </w:rPr>
        <w:t xml:space="preserve"> </w:t>
      </w:r>
      <w:proofErr w:type="spellStart"/>
      <w:r w:rsidR="00221B2E" w:rsidRPr="000829C2">
        <w:rPr>
          <w:rFonts w:ascii="Times New Roman" w:eastAsia="Times New Roman" w:hAnsi="Times New Roman" w:cs="Times New Roman"/>
          <w:b/>
          <w:bCs/>
          <w:color w:val="000000"/>
          <w:sz w:val="24"/>
          <w:szCs w:val="24"/>
        </w:rPr>
        <w:t>Masalah</w:t>
      </w:r>
      <w:proofErr w:type="spellEnd"/>
    </w:p>
    <w:p w14:paraId="137662FF" w14:textId="77777777" w:rsidR="00ED0DB1" w:rsidRPr="000829C2" w:rsidRDefault="004A5318" w:rsidP="000829C2">
      <w:pPr>
        <w:pStyle w:val="ListParagraph"/>
        <w:numPr>
          <w:ilvl w:val="0"/>
          <w:numId w:val="5"/>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0829C2">
        <w:rPr>
          <w:rFonts w:ascii="Times New Roman" w:eastAsia="Times New Roman" w:hAnsi="Times New Roman" w:cs="Times New Roman"/>
          <w:color w:val="000000"/>
          <w:sz w:val="24"/>
          <w:szCs w:val="24"/>
        </w:rPr>
        <w:t xml:space="preserve">Hal </w:t>
      </w:r>
      <w:proofErr w:type="spellStart"/>
      <w:r w:rsidRPr="000829C2">
        <w:rPr>
          <w:rFonts w:ascii="Times New Roman" w:eastAsia="Times New Roman" w:hAnsi="Times New Roman" w:cs="Times New Roman"/>
          <w:color w:val="000000"/>
          <w:sz w:val="24"/>
          <w:szCs w:val="24"/>
        </w:rPr>
        <w:t>apa</w:t>
      </w:r>
      <w:proofErr w:type="spellEnd"/>
      <w:r w:rsidRPr="000829C2">
        <w:rPr>
          <w:rFonts w:ascii="Times New Roman" w:eastAsia="Times New Roman" w:hAnsi="Times New Roman" w:cs="Times New Roman"/>
          <w:color w:val="000000"/>
          <w:sz w:val="24"/>
          <w:szCs w:val="24"/>
        </w:rPr>
        <w:t xml:space="preserve"> </w:t>
      </w:r>
      <w:proofErr w:type="spellStart"/>
      <w:r w:rsidRPr="000829C2">
        <w:rPr>
          <w:rFonts w:ascii="Times New Roman" w:eastAsia="Times New Roman" w:hAnsi="Times New Roman" w:cs="Times New Roman"/>
          <w:color w:val="000000"/>
          <w:sz w:val="24"/>
          <w:szCs w:val="24"/>
        </w:rPr>
        <w:t>saja</w:t>
      </w:r>
      <w:proofErr w:type="spellEnd"/>
      <w:r w:rsidRPr="000829C2">
        <w:rPr>
          <w:rFonts w:ascii="Times New Roman" w:eastAsia="Times New Roman" w:hAnsi="Times New Roman" w:cs="Times New Roman"/>
          <w:color w:val="000000"/>
          <w:sz w:val="24"/>
          <w:szCs w:val="24"/>
        </w:rPr>
        <w:t xml:space="preserve"> yang </w:t>
      </w:r>
      <w:proofErr w:type="spellStart"/>
      <w:r w:rsidRPr="000829C2">
        <w:rPr>
          <w:rFonts w:ascii="Times New Roman" w:eastAsia="Times New Roman" w:hAnsi="Times New Roman" w:cs="Times New Roman"/>
          <w:color w:val="000000"/>
          <w:sz w:val="24"/>
          <w:szCs w:val="24"/>
        </w:rPr>
        <w:t>menyebabkan</w:t>
      </w:r>
      <w:proofErr w:type="spellEnd"/>
      <w:r w:rsidRPr="000829C2">
        <w:rPr>
          <w:rFonts w:ascii="Times New Roman" w:eastAsia="Times New Roman" w:hAnsi="Times New Roman" w:cs="Times New Roman"/>
          <w:color w:val="000000"/>
          <w:sz w:val="24"/>
          <w:szCs w:val="24"/>
        </w:rPr>
        <w:t xml:space="preserve"> </w:t>
      </w:r>
      <w:proofErr w:type="spellStart"/>
      <w:r w:rsidRPr="000829C2">
        <w:rPr>
          <w:rFonts w:ascii="Times New Roman" w:eastAsia="Times New Roman" w:hAnsi="Times New Roman" w:cs="Times New Roman"/>
          <w:color w:val="000000"/>
          <w:sz w:val="24"/>
          <w:szCs w:val="24"/>
        </w:rPr>
        <w:t>terjadinya</w:t>
      </w:r>
      <w:proofErr w:type="spellEnd"/>
      <w:r w:rsidRPr="000829C2">
        <w:rPr>
          <w:rFonts w:ascii="Times New Roman" w:eastAsia="Times New Roman" w:hAnsi="Times New Roman" w:cs="Times New Roman"/>
          <w:color w:val="000000"/>
          <w:sz w:val="24"/>
          <w:szCs w:val="24"/>
        </w:rPr>
        <w:t xml:space="preserve"> </w:t>
      </w:r>
      <w:proofErr w:type="spellStart"/>
      <w:r w:rsidRPr="000829C2">
        <w:rPr>
          <w:rFonts w:ascii="Times New Roman" w:eastAsia="Times New Roman" w:hAnsi="Times New Roman" w:cs="Times New Roman"/>
          <w:color w:val="000000"/>
          <w:sz w:val="24"/>
          <w:szCs w:val="24"/>
        </w:rPr>
        <w:t>sertipikat</w:t>
      </w:r>
      <w:proofErr w:type="spellEnd"/>
      <w:r w:rsidRPr="000829C2">
        <w:rPr>
          <w:rFonts w:ascii="Times New Roman" w:eastAsia="Times New Roman" w:hAnsi="Times New Roman" w:cs="Times New Roman"/>
          <w:color w:val="000000"/>
          <w:sz w:val="24"/>
          <w:szCs w:val="24"/>
        </w:rPr>
        <w:t xml:space="preserve"> </w:t>
      </w:r>
      <w:proofErr w:type="spellStart"/>
      <w:r w:rsidRPr="000829C2">
        <w:rPr>
          <w:rFonts w:ascii="Times New Roman" w:eastAsia="Times New Roman" w:hAnsi="Times New Roman" w:cs="Times New Roman"/>
          <w:color w:val="000000"/>
          <w:sz w:val="24"/>
          <w:szCs w:val="24"/>
        </w:rPr>
        <w:t>ganda</w:t>
      </w:r>
      <w:proofErr w:type="spellEnd"/>
      <w:r w:rsidRPr="000829C2">
        <w:rPr>
          <w:rFonts w:ascii="Times New Roman" w:eastAsia="Times New Roman" w:hAnsi="Times New Roman" w:cs="Times New Roman"/>
          <w:color w:val="000000"/>
          <w:sz w:val="24"/>
          <w:szCs w:val="24"/>
        </w:rPr>
        <w:t>?</w:t>
      </w:r>
    </w:p>
    <w:p w14:paraId="065E2E47" w14:textId="6ECFDCB7" w:rsidR="00D3037C" w:rsidRDefault="004A5318" w:rsidP="000829C2">
      <w:pPr>
        <w:pStyle w:val="ListParagraph"/>
        <w:numPr>
          <w:ilvl w:val="0"/>
          <w:numId w:val="5"/>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spellStart"/>
      <w:r w:rsidRPr="000829C2">
        <w:rPr>
          <w:rFonts w:ascii="Times New Roman" w:eastAsia="Times New Roman" w:hAnsi="Times New Roman" w:cs="Times New Roman"/>
          <w:color w:val="000000"/>
          <w:sz w:val="24"/>
          <w:szCs w:val="24"/>
        </w:rPr>
        <w:t>Bagaimana</w:t>
      </w:r>
      <w:proofErr w:type="spellEnd"/>
      <w:r w:rsidRPr="000829C2">
        <w:rPr>
          <w:rFonts w:ascii="Times New Roman" w:eastAsia="Times New Roman" w:hAnsi="Times New Roman" w:cs="Times New Roman"/>
          <w:color w:val="000000"/>
          <w:sz w:val="24"/>
          <w:szCs w:val="24"/>
        </w:rPr>
        <w:t xml:space="preserve"> </w:t>
      </w:r>
      <w:proofErr w:type="spellStart"/>
      <w:r w:rsidRPr="000829C2">
        <w:rPr>
          <w:rFonts w:ascii="Times New Roman" w:eastAsia="Times New Roman" w:hAnsi="Times New Roman" w:cs="Times New Roman"/>
          <w:color w:val="000000"/>
          <w:sz w:val="24"/>
          <w:szCs w:val="24"/>
        </w:rPr>
        <w:t>cara</w:t>
      </w:r>
      <w:proofErr w:type="spellEnd"/>
      <w:r w:rsidRPr="000829C2">
        <w:rPr>
          <w:rFonts w:ascii="Times New Roman" w:eastAsia="Times New Roman" w:hAnsi="Times New Roman" w:cs="Times New Roman"/>
          <w:color w:val="000000"/>
          <w:sz w:val="24"/>
          <w:szCs w:val="24"/>
        </w:rPr>
        <w:t xml:space="preserve"> </w:t>
      </w:r>
      <w:proofErr w:type="spellStart"/>
      <w:r w:rsidRPr="000829C2">
        <w:rPr>
          <w:rFonts w:ascii="Times New Roman" w:eastAsia="Times New Roman" w:hAnsi="Times New Roman" w:cs="Times New Roman"/>
          <w:color w:val="000000"/>
          <w:sz w:val="24"/>
          <w:szCs w:val="24"/>
        </w:rPr>
        <w:t>penyelesaian</w:t>
      </w:r>
      <w:proofErr w:type="spellEnd"/>
      <w:r w:rsidRPr="000829C2">
        <w:rPr>
          <w:rFonts w:ascii="Times New Roman" w:eastAsia="Times New Roman" w:hAnsi="Times New Roman" w:cs="Times New Roman"/>
          <w:color w:val="000000"/>
          <w:sz w:val="24"/>
          <w:szCs w:val="24"/>
        </w:rPr>
        <w:t xml:space="preserve"> </w:t>
      </w:r>
      <w:proofErr w:type="spellStart"/>
      <w:r w:rsidRPr="000829C2">
        <w:rPr>
          <w:rFonts w:ascii="Times New Roman" w:eastAsia="Times New Roman" w:hAnsi="Times New Roman" w:cs="Times New Roman"/>
          <w:color w:val="000000"/>
          <w:sz w:val="24"/>
          <w:szCs w:val="24"/>
        </w:rPr>
        <w:t>sengketa</w:t>
      </w:r>
      <w:proofErr w:type="spellEnd"/>
      <w:r w:rsidRPr="000829C2">
        <w:rPr>
          <w:rFonts w:ascii="Times New Roman" w:eastAsia="Times New Roman" w:hAnsi="Times New Roman" w:cs="Times New Roman"/>
          <w:color w:val="000000"/>
          <w:sz w:val="24"/>
          <w:szCs w:val="24"/>
        </w:rPr>
        <w:t xml:space="preserve"> </w:t>
      </w:r>
      <w:proofErr w:type="spellStart"/>
      <w:r w:rsidRPr="000829C2">
        <w:rPr>
          <w:rFonts w:ascii="Times New Roman" w:eastAsia="Times New Roman" w:hAnsi="Times New Roman" w:cs="Times New Roman"/>
          <w:color w:val="000000"/>
          <w:sz w:val="24"/>
          <w:szCs w:val="24"/>
        </w:rPr>
        <w:t>tanah</w:t>
      </w:r>
      <w:proofErr w:type="spellEnd"/>
      <w:r w:rsidRPr="000829C2">
        <w:rPr>
          <w:rFonts w:ascii="Times New Roman" w:eastAsia="Times New Roman" w:hAnsi="Times New Roman" w:cs="Times New Roman"/>
          <w:color w:val="000000"/>
          <w:sz w:val="24"/>
          <w:szCs w:val="24"/>
        </w:rPr>
        <w:t xml:space="preserve"> </w:t>
      </w:r>
      <w:proofErr w:type="spellStart"/>
      <w:r w:rsidRPr="000829C2">
        <w:rPr>
          <w:rFonts w:ascii="Times New Roman" w:eastAsia="Times New Roman" w:hAnsi="Times New Roman" w:cs="Times New Roman"/>
          <w:color w:val="000000"/>
          <w:sz w:val="24"/>
          <w:szCs w:val="24"/>
        </w:rPr>
        <w:t>akibat</w:t>
      </w:r>
      <w:proofErr w:type="spellEnd"/>
      <w:r w:rsidRPr="000829C2">
        <w:rPr>
          <w:rFonts w:ascii="Times New Roman" w:eastAsia="Times New Roman" w:hAnsi="Times New Roman" w:cs="Times New Roman"/>
          <w:color w:val="000000"/>
          <w:sz w:val="24"/>
          <w:szCs w:val="24"/>
        </w:rPr>
        <w:t xml:space="preserve"> </w:t>
      </w:r>
      <w:proofErr w:type="spellStart"/>
      <w:r w:rsidRPr="000829C2">
        <w:rPr>
          <w:rFonts w:ascii="Times New Roman" w:eastAsia="Times New Roman" w:hAnsi="Times New Roman" w:cs="Times New Roman"/>
          <w:color w:val="000000"/>
          <w:sz w:val="24"/>
          <w:szCs w:val="24"/>
        </w:rPr>
        <w:t>dari</w:t>
      </w:r>
      <w:proofErr w:type="spellEnd"/>
      <w:r w:rsidRPr="000829C2">
        <w:rPr>
          <w:rFonts w:ascii="Times New Roman" w:eastAsia="Times New Roman" w:hAnsi="Times New Roman" w:cs="Times New Roman"/>
          <w:color w:val="000000"/>
          <w:sz w:val="24"/>
          <w:szCs w:val="24"/>
        </w:rPr>
        <w:t xml:space="preserve"> </w:t>
      </w:r>
      <w:proofErr w:type="spellStart"/>
      <w:r w:rsidRPr="000829C2">
        <w:rPr>
          <w:rFonts w:ascii="Times New Roman" w:eastAsia="Times New Roman" w:hAnsi="Times New Roman" w:cs="Times New Roman"/>
          <w:color w:val="000000"/>
          <w:sz w:val="24"/>
          <w:szCs w:val="24"/>
        </w:rPr>
        <w:t>adanya</w:t>
      </w:r>
      <w:proofErr w:type="spellEnd"/>
      <w:r w:rsidRPr="000829C2">
        <w:rPr>
          <w:rFonts w:ascii="Times New Roman" w:eastAsia="Times New Roman" w:hAnsi="Times New Roman" w:cs="Times New Roman"/>
          <w:color w:val="000000"/>
          <w:sz w:val="24"/>
          <w:szCs w:val="24"/>
        </w:rPr>
        <w:t xml:space="preserve"> </w:t>
      </w:r>
      <w:proofErr w:type="spellStart"/>
      <w:r w:rsidRPr="000829C2">
        <w:rPr>
          <w:rFonts w:ascii="Times New Roman" w:eastAsia="Times New Roman" w:hAnsi="Times New Roman" w:cs="Times New Roman"/>
          <w:color w:val="000000"/>
          <w:sz w:val="24"/>
          <w:szCs w:val="24"/>
        </w:rPr>
        <w:t>sertipikat</w:t>
      </w:r>
      <w:proofErr w:type="spellEnd"/>
      <w:r w:rsidRPr="000829C2">
        <w:rPr>
          <w:rFonts w:ascii="Times New Roman" w:eastAsia="Times New Roman" w:hAnsi="Times New Roman" w:cs="Times New Roman"/>
          <w:color w:val="000000"/>
          <w:sz w:val="24"/>
          <w:szCs w:val="24"/>
        </w:rPr>
        <w:t xml:space="preserve"> </w:t>
      </w:r>
      <w:proofErr w:type="spellStart"/>
      <w:r w:rsidRPr="000829C2">
        <w:rPr>
          <w:rFonts w:ascii="Times New Roman" w:eastAsia="Times New Roman" w:hAnsi="Times New Roman" w:cs="Times New Roman"/>
          <w:color w:val="000000"/>
          <w:sz w:val="24"/>
          <w:szCs w:val="24"/>
        </w:rPr>
        <w:t>ganda</w:t>
      </w:r>
      <w:proofErr w:type="spellEnd"/>
      <w:r w:rsidRPr="000829C2">
        <w:rPr>
          <w:rFonts w:ascii="Times New Roman" w:eastAsia="Times New Roman" w:hAnsi="Times New Roman" w:cs="Times New Roman"/>
          <w:color w:val="000000"/>
          <w:sz w:val="24"/>
          <w:szCs w:val="24"/>
        </w:rPr>
        <w:t>?</w:t>
      </w:r>
    </w:p>
    <w:p w14:paraId="37533D8F" w14:textId="77777777" w:rsidR="00EE63D5" w:rsidRPr="000829C2" w:rsidRDefault="00EE63D5" w:rsidP="00EE63D5">
      <w:pPr>
        <w:pStyle w:val="ListParagraph"/>
        <w:pBdr>
          <w:top w:val="nil"/>
          <w:left w:val="nil"/>
          <w:bottom w:val="nil"/>
          <w:right w:val="nil"/>
          <w:between w:val="nil"/>
        </w:pBdr>
        <w:spacing w:line="360" w:lineRule="auto"/>
        <w:ind w:left="927"/>
        <w:rPr>
          <w:rFonts w:ascii="Times New Roman" w:eastAsia="Times New Roman" w:hAnsi="Times New Roman" w:cs="Times New Roman"/>
          <w:color w:val="000000"/>
          <w:sz w:val="24"/>
          <w:szCs w:val="24"/>
        </w:rPr>
      </w:pPr>
    </w:p>
    <w:p w14:paraId="66221A3B" w14:textId="6C8ED179" w:rsidR="00ED0DB1" w:rsidRPr="000829C2" w:rsidRDefault="00221B2E" w:rsidP="000829C2">
      <w:pPr>
        <w:spacing w:line="360" w:lineRule="auto"/>
        <w:jc w:val="center"/>
        <w:rPr>
          <w:rFonts w:ascii="Times New Roman" w:eastAsia="Times New Roman" w:hAnsi="Times New Roman" w:cs="Times New Roman"/>
          <w:b/>
          <w:sz w:val="24"/>
          <w:szCs w:val="24"/>
        </w:rPr>
      </w:pPr>
      <w:r w:rsidRPr="000829C2">
        <w:rPr>
          <w:rFonts w:ascii="Times New Roman" w:eastAsia="Times New Roman" w:hAnsi="Times New Roman" w:cs="Times New Roman"/>
          <w:b/>
          <w:sz w:val="24"/>
          <w:szCs w:val="24"/>
        </w:rPr>
        <w:t>METODE</w:t>
      </w:r>
      <w:r w:rsidR="00304BD9" w:rsidRPr="000829C2">
        <w:rPr>
          <w:rFonts w:ascii="Times New Roman" w:eastAsia="Times New Roman" w:hAnsi="Times New Roman" w:cs="Times New Roman"/>
          <w:b/>
          <w:sz w:val="24"/>
          <w:szCs w:val="24"/>
        </w:rPr>
        <w:t xml:space="preserve"> PENELITIAN</w:t>
      </w:r>
    </w:p>
    <w:p w14:paraId="1AC9D99E" w14:textId="1EE65D5A" w:rsidR="00304BD9" w:rsidRDefault="00007BD7" w:rsidP="00EE63D5">
      <w:pPr>
        <w:spacing w:line="360" w:lineRule="auto"/>
        <w:ind w:firstLine="720"/>
        <w:jc w:val="both"/>
        <w:rPr>
          <w:rFonts w:ascii="Times New Roman" w:eastAsia="Times New Roman" w:hAnsi="Times New Roman" w:cs="Times New Roman"/>
          <w:sz w:val="24"/>
          <w:szCs w:val="24"/>
        </w:rPr>
      </w:pPr>
      <w:r w:rsidRPr="000829C2">
        <w:rPr>
          <w:rFonts w:ascii="Times New Roman" w:eastAsia="Times New Roman" w:hAnsi="Times New Roman" w:cs="Times New Roman"/>
          <w:sz w:val="24"/>
          <w:szCs w:val="24"/>
        </w:rPr>
        <w:t xml:space="preserve">Metode </w:t>
      </w:r>
      <w:proofErr w:type="spellStart"/>
      <w:r w:rsidRPr="000829C2">
        <w:rPr>
          <w:rFonts w:ascii="Times New Roman" w:eastAsia="Times New Roman" w:hAnsi="Times New Roman" w:cs="Times New Roman"/>
          <w:sz w:val="24"/>
          <w:szCs w:val="24"/>
        </w:rPr>
        <w:t>Penelitian</w:t>
      </w:r>
      <w:proofErr w:type="spellEnd"/>
      <w:r w:rsidRPr="000829C2">
        <w:rPr>
          <w:rFonts w:ascii="Times New Roman" w:eastAsia="Times New Roman" w:hAnsi="Times New Roman" w:cs="Times New Roman"/>
          <w:sz w:val="24"/>
          <w:szCs w:val="24"/>
        </w:rPr>
        <w:t xml:space="preserve"> </w:t>
      </w:r>
      <w:r w:rsidR="007B1846" w:rsidRPr="000829C2">
        <w:rPr>
          <w:rFonts w:ascii="Times New Roman" w:eastAsia="Times New Roman" w:hAnsi="Times New Roman" w:cs="Times New Roman"/>
          <w:sz w:val="24"/>
          <w:szCs w:val="24"/>
        </w:rPr>
        <w:t xml:space="preserve">yang </w:t>
      </w:r>
      <w:proofErr w:type="spellStart"/>
      <w:r w:rsidR="007B1846" w:rsidRPr="000829C2">
        <w:rPr>
          <w:rFonts w:ascii="Times New Roman" w:eastAsia="Times New Roman" w:hAnsi="Times New Roman" w:cs="Times New Roman"/>
          <w:sz w:val="24"/>
          <w:szCs w:val="24"/>
        </w:rPr>
        <w:t>digunaka</w:t>
      </w:r>
      <w:r w:rsidRPr="000829C2">
        <w:rPr>
          <w:rFonts w:ascii="Times New Roman" w:eastAsia="Times New Roman" w:hAnsi="Times New Roman" w:cs="Times New Roman"/>
          <w:sz w:val="24"/>
          <w:szCs w:val="24"/>
        </w:rPr>
        <w:t>n</w:t>
      </w:r>
      <w:proofErr w:type="spellEnd"/>
      <w:r w:rsidR="007B1846" w:rsidRPr="000829C2">
        <w:rPr>
          <w:rFonts w:ascii="Times New Roman" w:eastAsia="Times New Roman" w:hAnsi="Times New Roman" w:cs="Times New Roman"/>
          <w:sz w:val="24"/>
          <w:szCs w:val="24"/>
        </w:rPr>
        <w:t xml:space="preserve"> </w:t>
      </w:r>
      <w:proofErr w:type="spellStart"/>
      <w:r w:rsidR="007B1846" w:rsidRPr="000829C2">
        <w:rPr>
          <w:rFonts w:ascii="Times New Roman" w:eastAsia="Times New Roman" w:hAnsi="Times New Roman" w:cs="Times New Roman"/>
          <w:sz w:val="24"/>
          <w:szCs w:val="24"/>
        </w:rPr>
        <w:t>untuk</w:t>
      </w:r>
      <w:proofErr w:type="spellEnd"/>
      <w:r w:rsidR="007B1846" w:rsidRPr="000829C2">
        <w:rPr>
          <w:rFonts w:ascii="Times New Roman" w:eastAsia="Times New Roman" w:hAnsi="Times New Roman" w:cs="Times New Roman"/>
          <w:sz w:val="24"/>
          <w:szCs w:val="24"/>
        </w:rPr>
        <w:t xml:space="preserve"> </w:t>
      </w:r>
      <w:proofErr w:type="spellStart"/>
      <w:r w:rsidR="007B1846" w:rsidRPr="000829C2">
        <w:rPr>
          <w:rFonts w:ascii="Times New Roman" w:eastAsia="Times New Roman" w:hAnsi="Times New Roman" w:cs="Times New Roman"/>
          <w:sz w:val="24"/>
          <w:szCs w:val="24"/>
        </w:rPr>
        <w:t>penulisan</w:t>
      </w:r>
      <w:proofErr w:type="spellEnd"/>
      <w:r w:rsidR="007B1846" w:rsidRPr="000829C2">
        <w:rPr>
          <w:rFonts w:ascii="Times New Roman" w:eastAsia="Times New Roman" w:hAnsi="Times New Roman" w:cs="Times New Roman"/>
          <w:sz w:val="24"/>
          <w:szCs w:val="24"/>
        </w:rPr>
        <w:t xml:space="preserve"> </w:t>
      </w:r>
      <w:proofErr w:type="spellStart"/>
      <w:r w:rsidR="007B1846" w:rsidRPr="000829C2">
        <w:rPr>
          <w:rFonts w:ascii="Times New Roman" w:eastAsia="Times New Roman" w:hAnsi="Times New Roman" w:cs="Times New Roman"/>
          <w:sz w:val="24"/>
          <w:szCs w:val="24"/>
        </w:rPr>
        <w:t>penelitian</w:t>
      </w:r>
      <w:proofErr w:type="spellEnd"/>
      <w:r w:rsidR="007B1846" w:rsidRPr="000829C2">
        <w:rPr>
          <w:rFonts w:ascii="Times New Roman" w:eastAsia="Times New Roman" w:hAnsi="Times New Roman" w:cs="Times New Roman"/>
          <w:sz w:val="24"/>
          <w:szCs w:val="24"/>
        </w:rPr>
        <w:t xml:space="preserve"> </w:t>
      </w:r>
      <w:proofErr w:type="spellStart"/>
      <w:r w:rsidR="007B1846" w:rsidRPr="000829C2">
        <w:rPr>
          <w:rFonts w:ascii="Times New Roman" w:eastAsia="Times New Roman" w:hAnsi="Times New Roman" w:cs="Times New Roman"/>
          <w:sz w:val="24"/>
          <w:szCs w:val="24"/>
        </w:rPr>
        <w:t>ini</w:t>
      </w:r>
      <w:proofErr w:type="spellEnd"/>
      <w:r w:rsidR="007B1846" w:rsidRPr="000829C2">
        <w:rPr>
          <w:rFonts w:ascii="Times New Roman" w:eastAsia="Times New Roman" w:hAnsi="Times New Roman" w:cs="Times New Roman"/>
          <w:sz w:val="24"/>
          <w:szCs w:val="24"/>
        </w:rPr>
        <w:t xml:space="preserve"> </w:t>
      </w:r>
      <w:proofErr w:type="spellStart"/>
      <w:r w:rsidR="007B1846" w:rsidRPr="000829C2">
        <w:rPr>
          <w:rFonts w:ascii="Times New Roman" w:eastAsia="Times New Roman" w:hAnsi="Times New Roman" w:cs="Times New Roman"/>
          <w:sz w:val="24"/>
          <w:szCs w:val="24"/>
        </w:rPr>
        <w:t>yaitu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jenis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penelitian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yuridis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empiris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yaitu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dengan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cara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mengkaji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atau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mengimplementasikan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ketentuan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hukum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positif</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terhadap</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perilaku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masyarakat</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kontrak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secara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faktual</w:t>
      </w:r>
      <w:proofErr w:type="spellEnd"/>
      <w:r w:rsidRPr="000829C2">
        <w:rPr>
          <w:rFonts w:ascii="Times New Roman" w:eastAsia="Times New Roman" w:hAnsi="Times New Roman" w:cs="Times New Roman"/>
          <w:sz w:val="24"/>
          <w:szCs w:val="24"/>
        </w:rPr>
        <w:t xml:space="preserve"> pada </w:t>
      </w:r>
      <w:proofErr w:type="spellStart"/>
      <w:r w:rsidRPr="000829C2">
        <w:rPr>
          <w:rFonts w:ascii="Times New Roman" w:eastAsia="Times New Roman" w:hAnsi="Times New Roman" w:cs="Times New Roman"/>
          <w:sz w:val="24"/>
          <w:szCs w:val="24"/>
        </w:rPr>
        <w:t>setiap</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peristiwa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hukum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tertentu</w:t>
      </w:r>
      <w:proofErr w:type="spellEnd"/>
      <w:r w:rsidRPr="000829C2">
        <w:rPr>
          <w:rFonts w:ascii="Times New Roman" w:eastAsia="Times New Roman" w:hAnsi="Times New Roman" w:cs="Times New Roman"/>
          <w:sz w:val="24"/>
          <w:szCs w:val="24"/>
        </w:rPr>
        <w:t>.</w:t>
      </w:r>
      <w:r w:rsidRPr="000829C2">
        <w:rPr>
          <w:rStyle w:val="FootnoteReference"/>
          <w:rFonts w:ascii="Times New Roman" w:eastAsia="Times New Roman" w:hAnsi="Times New Roman" w:cs="Times New Roman"/>
          <w:sz w:val="24"/>
          <w:szCs w:val="24"/>
        </w:rPr>
        <w:footnoteReference w:id="4"/>
      </w:r>
      <w:proofErr w:type="spellStart"/>
      <w:r w:rsidR="007B1846" w:rsidRPr="000829C2">
        <w:rPr>
          <w:rFonts w:ascii="Times New Roman" w:eastAsia="Times New Roman" w:hAnsi="Times New Roman" w:cs="Times New Roman"/>
          <w:sz w:val="24"/>
          <w:szCs w:val="24"/>
        </w:rPr>
        <w:t>Untuk</w:t>
      </w:r>
      <w:proofErr w:type="spellEnd"/>
      <w:r w:rsidR="007B1846" w:rsidRPr="000829C2">
        <w:rPr>
          <w:rFonts w:ascii="Times New Roman" w:eastAsia="Times New Roman" w:hAnsi="Times New Roman" w:cs="Times New Roman"/>
          <w:sz w:val="24"/>
          <w:szCs w:val="24"/>
        </w:rPr>
        <w:t xml:space="preserve"> </w:t>
      </w:r>
      <w:proofErr w:type="spellStart"/>
      <w:r w:rsidR="007B1846" w:rsidRPr="000829C2">
        <w:rPr>
          <w:rFonts w:ascii="Times New Roman" w:eastAsia="Times New Roman" w:hAnsi="Times New Roman" w:cs="Times New Roman"/>
          <w:sz w:val="24"/>
          <w:szCs w:val="24"/>
        </w:rPr>
        <w:t>mendukung</w:t>
      </w:r>
      <w:proofErr w:type="spellEnd"/>
      <w:r w:rsidR="007B1846" w:rsidRPr="000829C2">
        <w:rPr>
          <w:rFonts w:ascii="Times New Roman" w:eastAsia="Times New Roman" w:hAnsi="Times New Roman" w:cs="Times New Roman"/>
          <w:sz w:val="24"/>
          <w:szCs w:val="24"/>
        </w:rPr>
        <w:t xml:space="preserve"> </w:t>
      </w:r>
      <w:proofErr w:type="spellStart"/>
      <w:r w:rsidR="007B1846" w:rsidRPr="000829C2">
        <w:rPr>
          <w:rFonts w:ascii="Times New Roman" w:eastAsia="Times New Roman" w:hAnsi="Times New Roman" w:cs="Times New Roman"/>
          <w:sz w:val="24"/>
          <w:szCs w:val="24"/>
        </w:rPr>
        <w:t>penelitian</w:t>
      </w:r>
      <w:proofErr w:type="spellEnd"/>
      <w:r w:rsidR="007B1846" w:rsidRPr="000829C2">
        <w:rPr>
          <w:rFonts w:ascii="Times New Roman" w:eastAsia="Times New Roman" w:hAnsi="Times New Roman" w:cs="Times New Roman"/>
          <w:sz w:val="24"/>
          <w:szCs w:val="24"/>
        </w:rPr>
        <w:t xml:space="preserve"> </w:t>
      </w:r>
      <w:proofErr w:type="spellStart"/>
      <w:r w:rsidR="007B1846" w:rsidRPr="000829C2">
        <w:rPr>
          <w:rFonts w:ascii="Times New Roman" w:eastAsia="Times New Roman" w:hAnsi="Times New Roman" w:cs="Times New Roman"/>
          <w:sz w:val="24"/>
          <w:szCs w:val="24"/>
        </w:rPr>
        <w:t>empiris</w:t>
      </w:r>
      <w:proofErr w:type="spellEnd"/>
      <w:r w:rsidR="007B1846" w:rsidRPr="000829C2">
        <w:rPr>
          <w:rFonts w:ascii="Times New Roman" w:eastAsia="Times New Roman" w:hAnsi="Times New Roman" w:cs="Times New Roman"/>
          <w:sz w:val="24"/>
          <w:szCs w:val="24"/>
        </w:rPr>
        <w:t xml:space="preserve">, </w:t>
      </w:r>
      <w:proofErr w:type="spellStart"/>
      <w:r w:rsidR="007B1846" w:rsidRPr="000829C2">
        <w:rPr>
          <w:rFonts w:ascii="Times New Roman" w:eastAsia="Times New Roman" w:hAnsi="Times New Roman" w:cs="Times New Roman"/>
          <w:sz w:val="24"/>
          <w:szCs w:val="24"/>
        </w:rPr>
        <w:t>maka</w:t>
      </w:r>
      <w:proofErr w:type="spellEnd"/>
      <w:r w:rsidR="007B1846" w:rsidRPr="000829C2">
        <w:rPr>
          <w:rFonts w:ascii="Times New Roman" w:eastAsia="Times New Roman" w:hAnsi="Times New Roman" w:cs="Times New Roman"/>
          <w:sz w:val="24"/>
          <w:szCs w:val="24"/>
        </w:rPr>
        <w:t xml:space="preserve"> </w:t>
      </w:r>
      <w:proofErr w:type="spellStart"/>
      <w:r w:rsidR="007B1846" w:rsidRPr="000829C2">
        <w:rPr>
          <w:rFonts w:ascii="Times New Roman" w:eastAsia="Times New Roman" w:hAnsi="Times New Roman" w:cs="Times New Roman"/>
          <w:sz w:val="24"/>
          <w:szCs w:val="24"/>
        </w:rPr>
        <w:t>p</w:t>
      </w:r>
      <w:r w:rsidRPr="000829C2">
        <w:rPr>
          <w:rFonts w:ascii="Times New Roman" w:eastAsia="Times New Roman" w:hAnsi="Times New Roman" w:cs="Times New Roman"/>
          <w:sz w:val="24"/>
          <w:szCs w:val="24"/>
        </w:rPr>
        <w:t>enelitian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ini</w:t>
      </w:r>
      <w:proofErr w:type="spellEnd"/>
      <w:r w:rsidRPr="000829C2">
        <w:rPr>
          <w:rFonts w:ascii="Times New Roman" w:eastAsia="Times New Roman" w:hAnsi="Times New Roman" w:cs="Times New Roman"/>
          <w:sz w:val="24"/>
          <w:szCs w:val="24"/>
        </w:rPr>
        <w:t xml:space="preserve"> </w:t>
      </w:r>
      <w:r w:rsidR="007B1846" w:rsidRPr="000829C2">
        <w:rPr>
          <w:rFonts w:ascii="Times New Roman" w:eastAsia="Times New Roman" w:hAnsi="Times New Roman" w:cs="Times New Roman"/>
          <w:sz w:val="24"/>
          <w:szCs w:val="24"/>
        </w:rPr>
        <w:t xml:space="preserve">juga </w:t>
      </w:r>
      <w:proofErr w:type="spellStart"/>
      <w:r w:rsidRPr="000829C2">
        <w:rPr>
          <w:rFonts w:ascii="Times New Roman" w:eastAsia="Times New Roman" w:hAnsi="Times New Roman" w:cs="Times New Roman"/>
          <w:sz w:val="24"/>
          <w:szCs w:val="24"/>
        </w:rPr>
        <w:t>dilakukan</w:t>
      </w:r>
      <w:proofErr w:type="spellEnd"/>
      <w:r w:rsidRPr="000829C2">
        <w:rPr>
          <w:rFonts w:ascii="Times New Roman" w:eastAsia="Times New Roman" w:hAnsi="Times New Roman" w:cs="Times New Roman"/>
          <w:sz w:val="24"/>
          <w:szCs w:val="24"/>
        </w:rPr>
        <w:t xml:space="preserve"> </w:t>
      </w:r>
      <w:proofErr w:type="spellStart"/>
      <w:r w:rsidR="007B1846" w:rsidRPr="000829C2">
        <w:rPr>
          <w:rFonts w:ascii="Times New Roman" w:eastAsia="Times New Roman" w:hAnsi="Times New Roman" w:cs="Times New Roman"/>
          <w:sz w:val="24"/>
          <w:szCs w:val="24"/>
        </w:rPr>
        <w:t>dengan</w:t>
      </w:r>
      <w:proofErr w:type="spellEnd"/>
      <w:r w:rsidR="007B1846" w:rsidRPr="000829C2">
        <w:rPr>
          <w:rFonts w:ascii="Times New Roman" w:eastAsia="Times New Roman" w:hAnsi="Times New Roman" w:cs="Times New Roman"/>
          <w:sz w:val="24"/>
          <w:szCs w:val="24"/>
        </w:rPr>
        <w:t xml:space="preserve"> </w:t>
      </w:r>
      <w:proofErr w:type="spellStart"/>
      <w:r w:rsidR="007B1846" w:rsidRPr="000829C2">
        <w:rPr>
          <w:rFonts w:ascii="Times New Roman" w:eastAsia="Times New Roman" w:hAnsi="Times New Roman" w:cs="Times New Roman"/>
          <w:sz w:val="24"/>
          <w:szCs w:val="24"/>
        </w:rPr>
        <w:t>metode</w:t>
      </w:r>
      <w:proofErr w:type="spellEnd"/>
      <w:r w:rsidR="007B1846" w:rsidRPr="000829C2">
        <w:rPr>
          <w:rFonts w:ascii="Times New Roman" w:eastAsia="Times New Roman" w:hAnsi="Times New Roman" w:cs="Times New Roman"/>
          <w:sz w:val="24"/>
          <w:szCs w:val="24"/>
        </w:rPr>
        <w:t xml:space="preserve"> </w:t>
      </w:r>
      <w:proofErr w:type="spellStart"/>
      <w:r w:rsidR="007B1846" w:rsidRPr="000829C2">
        <w:rPr>
          <w:rFonts w:ascii="Times New Roman" w:eastAsia="Times New Roman" w:hAnsi="Times New Roman" w:cs="Times New Roman"/>
          <w:sz w:val="24"/>
          <w:szCs w:val="24"/>
        </w:rPr>
        <w:t>normatif</w:t>
      </w:r>
      <w:proofErr w:type="spellEnd"/>
      <w:r w:rsidR="007B1846" w:rsidRPr="000829C2">
        <w:rPr>
          <w:rFonts w:ascii="Times New Roman" w:eastAsia="Times New Roman" w:hAnsi="Times New Roman" w:cs="Times New Roman"/>
          <w:sz w:val="24"/>
          <w:szCs w:val="24"/>
        </w:rPr>
        <w:t xml:space="preserve">, </w:t>
      </w:r>
      <w:proofErr w:type="spellStart"/>
      <w:r w:rsidR="007B1846" w:rsidRPr="000829C2">
        <w:rPr>
          <w:rFonts w:ascii="Times New Roman" w:eastAsia="Times New Roman" w:hAnsi="Times New Roman" w:cs="Times New Roman"/>
          <w:sz w:val="24"/>
          <w:szCs w:val="24"/>
        </w:rPr>
        <w:t>yaitu</w:t>
      </w:r>
      <w:proofErr w:type="spellEnd"/>
      <w:r w:rsidR="007B1846" w:rsidRPr="000829C2">
        <w:rPr>
          <w:rFonts w:ascii="Times New Roman" w:eastAsia="Times New Roman" w:hAnsi="Times New Roman" w:cs="Times New Roman"/>
          <w:sz w:val="24"/>
          <w:szCs w:val="24"/>
        </w:rPr>
        <w:t xml:space="preserve"> </w:t>
      </w:r>
      <w:proofErr w:type="spellStart"/>
      <w:r w:rsidR="007B1846" w:rsidRPr="000829C2">
        <w:rPr>
          <w:rFonts w:ascii="Times New Roman" w:eastAsia="Times New Roman" w:hAnsi="Times New Roman" w:cs="Times New Roman"/>
          <w:sz w:val="24"/>
          <w:szCs w:val="24"/>
        </w:rPr>
        <w:t>penelitian</w:t>
      </w:r>
      <w:proofErr w:type="spellEnd"/>
      <w:r w:rsidR="007B1846"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berdasarkan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Peraturan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Perundang</w:t>
      </w:r>
      <w:proofErr w:type="spellEnd"/>
      <w:r w:rsidR="007B1846" w:rsidRPr="000829C2">
        <w:rPr>
          <w:rFonts w:ascii="Times New Roman" w:eastAsia="Times New Roman" w:hAnsi="Times New Roman" w:cs="Times New Roman"/>
          <w:sz w:val="24"/>
          <w:szCs w:val="24"/>
        </w:rPr>
        <w:t xml:space="preserve"> – </w:t>
      </w:r>
      <w:proofErr w:type="spellStart"/>
      <w:r w:rsidRPr="000829C2">
        <w:rPr>
          <w:rFonts w:ascii="Times New Roman" w:eastAsia="Times New Roman" w:hAnsi="Times New Roman" w:cs="Times New Roman"/>
          <w:sz w:val="24"/>
          <w:szCs w:val="24"/>
        </w:rPr>
        <w:t>undangan</w:t>
      </w:r>
      <w:proofErr w:type="spellEnd"/>
      <w:r w:rsidR="007B1846" w:rsidRPr="000829C2">
        <w:rPr>
          <w:rFonts w:ascii="Times New Roman" w:eastAsia="Times New Roman" w:hAnsi="Times New Roman" w:cs="Times New Roman"/>
          <w:sz w:val="24"/>
          <w:szCs w:val="24"/>
        </w:rPr>
        <w:t xml:space="preserve">, </w:t>
      </w:r>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fakta</w:t>
      </w:r>
      <w:proofErr w:type="spellEnd"/>
      <w:r w:rsidR="007B1846" w:rsidRPr="000829C2">
        <w:rPr>
          <w:rFonts w:ascii="Times New Roman" w:eastAsia="Times New Roman" w:hAnsi="Times New Roman" w:cs="Times New Roman"/>
          <w:sz w:val="24"/>
          <w:szCs w:val="24"/>
        </w:rPr>
        <w:t xml:space="preserve"> – </w:t>
      </w:r>
      <w:proofErr w:type="spellStart"/>
      <w:r w:rsidRPr="000829C2">
        <w:rPr>
          <w:rFonts w:ascii="Times New Roman" w:eastAsia="Times New Roman" w:hAnsi="Times New Roman" w:cs="Times New Roman"/>
          <w:sz w:val="24"/>
          <w:szCs w:val="24"/>
        </w:rPr>
        <w:t>fakta</w:t>
      </w:r>
      <w:proofErr w:type="spellEnd"/>
      <w:r w:rsidR="007B1846" w:rsidRPr="000829C2">
        <w:rPr>
          <w:rFonts w:ascii="Times New Roman" w:eastAsia="Times New Roman" w:hAnsi="Times New Roman" w:cs="Times New Roman"/>
          <w:sz w:val="24"/>
          <w:szCs w:val="24"/>
        </w:rPr>
        <w:t xml:space="preserve">, </w:t>
      </w:r>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teori</w:t>
      </w:r>
      <w:proofErr w:type="spellEnd"/>
      <w:r w:rsidR="007B1846" w:rsidRPr="000829C2">
        <w:rPr>
          <w:rFonts w:ascii="Times New Roman" w:eastAsia="Times New Roman" w:hAnsi="Times New Roman" w:cs="Times New Roman"/>
          <w:sz w:val="24"/>
          <w:szCs w:val="24"/>
        </w:rPr>
        <w:t xml:space="preserve"> – </w:t>
      </w:r>
      <w:proofErr w:type="spellStart"/>
      <w:r w:rsidRPr="000829C2">
        <w:rPr>
          <w:rFonts w:ascii="Times New Roman" w:eastAsia="Times New Roman" w:hAnsi="Times New Roman" w:cs="Times New Roman"/>
          <w:sz w:val="24"/>
          <w:szCs w:val="24"/>
        </w:rPr>
        <w:t>teori</w:t>
      </w:r>
      <w:proofErr w:type="spellEnd"/>
      <w:r w:rsidR="002241B7" w:rsidRPr="000829C2">
        <w:rPr>
          <w:rFonts w:ascii="Times New Roman" w:eastAsia="Times New Roman" w:hAnsi="Times New Roman" w:cs="Times New Roman"/>
          <w:sz w:val="24"/>
          <w:szCs w:val="24"/>
        </w:rPr>
        <w:t xml:space="preserve"> </w:t>
      </w:r>
      <w:r w:rsidRPr="000829C2">
        <w:rPr>
          <w:rFonts w:ascii="Times New Roman" w:eastAsia="Times New Roman" w:hAnsi="Times New Roman" w:cs="Times New Roman"/>
          <w:sz w:val="24"/>
          <w:szCs w:val="24"/>
        </w:rPr>
        <w:t xml:space="preserve">yang </w:t>
      </w:r>
      <w:proofErr w:type="spellStart"/>
      <w:r w:rsidRPr="000829C2">
        <w:rPr>
          <w:rFonts w:ascii="Times New Roman" w:eastAsia="Times New Roman" w:hAnsi="Times New Roman" w:cs="Times New Roman"/>
          <w:sz w:val="24"/>
          <w:szCs w:val="24"/>
        </w:rPr>
        <w:t>berkaitan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dengan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penyelesaian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terhadap</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sertifikat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ganda</w:t>
      </w:r>
      <w:proofErr w:type="spellEnd"/>
      <w:r w:rsidRPr="000829C2">
        <w:rPr>
          <w:rFonts w:ascii="Times New Roman" w:eastAsia="Times New Roman" w:hAnsi="Times New Roman" w:cs="Times New Roman"/>
          <w:sz w:val="24"/>
          <w:szCs w:val="24"/>
        </w:rPr>
        <w:t xml:space="preserve"> oleh Badan Pertanahan Nasional di Tangerang Selatan</w:t>
      </w:r>
      <w:r w:rsidR="007B1846" w:rsidRPr="000829C2">
        <w:rPr>
          <w:rFonts w:ascii="Times New Roman" w:eastAsia="Times New Roman" w:hAnsi="Times New Roman" w:cs="Times New Roman"/>
          <w:sz w:val="24"/>
          <w:szCs w:val="24"/>
        </w:rPr>
        <w:t xml:space="preserve">. </w:t>
      </w:r>
    </w:p>
    <w:p w14:paraId="0698022B" w14:textId="1097CF24" w:rsidR="00EE63D5" w:rsidRDefault="00EE63D5" w:rsidP="00EE63D5">
      <w:pPr>
        <w:spacing w:line="360" w:lineRule="auto"/>
        <w:ind w:firstLine="720"/>
        <w:jc w:val="both"/>
        <w:rPr>
          <w:rFonts w:ascii="Times New Roman" w:eastAsia="Times New Roman" w:hAnsi="Times New Roman" w:cs="Times New Roman"/>
          <w:sz w:val="24"/>
          <w:szCs w:val="24"/>
        </w:rPr>
      </w:pPr>
    </w:p>
    <w:p w14:paraId="1E8C63E7" w14:textId="77777777" w:rsidR="00EE63D5" w:rsidRPr="000829C2" w:rsidRDefault="00EE63D5" w:rsidP="00EE63D5">
      <w:pPr>
        <w:spacing w:line="360" w:lineRule="auto"/>
        <w:jc w:val="both"/>
        <w:rPr>
          <w:rFonts w:ascii="Times New Roman" w:eastAsia="Times New Roman" w:hAnsi="Times New Roman" w:cs="Times New Roman"/>
          <w:sz w:val="24"/>
          <w:szCs w:val="24"/>
        </w:rPr>
      </w:pPr>
    </w:p>
    <w:p w14:paraId="2960E3F0" w14:textId="77777777" w:rsidR="00304BD9" w:rsidRPr="000829C2" w:rsidRDefault="00221B2E" w:rsidP="000829C2">
      <w:pPr>
        <w:spacing w:line="360" w:lineRule="auto"/>
        <w:jc w:val="center"/>
        <w:rPr>
          <w:rFonts w:ascii="Times New Roman" w:eastAsia="Times New Roman" w:hAnsi="Times New Roman" w:cs="Times New Roman"/>
          <w:b/>
          <w:sz w:val="24"/>
          <w:szCs w:val="24"/>
        </w:rPr>
      </w:pPr>
      <w:r w:rsidRPr="000829C2">
        <w:rPr>
          <w:rFonts w:ascii="Times New Roman" w:eastAsia="Times New Roman" w:hAnsi="Times New Roman" w:cs="Times New Roman"/>
          <w:b/>
          <w:sz w:val="24"/>
          <w:szCs w:val="24"/>
        </w:rPr>
        <w:lastRenderedPageBreak/>
        <w:t>PEMBAHASAN</w:t>
      </w:r>
    </w:p>
    <w:p w14:paraId="63A50091" w14:textId="793CB7B7" w:rsidR="00ED0DB1" w:rsidRPr="000829C2" w:rsidRDefault="00C3666C" w:rsidP="000829C2">
      <w:pPr>
        <w:spacing w:line="360" w:lineRule="auto"/>
        <w:rPr>
          <w:rFonts w:ascii="Times New Roman" w:eastAsia="Times New Roman" w:hAnsi="Times New Roman" w:cs="Times New Roman"/>
          <w:b/>
          <w:sz w:val="24"/>
          <w:szCs w:val="24"/>
        </w:rPr>
      </w:pPr>
      <w:proofErr w:type="spellStart"/>
      <w:r w:rsidRPr="000829C2">
        <w:rPr>
          <w:rFonts w:ascii="Times New Roman" w:eastAsia="Times New Roman" w:hAnsi="Times New Roman" w:cs="Times New Roman"/>
          <w:b/>
          <w:sz w:val="24"/>
          <w:szCs w:val="24"/>
        </w:rPr>
        <w:t>Penyebab</w:t>
      </w:r>
      <w:proofErr w:type="spellEnd"/>
      <w:r w:rsidRPr="000829C2">
        <w:rPr>
          <w:rFonts w:ascii="Times New Roman" w:eastAsia="Times New Roman" w:hAnsi="Times New Roman" w:cs="Times New Roman"/>
          <w:b/>
          <w:sz w:val="24"/>
          <w:szCs w:val="24"/>
        </w:rPr>
        <w:t xml:space="preserve"> </w:t>
      </w:r>
      <w:proofErr w:type="spellStart"/>
      <w:r w:rsidRPr="000829C2">
        <w:rPr>
          <w:rFonts w:ascii="Times New Roman" w:eastAsia="Times New Roman" w:hAnsi="Times New Roman" w:cs="Times New Roman"/>
          <w:b/>
          <w:sz w:val="24"/>
          <w:szCs w:val="24"/>
        </w:rPr>
        <w:t>Terjadinya</w:t>
      </w:r>
      <w:proofErr w:type="spellEnd"/>
      <w:r w:rsidRPr="000829C2">
        <w:rPr>
          <w:rFonts w:ascii="Times New Roman" w:eastAsia="Times New Roman" w:hAnsi="Times New Roman" w:cs="Times New Roman"/>
          <w:b/>
          <w:sz w:val="24"/>
          <w:szCs w:val="24"/>
        </w:rPr>
        <w:t xml:space="preserve"> </w:t>
      </w:r>
      <w:proofErr w:type="spellStart"/>
      <w:r w:rsidRPr="000829C2">
        <w:rPr>
          <w:rFonts w:ascii="Times New Roman" w:eastAsia="Times New Roman" w:hAnsi="Times New Roman" w:cs="Times New Roman"/>
          <w:b/>
          <w:sz w:val="24"/>
          <w:szCs w:val="24"/>
        </w:rPr>
        <w:t>Sertipikat</w:t>
      </w:r>
      <w:proofErr w:type="spellEnd"/>
      <w:r w:rsidRPr="000829C2">
        <w:rPr>
          <w:rFonts w:ascii="Times New Roman" w:eastAsia="Times New Roman" w:hAnsi="Times New Roman" w:cs="Times New Roman"/>
          <w:b/>
          <w:sz w:val="24"/>
          <w:szCs w:val="24"/>
        </w:rPr>
        <w:t xml:space="preserve"> Ganda</w:t>
      </w:r>
    </w:p>
    <w:p w14:paraId="64B6D0A3" w14:textId="77777777" w:rsidR="00975B87" w:rsidRPr="000829C2" w:rsidRDefault="00975B87" w:rsidP="000829C2">
      <w:pPr>
        <w:spacing w:line="360" w:lineRule="auto"/>
        <w:ind w:firstLine="720"/>
        <w:jc w:val="both"/>
        <w:rPr>
          <w:rFonts w:ascii="Times New Roman" w:eastAsia="Times New Roman" w:hAnsi="Times New Roman" w:cs="Times New Roman"/>
          <w:sz w:val="24"/>
          <w:szCs w:val="24"/>
        </w:rPr>
      </w:pPr>
      <w:r w:rsidRPr="000829C2">
        <w:rPr>
          <w:rFonts w:ascii="Times New Roman" w:eastAsia="Times New Roman" w:hAnsi="Times New Roman" w:cs="Times New Roman"/>
          <w:sz w:val="24"/>
          <w:szCs w:val="24"/>
        </w:rPr>
        <w:t xml:space="preserve">Dalam </w:t>
      </w:r>
      <w:proofErr w:type="spellStart"/>
      <w:r w:rsidRPr="000829C2">
        <w:rPr>
          <w:rFonts w:ascii="Times New Roman" w:eastAsia="Times New Roman" w:hAnsi="Times New Roman" w:cs="Times New Roman"/>
          <w:sz w:val="24"/>
          <w:szCs w:val="24"/>
        </w:rPr>
        <w:t>pasal</w:t>
      </w:r>
      <w:proofErr w:type="spellEnd"/>
      <w:r w:rsidRPr="000829C2">
        <w:rPr>
          <w:rFonts w:ascii="Times New Roman" w:eastAsia="Times New Roman" w:hAnsi="Times New Roman" w:cs="Times New Roman"/>
          <w:sz w:val="24"/>
          <w:szCs w:val="24"/>
        </w:rPr>
        <w:t xml:space="preserve"> 19 </w:t>
      </w:r>
      <w:proofErr w:type="spellStart"/>
      <w:r w:rsidRPr="000829C2">
        <w:rPr>
          <w:rFonts w:ascii="Times New Roman" w:eastAsia="Times New Roman" w:hAnsi="Times New Roman" w:cs="Times New Roman"/>
          <w:sz w:val="24"/>
          <w:szCs w:val="24"/>
        </w:rPr>
        <w:t>ayat</w:t>
      </w:r>
      <w:proofErr w:type="spellEnd"/>
      <w:r w:rsidRPr="000829C2">
        <w:rPr>
          <w:rFonts w:ascii="Times New Roman" w:eastAsia="Times New Roman" w:hAnsi="Times New Roman" w:cs="Times New Roman"/>
          <w:sz w:val="24"/>
          <w:szCs w:val="24"/>
        </w:rPr>
        <w:t xml:space="preserve"> 1 UU No. 5 </w:t>
      </w:r>
      <w:proofErr w:type="spellStart"/>
      <w:r w:rsidRPr="000829C2">
        <w:rPr>
          <w:rFonts w:ascii="Times New Roman" w:eastAsia="Times New Roman" w:hAnsi="Times New Roman" w:cs="Times New Roman"/>
          <w:sz w:val="24"/>
          <w:szCs w:val="24"/>
        </w:rPr>
        <w:t>Tahun</w:t>
      </w:r>
      <w:proofErr w:type="spellEnd"/>
      <w:r w:rsidRPr="000829C2">
        <w:rPr>
          <w:rFonts w:ascii="Times New Roman" w:eastAsia="Times New Roman" w:hAnsi="Times New Roman" w:cs="Times New Roman"/>
          <w:sz w:val="24"/>
          <w:szCs w:val="24"/>
        </w:rPr>
        <w:t xml:space="preserve"> 1960 </w:t>
      </w:r>
      <w:proofErr w:type="spellStart"/>
      <w:r w:rsidRPr="000829C2">
        <w:rPr>
          <w:rFonts w:ascii="Times New Roman" w:eastAsia="Times New Roman" w:hAnsi="Times New Roman" w:cs="Times New Roman"/>
          <w:sz w:val="24"/>
          <w:szCs w:val="24"/>
        </w:rPr>
        <w:t>tentang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Peraturan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Pokok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Agraria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telah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dijelaskan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bahwa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tujuan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diadakannya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pendaftaran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adalah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untuk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menjamin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kepastian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hukum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Pasal</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ini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ditujukan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kepada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pemerintah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sebagai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pemegang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kekuasaan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tertinggi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atas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untuk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menyelenggarakan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pendaftaran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di </w:t>
      </w:r>
      <w:proofErr w:type="spellStart"/>
      <w:r w:rsidRPr="000829C2">
        <w:rPr>
          <w:rFonts w:ascii="Times New Roman" w:eastAsia="Times New Roman" w:hAnsi="Times New Roman" w:cs="Times New Roman"/>
          <w:sz w:val="24"/>
          <w:szCs w:val="24"/>
        </w:rPr>
        <w:t>seluruh</w:t>
      </w:r>
      <w:proofErr w:type="spellEnd"/>
      <w:r w:rsidRPr="000829C2">
        <w:rPr>
          <w:rFonts w:ascii="Times New Roman" w:eastAsia="Times New Roman" w:hAnsi="Times New Roman" w:cs="Times New Roman"/>
          <w:sz w:val="24"/>
          <w:szCs w:val="24"/>
        </w:rPr>
        <w:t xml:space="preserve"> wilayah Indonesia. Selain </w:t>
      </w:r>
      <w:proofErr w:type="spellStart"/>
      <w:r w:rsidRPr="000829C2">
        <w:rPr>
          <w:rFonts w:ascii="Times New Roman" w:eastAsia="Times New Roman" w:hAnsi="Times New Roman" w:cs="Times New Roman"/>
          <w:sz w:val="24"/>
          <w:szCs w:val="24"/>
        </w:rPr>
        <w:t>itu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dalam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pasal</w:t>
      </w:r>
      <w:proofErr w:type="spellEnd"/>
      <w:r w:rsidRPr="000829C2">
        <w:rPr>
          <w:rFonts w:ascii="Times New Roman" w:eastAsia="Times New Roman" w:hAnsi="Times New Roman" w:cs="Times New Roman"/>
          <w:sz w:val="24"/>
          <w:szCs w:val="24"/>
        </w:rPr>
        <w:t xml:space="preserve"> 23, </w:t>
      </w:r>
      <w:proofErr w:type="spellStart"/>
      <w:r w:rsidRPr="000829C2">
        <w:rPr>
          <w:rFonts w:ascii="Times New Roman" w:eastAsia="Times New Roman" w:hAnsi="Times New Roman" w:cs="Times New Roman"/>
          <w:sz w:val="24"/>
          <w:szCs w:val="24"/>
        </w:rPr>
        <w:t>pasal</w:t>
      </w:r>
      <w:proofErr w:type="spellEnd"/>
      <w:r w:rsidRPr="000829C2">
        <w:rPr>
          <w:rFonts w:ascii="Times New Roman" w:eastAsia="Times New Roman" w:hAnsi="Times New Roman" w:cs="Times New Roman"/>
          <w:sz w:val="24"/>
          <w:szCs w:val="24"/>
        </w:rPr>
        <w:t xml:space="preserve"> 32 dan </w:t>
      </w:r>
      <w:proofErr w:type="spellStart"/>
      <w:r w:rsidRPr="000829C2">
        <w:rPr>
          <w:rFonts w:ascii="Times New Roman" w:eastAsia="Times New Roman" w:hAnsi="Times New Roman" w:cs="Times New Roman"/>
          <w:sz w:val="24"/>
          <w:szCs w:val="24"/>
        </w:rPr>
        <w:t>pasal</w:t>
      </w:r>
      <w:proofErr w:type="spellEnd"/>
      <w:r w:rsidRPr="000829C2">
        <w:rPr>
          <w:rFonts w:ascii="Times New Roman" w:eastAsia="Times New Roman" w:hAnsi="Times New Roman" w:cs="Times New Roman"/>
          <w:sz w:val="24"/>
          <w:szCs w:val="24"/>
        </w:rPr>
        <w:t xml:space="preserve"> 38 UUPA </w:t>
      </w:r>
      <w:proofErr w:type="spellStart"/>
      <w:r w:rsidRPr="000829C2">
        <w:rPr>
          <w:rFonts w:ascii="Times New Roman" w:eastAsia="Times New Roman" w:hAnsi="Times New Roman" w:cs="Times New Roman"/>
          <w:sz w:val="24"/>
          <w:szCs w:val="24"/>
        </w:rPr>
        <w:t>disebutkan</w:t>
      </w:r>
      <w:proofErr w:type="spellEnd"/>
      <w:r w:rsidRPr="000829C2">
        <w:rPr>
          <w:rFonts w:ascii="Times New Roman" w:eastAsia="Times New Roman" w:hAnsi="Times New Roman" w:cs="Times New Roman"/>
          <w:sz w:val="24"/>
          <w:szCs w:val="24"/>
        </w:rPr>
        <w:t>: “</w:t>
      </w:r>
      <w:proofErr w:type="spellStart"/>
      <w:r w:rsidRPr="000829C2">
        <w:rPr>
          <w:rFonts w:ascii="Times New Roman" w:eastAsia="Times New Roman" w:hAnsi="Times New Roman" w:cs="Times New Roman"/>
          <w:sz w:val="24"/>
          <w:szCs w:val="24"/>
        </w:rPr>
        <w:t>Hak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milik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guna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bangunan</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hak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guna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bangunan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untuk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setiap</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peralihan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penghapusannya</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pembebanan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dengan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hak-hak</w:t>
      </w:r>
      <w:proofErr w:type="spellEnd"/>
      <w:r w:rsidRPr="000829C2">
        <w:rPr>
          <w:rFonts w:ascii="Times New Roman" w:eastAsia="Times New Roman" w:hAnsi="Times New Roman" w:cs="Times New Roman"/>
          <w:sz w:val="24"/>
          <w:szCs w:val="24"/>
        </w:rPr>
        <w:t xml:space="preserve"> lain </w:t>
      </w:r>
      <w:proofErr w:type="spellStart"/>
      <w:r w:rsidRPr="000829C2">
        <w:rPr>
          <w:rFonts w:ascii="Times New Roman" w:eastAsia="Times New Roman" w:hAnsi="Times New Roman" w:cs="Times New Roman"/>
          <w:sz w:val="24"/>
          <w:szCs w:val="24"/>
        </w:rPr>
        <w:t>harus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didaftarkan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dalam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hal</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ini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merupakan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kewajiban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bagi</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memiliki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tersebut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dengan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maksud</w:t>
      </w:r>
      <w:proofErr w:type="spellEnd"/>
      <w:r w:rsidRPr="000829C2">
        <w:rPr>
          <w:rFonts w:ascii="Times New Roman" w:eastAsia="Times New Roman" w:hAnsi="Times New Roman" w:cs="Times New Roman"/>
          <w:sz w:val="24"/>
          <w:szCs w:val="24"/>
        </w:rPr>
        <w:t xml:space="preserve"> agar </w:t>
      </w:r>
      <w:proofErr w:type="spellStart"/>
      <w:r w:rsidRPr="000829C2">
        <w:rPr>
          <w:rFonts w:ascii="Times New Roman" w:eastAsia="Times New Roman" w:hAnsi="Times New Roman" w:cs="Times New Roman"/>
          <w:sz w:val="24"/>
          <w:szCs w:val="24"/>
        </w:rPr>
        <w:t>mendapat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kepastian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hukum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mengenai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haknya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Kewajiban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ini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perlu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ditegaskan</w:t>
      </w:r>
      <w:proofErr w:type="spellEnd"/>
      <w:r w:rsidRPr="000829C2">
        <w:rPr>
          <w:rFonts w:ascii="Times New Roman" w:eastAsia="Times New Roman" w:hAnsi="Times New Roman" w:cs="Times New Roman"/>
          <w:sz w:val="24"/>
          <w:szCs w:val="24"/>
        </w:rPr>
        <w:t xml:space="preserve"> agar yang </w:t>
      </w:r>
      <w:proofErr w:type="spellStart"/>
      <w:r w:rsidRPr="000829C2">
        <w:rPr>
          <w:rFonts w:ascii="Times New Roman" w:eastAsia="Times New Roman" w:hAnsi="Times New Roman" w:cs="Times New Roman"/>
          <w:sz w:val="24"/>
          <w:szCs w:val="24"/>
        </w:rPr>
        <w:t>memiliki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tidak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melalaikan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kewajibannya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yaitu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mendaftarkan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sertifikat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tanahnya</w:t>
      </w:r>
      <w:proofErr w:type="spellEnd"/>
      <w:r w:rsidRPr="000829C2">
        <w:rPr>
          <w:rFonts w:ascii="Times New Roman" w:eastAsia="Times New Roman" w:hAnsi="Times New Roman" w:cs="Times New Roman"/>
          <w:sz w:val="24"/>
          <w:szCs w:val="24"/>
        </w:rPr>
        <w:t>.</w:t>
      </w:r>
    </w:p>
    <w:p w14:paraId="2937BAF8" w14:textId="4B8ED339" w:rsidR="00502631" w:rsidRPr="000829C2" w:rsidRDefault="00502631" w:rsidP="000829C2">
      <w:pPr>
        <w:spacing w:line="360" w:lineRule="auto"/>
        <w:ind w:firstLine="720"/>
        <w:jc w:val="both"/>
        <w:rPr>
          <w:rFonts w:ascii="Times New Roman" w:eastAsia="Times New Roman" w:hAnsi="Times New Roman" w:cs="Times New Roman"/>
          <w:sz w:val="24"/>
          <w:szCs w:val="24"/>
        </w:rPr>
      </w:pPr>
      <w:proofErr w:type="spellStart"/>
      <w:r w:rsidRPr="000829C2">
        <w:rPr>
          <w:rFonts w:ascii="Times New Roman" w:eastAsia="Times New Roman" w:hAnsi="Times New Roman" w:cs="Times New Roman"/>
          <w:sz w:val="24"/>
          <w:szCs w:val="24"/>
        </w:rPr>
        <w:t>Berdasarkan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pasal</w:t>
      </w:r>
      <w:proofErr w:type="spellEnd"/>
      <w:r w:rsidRPr="000829C2">
        <w:rPr>
          <w:rFonts w:ascii="Times New Roman" w:eastAsia="Times New Roman" w:hAnsi="Times New Roman" w:cs="Times New Roman"/>
          <w:sz w:val="24"/>
          <w:szCs w:val="24"/>
        </w:rPr>
        <w:t xml:space="preserve"> 3 PP No. 24 </w:t>
      </w:r>
      <w:proofErr w:type="spellStart"/>
      <w:r w:rsidRPr="000829C2">
        <w:rPr>
          <w:rFonts w:ascii="Times New Roman" w:eastAsia="Times New Roman" w:hAnsi="Times New Roman" w:cs="Times New Roman"/>
          <w:sz w:val="24"/>
          <w:szCs w:val="24"/>
        </w:rPr>
        <w:t>Tahun</w:t>
      </w:r>
      <w:proofErr w:type="spellEnd"/>
      <w:r w:rsidRPr="000829C2">
        <w:rPr>
          <w:rFonts w:ascii="Times New Roman" w:eastAsia="Times New Roman" w:hAnsi="Times New Roman" w:cs="Times New Roman"/>
          <w:sz w:val="24"/>
          <w:szCs w:val="24"/>
        </w:rPr>
        <w:t xml:space="preserve"> 1997 </w:t>
      </w:r>
      <w:proofErr w:type="spellStart"/>
      <w:r w:rsidRPr="000829C2">
        <w:rPr>
          <w:rFonts w:ascii="Times New Roman" w:eastAsia="Times New Roman" w:hAnsi="Times New Roman" w:cs="Times New Roman"/>
          <w:sz w:val="24"/>
          <w:szCs w:val="24"/>
        </w:rPr>
        <w:t>dijelaskan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tujuan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diadakannya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pendaftaran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yaitu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sebagai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berikut</w:t>
      </w:r>
      <w:proofErr w:type="spellEnd"/>
      <w:r w:rsidRPr="000829C2">
        <w:rPr>
          <w:rFonts w:ascii="Times New Roman" w:eastAsia="Times New Roman" w:hAnsi="Times New Roman" w:cs="Times New Roman"/>
          <w:sz w:val="24"/>
          <w:szCs w:val="24"/>
        </w:rPr>
        <w:t>:</w:t>
      </w:r>
    </w:p>
    <w:p w14:paraId="5A0C7736" w14:textId="77777777" w:rsidR="00502631" w:rsidRPr="000829C2" w:rsidRDefault="00502631" w:rsidP="000829C2">
      <w:pPr>
        <w:pStyle w:val="ListParagraph"/>
        <w:numPr>
          <w:ilvl w:val="0"/>
          <w:numId w:val="14"/>
        </w:numPr>
        <w:spacing w:line="360" w:lineRule="auto"/>
        <w:jc w:val="both"/>
        <w:rPr>
          <w:rFonts w:ascii="Times New Roman" w:eastAsia="Times New Roman" w:hAnsi="Times New Roman" w:cs="Times New Roman"/>
          <w:sz w:val="24"/>
          <w:szCs w:val="24"/>
        </w:rPr>
      </w:pPr>
      <w:proofErr w:type="spellStart"/>
      <w:r w:rsidRPr="000829C2">
        <w:rPr>
          <w:rFonts w:ascii="Times New Roman" w:eastAsia="Times New Roman" w:hAnsi="Times New Roman" w:cs="Times New Roman"/>
          <w:sz w:val="24"/>
          <w:szCs w:val="24"/>
        </w:rPr>
        <w:t>Untuk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memberikan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kepastian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hukum</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perlindungan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hukum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kepada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pemegang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atas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suatu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bidang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satuan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rumah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susun</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hak</w:t>
      </w:r>
      <w:proofErr w:type="spellEnd"/>
      <w:r w:rsidRPr="000829C2">
        <w:rPr>
          <w:rFonts w:ascii="Times New Roman" w:eastAsia="Times New Roman" w:hAnsi="Times New Roman" w:cs="Times New Roman"/>
          <w:sz w:val="24"/>
          <w:szCs w:val="24"/>
        </w:rPr>
        <w:t xml:space="preserve"> – </w:t>
      </w:r>
      <w:proofErr w:type="spellStart"/>
      <w:r w:rsidRPr="000829C2">
        <w:rPr>
          <w:rFonts w:ascii="Times New Roman" w:eastAsia="Times New Roman" w:hAnsi="Times New Roman" w:cs="Times New Roman"/>
          <w:sz w:val="24"/>
          <w:szCs w:val="24"/>
        </w:rPr>
        <w:t>hak</w:t>
      </w:r>
      <w:proofErr w:type="spellEnd"/>
      <w:r w:rsidRPr="000829C2">
        <w:rPr>
          <w:rFonts w:ascii="Times New Roman" w:eastAsia="Times New Roman" w:hAnsi="Times New Roman" w:cs="Times New Roman"/>
          <w:sz w:val="24"/>
          <w:szCs w:val="24"/>
        </w:rPr>
        <w:t xml:space="preserve"> lain yang </w:t>
      </w:r>
      <w:proofErr w:type="spellStart"/>
      <w:r w:rsidRPr="000829C2">
        <w:rPr>
          <w:rFonts w:ascii="Times New Roman" w:eastAsia="Times New Roman" w:hAnsi="Times New Roman" w:cs="Times New Roman"/>
          <w:sz w:val="24"/>
          <w:szCs w:val="24"/>
        </w:rPr>
        <w:t>terdaftar</w:t>
      </w:r>
      <w:proofErr w:type="spellEnd"/>
      <w:r w:rsidRPr="000829C2">
        <w:rPr>
          <w:rFonts w:ascii="Times New Roman" w:eastAsia="Times New Roman" w:hAnsi="Times New Roman" w:cs="Times New Roman"/>
          <w:sz w:val="24"/>
          <w:szCs w:val="24"/>
        </w:rPr>
        <w:t xml:space="preserve"> agar </w:t>
      </w:r>
      <w:proofErr w:type="spellStart"/>
      <w:r w:rsidRPr="000829C2">
        <w:rPr>
          <w:rFonts w:ascii="Times New Roman" w:eastAsia="Times New Roman" w:hAnsi="Times New Roman" w:cs="Times New Roman"/>
          <w:sz w:val="24"/>
          <w:szCs w:val="24"/>
        </w:rPr>
        <w:t>dengan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mudah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dapat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membuktikan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dirinya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sebagai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pemegang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hak</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bersangkutan</w:t>
      </w:r>
      <w:proofErr w:type="spellEnd"/>
      <w:r w:rsidRPr="000829C2">
        <w:rPr>
          <w:rFonts w:ascii="Times New Roman" w:eastAsia="Times New Roman" w:hAnsi="Times New Roman" w:cs="Times New Roman"/>
          <w:sz w:val="24"/>
          <w:szCs w:val="24"/>
        </w:rPr>
        <w:t>.</w:t>
      </w:r>
    </w:p>
    <w:p w14:paraId="2B463885" w14:textId="77777777" w:rsidR="00502631" w:rsidRPr="000829C2" w:rsidRDefault="00502631" w:rsidP="000829C2">
      <w:pPr>
        <w:pStyle w:val="ListParagraph"/>
        <w:numPr>
          <w:ilvl w:val="0"/>
          <w:numId w:val="14"/>
        </w:numPr>
        <w:spacing w:line="360" w:lineRule="auto"/>
        <w:jc w:val="both"/>
        <w:rPr>
          <w:rFonts w:ascii="Times New Roman" w:eastAsia="Times New Roman" w:hAnsi="Times New Roman" w:cs="Times New Roman"/>
          <w:sz w:val="24"/>
          <w:szCs w:val="24"/>
        </w:rPr>
      </w:pPr>
      <w:proofErr w:type="spellStart"/>
      <w:r w:rsidRPr="000829C2">
        <w:rPr>
          <w:rFonts w:ascii="Times New Roman" w:eastAsia="Times New Roman" w:hAnsi="Times New Roman" w:cs="Times New Roman"/>
          <w:sz w:val="24"/>
          <w:szCs w:val="24"/>
        </w:rPr>
        <w:t>Untuk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menyediakan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informasi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kepada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pihak</w:t>
      </w:r>
      <w:proofErr w:type="spellEnd"/>
      <w:r w:rsidRPr="000829C2">
        <w:rPr>
          <w:rFonts w:ascii="Times New Roman" w:eastAsia="Times New Roman" w:hAnsi="Times New Roman" w:cs="Times New Roman"/>
          <w:sz w:val="24"/>
          <w:szCs w:val="24"/>
        </w:rPr>
        <w:t xml:space="preserve"> – </w:t>
      </w:r>
      <w:proofErr w:type="spellStart"/>
      <w:r w:rsidRPr="000829C2">
        <w:rPr>
          <w:rFonts w:ascii="Times New Roman" w:eastAsia="Times New Roman" w:hAnsi="Times New Roman" w:cs="Times New Roman"/>
          <w:sz w:val="24"/>
          <w:szCs w:val="24"/>
        </w:rPr>
        <w:t>pihak</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berkepentingan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termasuk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pemerintah</w:t>
      </w:r>
      <w:proofErr w:type="spellEnd"/>
      <w:r w:rsidRPr="000829C2">
        <w:rPr>
          <w:rFonts w:ascii="Times New Roman" w:eastAsia="Times New Roman" w:hAnsi="Times New Roman" w:cs="Times New Roman"/>
          <w:sz w:val="24"/>
          <w:szCs w:val="24"/>
        </w:rPr>
        <w:t xml:space="preserve"> agar </w:t>
      </w:r>
      <w:proofErr w:type="spellStart"/>
      <w:r w:rsidRPr="000829C2">
        <w:rPr>
          <w:rFonts w:ascii="Times New Roman" w:eastAsia="Times New Roman" w:hAnsi="Times New Roman" w:cs="Times New Roman"/>
          <w:sz w:val="24"/>
          <w:szCs w:val="24"/>
        </w:rPr>
        <w:t>dengan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mudah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dapat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memperoleh</w:t>
      </w:r>
      <w:proofErr w:type="spellEnd"/>
      <w:r w:rsidRPr="000829C2">
        <w:rPr>
          <w:rFonts w:ascii="Times New Roman" w:eastAsia="Times New Roman" w:hAnsi="Times New Roman" w:cs="Times New Roman"/>
          <w:sz w:val="24"/>
          <w:szCs w:val="24"/>
        </w:rPr>
        <w:t xml:space="preserve"> data yang </w:t>
      </w:r>
      <w:proofErr w:type="spellStart"/>
      <w:r w:rsidRPr="000829C2">
        <w:rPr>
          <w:rFonts w:ascii="Times New Roman" w:eastAsia="Times New Roman" w:hAnsi="Times New Roman" w:cs="Times New Roman"/>
          <w:sz w:val="24"/>
          <w:szCs w:val="24"/>
        </w:rPr>
        <w:t>diperlukan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dalam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mengadakan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perbuatan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hukum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mengenai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bidang</w:t>
      </w:r>
      <w:proofErr w:type="spellEnd"/>
      <w:r w:rsidRPr="000829C2">
        <w:rPr>
          <w:rFonts w:ascii="Times New Roman" w:eastAsia="Times New Roman" w:hAnsi="Times New Roman" w:cs="Times New Roman"/>
          <w:sz w:val="24"/>
          <w:szCs w:val="24"/>
        </w:rPr>
        <w:t xml:space="preserve"> – </w:t>
      </w:r>
      <w:proofErr w:type="spellStart"/>
      <w:r w:rsidRPr="000829C2">
        <w:rPr>
          <w:rFonts w:ascii="Times New Roman" w:eastAsia="Times New Roman" w:hAnsi="Times New Roman" w:cs="Times New Roman"/>
          <w:sz w:val="24"/>
          <w:szCs w:val="24"/>
        </w:rPr>
        <w:t>bidang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satuan</w:t>
      </w:r>
      <w:proofErr w:type="spellEnd"/>
      <w:r w:rsidRPr="000829C2">
        <w:rPr>
          <w:rFonts w:ascii="Times New Roman" w:eastAsia="Times New Roman" w:hAnsi="Times New Roman" w:cs="Times New Roman"/>
          <w:sz w:val="24"/>
          <w:szCs w:val="24"/>
        </w:rPr>
        <w:t xml:space="preserve"> – </w:t>
      </w:r>
      <w:proofErr w:type="spellStart"/>
      <w:r w:rsidRPr="000829C2">
        <w:rPr>
          <w:rFonts w:ascii="Times New Roman" w:eastAsia="Times New Roman" w:hAnsi="Times New Roman" w:cs="Times New Roman"/>
          <w:sz w:val="24"/>
          <w:szCs w:val="24"/>
        </w:rPr>
        <w:t>satuan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rumah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susun</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sudah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terdaftar</w:t>
      </w:r>
      <w:proofErr w:type="spellEnd"/>
      <w:r w:rsidRPr="000829C2">
        <w:rPr>
          <w:rFonts w:ascii="Times New Roman" w:eastAsia="Times New Roman" w:hAnsi="Times New Roman" w:cs="Times New Roman"/>
          <w:sz w:val="24"/>
          <w:szCs w:val="24"/>
        </w:rPr>
        <w:t>.</w:t>
      </w:r>
    </w:p>
    <w:p w14:paraId="3FF3215B" w14:textId="77777777" w:rsidR="00502631" w:rsidRPr="000829C2" w:rsidRDefault="00502631" w:rsidP="000829C2">
      <w:pPr>
        <w:pStyle w:val="ListParagraph"/>
        <w:numPr>
          <w:ilvl w:val="0"/>
          <w:numId w:val="14"/>
        </w:numPr>
        <w:spacing w:line="360" w:lineRule="auto"/>
        <w:jc w:val="both"/>
        <w:rPr>
          <w:rFonts w:ascii="Times New Roman" w:eastAsia="Times New Roman" w:hAnsi="Times New Roman" w:cs="Times New Roman"/>
          <w:sz w:val="24"/>
          <w:szCs w:val="24"/>
        </w:rPr>
      </w:pPr>
      <w:proofErr w:type="spellStart"/>
      <w:r w:rsidRPr="000829C2">
        <w:rPr>
          <w:rFonts w:ascii="Times New Roman" w:eastAsia="Times New Roman" w:hAnsi="Times New Roman" w:cs="Times New Roman"/>
          <w:sz w:val="24"/>
          <w:szCs w:val="24"/>
        </w:rPr>
        <w:t>Untuk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terselenggaranya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tertib</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administrasi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pertanahan</w:t>
      </w:r>
      <w:proofErr w:type="spellEnd"/>
      <w:r w:rsidRPr="000829C2">
        <w:rPr>
          <w:rFonts w:ascii="Times New Roman" w:eastAsia="Times New Roman" w:hAnsi="Times New Roman" w:cs="Times New Roman"/>
          <w:sz w:val="24"/>
          <w:szCs w:val="24"/>
        </w:rPr>
        <w:t>.</w:t>
      </w:r>
      <w:r w:rsidRPr="000829C2">
        <w:rPr>
          <w:rStyle w:val="FootnoteReference"/>
          <w:rFonts w:ascii="Times New Roman" w:eastAsia="Times New Roman" w:hAnsi="Times New Roman" w:cs="Times New Roman"/>
          <w:sz w:val="24"/>
          <w:szCs w:val="24"/>
        </w:rPr>
        <w:footnoteReference w:id="5"/>
      </w:r>
    </w:p>
    <w:p w14:paraId="6D536E22" w14:textId="77777777" w:rsidR="00D3037C" w:rsidRPr="000829C2" w:rsidRDefault="00D3037C" w:rsidP="000829C2">
      <w:pPr>
        <w:pStyle w:val="ListParagraph"/>
        <w:spacing w:line="360" w:lineRule="auto"/>
        <w:ind w:left="1080"/>
        <w:jc w:val="both"/>
        <w:rPr>
          <w:rFonts w:ascii="Times New Roman" w:eastAsia="Times New Roman" w:hAnsi="Times New Roman" w:cs="Times New Roman"/>
          <w:sz w:val="24"/>
          <w:szCs w:val="24"/>
        </w:rPr>
      </w:pPr>
    </w:p>
    <w:p w14:paraId="34B4F288" w14:textId="414A0627" w:rsidR="00227307" w:rsidRPr="000829C2" w:rsidRDefault="00975B87" w:rsidP="000829C2">
      <w:pPr>
        <w:spacing w:line="360" w:lineRule="auto"/>
        <w:ind w:firstLine="720"/>
        <w:jc w:val="both"/>
        <w:rPr>
          <w:rFonts w:ascii="Times New Roman" w:eastAsia="Times New Roman" w:hAnsi="Times New Roman" w:cs="Times New Roman"/>
          <w:sz w:val="24"/>
          <w:szCs w:val="24"/>
        </w:rPr>
      </w:pPr>
      <w:r w:rsidRPr="000829C2">
        <w:rPr>
          <w:rFonts w:ascii="Times New Roman" w:eastAsia="Times New Roman" w:hAnsi="Times New Roman" w:cs="Times New Roman"/>
          <w:sz w:val="24"/>
          <w:szCs w:val="24"/>
        </w:rPr>
        <w:t xml:space="preserve">Dalam </w:t>
      </w:r>
      <w:proofErr w:type="spellStart"/>
      <w:r w:rsidRPr="000829C2">
        <w:rPr>
          <w:rFonts w:ascii="Times New Roman" w:eastAsia="Times New Roman" w:hAnsi="Times New Roman" w:cs="Times New Roman"/>
          <w:sz w:val="24"/>
          <w:szCs w:val="24"/>
        </w:rPr>
        <w:t>prakteknya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kepastian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hukum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dalam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pendaftaran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seringkali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tidak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sesuai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dengan</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diharapkan</w:t>
      </w:r>
      <w:proofErr w:type="spellEnd"/>
      <w:r w:rsidRPr="000829C2">
        <w:rPr>
          <w:rFonts w:ascii="Times New Roman" w:eastAsia="Times New Roman" w:hAnsi="Times New Roman" w:cs="Times New Roman"/>
          <w:sz w:val="24"/>
          <w:szCs w:val="24"/>
        </w:rPr>
        <w:t xml:space="preserve">. Di </w:t>
      </w:r>
      <w:proofErr w:type="spellStart"/>
      <w:r w:rsidRPr="000829C2">
        <w:rPr>
          <w:rFonts w:ascii="Times New Roman" w:eastAsia="Times New Roman" w:hAnsi="Times New Roman" w:cs="Times New Roman"/>
          <w:sz w:val="24"/>
          <w:szCs w:val="24"/>
        </w:rPr>
        <w:t>beberapa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daerah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banyak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kasus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terjadi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karena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adanya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sertifikat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ganda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Sertifikat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ganda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adalah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sertifikat</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menggambarkan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bidang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sama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Dengan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demikian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satu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bidang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digambarkan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dengan</w:t>
      </w:r>
      <w:proofErr w:type="spellEnd"/>
      <w:r w:rsidRPr="000829C2">
        <w:rPr>
          <w:rFonts w:ascii="Times New Roman" w:eastAsia="Times New Roman" w:hAnsi="Times New Roman" w:cs="Times New Roman"/>
          <w:sz w:val="24"/>
          <w:szCs w:val="24"/>
        </w:rPr>
        <w:t xml:space="preserve"> 2 (</w:t>
      </w:r>
      <w:proofErr w:type="spellStart"/>
      <w:r w:rsidRPr="000829C2">
        <w:rPr>
          <w:rFonts w:ascii="Times New Roman" w:eastAsia="Times New Roman" w:hAnsi="Times New Roman" w:cs="Times New Roman"/>
          <w:sz w:val="24"/>
          <w:szCs w:val="24"/>
        </w:rPr>
        <w:t>dua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sertifikat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atau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lebih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dengan</w:t>
      </w:r>
      <w:proofErr w:type="spellEnd"/>
      <w:r w:rsidRPr="000829C2">
        <w:rPr>
          <w:rFonts w:ascii="Times New Roman" w:eastAsia="Times New Roman" w:hAnsi="Times New Roman" w:cs="Times New Roman"/>
          <w:sz w:val="24"/>
          <w:szCs w:val="24"/>
        </w:rPr>
        <w:t xml:space="preserve"> data yang </w:t>
      </w:r>
      <w:proofErr w:type="spellStart"/>
      <w:r w:rsidRPr="000829C2">
        <w:rPr>
          <w:rFonts w:ascii="Times New Roman" w:eastAsia="Times New Roman" w:hAnsi="Times New Roman" w:cs="Times New Roman"/>
          <w:sz w:val="24"/>
          <w:szCs w:val="24"/>
        </w:rPr>
        <w:t>berbeda</w:t>
      </w:r>
      <w:proofErr w:type="spellEnd"/>
      <w:r w:rsidRPr="000829C2">
        <w:rPr>
          <w:rFonts w:ascii="Times New Roman" w:eastAsia="Times New Roman" w:hAnsi="Times New Roman" w:cs="Times New Roman"/>
          <w:sz w:val="24"/>
          <w:szCs w:val="24"/>
        </w:rPr>
        <w:t xml:space="preserve">. Hal </w:t>
      </w:r>
      <w:proofErr w:type="spellStart"/>
      <w:r w:rsidRPr="000829C2">
        <w:rPr>
          <w:rFonts w:ascii="Times New Roman" w:eastAsia="Times New Roman" w:hAnsi="Times New Roman" w:cs="Times New Roman"/>
          <w:sz w:val="24"/>
          <w:szCs w:val="24"/>
        </w:rPr>
        <w:t>semacam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ini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disebut</w:t>
      </w:r>
      <w:proofErr w:type="spellEnd"/>
      <w:r w:rsidRPr="000829C2">
        <w:rPr>
          <w:rFonts w:ascii="Times New Roman" w:eastAsia="Times New Roman" w:hAnsi="Times New Roman" w:cs="Times New Roman"/>
          <w:sz w:val="24"/>
          <w:szCs w:val="24"/>
        </w:rPr>
        <w:t xml:space="preserve"> juga </w:t>
      </w:r>
      <w:proofErr w:type="spellStart"/>
      <w:r w:rsidRPr="000829C2">
        <w:rPr>
          <w:rFonts w:ascii="Times New Roman" w:eastAsia="Times New Roman" w:hAnsi="Times New Roman" w:cs="Times New Roman"/>
          <w:sz w:val="24"/>
          <w:szCs w:val="24"/>
        </w:rPr>
        <w:t>dengan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Tumpang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Tindih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Sertifikat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baik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tumpang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tindih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seluruh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bidang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maupun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tumpang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tindih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sebagian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w:t>
      </w:r>
      <w:r w:rsidR="00227307" w:rsidRPr="000829C2">
        <w:rPr>
          <w:rFonts w:ascii="Times New Roman" w:eastAsia="Times New Roman" w:hAnsi="Times New Roman" w:cs="Times New Roman"/>
          <w:sz w:val="24"/>
          <w:szCs w:val="24"/>
        </w:rPr>
        <w:t xml:space="preserve">Tidak </w:t>
      </w:r>
      <w:proofErr w:type="spellStart"/>
      <w:r w:rsidR="00227307" w:rsidRPr="000829C2">
        <w:rPr>
          <w:rFonts w:ascii="Times New Roman" w:eastAsia="Times New Roman" w:hAnsi="Times New Roman" w:cs="Times New Roman"/>
          <w:sz w:val="24"/>
          <w:szCs w:val="24"/>
        </w:rPr>
        <w:t>termasuk</w:t>
      </w:r>
      <w:proofErr w:type="spellEnd"/>
      <w:r w:rsidR="00227307" w:rsidRPr="000829C2">
        <w:rPr>
          <w:rFonts w:ascii="Times New Roman" w:eastAsia="Times New Roman" w:hAnsi="Times New Roman" w:cs="Times New Roman"/>
          <w:sz w:val="24"/>
          <w:szCs w:val="24"/>
        </w:rPr>
        <w:t xml:space="preserve"> </w:t>
      </w:r>
      <w:proofErr w:type="spellStart"/>
      <w:r w:rsidR="00227307" w:rsidRPr="000829C2">
        <w:rPr>
          <w:rFonts w:ascii="Times New Roman" w:eastAsia="Times New Roman" w:hAnsi="Times New Roman" w:cs="Times New Roman"/>
          <w:sz w:val="24"/>
          <w:szCs w:val="24"/>
        </w:rPr>
        <w:t>dalam</w:t>
      </w:r>
      <w:proofErr w:type="spellEnd"/>
      <w:r w:rsidR="00227307" w:rsidRPr="000829C2">
        <w:rPr>
          <w:rFonts w:ascii="Times New Roman" w:eastAsia="Times New Roman" w:hAnsi="Times New Roman" w:cs="Times New Roman"/>
          <w:sz w:val="24"/>
          <w:szCs w:val="24"/>
        </w:rPr>
        <w:t xml:space="preserve"> </w:t>
      </w:r>
      <w:proofErr w:type="spellStart"/>
      <w:r w:rsidR="00227307" w:rsidRPr="000829C2">
        <w:rPr>
          <w:rFonts w:ascii="Times New Roman" w:eastAsia="Times New Roman" w:hAnsi="Times New Roman" w:cs="Times New Roman"/>
          <w:sz w:val="24"/>
          <w:szCs w:val="24"/>
        </w:rPr>
        <w:t>kategori</w:t>
      </w:r>
      <w:proofErr w:type="spellEnd"/>
      <w:r w:rsidR="00227307" w:rsidRPr="000829C2">
        <w:rPr>
          <w:rFonts w:ascii="Times New Roman" w:eastAsia="Times New Roman" w:hAnsi="Times New Roman" w:cs="Times New Roman"/>
          <w:sz w:val="24"/>
          <w:szCs w:val="24"/>
        </w:rPr>
        <w:t xml:space="preserve"> </w:t>
      </w:r>
      <w:proofErr w:type="spellStart"/>
      <w:r w:rsidR="00227307" w:rsidRPr="000829C2">
        <w:rPr>
          <w:rFonts w:ascii="Times New Roman" w:eastAsia="Times New Roman" w:hAnsi="Times New Roman" w:cs="Times New Roman"/>
          <w:sz w:val="24"/>
          <w:szCs w:val="24"/>
        </w:rPr>
        <w:t>sertipikat</w:t>
      </w:r>
      <w:proofErr w:type="spellEnd"/>
      <w:r w:rsidR="00227307" w:rsidRPr="000829C2">
        <w:rPr>
          <w:rFonts w:ascii="Times New Roman" w:eastAsia="Times New Roman" w:hAnsi="Times New Roman" w:cs="Times New Roman"/>
          <w:sz w:val="24"/>
          <w:szCs w:val="24"/>
        </w:rPr>
        <w:t xml:space="preserve"> </w:t>
      </w:r>
      <w:proofErr w:type="spellStart"/>
      <w:r w:rsidR="00227307" w:rsidRPr="000829C2">
        <w:rPr>
          <w:rFonts w:ascii="Times New Roman" w:eastAsia="Times New Roman" w:hAnsi="Times New Roman" w:cs="Times New Roman"/>
          <w:sz w:val="24"/>
          <w:szCs w:val="24"/>
        </w:rPr>
        <w:t>ganda</w:t>
      </w:r>
      <w:proofErr w:type="spellEnd"/>
      <w:r w:rsidR="00227307" w:rsidRPr="000829C2">
        <w:rPr>
          <w:rFonts w:ascii="Times New Roman" w:eastAsia="Times New Roman" w:hAnsi="Times New Roman" w:cs="Times New Roman"/>
          <w:sz w:val="24"/>
          <w:szCs w:val="24"/>
        </w:rPr>
        <w:t xml:space="preserve"> </w:t>
      </w:r>
      <w:proofErr w:type="spellStart"/>
      <w:r w:rsidR="00227307" w:rsidRPr="000829C2">
        <w:rPr>
          <w:rFonts w:ascii="Times New Roman" w:eastAsia="Times New Roman" w:hAnsi="Times New Roman" w:cs="Times New Roman"/>
          <w:sz w:val="24"/>
          <w:szCs w:val="24"/>
        </w:rPr>
        <w:t>yaitu</w:t>
      </w:r>
      <w:proofErr w:type="spellEnd"/>
      <w:r w:rsidR="00227307" w:rsidRPr="000829C2">
        <w:rPr>
          <w:rFonts w:ascii="Times New Roman" w:eastAsia="Times New Roman" w:hAnsi="Times New Roman" w:cs="Times New Roman"/>
          <w:sz w:val="24"/>
          <w:szCs w:val="24"/>
        </w:rPr>
        <w:t>:</w:t>
      </w:r>
    </w:p>
    <w:p w14:paraId="1CC91FB4" w14:textId="546EDF38" w:rsidR="00227307" w:rsidRPr="000829C2" w:rsidRDefault="00227307" w:rsidP="000829C2">
      <w:pPr>
        <w:pStyle w:val="ListParagraph"/>
        <w:numPr>
          <w:ilvl w:val="0"/>
          <w:numId w:val="11"/>
        </w:numPr>
        <w:spacing w:line="360" w:lineRule="auto"/>
        <w:jc w:val="both"/>
        <w:rPr>
          <w:rFonts w:ascii="Times New Roman" w:eastAsia="Times New Roman" w:hAnsi="Times New Roman" w:cs="Times New Roman"/>
          <w:sz w:val="24"/>
          <w:szCs w:val="24"/>
        </w:rPr>
      </w:pPr>
      <w:proofErr w:type="spellStart"/>
      <w:r w:rsidRPr="000829C2">
        <w:rPr>
          <w:rFonts w:ascii="Times New Roman" w:eastAsia="Times New Roman" w:hAnsi="Times New Roman" w:cs="Times New Roman"/>
          <w:sz w:val="24"/>
          <w:szCs w:val="24"/>
        </w:rPr>
        <w:t>Sertipikat</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diterbitkan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sebagai</w:t>
      </w:r>
      <w:proofErr w:type="spellEnd"/>
      <w:r w:rsidR="00975B87"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pengganti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sertipikat</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hilang</w:t>
      </w:r>
      <w:proofErr w:type="spellEnd"/>
      <w:r w:rsidRPr="000829C2">
        <w:rPr>
          <w:rFonts w:ascii="Times New Roman" w:eastAsia="Times New Roman" w:hAnsi="Times New Roman" w:cs="Times New Roman"/>
          <w:sz w:val="24"/>
          <w:szCs w:val="24"/>
        </w:rPr>
        <w:t>.</w:t>
      </w:r>
    </w:p>
    <w:p w14:paraId="6AD1FD20" w14:textId="3C7657A9" w:rsidR="00227307" w:rsidRPr="000829C2" w:rsidRDefault="00227307" w:rsidP="000829C2">
      <w:pPr>
        <w:pStyle w:val="ListParagraph"/>
        <w:numPr>
          <w:ilvl w:val="0"/>
          <w:numId w:val="11"/>
        </w:numPr>
        <w:spacing w:line="360" w:lineRule="auto"/>
        <w:jc w:val="both"/>
        <w:rPr>
          <w:rFonts w:ascii="Times New Roman" w:eastAsia="Times New Roman" w:hAnsi="Times New Roman" w:cs="Times New Roman"/>
          <w:sz w:val="24"/>
          <w:szCs w:val="24"/>
        </w:rPr>
      </w:pPr>
      <w:proofErr w:type="spellStart"/>
      <w:r w:rsidRPr="000829C2">
        <w:rPr>
          <w:rFonts w:ascii="Times New Roman" w:eastAsia="Times New Roman" w:hAnsi="Times New Roman" w:cs="Times New Roman"/>
          <w:sz w:val="24"/>
          <w:szCs w:val="24"/>
        </w:rPr>
        <w:lastRenderedPageBreak/>
        <w:t>Sertipikat</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diterbitkan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sebagai</w:t>
      </w:r>
      <w:proofErr w:type="spellEnd"/>
      <w:r w:rsidR="00975B87"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pengganti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sertipikat</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rusak</w:t>
      </w:r>
      <w:proofErr w:type="spellEnd"/>
      <w:r w:rsidRPr="000829C2">
        <w:rPr>
          <w:rFonts w:ascii="Times New Roman" w:eastAsia="Times New Roman" w:hAnsi="Times New Roman" w:cs="Times New Roman"/>
          <w:sz w:val="24"/>
          <w:szCs w:val="24"/>
        </w:rPr>
        <w:t>.</w:t>
      </w:r>
    </w:p>
    <w:p w14:paraId="14E8B26F" w14:textId="38677F49" w:rsidR="00227307" w:rsidRPr="000829C2" w:rsidRDefault="00227307" w:rsidP="000829C2">
      <w:pPr>
        <w:pStyle w:val="ListParagraph"/>
        <w:numPr>
          <w:ilvl w:val="0"/>
          <w:numId w:val="11"/>
        </w:numPr>
        <w:spacing w:line="360" w:lineRule="auto"/>
        <w:jc w:val="both"/>
        <w:rPr>
          <w:rFonts w:ascii="Times New Roman" w:eastAsia="Times New Roman" w:hAnsi="Times New Roman" w:cs="Times New Roman"/>
          <w:sz w:val="24"/>
          <w:szCs w:val="24"/>
        </w:rPr>
      </w:pPr>
      <w:proofErr w:type="spellStart"/>
      <w:r w:rsidRPr="000829C2">
        <w:rPr>
          <w:rFonts w:ascii="Times New Roman" w:eastAsia="Times New Roman" w:hAnsi="Times New Roman" w:cs="Times New Roman"/>
          <w:sz w:val="24"/>
          <w:szCs w:val="24"/>
        </w:rPr>
        <w:t>Sertipikat</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diterbitkan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sebagai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pengganti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sertipikat</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dibatalkan</w:t>
      </w:r>
      <w:proofErr w:type="spellEnd"/>
      <w:r w:rsidRPr="000829C2">
        <w:rPr>
          <w:rFonts w:ascii="Times New Roman" w:eastAsia="Times New Roman" w:hAnsi="Times New Roman" w:cs="Times New Roman"/>
          <w:sz w:val="24"/>
          <w:szCs w:val="24"/>
        </w:rPr>
        <w:t xml:space="preserve">. Hal </w:t>
      </w:r>
      <w:proofErr w:type="spellStart"/>
      <w:r w:rsidRPr="000829C2">
        <w:rPr>
          <w:rFonts w:ascii="Times New Roman" w:eastAsia="Times New Roman" w:hAnsi="Times New Roman" w:cs="Times New Roman"/>
          <w:sz w:val="24"/>
          <w:szCs w:val="24"/>
        </w:rPr>
        <w:t>ini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disebabkan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karena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sertipikat</w:t>
      </w:r>
      <w:proofErr w:type="spellEnd"/>
      <w:r w:rsidR="00743D62" w:rsidRPr="000829C2">
        <w:rPr>
          <w:rFonts w:ascii="Times New Roman" w:eastAsia="Times New Roman" w:hAnsi="Times New Roman" w:cs="Times New Roman"/>
          <w:sz w:val="24"/>
          <w:szCs w:val="24"/>
        </w:rPr>
        <w:t xml:space="preserve"> – </w:t>
      </w:r>
      <w:proofErr w:type="spellStart"/>
      <w:r w:rsidRPr="000829C2">
        <w:rPr>
          <w:rFonts w:ascii="Times New Roman" w:eastAsia="Times New Roman" w:hAnsi="Times New Roman" w:cs="Times New Roman"/>
          <w:sz w:val="24"/>
          <w:szCs w:val="24"/>
        </w:rPr>
        <w:t>sertipikat</w:t>
      </w:r>
      <w:proofErr w:type="spellEnd"/>
      <w:r w:rsidR="00975B87"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dimaksud</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diatas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telah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dinyatakan</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tidak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berlaku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sebagai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tanda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bukti</w:t>
      </w:r>
      <w:proofErr w:type="spellEnd"/>
      <w:r w:rsidRPr="000829C2">
        <w:rPr>
          <w:rFonts w:ascii="Times New Roman" w:eastAsia="Times New Roman" w:hAnsi="Times New Roman" w:cs="Times New Roman"/>
          <w:sz w:val="24"/>
          <w:szCs w:val="24"/>
        </w:rPr>
        <w:t>.</w:t>
      </w:r>
    </w:p>
    <w:p w14:paraId="3E11FEE7" w14:textId="77777777" w:rsidR="00227307" w:rsidRPr="000829C2" w:rsidRDefault="00227307" w:rsidP="000829C2">
      <w:pPr>
        <w:pStyle w:val="ListParagraph"/>
        <w:numPr>
          <w:ilvl w:val="0"/>
          <w:numId w:val="11"/>
        </w:numPr>
        <w:spacing w:line="360" w:lineRule="auto"/>
        <w:jc w:val="both"/>
        <w:rPr>
          <w:rFonts w:ascii="Times New Roman" w:eastAsia="Times New Roman" w:hAnsi="Times New Roman" w:cs="Times New Roman"/>
          <w:sz w:val="24"/>
          <w:szCs w:val="24"/>
        </w:rPr>
      </w:pPr>
      <w:proofErr w:type="spellStart"/>
      <w:r w:rsidRPr="000829C2">
        <w:rPr>
          <w:rFonts w:ascii="Times New Roman" w:eastAsia="Times New Roman" w:hAnsi="Times New Roman" w:cs="Times New Roman"/>
          <w:sz w:val="24"/>
          <w:szCs w:val="24"/>
        </w:rPr>
        <w:t>Sertipikat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Hak</w:t>
      </w:r>
      <w:proofErr w:type="spellEnd"/>
      <w:r w:rsidRPr="000829C2">
        <w:rPr>
          <w:rFonts w:ascii="Times New Roman" w:eastAsia="Times New Roman" w:hAnsi="Times New Roman" w:cs="Times New Roman"/>
          <w:sz w:val="24"/>
          <w:szCs w:val="24"/>
        </w:rPr>
        <w:t xml:space="preserve"> Guna </w:t>
      </w:r>
      <w:proofErr w:type="spellStart"/>
      <w:r w:rsidRPr="000829C2">
        <w:rPr>
          <w:rFonts w:ascii="Times New Roman" w:eastAsia="Times New Roman" w:hAnsi="Times New Roman" w:cs="Times New Roman"/>
          <w:sz w:val="24"/>
          <w:szCs w:val="24"/>
        </w:rPr>
        <w:t>Bangunan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diatas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Hak</w:t>
      </w:r>
      <w:proofErr w:type="spellEnd"/>
      <w:r w:rsidRPr="000829C2">
        <w:rPr>
          <w:rFonts w:ascii="Times New Roman" w:eastAsia="Times New Roman" w:hAnsi="Times New Roman" w:cs="Times New Roman"/>
          <w:sz w:val="24"/>
          <w:szCs w:val="24"/>
        </w:rPr>
        <w:t xml:space="preserve"> Milik </w:t>
      </w:r>
      <w:proofErr w:type="spellStart"/>
      <w:r w:rsidRPr="000829C2">
        <w:rPr>
          <w:rFonts w:ascii="Times New Roman" w:eastAsia="Times New Roman" w:hAnsi="Times New Roman" w:cs="Times New Roman"/>
          <w:sz w:val="24"/>
          <w:szCs w:val="24"/>
        </w:rPr>
        <w:t>maupun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diatas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Pengelolaan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karena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menurut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peraturan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perundangundangan</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berlaku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hal</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dimaksud</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memang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dimungkinkan</w:t>
      </w:r>
      <w:proofErr w:type="spellEnd"/>
      <w:r w:rsidRPr="000829C2">
        <w:rPr>
          <w:rFonts w:ascii="Times New Roman" w:eastAsia="Times New Roman" w:hAnsi="Times New Roman" w:cs="Times New Roman"/>
          <w:sz w:val="24"/>
          <w:szCs w:val="24"/>
        </w:rPr>
        <w:t>.</w:t>
      </w:r>
    </w:p>
    <w:p w14:paraId="536CAEB2" w14:textId="4FDAD4D8" w:rsidR="00227307" w:rsidRPr="000829C2" w:rsidRDefault="00975B87" w:rsidP="000829C2">
      <w:pPr>
        <w:spacing w:line="360" w:lineRule="auto"/>
        <w:ind w:firstLine="720"/>
        <w:jc w:val="both"/>
        <w:rPr>
          <w:rFonts w:ascii="Times New Roman" w:eastAsia="Times New Roman" w:hAnsi="Times New Roman" w:cs="Times New Roman"/>
          <w:sz w:val="24"/>
          <w:szCs w:val="24"/>
        </w:rPr>
      </w:pPr>
      <w:proofErr w:type="spellStart"/>
      <w:r w:rsidRPr="000829C2">
        <w:rPr>
          <w:rFonts w:ascii="Times New Roman" w:eastAsia="Times New Roman" w:hAnsi="Times New Roman" w:cs="Times New Roman"/>
          <w:sz w:val="24"/>
          <w:szCs w:val="24"/>
        </w:rPr>
        <w:t>Sertifikat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ganda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sering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terjadi</w:t>
      </w:r>
      <w:proofErr w:type="spellEnd"/>
      <w:r w:rsidRPr="000829C2">
        <w:rPr>
          <w:rFonts w:ascii="Times New Roman" w:eastAsia="Times New Roman" w:hAnsi="Times New Roman" w:cs="Times New Roman"/>
          <w:sz w:val="24"/>
          <w:szCs w:val="24"/>
        </w:rPr>
        <w:t xml:space="preserve"> di </w:t>
      </w:r>
      <w:proofErr w:type="spellStart"/>
      <w:r w:rsidRPr="000829C2">
        <w:rPr>
          <w:rFonts w:ascii="Times New Roman" w:eastAsia="Times New Roman" w:hAnsi="Times New Roman" w:cs="Times New Roman"/>
          <w:sz w:val="24"/>
          <w:szCs w:val="24"/>
        </w:rPr>
        <w:t>daerah</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masih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kosong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belum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berkembang</w:t>
      </w:r>
      <w:proofErr w:type="spellEnd"/>
      <w:r w:rsidRPr="000829C2">
        <w:rPr>
          <w:rFonts w:ascii="Times New Roman" w:eastAsia="Times New Roman" w:hAnsi="Times New Roman" w:cs="Times New Roman"/>
          <w:sz w:val="24"/>
          <w:szCs w:val="24"/>
        </w:rPr>
        <w:t xml:space="preserve"> dan di </w:t>
      </w:r>
      <w:proofErr w:type="spellStart"/>
      <w:r w:rsidRPr="000829C2">
        <w:rPr>
          <w:rFonts w:ascii="Times New Roman" w:eastAsia="Times New Roman" w:hAnsi="Times New Roman" w:cs="Times New Roman"/>
          <w:sz w:val="24"/>
          <w:szCs w:val="24"/>
        </w:rPr>
        <w:t>daerah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perbatasan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kota</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belum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ada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peta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pendaftaran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untuk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lokasi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tersebut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Masalah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pertanahan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dari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dulu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hingga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sekarang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merupakan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masalah</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sering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terjadi</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penyelesaiannya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terkadang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berakhir</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dengan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sengketa</w:t>
      </w:r>
      <w:proofErr w:type="spellEnd"/>
      <w:r w:rsidR="00227307" w:rsidRPr="000829C2">
        <w:rPr>
          <w:rFonts w:ascii="Times New Roman" w:eastAsia="Times New Roman" w:hAnsi="Times New Roman" w:cs="Times New Roman"/>
          <w:sz w:val="24"/>
          <w:szCs w:val="24"/>
        </w:rPr>
        <w:t>.</w:t>
      </w:r>
      <w:r w:rsidR="00227307" w:rsidRPr="000829C2">
        <w:rPr>
          <w:rStyle w:val="FootnoteReference"/>
          <w:rFonts w:ascii="Times New Roman" w:eastAsia="Times New Roman" w:hAnsi="Times New Roman" w:cs="Times New Roman"/>
          <w:sz w:val="24"/>
          <w:szCs w:val="24"/>
        </w:rPr>
        <w:footnoteReference w:id="6"/>
      </w:r>
      <w:r w:rsidR="00204502" w:rsidRPr="000829C2">
        <w:rPr>
          <w:rFonts w:ascii="Times New Roman" w:eastAsia="Times New Roman" w:hAnsi="Times New Roman" w:cs="Times New Roman"/>
          <w:sz w:val="24"/>
          <w:szCs w:val="24"/>
        </w:rPr>
        <w:t xml:space="preserve"> </w:t>
      </w:r>
      <w:proofErr w:type="spellStart"/>
      <w:r w:rsidR="00227307" w:rsidRPr="000829C2">
        <w:rPr>
          <w:rFonts w:ascii="Times New Roman" w:eastAsia="Times New Roman" w:hAnsi="Times New Roman" w:cs="Times New Roman"/>
          <w:sz w:val="24"/>
          <w:szCs w:val="24"/>
        </w:rPr>
        <w:t>Sertipikat</w:t>
      </w:r>
      <w:proofErr w:type="spellEnd"/>
      <w:r w:rsidR="00227307" w:rsidRPr="000829C2">
        <w:rPr>
          <w:rFonts w:ascii="Times New Roman" w:eastAsia="Times New Roman" w:hAnsi="Times New Roman" w:cs="Times New Roman"/>
          <w:sz w:val="24"/>
          <w:szCs w:val="24"/>
        </w:rPr>
        <w:t xml:space="preserve"> </w:t>
      </w:r>
      <w:proofErr w:type="spellStart"/>
      <w:r w:rsidR="00227307" w:rsidRPr="000829C2">
        <w:rPr>
          <w:rFonts w:ascii="Times New Roman" w:eastAsia="Times New Roman" w:hAnsi="Times New Roman" w:cs="Times New Roman"/>
          <w:sz w:val="24"/>
          <w:szCs w:val="24"/>
        </w:rPr>
        <w:t>ganda</w:t>
      </w:r>
      <w:proofErr w:type="spellEnd"/>
      <w:r w:rsidR="00227307" w:rsidRPr="000829C2">
        <w:rPr>
          <w:rFonts w:ascii="Times New Roman" w:eastAsia="Times New Roman" w:hAnsi="Times New Roman" w:cs="Times New Roman"/>
          <w:sz w:val="24"/>
          <w:szCs w:val="24"/>
        </w:rPr>
        <w:t xml:space="preserve"> </w:t>
      </w:r>
      <w:proofErr w:type="spellStart"/>
      <w:r w:rsidR="00227307" w:rsidRPr="000829C2">
        <w:rPr>
          <w:rFonts w:ascii="Times New Roman" w:eastAsia="Times New Roman" w:hAnsi="Times New Roman" w:cs="Times New Roman"/>
          <w:sz w:val="24"/>
          <w:szCs w:val="24"/>
        </w:rPr>
        <w:t>dapat</w:t>
      </w:r>
      <w:proofErr w:type="spellEnd"/>
      <w:r w:rsidR="00227307" w:rsidRPr="000829C2">
        <w:rPr>
          <w:rFonts w:ascii="Times New Roman" w:eastAsia="Times New Roman" w:hAnsi="Times New Roman" w:cs="Times New Roman"/>
          <w:sz w:val="24"/>
          <w:szCs w:val="24"/>
        </w:rPr>
        <w:t xml:space="preserve"> </w:t>
      </w:r>
      <w:proofErr w:type="spellStart"/>
      <w:r w:rsidR="00227307" w:rsidRPr="000829C2">
        <w:rPr>
          <w:rFonts w:ascii="Times New Roman" w:eastAsia="Times New Roman" w:hAnsi="Times New Roman" w:cs="Times New Roman"/>
          <w:sz w:val="24"/>
          <w:szCs w:val="24"/>
        </w:rPr>
        <w:t>terjadi</w:t>
      </w:r>
      <w:proofErr w:type="spellEnd"/>
      <w:r w:rsidR="00227307" w:rsidRPr="000829C2">
        <w:rPr>
          <w:rFonts w:ascii="Times New Roman" w:eastAsia="Times New Roman" w:hAnsi="Times New Roman" w:cs="Times New Roman"/>
          <w:sz w:val="24"/>
          <w:szCs w:val="24"/>
        </w:rPr>
        <w:t xml:space="preserve"> </w:t>
      </w:r>
      <w:proofErr w:type="spellStart"/>
      <w:r w:rsidR="00227307" w:rsidRPr="000829C2">
        <w:rPr>
          <w:rFonts w:ascii="Times New Roman" w:eastAsia="Times New Roman" w:hAnsi="Times New Roman" w:cs="Times New Roman"/>
          <w:sz w:val="24"/>
          <w:szCs w:val="24"/>
        </w:rPr>
        <w:t>karena</w:t>
      </w:r>
      <w:proofErr w:type="spellEnd"/>
      <w:r w:rsidR="00227307" w:rsidRPr="000829C2">
        <w:rPr>
          <w:rFonts w:ascii="Times New Roman" w:eastAsia="Times New Roman" w:hAnsi="Times New Roman" w:cs="Times New Roman"/>
          <w:sz w:val="24"/>
          <w:szCs w:val="24"/>
        </w:rPr>
        <w:t xml:space="preserve"> </w:t>
      </w:r>
      <w:proofErr w:type="spellStart"/>
      <w:r w:rsidR="00227307" w:rsidRPr="000829C2">
        <w:rPr>
          <w:rFonts w:ascii="Times New Roman" w:eastAsia="Times New Roman" w:hAnsi="Times New Roman" w:cs="Times New Roman"/>
          <w:sz w:val="24"/>
          <w:szCs w:val="24"/>
        </w:rPr>
        <w:t>beberapa</w:t>
      </w:r>
      <w:proofErr w:type="spellEnd"/>
      <w:r w:rsidR="00227307" w:rsidRPr="000829C2">
        <w:rPr>
          <w:rFonts w:ascii="Times New Roman" w:eastAsia="Times New Roman" w:hAnsi="Times New Roman" w:cs="Times New Roman"/>
          <w:sz w:val="24"/>
          <w:szCs w:val="24"/>
        </w:rPr>
        <w:t xml:space="preserve"> </w:t>
      </w:r>
      <w:proofErr w:type="spellStart"/>
      <w:r w:rsidR="00227307" w:rsidRPr="000829C2">
        <w:rPr>
          <w:rFonts w:ascii="Times New Roman" w:eastAsia="Times New Roman" w:hAnsi="Times New Roman" w:cs="Times New Roman"/>
          <w:sz w:val="24"/>
          <w:szCs w:val="24"/>
        </w:rPr>
        <w:t>kekeliruan</w:t>
      </w:r>
      <w:proofErr w:type="spellEnd"/>
      <w:r w:rsidR="00227307" w:rsidRPr="000829C2">
        <w:rPr>
          <w:rFonts w:ascii="Times New Roman" w:eastAsia="Times New Roman" w:hAnsi="Times New Roman" w:cs="Times New Roman"/>
          <w:sz w:val="24"/>
          <w:szCs w:val="24"/>
        </w:rPr>
        <w:t xml:space="preserve"> </w:t>
      </w:r>
      <w:proofErr w:type="spellStart"/>
      <w:r w:rsidR="00227307" w:rsidRPr="000829C2">
        <w:rPr>
          <w:rFonts w:ascii="Times New Roman" w:eastAsia="Times New Roman" w:hAnsi="Times New Roman" w:cs="Times New Roman"/>
          <w:sz w:val="24"/>
          <w:szCs w:val="24"/>
        </w:rPr>
        <w:t>teknis</w:t>
      </w:r>
      <w:proofErr w:type="spellEnd"/>
      <w:r w:rsidR="00227307" w:rsidRPr="000829C2">
        <w:rPr>
          <w:rFonts w:ascii="Times New Roman" w:eastAsia="Times New Roman" w:hAnsi="Times New Roman" w:cs="Times New Roman"/>
          <w:sz w:val="24"/>
          <w:szCs w:val="24"/>
        </w:rPr>
        <w:t xml:space="preserve"> </w:t>
      </w:r>
      <w:proofErr w:type="spellStart"/>
      <w:r w:rsidR="00227307" w:rsidRPr="000829C2">
        <w:rPr>
          <w:rFonts w:ascii="Times New Roman" w:eastAsia="Times New Roman" w:hAnsi="Times New Roman" w:cs="Times New Roman"/>
          <w:sz w:val="24"/>
          <w:szCs w:val="24"/>
        </w:rPr>
        <w:t>sebagai</w:t>
      </w:r>
      <w:proofErr w:type="spellEnd"/>
      <w:r w:rsidR="00227307" w:rsidRPr="000829C2">
        <w:rPr>
          <w:rFonts w:ascii="Times New Roman" w:eastAsia="Times New Roman" w:hAnsi="Times New Roman" w:cs="Times New Roman"/>
          <w:sz w:val="24"/>
          <w:szCs w:val="24"/>
        </w:rPr>
        <w:t xml:space="preserve"> </w:t>
      </w:r>
      <w:proofErr w:type="spellStart"/>
      <w:r w:rsidR="00227307" w:rsidRPr="000829C2">
        <w:rPr>
          <w:rFonts w:ascii="Times New Roman" w:eastAsia="Times New Roman" w:hAnsi="Times New Roman" w:cs="Times New Roman"/>
          <w:sz w:val="24"/>
          <w:szCs w:val="24"/>
        </w:rPr>
        <w:t>berikut</w:t>
      </w:r>
      <w:proofErr w:type="spellEnd"/>
      <w:r w:rsidR="00227307" w:rsidRPr="000829C2">
        <w:rPr>
          <w:rFonts w:ascii="Times New Roman" w:eastAsia="Times New Roman" w:hAnsi="Times New Roman" w:cs="Times New Roman"/>
          <w:sz w:val="24"/>
          <w:szCs w:val="24"/>
        </w:rPr>
        <w:t>:</w:t>
      </w:r>
    </w:p>
    <w:p w14:paraId="0B76C725" w14:textId="32B07D6E" w:rsidR="00451E6A" w:rsidRPr="000829C2" w:rsidRDefault="00227307" w:rsidP="000829C2">
      <w:pPr>
        <w:pStyle w:val="ListParagraph"/>
        <w:numPr>
          <w:ilvl w:val="0"/>
          <w:numId w:val="13"/>
        </w:numPr>
        <w:spacing w:line="360" w:lineRule="auto"/>
        <w:jc w:val="both"/>
        <w:rPr>
          <w:rFonts w:ascii="Times New Roman" w:eastAsia="Times New Roman" w:hAnsi="Times New Roman" w:cs="Times New Roman"/>
          <w:sz w:val="24"/>
          <w:szCs w:val="24"/>
        </w:rPr>
      </w:pPr>
      <w:r w:rsidRPr="000829C2">
        <w:rPr>
          <w:rFonts w:ascii="Times New Roman" w:eastAsia="Times New Roman" w:hAnsi="Times New Roman" w:cs="Times New Roman"/>
          <w:sz w:val="24"/>
          <w:szCs w:val="24"/>
        </w:rPr>
        <w:t xml:space="preserve">Pada </w:t>
      </w:r>
      <w:proofErr w:type="spellStart"/>
      <w:r w:rsidRPr="000829C2">
        <w:rPr>
          <w:rFonts w:ascii="Times New Roman" w:eastAsia="Times New Roman" w:hAnsi="Times New Roman" w:cs="Times New Roman"/>
          <w:sz w:val="24"/>
          <w:szCs w:val="24"/>
        </w:rPr>
        <w:t>waktu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dilakukan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pengukuran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ataupun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penelitian</w:t>
      </w:r>
      <w:proofErr w:type="spellEnd"/>
      <w:r w:rsidRPr="000829C2">
        <w:rPr>
          <w:rFonts w:ascii="Times New Roman" w:eastAsia="Times New Roman" w:hAnsi="Times New Roman" w:cs="Times New Roman"/>
          <w:sz w:val="24"/>
          <w:szCs w:val="24"/>
        </w:rPr>
        <w:t xml:space="preserve"> di </w:t>
      </w:r>
      <w:proofErr w:type="spellStart"/>
      <w:r w:rsidRPr="000829C2">
        <w:rPr>
          <w:rFonts w:ascii="Times New Roman" w:eastAsia="Times New Roman" w:hAnsi="Times New Roman" w:cs="Times New Roman"/>
          <w:sz w:val="24"/>
          <w:szCs w:val="24"/>
        </w:rPr>
        <w:t>lapangan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pemohon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dengan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sengaja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atau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tidak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sengaja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menunjukkan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letak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danbatas-batas</w:t>
      </w:r>
      <w:proofErr w:type="spellEnd"/>
      <w:r w:rsidRPr="000829C2">
        <w:rPr>
          <w:rFonts w:ascii="Times New Roman" w:eastAsia="Times New Roman" w:hAnsi="Times New Roman" w:cs="Times New Roman"/>
          <w:sz w:val="24"/>
          <w:szCs w:val="24"/>
        </w:rPr>
        <w:t xml:space="preserve"> yang salah</w:t>
      </w:r>
    </w:p>
    <w:p w14:paraId="66C2A02B" w14:textId="1C9246BD" w:rsidR="00451E6A" w:rsidRPr="000829C2" w:rsidRDefault="00451E6A" w:rsidP="000829C2">
      <w:pPr>
        <w:pStyle w:val="ListParagraph"/>
        <w:numPr>
          <w:ilvl w:val="0"/>
          <w:numId w:val="13"/>
        </w:numPr>
        <w:spacing w:line="360" w:lineRule="auto"/>
        <w:jc w:val="both"/>
        <w:rPr>
          <w:rFonts w:ascii="Times New Roman" w:eastAsia="Times New Roman" w:hAnsi="Times New Roman" w:cs="Times New Roman"/>
          <w:sz w:val="24"/>
          <w:szCs w:val="24"/>
        </w:rPr>
      </w:pPr>
      <w:r w:rsidRPr="000829C2">
        <w:rPr>
          <w:rFonts w:ascii="Times New Roman" w:eastAsia="Times New Roman" w:hAnsi="Times New Roman" w:cs="Times New Roman"/>
          <w:sz w:val="24"/>
          <w:szCs w:val="24"/>
        </w:rPr>
        <w:t xml:space="preserve">Adanya </w:t>
      </w:r>
      <w:proofErr w:type="spellStart"/>
      <w:r w:rsidRPr="000829C2">
        <w:rPr>
          <w:rFonts w:ascii="Times New Roman" w:eastAsia="Times New Roman" w:hAnsi="Times New Roman" w:cs="Times New Roman"/>
          <w:sz w:val="24"/>
          <w:szCs w:val="24"/>
        </w:rPr>
        <w:t>surat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bukti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atau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pengakuan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dibelakang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hari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terbukti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mengandung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ketidakbenaran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kepalsuan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atau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sudah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tidak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berlaku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lagi</w:t>
      </w:r>
      <w:proofErr w:type="spellEnd"/>
    </w:p>
    <w:p w14:paraId="538787A2" w14:textId="77777777" w:rsidR="00451E6A" w:rsidRPr="000829C2" w:rsidRDefault="00451E6A" w:rsidP="000829C2">
      <w:pPr>
        <w:pStyle w:val="ListParagraph"/>
        <w:numPr>
          <w:ilvl w:val="0"/>
          <w:numId w:val="13"/>
        </w:numPr>
        <w:spacing w:line="360" w:lineRule="auto"/>
        <w:jc w:val="both"/>
        <w:rPr>
          <w:rFonts w:ascii="Times New Roman" w:eastAsia="Times New Roman" w:hAnsi="Times New Roman" w:cs="Times New Roman"/>
          <w:sz w:val="24"/>
          <w:szCs w:val="24"/>
        </w:rPr>
      </w:pPr>
      <w:proofErr w:type="spellStart"/>
      <w:r w:rsidRPr="000829C2">
        <w:rPr>
          <w:rFonts w:ascii="Times New Roman" w:eastAsia="Times New Roman" w:hAnsi="Times New Roman" w:cs="Times New Roman"/>
          <w:sz w:val="24"/>
          <w:szCs w:val="24"/>
        </w:rPr>
        <w:t>Untuk</w:t>
      </w:r>
      <w:proofErr w:type="spellEnd"/>
      <w:r w:rsidRPr="000829C2">
        <w:rPr>
          <w:rFonts w:ascii="Times New Roman" w:eastAsia="Times New Roman" w:hAnsi="Times New Roman" w:cs="Times New Roman"/>
          <w:sz w:val="24"/>
          <w:szCs w:val="24"/>
        </w:rPr>
        <w:t xml:space="preserve"> wilayah yang </w:t>
      </w:r>
      <w:proofErr w:type="spellStart"/>
      <w:r w:rsidRPr="000829C2">
        <w:rPr>
          <w:rFonts w:ascii="Times New Roman" w:eastAsia="Times New Roman" w:hAnsi="Times New Roman" w:cs="Times New Roman"/>
          <w:sz w:val="24"/>
          <w:szCs w:val="24"/>
        </w:rPr>
        <w:t>bersangkutan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belum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tersedia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peta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pendaftaran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tanahnya</w:t>
      </w:r>
      <w:proofErr w:type="spellEnd"/>
    </w:p>
    <w:p w14:paraId="57F39169" w14:textId="5202A43A" w:rsidR="00743D62" w:rsidRPr="000829C2" w:rsidRDefault="00451E6A" w:rsidP="000829C2">
      <w:pPr>
        <w:pStyle w:val="ListParagraph"/>
        <w:numPr>
          <w:ilvl w:val="0"/>
          <w:numId w:val="13"/>
        </w:numPr>
        <w:spacing w:line="360" w:lineRule="auto"/>
        <w:jc w:val="both"/>
        <w:rPr>
          <w:rFonts w:ascii="Times New Roman" w:eastAsia="Times New Roman" w:hAnsi="Times New Roman" w:cs="Times New Roman"/>
          <w:sz w:val="24"/>
          <w:szCs w:val="24"/>
        </w:rPr>
      </w:pPr>
      <w:proofErr w:type="spellStart"/>
      <w:r w:rsidRPr="000829C2">
        <w:rPr>
          <w:rFonts w:ascii="Times New Roman" w:eastAsia="Times New Roman" w:hAnsi="Times New Roman" w:cs="Times New Roman"/>
          <w:sz w:val="24"/>
          <w:szCs w:val="24"/>
        </w:rPr>
        <w:t>Kasus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penerbitan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lebih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dari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satu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sertipikat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atas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sebidang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dapat</w:t>
      </w:r>
      <w:proofErr w:type="spellEnd"/>
      <w:r w:rsidRPr="000829C2">
        <w:rPr>
          <w:rFonts w:ascii="Times New Roman" w:eastAsia="Times New Roman" w:hAnsi="Times New Roman" w:cs="Times New Roman"/>
          <w:sz w:val="24"/>
          <w:szCs w:val="24"/>
        </w:rPr>
        <w:t xml:space="preserve"> pula </w:t>
      </w:r>
      <w:proofErr w:type="spellStart"/>
      <w:r w:rsidRPr="000829C2">
        <w:rPr>
          <w:rFonts w:ascii="Times New Roman" w:eastAsia="Times New Roman" w:hAnsi="Times New Roman" w:cs="Times New Roman"/>
          <w:sz w:val="24"/>
          <w:szCs w:val="24"/>
        </w:rPr>
        <w:t>terjadi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atas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warisan</w:t>
      </w:r>
      <w:proofErr w:type="spellEnd"/>
      <w:r w:rsidRPr="000829C2">
        <w:rPr>
          <w:rFonts w:ascii="Times New Roman" w:eastAsia="Times New Roman" w:hAnsi="Times New Roman" w:cs="Times New Roman"/>
          <w:sz w:val="24"/>
          <w:szCs w:val="24"/>
        </w:rPr>
        <w:t xml:space="preserve">. Latar </w:t>
      </w:r>
      <w:proofErr w:type="spellStart"/>
      <w:r w:rsidRPr="000829C2">
        <w:rPr>
          <w:rFonts w:ascii="Times New Roman" w:eastAsia="Times New Roman" w:hAnsi="Times New Roman" w:cs="Times New Roman"/>
          <w:sz w:val="24"/>
          <w:szCs w:val="24"/>
        </w:rPr>
        <w:t>belakang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kasus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tersebut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adalah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sengketa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harta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warisan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yaitu</w:t>
      </w:r>
      <w:proofErr w:type="spellEnd"/>
      <w:r w:rsidRPr="000829C2">
        <w:rPr>
          <w:rFonts w:ascii="Times New Roman" w:eastAsia="Times New Roman" w:hAnsi="Times New Roman" w:cs="Times New Roman"/>
          <w:sz w:val="24"/>
          <w:szCs w:val="24"/>
        </w:rPr>
        <w:t xml:space="preserve"> oleh </w:t>
      </w:r>
      <w:proofErr w:type="spellStart"/>
      <w:r w:rsidRPr="000829C2">
        <w:rPr>
          <w:rFonts w:ascii="Times New Roman" w:eastAsia="Times New Roman" w:hAnsi="Times New Roman" w:cs="Times New Roman"/>
          <w:sz w:val="24"/>
          <w:szCs w:val="24"/>
        </w:rPr>
        <w:t>pemilik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sebelum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meninggalnya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telah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dijual</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kepada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pihak</w:t>
      </w:r>
      <w:proofErr w:type="spellEnd"/>
      <w:r w:rsidRPr="000829C2">
        <w:rPr>
          <w:rFonts w:ascii="Times New Roman" w:eastAsia="Times New Roman" w:hAnsi="Times New Roman" w:cs="Times New Roman"/>
          <w:sz w:val="24"/>
          <w:szCs w:val="24"/>
        </w:rPr>
        <w:t xml:space="preserve"> lain (</w:t>
      </w:r>
      <w:proofErr w:type="spellStart"/>
      <w:r w:rsidRPr="000829C2">
        <w:rPr>
          <w:rFonts w:ascii="Times New Roman" w:eastAsia="Times New Roman" w:hAnsi="Times New Roman" w:cs="Times New Roman"/>
          <w:sz w:val="24"/>
          <w:szCs w:val="24"/>
        </w:rPr>
        <w:t>tidak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diketahui</w:t>
      </w:r>
      <w:proofErr w:type="spellEnd"/>
      <w:r w:rsidRPr="000829C2">
        <w:rPr>
          <w:rFonts w:ascii="Times New Roman" w:eastAsia="Times New Roman" w:hAnsi="Times New Roman" w:cs="Times New Roman"/>
          <w:sz w:val="24"/>
          <w:szCs w:val="24"/>
        </w:rPr>
        <w:t xml:space="preserve"> oleh </w:t>
      </w:r>
      <w:proofErr w:type="spellStart"/>
      <w:r w:rsidRPr="000829C2">
        <w:rPr>
          <w:rFonts w:ascii="Times New Roman" w:eastAsia="Times New Roman" w:hAnsi="Times New Roman" w:cs="Times New Roman"/>
          <w:sz w:val="24"/>
          <w:szCs w:val="24"/>
        </w:rPr>
        <w:t>anak-anaknya</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telah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diterbitkan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sertipikat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atas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nama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pembeli</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kemudian</w:t>
      </w:r>
      <w:proofErr w:type="spellEnd"/>
      <w:r w:rsidRPr="000829C2">
        <w:rPr>
          <w:rFonts w:ascii="Times New Roman" w:eastAsia="Times New Roman" w:hAnsi="Times New Roman" w:cs="Times New Roman"/>
          <w:sz w:val="24"/>
          <w:szCs w:val="24"/>
        </w:rPr>
        <w:t xml:space="preserve"> para </w:t>
      </w:r>
      <w:proofErr w:type="spellStart"/>
      <w:r w:rsidRPr="000829C2">
        <w:rPr>
          <w:rFonts w:ascii="Times New Roman" w:eastAsia="Times New Roman" w:hAnsi="Times New Roman" w:cs="Times New Roman"/>
          <w:sz w:val="24"/>
          <w:szCs w:val="24"/>
        </w:rPr>
        <w:t>ahli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warisnya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mensertipikatkan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yang </w:t>
      </w:r>
      <w:proofErr w:type="spellStart"/>
      <w:r w:rsidRPr="000829C2">
        <w:rPr>
          <w:rFonts w:ascii="Times New Roman" w:eastAsia="Times New Roman" w:hAnsi="Times New Roman" w:cs="Times New Roman"/>
          <w:sz w:val="24"/>
          <w:szCs w:val="24"/>
        </w:rPr>
        <w:t>sama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sehingga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mengakibatkan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terjadi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sertipikat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ganda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karena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sertipikat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terdahulu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ternyata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belum</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dipetakan</w:t>
      </w:r>
      <w:proofErr w:type="spellEnd"/>
      <w:r w:rsidRPr="000829C2">
        <w:rPr>
          <w:rFonts w:ascii="Times New Roman" w:eastAsia="Times New Roman" w:hAnsi="Times New Roman" w:cs="Times New Roman"/>
          <w:sz w:val="24"/>
          <w:szCs w:val="24"/>
        </w:rPr>
        <w:t xml:space="preserve">. Dalam UUPA, </w:t>
      </w:r>
      <w:proofErr w:type="spellStart"/>
      <w:r w:rsidRPr="000829C2">
        <w:rPr>
          <w:rFonts w:ascii="Times New Roman" w:eastAsia="Times New Roman" w:hAnsi="Times New Roman" w:cs="Times New Roman"/>
          <w:sz w:val="24"/>
          <w:szCs w:val="24"/>
        </w:rPr>
        <w:t>pembatalan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atas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merupakan</w:t>
      </w:r>
      <w:proofErr w:type="spellEnd"/>
      <w:r w:rsidRPr="000829C2">
        <w:rPr>
          <w:rFonts w:ascii="Times New Roman" w:eastAsia="Times New Roman" w:hAnsi="Times New Roman" w:cs="Times New Roman"/>
          <w:sz w:val="24"/>
          <w:szCs w:val="24"/>
        </w:rPr>
        <w:t xml:space="preserve"> salah </w:t>
      </w:r>
      <w:proofErr w:type="spellStart"/>
      <w:r w:rsidRPr="000829C2">
        <w:rPr>
          <w:rFonts w:ascii="Times New Roman" w:eastAsia="Times New Roman" w:hAnsi="Times New Roman" w:cs="Times New Roman"/>
          <w:sz w:val="24"/>
          <w:szCs w:val="24"/>
        </w:rPr>
        <w:t>satu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sebab</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hapusnya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hak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atas</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w:t>
      </w:r>
      <w:r w:rsidRPr="000829C2">
        <w:rPr>
          <w:rStyle w:val="FootnoteReference"/>
          <w:rFonts w:ascii="Times New Roman" w:eastAsia="Times New Roman" w:hAnsi="Times New Roman" w:cs="Times New Roman"/>
          <w:sz w:val="24"/>
          <w:szCs w:val="24"/>
        </w:rPr>
        <w:footnoteReference w:id="7"/>
      </w:r>
    </w:p>
    <w:p w14:paraId="7B0B5E11" w14:textId="4A63334A" w:rsidR="00451E6A" w:rsidRPr="000829C2" w:rsidRDefault="00975B87" w:rsidP="000829C2">
      <w:pPr>
        <w:spacing w:line="360" w:lineRule="auto"/>
        <w:ind w:firstLine="720"/>
        <w:jc w:val="both"/>
        <w:rPr>
          <w:rFonts w:ascii="Times New Roman" w:eastAsia="Times New Roman" w:hAnsi="Times New Roman" w:cs="Times New Roman"/>
          <w:sz w:val="24"/>
          <w:szCs w:val="24"/>
        </w:rPr>
      </w:pPr>
      <w:r w:rsidRPr="000829C2">
        <w:rPr>
          <w:rFonts w:ascii="Times New Roman" w:eastAsia="Times New Roman" w:hAnsi="Times New Roman" w:cs="Times New Roman"/>
          <w:sz w:val="24"/>
          <w:szCs w:val="24"/>
        </w:rPr>
        <w:t xml:space="preserve">Hal yang </w:t>
      </w:r>
      <w:proofErr w:type="spellStart"/>
      <w:r w:rsidRPr="000829C2">
        <w:rPr>
          <w:rFonts w:ascii="Times New Roman" w:eastAsia="Times New Roman" w:hAnsi="Times New Roman" w:cs="Times New Roman"/>
          <w:sz w:val="24"/>
          <w:szCs w:val="24"/>
        </w:rPr>
        <w:t>dapat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dilakukan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untuk</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mencegah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timbulnya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sertipikat</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ganda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adalah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melalui</w:t>
      </w:r>
      <w:proofErr w:type="spellEnd"/>
      <w:r w:rsidRPr="000829C2">
        <w:rPr>
          <w:rFonts w:ascii="Times New Roman" w:eastAsia="Times New Roman" w:hAnsi="Times New Roman" w:cs="Times New Roman"/>
          <w:sz w:val="24"/>
          <w:szCs w:val="24"/>
        </w:rPr>
        <w:t xml:space="preserve"> program </w:t>
      </w:r>
      <w:proofErr w:type="spellStart"/>
      <w:r w:rsidRPr="000829C2">
        <w:rPr>
          <w:rFonts w:ascii="Times New Roman" w:eastAsia="Times New Roman" w:hAnsi="Times New Roman" w:cs="Times New Roman"/>
          <w:sz w:val="24"/>
          <w:szCs w:val="24"/>
        </w:rPr>
        <w:t>Pengadaan</w:t>
      </w:r>
      <w:proofErr w:type="spellEnd"/>
      <w:r w:rsidRPr="000829C2">
        <w:rPr>
          <w:rFonts w:ascii="Times New Roman" w:eastAsia="Times New Roman" w:hAnsi="Times New Roman" w:cs="Times New Roman"/>
          <w:sz w:val="24"/>
          <w:szCs w:val="24"/>
        </w:rPr>
        <w:t xml:space="preserve"> Peta </w:t>
      </w:r>
      <w:proofErr w:type="spellStart"/>
      <w:r w:rsidRPr="000829C2">
        <w:rPr>
          <w:rFonts w:ascii="Times New Roman" w:eastAsia="Times New Roman" w:hAnsi="Times New Roman" w:cs="Times New Roman"/>
          <w:sz w:val="24"/>
          <w:szCs w:val="24"/>
        </w:rPr>
        <w:t>Pendaftaran</w:t>
      </w:r>
      <w:proofErr w:type="spellEnd"/>
      <w:r w:rsidRPr="000829C2">
        <w:rPr>
          <w:rFonts w:ascii="Times New Roman" w:eastAsia="Times New Roman" w:hAnsi="Times New Roman" w:cs="Times New Roman"/>
          <w:sz w:val="24"/>
          <w:szCs w:val="24"/>
        </w:rPr>
        <w:t xml:space="preserve"> Tanah yang </w:t>
      </w:r>
      <w:proofErr w:type="spellStart"/>
      <w:r w:rsidRPr="000829C2">
        <w:rPr>
          <w:rFonts w:ascii="Times New Roman" w:eastAsia="Times New Roman" w:hAnsi="Times New Roman" w:cs="Times New Roman"/>
          <w:sz w:val="24"/>
          <w:szCs w:val="24"/>
        </w:rPr>
        <w:t>dilakukan</w:t>
      </w:r>
      <w:proofErr w:type="spellEnd"/>
      <w:r w:rsidRPr="000829C2">
        <w:rPr>
          <w:rFonts w:ascii="Times New Roman" w:eastAsia="Times New Roman" w:hAnsi="Times New Roman" w:cs="Times New Roman"/>
          <w:sz w:val="24"/>
          <w:szCs w:val="24"/>
        </w:rPr>
        <w:t xml:space="preserve"> oleh Badan Pertanahan Nasional. </w:t>
      </w:r>
      <w:proofErr w:type="spellStart"/>
      <w:r w:rsidRPr="000829C2">
        <w:rPr>
          <w:rFonts w:ascii="Times New Roman" w:eastAsia="Times New Roman" w:hAnsi="Times New Roman" w:cs="Times New Roman"/>
          <w:sz w:val="24"/>
          <w:szCs w:val="24"/>
        </w:rPr>
        <w:t>Namun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pelaksanaan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pengadaan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peta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pendaftaran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tanah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ini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membutuhkan</w:t>
      </w:r>
      <w:proofErr w:type="spellEnd"/>
      <w:r w:rsidRPr="000829C2">
        <w:rPr>
          <w:rFonts w:ascii="Times New Roman" w:eastAsia="Times New Roman" w:hAnsi="Times New Roman" w:cs="Times New Roman"/>
          <w:sz w:val="24"/>
          <w:szCs w:val="24"/>
        </w:rPr>
        <w:t xml:space="preserve"> dana dan </w:t>
      </w:r>
      <w:proofErr w:type="spellStart"/>
      <w:r w:rsidRPr="000829C2">
        <w:rPr>
          <w:rFonts w:ascii="Times New Roman" w:eastAsia="Times New Roman" w:hAnsi="Times New Roman" w:cs="Times New Roman"/>
          <w:sz w:val="24"/>
          <w:szCs w:val="24"/>
        </w:rPr>
        <w:t>waktu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sehingga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pengadaannya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dilakukan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secara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bertahap</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melalui</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pendekatan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pengukuran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desa</w:t>
      </w:r>
      <w:proofErr w:type="spellEnd"/>
      <w:r w:rsidRPr="000829C2">
        <w:rPr>
          <w:rFonts w:ascii="Times New Roman" w:eastAsia="Times New Roman" w:hAnsi="Times New Roman" w:cs="Times New Roman"/>
          <w:sz w:val="24"/>
          <w:szCs w:val="24"/>
        </w:rPr>
        <w:t xml:space="preserve"> per </w:t>
      </w:r>
      <w:proofErr w:type="spellStart"/>
      <w:r w:rsidRPr="000829C2">
        <w:rPr>
          <w:rFonts w:ascii="Times New Roman" w:eastAsia="Times New Roman" w:hAnsi="Times New Roman" w:cs="Times New Roman"/>
          <w:sz w:val="24"/>
          <w:szCs w:val="24"/>
        </w:rPr>
        <w:t>desa</w:t>
      </w:r>
      <w:proofErr w:type="spellEnd"/>
      <w:r w:rsidRPr="000829C2">
        <w:rPr>
          <w:rFonts w:ascii="Times New Roman" w:eastAsia="Times New Roman" w:hAnsi="Times New Roman" w:cs="Times New Roman"/>
          <w:sz w:val="24"/>
          <w:szCs w:val="24"/>
        </w:rPr>
        <w:t>.</w:t>
      </w:r>
    </w:p>
    <w:p w14:paraId="7E24A0D7" w14:textId="5DD29F21" w:rsidR="001F1867" w:rsidRPr="000829C2" w:rsidRDefault="00C3666C" w:rsidP="000829C2">
      <w:pPr>
        <w:spacing w:line="360" w:lineRule="auto"/>
        <w:jc w:val="both"/>
        <w:rPr>
          <w:rFonts w:ascii="Times New Roman" w:eastAsia="Times New Roman" w:hAnsi="Times New Roman" w:cs="Times New Roman"/>
          <w:b/>
          <w:sz w:val="24"/>
          <w:szCs w:val="24"/>
          <w:lang w:val="id-ID"/>
        </w:rPr>
      </w:pPr>
      <w:proofErr w:type="spellStart"/>
      <w:r w:rsidRPr="000829C2">
        <w:rPr>
          <w:rFonts w:ascii="Times New Roman" w:eastAsia="Times New Roman" w:hAnsi="Times New Roman" w:cs="Times New Roman"/>
          <w:b/>
          <w:sz w:val="24"/>
          <w:szCs w:val="24"/>
        </w:rPr>
        <w:t>Penyelesaian</w:t>
      </w:r>
      <w:proofErr w:type="spellEnd"/>
      <w:r w:rsidRPr="000829C2">
        <w:rPr>
          <w:rFonts w:ascii="Times New Roman" w:eastAsia="Times New Roman" w:hAnsi="Times New Roman" w:cs="Times New Roman"/>
          <w:b/>
          <w:sz w:val="24"/>
          <w:szCs w:val="24"/>
        </w:rPr>
        <w:t xml:space="preserve"> </w:t>
      </w:r>
      <w:proofErr w:type="spellStart"/>
      <w:r w:rsidRPr="000829C2">
        <w:rPr>
          <w:rFonts w:ascii="Times New Roman" w:eastAsia="Times New Roman" w:hAnsi="Times New Roman" w:cs="Times New Roman"/>
          <w:b/>
          <w:sz w:val="24"/>
          <w:szCs w:val="24"/>
        </w:rPr>
        <w:t>Sengketa</w:t>
      </w:r>
      <w:proofErr w:type="spellEnd"/>
      <w:r w:rsidRPr="000829C2">
        <w:rPr>
          <w:rFonts w:ascii="Times New Roman" w:eastAsia="Times New Roman" w:hAnsi="Times New Roman" w:cs="Times New Roman"/>
          <w:b/>
          <w:sz w:val="24"/>
          <w:szCs w:val="24"/>
        </w:rPr>
        <w:t xml:space="preserve"> </w:t>
      </w:r>
      <w:proofErr w:type="spellStart"/>
      <w:r w:rsidRPr="000829C2">
        <w:rPr>
          <w:rFonts w:ascii="Times New Roman" w:eastAsia="Times New Roman" w:hAnsi="Times New Roman" w:cs="Times New Roman"/>
          <w:b/>
          <w:sz w:val="24"/>
          <w:szCs w:val="24"/>
        </w:rPr>
        <w:t>Akibat</w:t>
      </w:r>
      <w:proofErr w:type="spellEnd"/>
      <w:r w:rsidRPr="000829C2">
        <w:rPr>
          <w:rFonts w:ascii="Times New Roman" w:eastAsia="Times New Roman" w:hAnsi="Times New Roman" w:cs="Times New Roman"/>
          <w:b/>
          <w:sz w:val="24"/>
          <w:szCs w:val="24"/>
        </w:rPr>
        <w:t xml:space="preserve"> Adanya </w:t>
      </w:r>
      <w:proofErr w:type="spellStart"/>
      <w:r w:rsidRPr="000829C2">
        <w:rPr>
          <w:rFonts w:ascii="Times New Roman" w:eastAsia="Times New Roman" w:hAnsi="Times New Roman" w:cs="Times New Roman"/>
          <w:b/>
          <w:sz w:val="24"/>
          <w:szCs w:val="24"/>
        </w:rPr>
        <w:t>Sertipikat</w:t>
      </w:r>
      <w:proofErr w:type="spellEnd"/>
      <w:r w:rsidRPr="000829C2">
        <w:rPr>
          <w:rFonts w:ascii="Times New Roman" w:eastAsia="Times New Roman" w:hAnsi="Times New Roman" w:cs="Times New Roman"/>
          <w:b/>
          <w:sz w:val="24"/>
          <w:szCs w:val="24"/>
        </w:rPr>
        <w:t xml:space="preserve"> Ganda</w:t>
      </w:r>
    </w:p>
    <w:p w14:paraId="5FA6EC0B" w14:textId="77777777" w:rsidR="00975B87" w:rsidRPr="000829C2" w:rsidRDefault="00975B87" w:rsidP="000829C2">
      <w:pPr>
        <w:pStyle w:val="ListParagraph"/>
        <w:spacing w:line="360" w:lineRule="auto"/>
        <w:ind w:left="0" w:firstLine="709"/>
        <w:jc w:val="both"/>
        <w:rPr>
          <w:rFonts w:ascii="Times New Roman" w:hAnsi="Times New Roman" w:cs="Times New Roman"/>
          <w:sz w:val="24"/>
          <w:szCs w:val="24"/>
        </w:rPr>
      </w:pPr>
      <w:r w:rsidRPr="000829C2">
        <w:rPr>
          <w:rFonts w:ascii="Times New Roman" w:hAnsi="Times New Roman" w:cs="Times New Roman"/>
          <w:sz w:val="24"/>
          <w:szCs w:val="24"/>
        </w:rPr>
        <w:lastRenderedPageBreak/>
        <w:t xml:space="preserve">Tidak </w:t>
      </w:r>
      <w:proofErr w:type="spellStart"/>
      <w:r w:rsidRPr="000829C2">
        <w:rPr>
          <w:rFonts w:ascii="Times New Roman" w:hAnsi="Times New Roman" w:cs="Times New Roman"/>
          <w:sz w:val="24"/>
          <w:szCs w:val="24"/>
        </w:rPr>
        <w:t>bisa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dipungkiri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kasus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sertifikat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ganda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masih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sering</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ditemui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Sebidang</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tanah</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memiliki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dua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sertifikat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dapat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menyebabkan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tanah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Bahkan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kasus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tersebut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dibawa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pengadilan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untuk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membuktikan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hak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atas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tanah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Sertipikat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ganda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adalah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bidang-bidang</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tanah</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mempunyai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lebih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dari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satu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sertipikat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sehingga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kepemilikan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hak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atas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bidang-bidang</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tanah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tumpang</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tindih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seluruhnya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atau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sebagian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Sertifikat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ganda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ini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terjadi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karena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sertifikat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tidak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dipetakan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dalam</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pendaftaran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tanah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atau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situasi</w:t>
      </w:r>
      <w:proofErr w:type="spellEnd"/>
      <w:r w:rsidRPr="000829C2">
        <w:rPr>
          <w:rFonts w:ascii="Times New Roman" w:hAnsi="Times New Roman" w:cs="Times New Roman"/>
          <w:sz w:val="24"/>
          <w:szCs w:val="24"/>
        </w:rPr>
        <w:t xml:space="preserve"> wilayah. Jika </w:t>
      </w:r>
      <w:proofErr w:type="spellStart"/>
      <w:r w:rsidRPr="000829C2">
        <w:rPr>
          <w:rFonts w:ascii="Times New Roman" w:hAnsi="Times New Roman" w:cs="Times New Roman"/>
          <w:sz w:val="24"/>
          <w:szCs w:val="24"/>
        </w:rPr>
        <w:t>ini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terjadi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harus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ada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pembatalan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dari</w:t>
      </w:r>
      <w:proofErr w:type="spellEnd"/>
      <w:r w:rsidRPr="000829C2">
        <w:rPr>
          <w:rFonts w:ascii="Times New Roman" w:hAnsi="Times New Roman" w:cs="Times New Roman"/>
          <w:sz w:val="24"/>
          <w:szCs w:val="24"/>
        </w:rPr>
        <w:t xml:space="preserve"> salah </w:t>
      </w:r>
      <w:proofErr w:type="spellStart"/>
      <w:r w:rsidRPr="000829C2">
        <w:rPr>
          <w:rFonts w:ascii="Times New Roman" w:hAnsi="Times New Roman" w:cs="Times New Roman"/>
          <w:sz w:val="24"/>
          <w:szCs w:val="24"/>
        </w:rPr>
        <w:t>satu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pihak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dengan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memeriksa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dokumen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pendukung</w:t>
      </w:r>
      <w:proofErr w:type="spellEnd"/>
      <w:r w:rsidRPr="000829C2">
        <w:rPr>
          <w:rFonts w:ascii="Times New Roman" w:hAnsi="Times New Roman" w:cs="Times New Roman"/>
          <w:sz w:val="24"/>
          <w:szCs w:val="24"/>
        </w:rPr>
        <w:t xml:space="preserve">. Tidak </w:t>
      </w:r>
      <w:proofErr w:type="spellStart"/>
      <w:r w:rsidRPr="000829C2">
        <w:rPr>
          <w:rFonts w:ascii="Times New Roman" w:hAnsi="Times New Roman" w:cs="Times New Roman"/>
          <w:sz w:val="24"/>
          <w:szCs w:val="24"/>
        </w:rPr>
        <w:t>jarang</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pembuktian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perkara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dilakukan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melalui</w:t>
      </w:r>
      <w:proofErr w:type="spellEnd"/>
      <w:r w:rsidRPr="000829C2">
        <w:rPr>
          <w:rFonts w:ascii="Times New Roman" w:hAnsi="Times New Roman" w:cs="Times New Roman"/>
          <w:sz w:val="24"/>
          <w:szCs w:val="24"/>
        </w:rPr>
        <w:t xml:space="preserve"> proses </w:t>
      </w:r>
      <w:proofErr w:type="spellStart"/>
      <w:r w:rsidRPr="000829C2">
        <w:rPr>
          <w:rFonts w:ascii="Times New Roman" w:hAnsi="Times New Roman" w:cs="Times New Roman"/>
          <w:sz w:val="24"/>
          <w:szCs w:val="24"/>
        </w:rPr>
        <w:t>menuju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pengadilan</w:t>
      </w:r>
      <w:proofErr w:type="spellEnd"/>
      <w:r w:rsidRPr="000829C2">
        <w:rPr>
          <w:rFonts w:ascii="Times New Roman" w:hAnsi="Times New Roman" w:cs="Times New Roman"/>
          <w:sz w:val="24"/>
          <w:szCs w:val="24"/>
        </w:rPr>
        <w:t>.</w:t>
      </w:r>
    </w:p>
    <w:p w14:paraId="2A40FDBA" w14:textId="2D5CE416" w:rsidR="00CE1F0B" w:rsidRPr="000829C2" w:rsidRDefault="00CE1F0B" w:rsidP="000829C2">
      <w:pPr>
        <w:pStyle w:val="ListParagraph"/>
        <w:spacing w:line="360" w:lineRule="auto"/>
        <w:ind w:left="0" w:firstLine="709"/>
        <w:jc w:val="both"/>
        <w:rPr>
          <w:rFonts w:ascii="Times New Roman" w:hAnsi="Times New Roman" w:cs="Times New Roman"/>
          <w:sz w:val="24"/>
          <w:szCs w:val="24"/>
          <w:lang w:val="id-ID"/>
        </w:rPr>
      </w:pPr>
      <w:r w:rsidRPr="000829C2">
        <w:rPr>
          <w:rFonts w:ascii="Times New Roman" w:hAnsi="Times New Roman" w:cs="Times New Roman"/>
          <w:sz w:val="24"/>
          <w:szCs w:val="24"/>
        </w:rPr>
        <w:t xml:space="preserve">Peran yang </w:t>
      </w:r>
      <w:proofErr w:type="spellStart"/>
      <w:r w:rsidRPr="000829C2">
        <w:rPr>
          <w:rFonts w:ascii="Times New Roman" w:hAnsi="Times New Roman" w:cs="Times New Roman"/>
          <w:sz w:val="24"/>
          <w:szCs w:val="24"/>
        </w:rPr>
        <w:t>dilakukan</w:t>
      </w:r>
      <w:proofErr w:type="spellEnd"/>
      <w:r w:rsidRPr="000829C2">
        <w:rPr>
          <w:rFonts w:ascii="Times New Roman" w:hAnsi="Times New Roman" w:cs="Times New Roman"/>
          <w:sz w:val="24"/>
          <w:szCs w:val="24"/>
        </w:rPr>
        <w:t xml:space="preserve"> BPN </w:t>
      </w:r>
      <w:proofErr w:type="spellStart"/>
      <w:r w:rsidRPr="000829C2">
        <w:rPr>
          <w:rFonts w:ascii="Times New Roman" w:hAnsi="Times New Roman" w:cs="Times New Roman"/>
          <w:sz w:val="24"/>
          <w:szCs w:val="24"/>
        </w:rPr>
        <w:t>sebagai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pelayan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masyarakat</w:t>
      </w:r>
      <w:proofErr w:type="spellEnd"/>
      <w:r w:rsidRPr="000829C2">
        <w:rPr>
          <w:rFonts w:ascii="Times New Roman" w:hAnsi="Times New Roman" w:cs="Times New Roman"/>
          <w:sz w:val="24"/>
          <w:szCs w:val="24"/>
        </w:rPr>
        <w:t xml:space="preserve"> di </w:t>
      </w:r>
      <w:proofErr w:type="spellStart"/>
      <w:r w:rsidRPr="000829C2">
        <w:rPr>
          <w:rFonts w:ascii="Times New Roman" w:hAnsi="Times New Roman" w:cs="Times New Roman"/>
          <w:sz w:val="24"/>
          <w:szCs w:val="24"/>
        </w:rPr>
        <w:t>bidang</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pertanahan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antara</w:t>
      </w:r>
      <w:proofErr w:type="spellEnd"/>
      <w:r w:rsidRPr="000829C2">
        <w:rPr>
          <w:rFonts w:ascii="Times New Roman" w:hAnsi="Times New Roman" w:cs="Times New Roman"/>
          <w:sz w:val="24"/>
          <w:szCs w:val="24"/>
        </w:rPr>
        <w:t xml:space="preserve"> lain </w:t>
      </w:r>
      <w:proofErr w:type="spellStart"/>
      <w:r w:rsidRPr="000829C2">
        <w:rPr>
          <w:rFonts w:ascii="Times New Roman" w:hAnsi="Times New Roman" w:cs="Times New Roman"/>
          <w:sz w:val="24"/>
          <w:szCs w:val="24"/>
        </w:rPr>
        <w:t>adalah</w:t>
      </w:r>
      <w:proofErr w:type="spellEnd"/>
      <w:r w:rsidRPr="000829C2">
        <w:rPr>
          <w:rStyle w:val="FootnoteReference"/>
          <w:rFonts w:ascii="Times New Roman" w:hAnsi="Times New Roman" w:cs="Times New Roman"/>
          <w:sz w:val="24"/>
          <w:szCs w:val="24"/>
        </w:rPr>
        <w:footnoteReference w:id="8"/>
      </w:r>
      <w:r w:rsidRPr="000829C2">
        <w:rPr>
          <w:rFonts w:ascii="Times New Roman" w:hAnsi="Times New Roman" w:cs="Times New Roman"/>
          <w:sz w:val="24"/>
          <w:szCs w:val="24"/>
        </w:rPr>
        <w:t xml:space="preserve"> :</w:t>
      </w:r>
    </w:p>
    <w:p w14:paraId="1A529526" w14:textId="77777777" w:rsidR="00CE1F0B" w:rsidRPr="000829C2" w:rsidRDefault="00CE1F0B" w:rsidP="000829C2">
      <w:pPr>
        <w:pStyle w:val="ListParagraph"/>
        <w:numPr>
          <w:ilvl w:val="0"/>
          <w:numId w:val="22"/>
        </w:numPr>
        <w:spacing w:line="360" w:lineRule="auto"/>
        <w:jc w:val="both"/>
        <w:rPr>
          <w:rFonts w:ascii="Times New Roman" w:hAnsi="Times New Roman" w:cs="Times New Roman"/>
          <w:sz w:val="24"/>
          <w:szCs w:val="24"/>
          <w:lang w:val="id-ID"/>
        </w:rPr>
      </w:pPr>
      <w:proofErr w:type="spellStart"/>
      <w:r w:rsidRPr="000829C2">
        <w:rPr>
          <w:rFonts w:ascii="Times New Roman" w:hAnsi="Times New Roman" w:cs="Times New Roman"/>
          <w:sz w:val="24"/>
          <w:szCs w:val="24"/>
        </w:rPr>
        <w:t>Mengelola</w:t>
      </w:r>
      <w:proofErr w:type="spellEnd"/>
      <w:r w:rsidRPr="000829C2">
        <w:rPr>
          <w:rFonts w:ascii="Times New Roman" w:hAnsi="Times New Roman" w:cs="Times New Roman"/>
          <w:sz w:val="24"/>
          <w:szCs w:val="24"/>
        </w:rPr>
        <w:t xml:space="preserve"> data </w:t>
      </w:r>
      <w:proofErr w:type="spellStart"/>
      <w:r w:rsidRPr="000829C2">
        <w:rPr>
          <w:rFonts w:ascii="Times New Roman" w:hAnsi="Times New Roman" w:cs="Times New Roman"/>
          <w:sz w:val="24"/>
          <w:szCs w:val="24"/>
        </w:rPr>
        <w:t>untuk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menyelesaikan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perkara</w:t>
      </w:r>
      <w:proofErr w:type="spellEnd"/>
      <w:r w:rsidRPr="000829C2">
        <w:rPr>
          <w:rFonts w:ascii="Times New Roman" w:hAnsi="Times New Roman" w:cs="Times New Roman"/>
          <w:sz w:val="24"/>
          <w:szCs w:val="24"/>
        </w:rPr>
        <w:t xml:space="preserve"> di </w:t>
      </w:r>
      <w:proofErr w:type="spellStart"/>
      <w:r w:rsidRPr="000829C2">
        <w:rPr>
          <w:rFonts w:ascii="Times New Roman" w:hAnsi="Times New Roman" w:cs="Times New Roman"/>
          <w:sz w:val="24"/>
          <w:szCs w:val="24"/>
        </w:rPr>
        <w:t>bidang</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pertanahan</w:t>
      </w:r>
      <w:proofErr w:type="spellEnd"/>
    </w:p>
    <w:p w14:paraId="6D309EB4" w14:textId="37C8A45A" w:rsidR="00CE1F0B" w:rsidRPr="000829C2" w:rsidRDefault="00CE1F0B" w:rsidP="000829C2">
      <w:pPr>
        <w:pStyle w:val="ListParagraph"/>
        <w:numPr>
          <w:ilvl w:val="0"/>
          <w:numId w:val="22"/>
        </w:numPr>
        <w:spacing w:line="360" w:lineRule="auto"/>
        <w:jc w:val="both"/>
        <w:rPr>
          <w:rFonts w:ascii="Times New Roman" w:hAnsi="Times New Roman" w:cs="Times New Roman"/>
          <w:sz w:val="24"/>
          <w:szCs w:val="24"/>
          <w:lang w:val="id-ID"/>
        </w:rPr>
      </w:pPr>
      <w:proofErr w:type="spellStart"/>
      <w:r w:rsidRPr="000829C2">
        <w:rPr>
          <w:rFonts w:ascii="Times New Roman" w:hAnsi="Times New Roman" w:cs="Times New Roman"/>
          <w:sz w:val="24"/>
          <w:szCs w:val="24"/>
        </w:rPr>
        <w:t>Menampung</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gugatan-gugatan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menyiapkan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bahan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memori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jawaban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menyiapkan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memori</w:t>
      </w:r>
      <w:proofErr w:type="spellEnd"/>
      <w:r w:rsidRPr="000829C2">
        <w:rPr>
          <w:rFonts w:ascii="Times New Roman" w:hAnsi="Times New Roman" w:cs="Times New Roman"/>
          <w:sz w:val="24"/>
          <w:szCs w:val="24"/>
        </w:rPr>
        <w:t xml:space="preserve"> banding, </w:t>
      </w:r>
      <w:proofErr w:type="spellStart"/>
      <w:r w:rsidRPr="000829C2">
        <w:rPr>
          <w:rFonts w:ascii="Times New Roman" w:hAnsi="Times New Roman" w:cs="Times New Roman"/>
          <w:sz w:val="24"/>
          <w:szCs w:val="24"/>
        </w:rPr>
        <w:t>memori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kontra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memori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kasasi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memori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peninjauan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kasasi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atas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perkara</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diajukan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melalui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peradilan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terhadap</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perorangan</w:t>
      </w:r>
      <w:proofErr w:type="spellEnd"/>
      <w:r w:rsidRPr="000829C2">
        <w:rPr>
          <w:rFonts w:ascii="Times New Roman" w:hAnsi="Times New Roman" w:cs="Times New Roman"/>
          <w:sz w:val="24"/>
          <w:szCs w:val="24"/>
        </w:rPr>
        <w:t xml:space="preserve"> dan badan </w:t>
      </w:r>
      <w:proofErr w:type="spellStart"/>
      <w:r w:rsidRPr="000829C2">
        <w:rPr>
          <w:rFonts w:ascii="Times New Roman" w:hAnsi="Times New Roman" w:cs="Times New Roman"/>
          <w:sz w:val="24"/>
          <w:szCs w:val="24"/>
        </w:rPr>
        <w:t>hukum</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merugikan</w:t>
      </w:r>
      <w:proofErr w:type="spellEnd"/>
      <w:r w:rsidRPr="000829C2">
        <w:rPr>
          <w:rFonts w:ascii="Times New Roman" w:hAnsi="Times New Roman" w:cs="Times New Roman"/>
          <w:sz w:val="24"/>
          <w:szCs w:val="24"/>
        </w:rPr>
        <w:t xml:space="preserve"> negara;</w:t>
      </w:r>
    </w:p>
    <w:p w14:paraId="7D455FAA" w14:textId="77777777" w:rsidR="00CE1F0B" w:rsidRPr="000829C2" w:rsidRDefault="00CE1F0B" w:rsidP="000829C2">
      <w:pPr>
        <w:pStyle w:val="ListParagraph"/>
        <w:numPr>
          <w:ilvl w:val="0"/>
          <w:numId w:val="22"/>
        </w:numPr>
        <w:spacing w:line="360" w:lineRule="auto"/>
        <w:jc w:val="both"/>
        <w:rPr>
          <w:rFonts w:ascii="Times New Roman" w:hAnsi="Times New Roman" w:cs="Times New Roman"/>
          <w:sz w:val="24"/>
          <w:szCs w:val="24"/>
          <w:lang w:val="id-ID"/>
        </w:rPr>
      </w:pPr>
      <w:proofErr w:type="spellStart"/>
      <w:r w:rsidRPr="000829C2">
        <w:rPr>
          <w:rFonts w:ascii="Times New Roman" w:hAnsi="Times New Roman" w:cs="Times New Roman"/>
          <w:sz w:val="24"/>
          <w:szCs w:val="24"/>
        </w:rPr>
        <w:t>Mengumpulkan</w:t>
      </w:r>
      <w:proofErr w:type="spellEnd"/>
      <w:r w:rsidRPr="000829C2">
        <w:rPr>
          <w:rFonts w:ascii="Times New Roman" w:hAnsi="Times New Roman" w:cs="Times New Roman"/>
          <w:sz w:val="24"/>
          <w:szCs w:val="24"/>
        </w:rPr>
        <w:t xml:space="preserve"> data </w:t>
      </w:r>
      <w:proofErr w:type="spellStart"/>
      <w:r w:rsidRPr="000829C2">
        <w:rPr>
          <w:rFonts w:ascii="Times New Roman" w:hAnsi="Times New Roman" w:cs="Times New Roman"/>
          <w:sz w:val="24"/>
          <w:szCs w:val="24"/>
        </w:rPr>
        <w:t>masalah</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pertanahan</w:t>
      </w:r>
      <w:proofErr w:type="spellEnd"/>
      <w:r w:rsidRPr="000829C2">
        <w:rPr>
          <w:rFonts w:ascii="Times New Roman" w:hAnsi="Times New Roman" w:cs="Times New Roman"/>
          <w:sz w:val="24"/>
          <w:szCs w:val="24"/>
        </w:rPr>
        <w:t xml:space="preserve">; </w:t>
      </w:r>
    </w:p>
    <w:p w14:paraId="6973FBC2" w14:textId="77777777" w:rsidR="00CE1F0B" w:rsidRPr="000829C2" w:rsidRDefault="00CE1F0B" w:rsidP="000829C2">
      <w:pPr>
        <w:pStyle w:val="ListParagraph"/>
        <w:numPr>
          <w:ilvl w:val="0"/>
          <w:numId w:val="22"/>
        </w:numPr>
        <w:spacing w:line="360" w:lineRule="auto"/>
        <w:jc w:val="both"/>
        <w:rPr>
          <w:rFonts w:ascii="Times New Roman" w:hAnsi="Times New Roman" w:cs="Times New Roman"/>
          <w:sz w:val="24"/>
          <w:szCs w:val="24"/>
          <w:lang w:val="id-ID"/>
        </w:rPr>
      </w:pPr>
      <w:proofErr w:type="spellStart"/>
      <w:r w:rsidRPr="000829C2">
        <w:rPr>
          <w:rFonts w:ascii="Times New Roman" w:hAnsi="Times New Roman" w:cs="Times New Roman"/>
          <w:sz w:val="24"/>
          <w:szCs w:val="24"/>
        </w:rPr>
        <w:t>Menelaah</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menyiapkan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konsep</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keputusan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mengenai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penyelesaian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tanah</w:t>
      </w:r>
      <w:proofErr w:type="spellEnd"/>
      <w:r w:rsidRPr="000829C2">
        <w:rPr>
          <w:rFonts w:ascii="Times New Roman" w:hAnsi="Times New Roman" w:cs="Times New Roman"/>
          <w:sz w:val="24"/>
          <w:szCs w:val="24"/>
        </w:rPr>
        <w:t xml:space="preserve">; </w:t>
      </w:r>
    </w:p>
    <w:p w14:paraId="218E3D2F" w14:textId="77777777" w:rsidR="00CE1F0B" w:rsidRPr="000829C2" w:rsidRDefault="00CE1F0B" w:rsidP="000829C2">
      <w:pPr>
        <w:pStyle w:val="ListParagraph"/>
        <w:numPr>
          <w:ilvl w:val="0"/>
          <w:numId w:val="22"/>
        </w:numPr>
        <w:spacing w:line="360" w:lineRule="auto"/>
        <w:jc w:val="both"/>
        <w:rPr>
          <w:rFonts w:ascii="Times New Roman" w:hAnsi="Times New Roman" w:cs="Times New Roman"/>
          <w:sz w:val="24"/>
          <w:szCs w:val="24"/>
          <w:lang w:val="id-ID"/>
        </w:rPr>
      </w:pPr>
      <w:proofErr w:type="spellStart"/>
      <w:r w:rsidRPr="000829C2">
        <w:rPr>
          <w:rFonts w:ascii="Times New Roman" w:hAnsi="Times New Roman" w:cs="Times New Roman"/>
          <w:sz w:val="24"/>
          <w:szCs w:val="24"/>
        </w:rPr>
        <w:t>Menelaah</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menyiapkan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konsep</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pembatalan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hak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atas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tanah</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cacat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administrasi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berdasarkan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kekuatan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keputusan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pengadilan</w:t>
      </w:r>
      <w:proofErr w:type="spellEnd"/>
      <w:r w:rsidRPr="000829C2">
        <w:rPr>
          <w:rFonts w:ascii="Times New Roman" w:hAnsi="Times New Roman" w:cs="Times New Roman"/>
          <w:sz w:val="24"/>
          <w:szCs w:val="24"/>
        </w:rPr>
        <w:t>;</w:t>
      </w:r>
    </w:p>
    <w:p w14:paraId="27CE5D5B" w14:textId="68FD69C2" w:rsidR="00CE1F0B" w:rsidRPr="000829C2" w:rsidRDefault="00CE1F0B" w:rsidP="000829C2">
      <w:pPr>
        <w:pStyle w:val="ListParagraph"/>
        <w:numPr>
          <w:ilvl w:val="0"/>
          <w:numId w:val="22"/>
        </w:numPr>
        <w:spacing w:line="360" w:lineRule="auto"/>
        <w:jc w:val="both"/>
        <w:rPr>
          <w:rFonts w:ascii="Times New Roman" w:hAnsi="Times New Roman" w:cs="Times New Roman"/>
          <w:sz w:val="24"/>
          <w:szCs w:val="24"/>
          <w:lang w:val="id-ID"/>
        </w:rPr>
      </w:pPr>
      <w:proofErr w:type="spellStart"/>
      <w:r w:rsidRPr="000829C2">
        <w:rPr>
          <w:rFonts w:ascii="Times New Roman" w:hAnsi="Times New Roman" w:cs="Times New Roman"/>
          <w:sz w:val="24"/>
          <w:szCs w:val="24"/>
        </w:rPr>
        <w:t>Dokumentasi</w:t>
      </w:r>
      <w:proofErr w:type="spellEnd"/>
      <w:r w:rsidRPr="000829C2">
        <w:rPr>
          <w:rFonts w:ascii="Times New Roman" w:hAnsi="Times New Roman" w:cs="Times New Roman"/>
          <w:sz w:val="24"/>
          <w:szCs w:val="24"/>
        </w:rPr>
        <w:t xml:space="preserve">. </w:t>
      </w:r>
    </w:p>
    <w:p w14:paraId="5333DEDB" w14:textId="4A83CD2B" w:rsidR="00700E7A" w:rsidRPr="000829C2" w:rsidRDefault="00700E7A" w:rsidP="000829C2">
      <w:pPr>
        <w:spacing w:line="360" w:lineRule="auto"/>
        <w:ind w:firstLine="709"/>
        <w:jc w:val="both"/>
        <w:rPr>
          <w:rFonts w:ascii="Times New Roman" w:hAnsi="Times New Roman" w:cs="Times New Roman"/>
          <w:sz w:val="24"/>
          <w:szCs w:val="24"/>
          <w:lang w:val="id-ID"/>
        </w:rPr>
      </w:pPr>
      <w:proofErr w:type="spellStart"/>
      <w:r w:rsidRPr="000829C2">
        <w:rPr>
          <w:rFonts w:ascii="Times New Roman" w:hAnsi="Times New Roman" w:cs="Times New Roman"/>
          <w:sz w:val="24"/>
          <w:szCs w:val="24"/>
        </w:rPr>
        <w:t>Kasus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sertifikat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berganda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berbeda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dengan</w:t>
      </w:r>
      <w:proofErr w:type="spellEnd"/>
      <w:r w:rsidRPr="000829C2">
        <w:rPr>
          <w:rFonts w:ascii="Times New Roman" w:hAnsi="Times New Roman" w:cs="Times New Roman"/>
          <w:sz w:val="24"/>
          <w:szCs w:val="24"/>
        </w:rPr>
        <w:t xml:space="preserve"> </w:t>
      </w:r>
      <w:proofErr w:type="spellStart"/>
      <w:r w:rsidR="00975B87" w:rsidRPr="000829C2">
        <w:rPr>
          <w:rFonts w:ascii="Times New Roman" w:hAnsi="Times New Roman" w:cs="Times New Roman"/>
          <w:sz w:val="24"/>
          <w:szCs w:val="24"/>
        </w:rPr>
        <w:t>kasus</w:t>
      </w:r>
      <w:proofErr w:type="spellEnd"/>
      <w:r w:rsidR="00975B87"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sertifikat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palsu</w:t>
      </w:r>
      <w:proofErr w:type="spellEnd"/>
      <w:r w:rsidRPr="000829C2">
        <w:rPr>
          <w:rFonts w:ascii="Times New Roman" w:hAnsi="Times New Roman" w:cs="Times New Roman"/>
          <w:sz w:val="24"/>
          <w:szCs w:val="24"/>
        </w:rPr>
        <w:t xml:space="preserve">. Dalam </w:t>
      </w:r>
      <w:proofErr w:type="spellStart"/>
      <w:r w:rsidRPr="000829C2">
        <w:rPr>
          <w:rFonts w:ascii="Times New Roman" w:hAnsi="Times New Roman" w:cs="Times New Roman"/>
          <w:sz w:val="24"/>
          <w:szCs w:val="24"/>
        </w:rPr>
        <w:t>kasus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sertifikat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ganda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kedua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sertifikat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tersebut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karena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diterbitkan</w:t>
      </w:r>
      <w:proofErr w:type="spellEnd"/>
      <w:r w:rsidRPr="000829C2">
        <w:rPr>
          <w:rFonts w:ascii="Times New Roman" w:hAnsi="Times New Roman" w:cs="Times New Roman"/>
          <w:sz w:val="24"/>
          <w:szCs w:val="24"/>
        </w:rPr>
        <w:t xml:space="preserve"> Kantor </w:t>
      </w:r>
      <w:proofErr w:type="spellStart"/>
      <w:r w:rsidRPr="000829C2">
        <w:rPr>
          <w:rFonts w:ascii="Times New Roman" w:hAnsi="Times New Roman" w:cs="Times New Roman"/>
          <w:sz w:val="24"/>
          <w:szCs w:val="24"/>
        </w:rPr>
        <w:t>Pertanahan</w:t>
      </w:r>
      <w:proofErr w:type="spellEnd"/>
      <w:r w:rsidRPr="000829C2">
        <w:rPr>
          <w:rFonts w:ascii="Times New Roman" w:hAnsi="Times New Roman" w:cs="Times New Roman"/>
          <w:sz w:val="24"/>
          <w:szCs w:val="24"/>
        </w:rPr>
        <w:t xml:space="preserve">. </w:t>
      </w:r>
      <w:bookmarkStart w:id="4" w:name="_Hlk90668499"/>
      <w:r w:rsidRPr="000829C2">
        <w:rPr>
          <w:rFonts w:ascii="Times New Roman" w:hAnsi="Times New Roman" w:cs="Times New Roman"/>
          <w:sz w:val="24"/>
          <w:szCs w:val="24"/>
        </w:rPr>
        <w:t xml:space="preserve">Badan </w:t>
      </w:r>
      <w:proofErr w:type="spellStart"/>
      <w:r w:rsidRPr="000829C2">
        <w:rPr>
          <w:rFonts w:ascii="Times New Roman" w:hAnsi="Times New Roman" w:cs="Times New Roman"/>
          <w:sz w:val="24"/>
          <w:szCs w:val="24"/>
        </w:rPr>
        <w:t>Pertanahan</w:t>
      </w:r>
      <w:proofErr w:type="spellEnd"/>
      <w:r w:rsidRPr="000829C2">
        <w:rPr>
          <w:rFonts w:ascii="Times New Roman" w:hAnsi="Times New Roman" w:cs="Times New Roman"/>
          <w:sz w:val="24"/>
          <w:szCs w:val="24"/>
        </w:rPr>
        <w:t xml:space="preserve"> Nasional </w:t>
      </w:r>
      <w:proofErr w:type="spellStart"/>
      <w:r w:rsidRPr="000829C2">
        <w:rPr>
          <w:rFonts w:ascii="Times New Roman" w:hAnsi="Times New Roman" w:cs="Times New Roman"/>
          <w:sz w:val="24"/>
          <w:szCs w:val="24"/>
        </w:rPr>
        <w:t>memiliki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mekanisme</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tertentu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dalam</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menangani</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menyelesaikan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perkara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pertanahan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dalam</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hal</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ini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termasuk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dikarenakan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sertifikat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ganda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yaitu</w:t>
      </w:r>
      <w:proofErr w:type="spellEnd"/>
      <w:r w:rsidR="00884F5F" w:rsidRPr="000829C2">
        <w:rPr>
          <w:rStyle w:val="FootnoteReference"/>
          <w:rFonts w:ascii="Times New Roman" w:hAnsi="Times New Roman" w:cs="Times New Roman"/>
          <w:sz w:val="24"/>
          <w:szCs w:val="24"/>
        </w:rPr>
        <w:footnoteReference w:id="9"/>
      </w:r>
      <w:r w:rsidRPr="000829C2">
        <w:rPr>
          <w:rFonts w:ascii="Times New Roman" w:hAnsi="Times New Roman" w:cs="Times New Roman"/>
          <w:sz w:val="24"/>
          <w:szCs w:val="24"/>
        </w:rPr>
        <w:t xml:space="preserve">: </w:t>
      </w:r>
    </w:p>
    <w:p w14:paraId="07F94BC8" w14:textId="77777777" w:rsidR="00700E7A" w:rsidRPr="000829C2" w:rsidRDefault="00700E7A" w:rsidP="000829C2">
      <w:pPr>
        <w:pStyle w:val="ListParagraph"/>
        <w:numPr>
          <w:ilvl w:val="0"/>
          <w:numId w:val="24"/>
        </w:numPr>
        <w:spacing w:line="360" w:lineRule="auto"/>
        <w:jc w:val="both"/>
        <w:rPr>
          <w:rFonts w:ascii="Times New Roman" w:hAnsi="Times New Roman" w:cs="Times New Roman"/>
          <w:sz w:val="24"/>
          <w:szCs w:val="24"/>
          <w:lang w:val="id-ID"/>
        </w:rPr>
      </w:pP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tanah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kerap</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diketahui</w:t>
      </w:r>
      <w:proofErr w:type="spellEnd"/>
      <w:r w:rsidRPr="000829C2">
        <w:rPr>
          <w:rFonts w:ascii="Times New Roman" w:hAnsi="Times New Roman" w:cs="Times New Roman"/>
          <w:sz w:val="24"/>
          <w:szCs w:val="24"/>
        </w:rPr>
        <w:t xml:space="preserve"> oleh </w:t>
      </w:r>
      <w:proofErr w:type="spellStart"/>
      <w:r w:rsidRPr="000829C2">
        <w:rPr>
          <w:rFonts w:ascii="Times New Roman" w:hAnsi="Times New Roman" w:cs="Times New Roman"/>
          <w:sz w:val="24"/>
          <w:szCs w:val="24"/>
        </w:rPr>
        <w:t>pihak</w:t>
      </w:r>
      <w:proofErr w:type="spellEnd"/>
      <w:r w:rsidRPr="000829C2">
        <w:rPr>
          <w:rFonts w:ascii="Times New Roman" w:hAnsi="Times New Roman" w:cs="Times New Roman"/>
          <w:sz w:val="24"/>
          <w:szCs w:val="24"/>
        </w:rPr>
        <w:t xml:space="preserve"> BPN </w:t>
      </w:r>
      <w:proofErr w:type="spellStart"/>
      <w:r w:rsidRPr="000829C2">
        <w:rPr>
          <w:rFonts w:ascii="Times New Roman" w:hAnsi="Times New Roman" w:cs="Times New Roman"/>
          <w:sz w:val="24"/>
          <w:szCs w:val="24"/>
        </w:rPr>
        <w:t>melalui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pengaduan</w:t>
      </w:r>
      <w:proofErr w:type="spellEnd"/>
      <w:r w:rsidRPr="000829C2">
        <w:rPr>
          <w:rFonts w:ascii="Times New Roman" w:hAnsi="Times New Roman" w:cs="Times New Roman"/>
          <w:sz w:val="24"/>
          <w:szCs w:val="24"/>
        </w:rPr>
        <w:t>;</w:t>
      </w:r>
    </w:p>
    <w:p w14:paraId="01DCF16E" w14:textId="77777777" w:rsidR="00700E7A" w:rsidRPr="000829C2" w:rsidRDefault="00700E7A" w:rsidP="000829C2">
      <w:pPr>
        <w:pStyle w:val="ListParagraph"/>
        <w:numPr>
          <w:ilvl w:val="0"/>
          <w:numId w:val="24"/>
        </w:numPr>
        <w:spacing w:line="360" w:lineRule="auto"/>
        <w:jc w:val="both"/>
        <w:rPr>
          <w:rFonts w:ascii="Times New Roman" w:hAnsi="Times New Roman" w:cs="Times New Roman"/>
          <w:sz w:val="24"/>
          <w:szCs w:val="24"/>
          <w:lang w:val="id-ID"/>
        </w:rPr>
      </w:pPr>
      <w:proofErr w:type="spellStart"/>
      <w:r w:rsidRPr="000829C2">
        <w:rPr>
          <w:rFonts w:ascii="Times New Roman" w:hAnsi="Times New Roman" w:cs="Times New Roman"/>
          <w:sz w:val="24"/>
          <w:szCs w:val="24"/>
        </w:rPr>
        <w:t>Pengaduan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lalu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ditindaklanjuti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dengan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identifikasi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masalah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Memastikan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apakah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unsur</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masalah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merupakan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kewenangan</w:t>
      </w:r>
      <w:proofErr w:type="spellEnd"/>
      <w:r w:rsidRPr="000829C2">
        <w:rPr>
          <w:rFonts w:ascii="Times New Roman" w:hAnsi="Times New Roman" w:cs="Times New Roman"/>
          <w:sz w:val="24"/>
          <w:szCs w:val="24"/>
        </w:rPr>
        <w:t xml:space="preserve"> BPN </w:t>
      </w:r>
      <w:proofErr w:type="spellStart"/>
      <w:r w:rsidRPr="000829C2">
        <w:rPr>
          <w:rFonts w:ascii="Times New Roman" w:hAnsi="Times New Roman" w:cs="Times New Roman"/>
          <w:sz w:val="24"/>
          <w:szCs w:val="24"/>
        </w:rPr>
        <w:t>atau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diluar</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kewenangan</w:t>
      </w:r>
      <w:proofErr w:type="spellEnd"/>
      <w:r w:rsidRPr="000829C2">
        <w:rPr>
          <w:rFonts w:ascii="Times New Roman" w:hAnsi="Times New Roman" w:cs="Times New Roman"/>
          <w:sz w:val="24"/>
          <w:szCs w:val="24"/>
        </w:rPr>
        <w:t xml:space="preserve"> BPN; </w:t>
      </w:r>
    </w:p>
    <w:p w14:paraId="1426BE2A" w14:textId="77777777" w:rsidR="00700E7A" w:rsidRPr="000829C2" w:rsidRDefault="00700E7A" w:rsidP="000829C2">
      <w:pPr>
        <w:pStyle w:val="ListParagraph"/>
        <w:numPr>
          <w:ilvl w:val="0"/>
          <w:numId w:val="24"/>
        </w:numPr>
        <w:spacing w:line="360" w:lineRule="auto"/>
        <w:jc w:val="both"/>
        <w:rPr>
          <w:rFonts w:ascii="Times New Roman" w:hAnsi="Times New Roman" w:cs="Times New Roman"/>
          <w:sz w:val="24"/>
          <w:szCs w:val="24"/>
          <w:lang w:val="id-ID"/>
        </w:rPr>
      </w:pPr>
      <w:r w:rsidRPr="000829C2">
        <w:rPr>
          <w:rFonts w:ascii="Times New Roman" w:hAnsi="Times New Roman" w:cs="Times New Roman"/>
          <w:sz w:val="24"/>
          <w:szCs w:val="24"/>
        </w:rPr>
        <w:t xml:space="preserve">Jika </w:t>
      </w:r>
      <w:proofErr w:type="spellStart"/>
      <w:r w:rsidRPr="000829C2">
        <w:rPr>
          <w:rFonts w:ascii="Times New Roman" w:hAnsi="Times New Roman" w:cs="Times New Roman"/>
          <w:sz w:val="24"/>
          <w:szCs w:val="24"/>
        </w:rPr>
        <w:t>merupakan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kewenangan</w:t>
      </w:r>
      <w:proofErr w:type="spellEnd"/>
      <w:r w:rsidRPr="000829C2">
        <w:rPr>
          <w:rFonts w:ascii="Times New Roman" w:hAnsi="Times New Roman" w:cs="Times New Roman"/>
          <w:sz w:val="24"/>
          <w:szCs w:val="24"/>
        </w:rPr>
        <w:t xml:space="preserve"> BPN, </w:t>
      </w:r>
      <w:proofErr w:type="spellStart"/>
      <w:r w:rsidRPr="000829C2">
        <w:rPr>
          <w:rFonts w:ascii="Times New Roman" w:hAnsi="Times New Roman" w:cs="Times New Roman"/>
          <w:sz w:val="24"/>
          <w:szCs w:val="24"/>
        </w:rPr>
        <w:t>maka</w:t>
      </w:r>
      <w:proofErr w:type="spellEnd"/>
      <w:r w:rsidRPr="000829C2">
        <w:rPr>
          <w:rFonts w:ascii="Times New Roman" w:hAnsi="Times New Roman" w:cs="Times New Roman"/>
          <w:sz w:val="24"/>
          <w:szCs w:val="24"/>
        </w:rPr>
        <w:t xml:space="preserve"> BPN </w:t>
      </w:r>
      <w:proofErr w:type="spellStart"/>
      <w:r w:rsidRPr="000829C2">
        <w:rPr>
          <w:rFonts w:ascii="Times New Roman" w:hAnsi="Times New Roman" w:cs="Times New Roman"/>
          <w:sz w:val="24"/>
          <w:szCs w:val="24"/>
        </w:rPr>
        <w:t>mengkaji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masalah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terkait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untuk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membuktikan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kebenaran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terkait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pengaduan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serta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menentukan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apakah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pengaduan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tersebut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dapat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diproses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lebih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lanjut</w:t>
      </w:r>
      <w:proofErr w:type="spellEnd"/>
      <w:r w:rsidRPr="000829C2">
        <w:rPr>
          <w:rFonts w:ascii="Times New Roman" w:hAnsi="Times New Roman" w:cs="Times New Roman"/>
          <w:sz w:val="24"/>
          <w:szCs w:val="24"/>
        </w:rPr>
        <w:t>;</w:t>
      </w:r>
    </w:p>
    <w:p w14:paraId="2D5A0363" w14:textId="77777777" w:rsidR="00700E7A" w:rsidRPr="000829C2" w:rsidRDefault="00700E7A" w:rsidP="000829C2">
      <w:pPr>
        <w:pStyle w:val="ListParagraph"/>
        <w:numPr>
          <w:ilvl w:val="0"/>
          <w:numId w:val="24"/>
        </w:numPr>
        <w:spacing w:line="360" w:lineRule="auto"/>
        <w:jc w:val="both"/>
        <w:rPr>
          <w:rFonts w:ascii="Times New Roman" w:hAnsi="Times New Roman" w:cs="Times New Roman"/>
          <w:sz w:val="24"/>
          <w:szCs w:val="24"/>
          <w:lang w:val="id-ID"/>
        </w:rPr>
      </w:pPr>
      <w:r w:rsidRPr="000829C2">
        <w:rPr>
          <w:rFonts w:ascii="Times New Roman" w:hAnsi="Times New Roman" w:cs="Times New Roman"/>
          <w:sz w:val="24"/>
          <w:szCs w:val="24"/>
        </w:rPr>
        <w:lastRenderedPageBreak/>
        <w:t xml:space="preserve">Jika </w:t>
      </w:r>
      <w:proofErr w:type="spellStart"/>
      <w:r w:rsidRPr="000829C2">
        <w:rPr>
          <w:rFonts w:ascii="Times New Roman" w:hAnsi="Times New Roman" w:cs="Times New Roman"/>
          <w:sz w:val="24"/>
          <w:szCs w:val="24"/>
        </w:rPr>
        <w:t>permasalahan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bersifat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strategis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maka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diperlukan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pembentukan</w:t>
      </w:r>
      <w:proofErr w:type="spellEnd"/>
      <w:r w:rsidRPr="000829C2">
        <w:rPr>
          <w:rFonts w:ascii="Times New Roman" w:hAnsi="Times New Roman" w:cs="Times New Roman"/>
          <w:sz w:val="24"/>
          <w:szCs w:val="24"/>
        </w:rPr>
        <w:t xml:space="preserve"> unit </w:t>
      </w:r>
      <w:proofErr w:type="spellStart"/>
      <w:r w:rsidRPr="000829C2">
        <w:rPr>
          <w:rFonts w:ascii="Times New Roman" w:hAnsi="Times New Roman" w:cs="Times New Roman"/>
          <w:sz w:val="24"/>
          <w:szCs w:val="24"/>
        </w:rPr>
        <w:t>kerja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jika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bersifat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polits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sosial</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ekonomi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maka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tim</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melibatkan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institusi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seperti</w:t>
      </w:r>
      <w:proofErr w:type="spellEnd"/>
      <w:r w:rsidRPr="000829C2">
        <w:rPr>
          <w:rFonts w:ascii="Times New Roman" w:hAnsi="Times New Roman" w:cs="Times New Roman"/>
          <w:sz w:val="24"/>
          <w:szCs w:val="24"/>
        </w:rPr>
        <w:t xml:space="preserve"> DPR </w:t>
      </w:r>
      <w:proofErr w:type="spellStart"/>
      <w:r w:rsidRPr="000829C2">
        <w:rPr>
          <w:rFonts w:ascii="Times New Roman" w:hAnsi="Times New Roman" w:cs="Times New Roman"/>
          <w:sz w:val="24"/>
          <w:szCs w:val="24"/>
        </w:rPr>
        <w:t>atau</w:t>
      </w:r>
      <w:proofErr w:type="spellEnd"/>
      <w:r w:rsidRPr="000829C2">
        <w:rPr>
          <w:rFonts w:ascii="Times New Roman" w:hAnsi="Times New Roman" w:cs="Times New Roman"/>
          <w:sz w:val="24"/>
          <w:szCs w:val="24"/>
        </w:rPr>
        <w:t xml:space="preserve"> DPRD, </w:t>
      </w:r>
      <w:proofErr w:type="spellStart"/>
      <w:r w:rsidRPr="000829C2">
        <w:rPr>
          <w:rFonts w:ascii="Times New Roman" w:hAnsi="Times New Roman" w:cs="Times New Roman"/>
          <w:sz w:val="24"/>
          <w:szCs w:val="24"/>
        </w:rPr>
        <w:t>Kementrian</w:t>
      </w:r>
      <w:proofErr w:type="spellEnd"/>
      <w:r w:rsidRPr="000829C2">
        <w:rPr>
          <w:rFonts w:ascii="Times New Roman" w:hAnsi="Times New Roman" w:cs="Times New Roman"/>
          <w:sz w:val="24"/>
          <w:szCs w:val="24"/>
        </w:rPr>
        <w:t xml:space="preserve"> Dalam Negeri, </w:t>
      </w:r>
      <w:proofErr w:type="spellStart"/>
      <w:r w:rsidRPr="000829C2">
        <w:rPr>
          <w:rFonts w:ascii="Times New Roman" w:hAnsi="Times New Roman" w:cs="Times New Roman"/>
          <w:sz w:val="24"/>
          <w:szCs w:val="24"/>
        </w:rPr>
        <w:t>atau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Pemerintah</w:t>
      </w:r>
      <w:proofErr w:type="spellEnd"/>
      <w:r w:rsidRPr="000829C2">
        <w:rPr>
          <w:rFonts w:ascii="Times New Roman" w:hAnsi="Times New Roman" w:cs="Times New Roman"/>
          <w:sz w:val="24"/>
          <w:szCs w:val="24"/>
        </w:rPr>
        <w:t xml:space="preserve"> Daerah </w:t>
      </w:r>
      <w:proofErr w:type="spellStart"/>
      <w:r w:rsidRPr="000829C2">
        <w:rPr>
          <w:rFonts w:ascii="Times New Roman" w:hAnsi="Times New Roman" w:cs="Times New Roman"/>
          <w:sz w:val="24"/>
          <w:szCs w:val="24"/>
        </w:rPr>
        <w:t>terkait</w:t>
      </w:r>
      <w:proofErr w:type="spellEnd"/>
      <w:r w:rsidRPr="000829C2">
        <w:rPr>
          <w:rFonts w:ascii="Times New Roman" w:hAnsi="Times New Roman" w:cs="Times New Roman"/>
          <w:sz w:val="24"/>
          <w:szCs w:val="24"/>
        </w:rPr>
        <w:t>;</w:t>
      </w:r>
    </w:p>
    <w:p w14:paraId="3A60D004" w14:textId="3A1FEEBD" w:rsidR="00984A8E" w:rsidRPr="000829C2" w:rsidRDefault="00700E7A" w:rsidP="000829C2">
      <w:pPr>
        <w:pStyle w:val="ListParagraph"/>
        <w:numPr>
          <w:ilvl w:val="0"/>
          <w:numId w:val="24"/>
        </w:numPr>
        <w:spacing w:line="360" w:lineRule="auto"/>
        <w:jc w:val="both"/>
        <w:rPr>
          <w:rFonts w:ascii="Times New Roman" w:hAnsi="Times New Roman" w:cs="Times New Roman"/>
          <w:sz w:val="24"/>
          <w:szCs w:val="24"/>
          <w:lang w:val="id-ID"/>
        </w:rPr>
      </w:pPr>
      <w:r w:rsidRPr="000829C2">
        <w:rPr>
          <w:rFonts w:ascii="Times New Roman" w:hAnsi="Times New Roman" w:cs="Times New Roman"/>
          <w:sz w:val="24"/>
          <w:szCs w:val="24"/>
        </w:rPr>
        <w:t xml:space="preserve">Tim </w:t>
      </w:r>
      <w:proofErr w:type="spellStart"/>
      <w:r w:rsidRPr="000829C2">
        <w:rPr>
          <w:rFonts w:ascii="Times New Roman" w:hAnsi="Times New Roman" w:cs="Times New Roman"/>
          <w:sz w:val="24"/>
          <w:szCs w:val="24"/>
        </w:rPr>
        <w:t>menyusun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laporan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hasil</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penelitian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untuk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menjadi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bahan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rekomendasi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penyelesaian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masalah</w:t>
      </w:r>
      <w:bookmarkEnd w:id="4"/>
      <w:proofErr w:type="spellEnd"/>
    </w:p>
    <w:p w14:paraId="1315345C" w14:textId="0B2A34C7" w:rsidR="00ED7B64" w:rsidRPr="000829C2" w:rsidRDefault="00700E7A" w:rsidP="000829C2">
      <w:pPr>
        <w:pStyle w:val="ListParagraph"/>
        <w:spacing w:line="360" w:lineRule="auto"/>
        <w:ind w:left="0" w:firstLine="709"/>
        <w:jc w:val="both"/>
        <w:rPr>
          <w:rFonts w:ascii="Times New Roman" w:hAnsi="Times New Roman" w:cs="Times New Roman"/>
          <w:sz w:val="24"/>
          <w:szCs w:val="24"/>
        </w:rPr>
      </w:pPr>
      <w:bookmarkStart w:id="5" w:name="_Hlk90668714"/>
      <w:r w:rsidRPr="000829C2">
        <w:rPr>
          <w:rFonts w:ascii="Times New Roman" w:hAnsi="Times New Roman" w:cs="Times New Roman"/>
          <w:sz w:val="24"/>
          <w:szCs w:val="24"/>
        </w:rPr>
        <w:t xml:space="preserve">Selain </w:t>
      </w:r>
      <w:proofErr w:type="spellStart"/>
      <w:r w:rsidR="00975B87" w:rsidRPr="000829C2">
        <w:rPr>
          <w:rFonts w:ascii="Times New Roman" w:hAnsi="Times New Roman" w:cs="Times New Roman"/>
          <w:sz w:val="24"/>
          <w:szCs w:val="24"/>
        </w:rPr>
        <w:t>penyelesaian</w:t>
      </w:r>
      <w:proofErr w:type="spellEnd"/>
      <w:r w:rsidR="00975B87" w:rsidRPr="000829C2">
        <w:rPr>
          <w:rFonts w:ascii="Times New Roman" w:hAnsi="Times New Roman" w:cs="Times New Roman"/>
          <w:sz w:val="24"/>
          <w:szCs w:val="24"/>
        </w:rPr>
        <w:t xml:space="preserve"> </w:t>
      </w:r>
      <w:proofErr w:type="spellStart"/>
      <w:r w:rsidR="00975B87" w:rsidRPr="000829C2">
        <w:rPr>
          <w:rFonts w:ascii="Times New Roman" w:hAnsi="Times New Roman" w:cs="Times New Roman"/>
          <w:sz w:val="24"/>
          <w:szCs w:val="24"/>
        </w:rPr>
        <w:t>diatas</w:t>
      </w:r>
      <w:proofErr w:type="spellEnd"/>
      <w:r w:rsidR="00975B87" w:rsidRPr="000829C2">
        <w:rPr>
          <w:rFonts w:ascii="Times New Roman" w:hAnsi="Times New Roman" w:cs="Times New Roman"/>
          <w:sz w:val="24"/>
          <w:szCs w:val="24"/>
        </w:rPr>
        <w:t>,</w:t>
      </w:r>
      <w:r w:rsidR="00ED7B64" w:rsidRPr="000829C2">
        <w:rPr>
          <w:rFonts w:ascii="Times New Roman" w:hAnsi="Times New Roman" w:cs="Times New Roman"/>
          <w:sz w:val="24"/>
          <w:szCs w:val="24"/>
        </w:rPr>
        <w:t xml:space="preserve"> </w:t>
      </w:r>
      <w:proofErr w:type="spellStart"/>
      <w:r w:rsidR="00ED7B64" w:rsidRPr="000829C2">
        <w:rPr>
          <w:rFonts w:ascii="Times New Roman" w:hAnsi="Times New Roman" w:cs="Times New Roman"/>
          <w:sz w:val="24"/>
          <w:szCs w:val="24"/>
        </w:rPr>
        <w:t>sertifikat</w:t>
      </w:r>
      <w:proofErr w:type="spellEnd"/>
      <w:r w:rsidR="00ED7B64" w:rsidRPr="000829C2">
        <w:rPr>
          <w:rFonts w:ascii="Times New Roman" w:hAnsi="Times New Roman" w:cs="Times New Roman"/>
          <w:sz w:val="24"/>
          <w:szCs w:val="24"/>
        </w:rPr>
        <w:t xml:space="preserve"> </w:t>
      </w:r>
      <w:proofErr w:type="spellStart"/>
      <w:r w:rsidR="00ED7B64" w:rsidRPr="000829C2">
        <w:rPr>
          <w:rFonts w:ascii="Times New Roman" w:hAnsi="Times New Roman" w:cs="Times New Roman"/>
          <w:sz w:val="24"/>
          <w:szCs w:val="24"/>
        </w:rPr>
        <w:t>ganda</w:t>
      </w:r>
      <w:proofErr w:type="spellEnd"/>
      <w:r w:rsidR="00ED7B64" w:rsidRPr="000829C2">
        <w:rPr>
          <w:rFonts w:ascii="Times New Roman" w:hAnsi="Times New Roman" w:cs="Times New Roman"/>
          <w:sz w:val="24"/>
          <w:szCs w:val="24"/>
        </w:rPr>
        <w:t xml:space="preserve"> </w:t>
      </w:r>
      <w:r w:rsidR="00975B87" w:rsidRPr="000829C2">
        <w:rPr>
          <w:rFonts w:ascii="Times New Roman" w:hAnsi="Times New Roman" w:cs="Times New Roman"/>
          <w:sz w:val="24"/>
          <w:szCs w:val="24"/>
        </w:rPr>
        <w:t xml:space="preserve">juga </w:t>
      </w:r>
      <w:proofErr w:type="spellStart"/>
      <w:r w:rsidR="00975B87" w:rsidRPr="000829C2">
        <w:rPr>
          <w:rFonts w:ascii="Times New Roman" w:hAnsi="Times New Roman" w:cs="Times New Roman"/>
          <w:sz w:val="24"/>
          <w:szCs w:val="24"/>
        </w:rPr>
        <w:t>dapat</w:t>
      </w:r>
      <w:proofErr w:type="spellEnd"/>
      <w:r w:rsidR="00975B87" w:rsidRPr="000829C2">
        <w:rPr>
          <w:rFonts w:ascii="Times New Roman" w:hAnsi="Times New Roman" w:cs="Times New Roman"/>
          <w:sz w:val="24"/>
          <w:szCs w:val="24"/>
        </w:rPr>
        <w:t xml:space="preserve"> </w:t>
      </w:r>
      <w:proofErr w:type="spellStart"/>
      <w:r w:rsidR="00ED7B64" w:rsidRPr="000829C2">
        <w:rPr>
          <w:rFonts w:ascii="Times New Roman" w:hAnsi="Times New Roman" w:cs="Times New Roman"/>
          <w:sz w:val="24"/>
          <w:szCs w:val="24"/>
        </w:rPr>
        <w:t>diselesaikan</w:t>
      </w:r>
      <w:proofErr w:type="spellEnd"/>
      <w:r w:rsidR="00ED7B64" w:rsidRPr="000829C2">
        <w:rPr>
          <w:rFonts w:ascii="Times New Roman" w:hAnsi="Times New Roman" w:cs="Times New Roman"/>
          <w:sz w:val="24"/>
          <w:szCs w:val="24"/>
        </w:rPr>
        <w:t xml:space="preserve"> </w:t>
      </w:r>
      <w:proofErr w:type="spellStart"/>
      <w:r w:rsidR="00ED7B64" w:rsidRPr="000829C2">
        <w:rPr>
          <w:rFonts w:ascii="Times New Roman" w:hAnsi="Times New Roman" w:cs="Times New Roman"/>
          <w:sz w:val="24"/>
          <w:szCs w:val="24"/>
        </w:rPr>
        <w:t>melalui</w:t>
      </w:r>
      <w:proofErr w:type="spellEnd"/>
      <w:r w:rsidR="00ED7B64" w:rsidRPr="000829C2">
        <w:rPr>
          <w:rFonts w:ascii="Times New Roman" w:hAnsi="Times New Roman" w:cs="Times New Roman"/>
          <w:sz w:val="24"/>
          <w:szCs w:val="24"/>
        </w:rPr>
        <w:t xml:space="preserve"> </w:t>
      </w:r>
      <w:proofErr w:type="spellStart"/>
      <w:r w:rsidR="00ED7B64" w:rsidRPr="000829C2">
        <w:rPr>
          <w:rFonts w:ascii="Times New Roman" w:hAnsi="Times New Roman" w:cs="Times New Roman"/>
          <w:sz w:val="24"/>
          <w:szCs w:val="24"/>
        </w:rPr>
        <w:t>tiga</w:t>
      </w:r>
      <w:proofErr w:type="spellEnd"/>
      <w:r w:rsidR="00ED7B64" w:rsidRPr="000829C2">
        <w:rPr>
          <w:rFonts w:ascii="Times New Roman" w:hAnsi="Times New Roman" w:cs="Times New Roman"/>
          <w:sz w:val="24"/>
          <w:szCs w:val="24"/>
        </w:rPr>
        <w:t xml:space="preserve"> (3) </w:t>
      </w:r>
      <w:proofErr w:type="spellStart"/>
      <w:r w:rsidR="00ED7B64" w:rsidRPr="000829C2">
        <w:rPr>
          <w:rFonts w:ascii="Times New Roman" w:hAnsi="Times New Roman" w:cs="Times New Roman"/>
          <w:sz w:val="24"/>
          <w:szCs w:val="24"/>
        </w:rPr>
        <w:t>cara</w:t>
      </w:r>
      <w:proofErr w:type="spellEnd"/>
      <w:r w:rsidR="00ED7B64" w:rsidRPr="000829C2">
        <w:rPr>
          <w:rFonts w:ascii="Times New Roman" w:hAnsi="Times New Roman" w:cs="Times New Roman"/>
          <w:sz w:val="24"/>
          <w:szCs w:val="24"/>
        </w:rPr>
        <w:t xml:space="preserve"> </w:t>
      </w:r>
      <w:proofErr w:type="spellStart"/>
      <w:r w:rsidR="00ED7B64" w:rsidRPr="000829C2">
        <w:rPr>
          <w:rFonts w:ascii="Times New Roman" w:hAnsi="Times New Roman" w:cs="Times New Roman"/>
          <w:sz w:val="24"/>
          <w:szCs w:val="24"/>
        </w:rPr>
        <w:t>yaitu</w:t>
      </w:r>
      <w:proofErr w:type="spellEnd"/>
      <w:r w:rsidR="00ED7B64" w:rsidRPr="000829C2">
        <w:rPr>
          <w:rFonts w:ascii="Times New Roman" w:hAnsi="Times New Roman" w:cs="Times New Roman"/>
          <w:sz w:val="24"/>
          <w:szCs w:val="24"/>
        </w:rPr>
        <w:t>:</w:t>
      </w:r>
    </w:p>
    <w:p w14:paraId="2E6357A4" w14:textId="77777777" w:rsidR="00975B87" w:rsidRPr="000829C2" w:rsidRDefault="00ED7B64" w:rsidP="00EE63D5">
      <w:pPr>
        <w:pStyle w:val="ListParagraph"/>
        <w:numPr>
          <w:ilvl w:val="0"/>
          <w:numId w:val="26"/>
        </w:numPr>
        <w:spacing w:line="360" w:lineRule="auto"/>
        <w:ind w:left="360"/>
        <w:jc w:val="both"/>
        <w:rPr>
          <w:rFonts w:ascii="Times New Roman" w:hAnsi="Times New Roman" w:cs="Times New Roman"/>
          <w:sz w:val="24"/>
          <w:szCs w:val="24"/>
          <w:lang w:val="id-ID"/>
        </w:rPr>
      </w:pPr>
      <w:proofErr w:type="spellStart"/>
      <w:r w:rsidRPr="000829C2">
        <w:rPr>
          <w:rFonts w:ascii="Times New Roman" w:hAnsi="Times New Roman" w:cs="Times New Roman"/>
          <w:sz w:val="24"/>
          <w:szCs w:val="24"/>
        </w:rPr>
        <w:t>Penyelesaian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Secara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Langsung</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Dengan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Musyawarah</w:t>
      </w:r>
      <w:proofErr w:type="spellEnd"/>
      <w:r w:rsidRPr="000829C2">
        <w:rPr>
          <w:rFonts w:ascii="Times New Roman" w:hAnsi="Times New Roman" w:cs="Times New Roman"/>
          <w:sz w:val="24"/>
          <w:szCs w:val="24"/>
        </w:rPr>
        <w:t xml:space="preserve"> </w:t>
      </w:r>
    </w:p>
    <w:bookmarkEnd w:id="5"/>
    <w:p w14:paraId="58B9E220" w14:textId="5E2113B0" w:rsidR="00975B87" w:rsidRPr="000829C2" w:rsidRDefault="00975B87" w:rsidP="000829C2">
      <w:pPr>
        <w:pStyle w:val="ListParagraph"/>
        <w:spacing w:line="360" w:lineRule="auto"/>
        <w:ind w:left="426" w:firstLine="294"/>
        <w:jc w:val="both"/>
        <w:rPr>
          <w:rFonts w:ascii="Times New Roman" w:hAnsi="Times New Roman" w:cs="Times New Roman"/>
          <w:sz w:val="24"/>
          <w:szCs w:val="24"/>
        </w:rPr>
      </w:pPr>
      <w:proofErr w:type="spellStart"/>
      <w:r w:rsidRPr="000829C2">
        <w:rPr>
          <w:rFonts w:ascii="Times New Roman" w:hAnsi="Times New Roman" w:cs="Times New Roman"/>
          <w:sz w:val="24"/>
          <w:szCs w:val="24"/>
        </w:rPr>
        <w:t>Penyelesaian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tanah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melalui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musyawarah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mempunyai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syarat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yaitu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tersebut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bukan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merupakan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penetapan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pemilikan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hak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atas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tanah</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dapat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memberikan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hak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atau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menghilangkan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hak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seseorang</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atas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tanah</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disengketakan</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antara</w:t>
      </w:r>
      <w:proofErr w:type="spellEnd"/>
      <w:r w:rsidRPr="000829C2">
        <w:rPr>
          <w:rFonts w:ascii="Times New Roman" w:hAnsi="Times New Roman" w:cs="Times New Roman"/>
          <w:sz w:val="24"/>
          <w:szCs w:val="24"/>
        </w:rPr>
        <w:t xml:space="preserve"> para </w:t>
      </w:r>
      <w:proofErr w:type="spellStart"/>
      <w:r w:rsidRPr="000829C2">
        <w:rPr>
          <w:rFonts w:ascii="Times New Roman" w:hAnsi="Times New Roman" w:cs="Times New Roman"/>
          <w:sz w:val="24"/>
          <w:szCs w:val="24"/>
        </w:rPr>
        <w:t>pihak</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bersengketa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masih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mempunyai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hubungan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kekerabatan</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masih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menganut</w:t>
      </w:r>
      <w:proofErr w:type="spellEnd"/>
      <w:r w:rsidRPr="000829C2">
        <w:rPr>
          <w:rFonts w:ascii="Times New Roman" w:hAnsi="Times New Roman" w:cs="Times New Roman"/>
          <w:sz w:val="24"/>
          <w:szCs w:val="24"/>
        </w:rPr>
        <w:t xml:space="preserve"> </w:t>
      </w:r>
      <w:proofErr w:type="spellStart"/>
      <w:r w:rsidR="00D2310E" w:rsidRPr="000829C2">
        <w:rPr>
          <w:rFonts w:ascii="Times New Roman" w:hAnsi="Times New Roman" w:cs="Times New Roman"/>
          <w:sz w:val="24"/>
          <w:szCs w:val="24"/>
        </w:rPr>
        <w:t>hukum</w:t>
      </w:r>
      <w:proofErr w:type="spellEnd"/>
      <w:r w:rsidR="00D2310E"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adat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setempat</w:t>
      </w:r>
      <w:proofErr w:type="spellEnd"/>
      <w:r w:rsidRPr="000829C2">
        <w:rPr>
          <w:rFonts w:ascii="Times New Roman" w:hAnsi="Times New Roman" w:cs="Times New Roman"/>
          <w:sz w:val="24"/>
          <w:szCs w:val="24"/>
        </w:rPr>
        <w:t>.</w:t>
      </w:r>
    </w:p>
    <w:p w14:paraId="6A2D98CC" w14:textId="2F6BE195" w:rsidR="00975B87" w:rsidRPr="000829C2" w:rsidRDefault="00975B87" w:rsidP="000829C2">
      <w:pPr>
        <w:pStyle w:val="ListParagraph"/>
        <w:spacing w:line="360" w:lineRule="auto"/>
        <w:ind w:left="426" w:firstLine="294"/>
        <w:jc w:val="both"/>
        <w:rPr>
          <w:rFonts w:ascii="Times New Roman" w:hAnsi="Times New Roman" w:cs="Times New Roman"/>
          <w:sz w:val="24"/>
          <w:szCs w:val="24"/>
          <w:lang w:val="id-ID"/>
        </w:rPr>
      </w:pPr>
      <w:proofErr w:type="spellStart"/>
      <w:r w:rsidRPr="000829C2">
        <w:rPr>
          <w:rFonts w:ascii="Times New Roman" w:hAnsi="Times New Roman" w:cs="Times New Roman"/>
          <w:sz w:val="24"/>
          <w:szCs w:val="24"/>
        </w:rPr>
        <w:t>Berdasarkan</w:t>
      </w:r>
      <w:proofErr w:type="spellEnd"/>
      <w:r w:rsidRPr="000829C2">
        <w:rPr>
          <w:rFonts w:ascii="Times New Roman" w:hAnsi="Times New Roman" w:cs="Times New Roman"/>
          <w:sz w:val="24"/>
          <w:szCs w:val="24"/>
        </w:rPr>
        <w:t xml:space="preserve"> </w:t>
      </w:r>
      <w:bookmarkStart w:id="6" w:name="_Hlk90669610"/>
      <w:r w:rsidRPr="000829C2">
        <w:rPr>
          <w:rFonts w:ascii="Times New Roman" w:hAnsi="Times New Roman" w:cs="Times New Roman"/>
          <w:sz w:val="24"/>
          <w:szCs w:val="24"/>
        </w:rPr>
        <w:t xml:space="preserve">Keputusan </w:t>
      </w:r>
      <w:proofErr w:type="spellStart"/>
      <w:r w:rsidRPr="000829C2">
        <w:rPr>
          <w:rFonts w:ascii="Times New Roman" w:hAnsi="Times New Roman" w:cs="Times New Roman"/>
          <w:sz w:val="24"/>
          <w:szCs w:val="24"/>
        </w:rPr>
        <w:t>Kepala</w:t>
      </w:r>
      <w:proofErr w:type="spellEnd"/>
      <w:r w:rsidRPr="000829C2">
        <w:rPr>
          <w:rFonts w:ascii="Times New Roman" w:hAnsi="Times New Roman" w:cs="Times New Roman"/>
          <w:sz w:val="24"/>
          <w:szCs w:val="24"/>
        </w:rPr>
        <w:t xml:space="preserve"> Badan </w:t>
      </w:r>
      <w:proofErr w:type="spellStart"/>
      <w:r w:rsidRPr="000829C2">
        <w:rPr>
          <w:rFonts w:ascii="Times New Roman" w:hAnsi="Times New Roman" w:cs="Times New Roman"/>
          <w:sz w:val="24"/>
          <w:szCs w:val="24"/>
        </w:rPr>
        <w:t>Pertanahan</w:t>
      </w:r>
      <w:proofErr w:type="spellEnd"/>
      <w:r w:rsidRPr="000829C2">
        <w:rPr>
          <w:rFonts w:ascii="Times New Roman" w:hAnsi="Times New Roman" w:cs="Times New Roman"/>
          <w:sz w:val="24"/>
          <w:szCs w:val="24"/>
        </w:rPr>
        <w:t xml:space="preserve"> Nasional </w:t>
      </w:r>
      <w:proofErr w:type="spellStart"/>
      <w:r w:rsidRPr="000829C2">
        <w:rPr>
          <w:rFonts w:ascii="Times New Roman" w:hAnsi="Times New Roman" w:cs="Times New Roman"/>
          <w:sz w:val="24"/>
          <w:szCs w:val="24"/>
        </w:rPr>
        <w:t>Nomor</w:t>
      </w:r>
      <w:proofErr w:type="spellEnd"/>
      <w:r w:rsidRPr="000829C2">
        <w:rPr>
          <w:rFonts w:ascii="Times New Roman" w:hAnsi="Times New Roman" w:cs="Times New Roman"/>
          <w:sz w:val="24"/>
          <w:szCs w:val="24"/>
        </w:rPr>
        <w:t xml:space="preserve"> 3 </w:t>
      </w:r>
      <w:proofErr w:type="spellStart"/>
      <w:r w:rsidRPr="000829C2">
        <w:rPr>
          <w:rFonts w:ascii="Times New Roman" w:hAnsi="Times New Roman" w:cs="Times New Roman"/>
          <w:sz w:val="24"/>
          <w:szCs w:val="24"/>
        </w:rPr>
        <w:t>Tahun</w:t>
      </w:r>
      <w:proofErr w:type="spellEnd"/>
      <w:r w:rsidRPr="000829C2">
        <w:rPr>
          <w:rFonts w:ascii="Times New Roman" w:hAnsi="Times New Roman" w:cs="Times New Roman"/>
          <w:sz w:val="24"/>
          <w:szCs w:val="24"/>
        </w:rPr>
        <w:t xml:space="preserve"> 2011 </w:t>
      </w:r>
      <w:proofErr w:type="spellStart"/>
      <w:r w:rsidRPr="000829C2">
        <w:rPr>
          <w:rFonts w:ascii="Times New Roman" w:hAnsi="Times New Roman" w:cs="Times New Roman"/>
          <w:sz w:val="24"/>
          <w:szCs w:val="24"/>
        </w:rPr>
        <w:t>tentang</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Pengelolaan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Penilaian</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Penanganan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Perkara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Pertanahan</w:t>
      </w:r>
      <w:bookmarkEnd w:id="6"/>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penanganan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perkara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pertanahan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dilakukan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untuk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memberikan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kepastian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hukum</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atas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penguasaan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pemilikan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tanah</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penyelesaian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tanah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tumpang</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tindih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sertifikat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dilakukan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melalui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mediasi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antara</w:t>
      </w:r>
      <w:proofErr w:type="spellEnd"/>
      <w:r w:rsidRPr="000829C2">
        <w:rPr>
          <w:rFonts w:ascii="Times New Roman" w:hAnsi="Times New Roman" w:cs="Times New Roman"/>
          <w:sz w:val="24"/>
          <w:szCs w:val="24"/>
        </w:rPr>
        <w:t xml:space="preserve"> lain:</w:t>
      </w:r>
    </w:p>
    <w:p w14:paraId="42BB2410" w14:textId="77777777" w:rsidR="00975B87" w:rsidRPr="000829C2" w:rsidRDefault="00C7637D" w:rsidP="000829C2">
      <w:pPr>
        <w:pStyle w:val="ListParagraph"/>
        <w:numPr>
          <w:ilvl w:val="0"/>
          <w:numId w:val="29"/>
        </w:numPr>
        <w:spacing w:line="360" w:lineRule="auto"/>
        <w:ind w:left="1418"/>
        <w:jc w:val="both"/>
        <w:rPr>
          <w:rFonts w:ascii="Times New Roman" w:hAnsi="Times New Roman" w:cs="Times New Roman"/>
          <w:sz w:val="24"/>
          <w:szCs w:val="24"/>
        </w:rPr>
      </w:pPr>
      <w:proofErr w:type="spellStart"/>
      <w:r w:rsidRPr="000829C2">
        <w:rPr>
          <w:rFonts w:ascii="Times New Roman" w:hAnsi="Times New Roman" w:cs="Times New Roman"/>
          <w:sz w:val="24"/>
          <w:szCs w:val="24"/>
        </w:rPr>
        <w:t>pembukaan</w:t>
      </w:r>
      <w:proofErr w:type="spellEnd"/>
      <w:r w:rsidRPr="000829C2">
        <w:rPr>
          <w:rFonts w:ascii="Times New Roman" w:hAnsi="Times New Roman" w:cs="Times New Roman"/>
          <w:sz w:val="24"/>
          <w:szCs w:val="24"/>
        </w:rPr>
        <w:t>,</w:t>
      </w:r>
    </w:p>
    <w:p w14:paraId="39249BA7" w14:textId="77777777" w:rsidR="00975B87" w:rsidRPr="000829C2" w:rsidRDefault="00C7637D" w:rsidP="000829C2">
      <w:pPr>
        <w:pStyle w:val="ListParagraph"/>
        <w:numPr>
          <w:ilvl w:val="0"/>
          <w:numId w:val="29"/>
        </w:numPr>
        <w:spacing w:line="360" w:lineRule="auto"/>
        <w:ind w:left="1418"/>
        <w:jc w:val="both"/>
        <w:rPr>
          <w:rFonts w:ascii="Times New Roman" w:hAnsi="Times New Roman" w:cs="Times New Roman"/>
          <w:sz w:val="24"/>
          <w:szCs w:val="24"/>
        </w:rPr>
      </w:pPr>
      <w:proofErr w:type="spellStart"/>
      <w:r w:rsidRPr="000829C2">
        <w:rPr>
          <w:rFonts w:ascii="Times New Roman" w:hAnsi="Times New Roman" w:cs="Times New Roman"/>
          <w:sz w:val="24"/>
          <w:szCs w:val="24"/>
        </w:rPr>
        <w:t>pemaparan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kasus</w:t>
      </w:r>
      <w:proofErr w:type="spellEnd"/>
      <w:r w:rsidRPr="000829C2">
        <w:rPr>
          <w:rFonts w:ascii="Times New Roman" w:hAnsi="Times New Roman" w:cs="Times New Roman"/>
          <w:sz w:val="24"/>
          <w:szCs w:val="24"/>
        </w:rPr>
        <w:t xml:space="preserve"> overlapping </w:t>
      </w:r>
      <w:proofErr w:type="spellStart"/>
      <w:r w:rsidRPr="000829C2">
        <w:rPr>
          <w:rFonts w:ascii="Times New Roman" w:hAnsi="Times New Roman" w:cs="Times New Roman"/>
          <w:sz w:val="24"/>
          <w:szCs w:val="24"/>
        </w:rPr>
        <w:t>sertifikat</w:t>
      </w:r>
      <w:proofErr w:type="spellEnd"/>
      <w:r w:rsidRPr="000829C2">
        <w:rPr>
          <w:rFonts w:ascii="Times New Roman" w:hAnsi="Times New Roman" w:cs="Times New Roman"/>
          <w:sz w:val="24"/>
          <w:szCs w:val="24"/>
        </w:rPr>
        <w:t>,</w:t>
      </w:r>
    </w:p>
    <w:p w14:paraId="2F1BECD7" w14:textId="77777777" w:rsidR="00975B87" w:rsidRPr="000829C2" w:rsidRDefault="00C7637D" w:rsidP="000829C2">
      <w:pPr>
        <w:pStyle w:val="ListParagraph"/>
        <w:numPr>
          <w:ilvl w:val="0"/>
          <w:numId w:val="29"/>
        </w:numPr>
        <w:spacing w:line="360" w:lineRule="auto"/>
        <w:ind w:left="1418"/>
        <w:jc w:val="both"/>
        <w:rPr>
          <w:rFonts w:ascii="Times New Roman" w:hAnsi="Times New Roman" w:cs="Times New Roman"/>
          <w:sz w:val="24"/>
          <w:szCs w:val="24"/>
        </w:rPr>
      </w:pPr>
      <w:proofErr w:type="spellStart"/>
      <w:r w:rsidRPr="000829C2">
        <w:rPr>
          <w:rFonts w:ascii="Times New Roman" w:hAnsi="Times New Roman" w:cs="Times New Roman"/>
          <w:sz w:val="24"/>
          <w:szCs w:val="24"/>
        </w:rPr>
        <w:t>tanggapan</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diskusi</w:t>
      </w:r>
      <w:proofErr w:type="spellEnd"/>
      <w:r w:rsidRPr="000829C2">
        <w:rPr>
          <w:rFonts w:ascii="Times New Roman" w:hAnsi="Times New Roman" w:cs="Times New Roman"/>
          <w:sz w:val="24"/>
          <w:szCs w:val="24"/>
        </w:rPr>
        <w:t xml:space="preserve">, </w:t>
      </w:r>
    </w:p>
    <w:p w14:paraId="25350B67" w14:textId="117161EC" w:rsidR="00C7637D" w:rsidRPr="000829C2" w:rsidRDefault="00C7637D" w:rsidP="000829C2">
      <w:pPr>
        <w:pStyle w:val="ListParagraph"/>
        <w:numPr>
          <w:ilvl w:val="0"/>
          <w:numId w:val="29"/>
        </w:numPr>
        <w:spacing w:line="360" w:lineRule="auto"/>
        <w:ind w:left="1418"/>
        <w:jc w:val="both"/>
        <w:rPr>
          <w:rFonts w:ascii="Times New Roman" w:hAnsi="Times New Roman" w:cs="Times New Roman"/>
          <w:sz w:val="24"/>
          <w:szCs w:val="24"/>
        </w:rPr>
      </w:pPr>
      <w:proofErr w:type="spellStart"/>
      <w:r w:rsidRPr="000829C2">
        <w:rPr>
          <w:rFonts w:ascii="Times New Roman" w:hAnsi="Times New Roman" w:cs="Times New Roman"/>
          <w:sz w:val="24"/>
          <w:szCs w:val="24"/>
        </w:rPr>
        <w:t>kesimpulan</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penutupan</w:t>
      </w:r>
      <w:proofErr w:type="spellEnd"/>
      <w:r w:rsidRPr="000829C2">
        <w:rPr>
          <w:rFonts w:ascii="Times New Roman" w:hAnsi="Times New Roman" w:cs="Times New Roman"/>
          <w:sz w:val="24"/>
          <w:szCs w:val="24"/>
        </w:rPr>
        <w:t>.</w:t>
      </w:r>
    </w:p>
    <w:p w14:paraId="3E9C454A" w14:textId="77777777" w:rsidR="00965EE3" w:rsidRPr="000829C2" w:rsidRDefault="00975B87" w:rsidP="000829C2">
      <w:pPr>
        <w:pStyle w:val="ListParagraph"/>
        <w:spacing w:line="360" w:lineRule="auto"/>
        <w:ind w:left="426" w:firstLine="360"/>
        <w:jc w:val="both"/>
        <w:rPr>
          <w:rFonts w:ascii="Times New Roman" w:hAnsi="Times New Roman" w:cs="Times New Roman"/>
          <w:sz w:val="24"/>
          <w:szCs w:val="24"/>
        </w:rPr>
      </w:pPr>
      <w:r w:rsidRPr="000829C2">
        <w:rPr>
          <w:rFonts w:ascii="Times New Roman" w:hAnsi="Times New Roman" w:cs="Times New Roman"/>
          <w:sz w:val="24"/>
          <w:szCs w:val="24"/>
        </w:rPr>
        <w:t xml:space="preserve">Dalam proses </w:t>
      </w:r>
      <w:proofErr w:type="spellStart"/>
      <w:r w:rsidRPr="000829C2">
        <w:rPr>
          <w:rFonts w:ascii="Times New Roman" w:hAnsi="Times New Roman" w:cs="Times New Roman"/>
          <w:sz w:val="24"/>
          <w:szCs w:val="24"/>
        </w:rPr>
        <w:t>penanganannya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diadakan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penelitian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berupa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pendataan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administrasi</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hasil</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penelitian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terhadap</w:t>
      </w:r>
      <w:proofErr w:type="spellEnd"/>
      <w:r w:rsidRPr="000829C2">
        <w:rPr>
          <w:rFonts w:ascii="Times New Roman" w:hAnsi="Times New Roman" w:cs="Times New Roman"/>
          <w:sz w:val="24"/>
          <w:szCs w:val="24"/>
        </w:rPr>
        <w:t xml:space="preserve"> data </w:t>
      </w:r>
      <w:proofErr w:type="spellStart"/>
      <w:r w:rsidRPr="000829C2">
        <w:rPr>
          <w:rFonts w:ascii="Times New Roman" w:hAnsi="Times New Roman" w:cs="Times New Roman"/>
          <w:sz w:val="24"/>
          <w:szCs w:val="24"/>
        </w:rPr>
        <w:t>fisik</w:t>
      </w:r>
      <w:proofErr w:type="spellEnd"/>
      <w:r w:rsidRPr="000829C2">
        <w:rPr>
          <w:rFonts w:ascii="Times New Roman" w:hAnsi="Times New Roman" w:cs="Times New Roman"/>
          <w:sz w:val="24"/>
          <w:szCs w:val="24"/>
        </w:rPr>
        <w:t xml:space="preserve"> di </w:t>
      </w:r>
      <w:proofErr w:type="spellStart"/>
      <w:r w:rsidRPr="000829C2">
        <w:rPr>
          <w:rFonts w:ascii="Times New Roman" w:hAnsi="Times New Roman" w:cs="Times New Roman"/>
          <w:sz w:val="24"/>
          <w:szCs w:val="24"/>
        </w:rPr>
        <w:t>lapangan</w:t>
      </w:r>
      <w:proofErr w:type="spellEnd"/>
      <w:r w:rsidRPr="000829C2">
        <w:rPr>
          <w:rFonts w:ascii="Times New Roman" w:hAnsi="Times New Roman" w:cs="Times New Roman"/>
          <w:sz w:val="24"/>
          <w:szCs w:val="24"/>
        </w:rPr>
        <w:t xml:space="preserve">. Hasil </w:t>
      </w:r>
      <w:proofErr w:type="spellStart"/>
      <w:r w:rsidRPr="000829C2">
        <w:rPr>
          <w:rFonts w:ascii="Times New Roman" w:hAnsi="Times New Roman" w:cs="Times New Roman"/>
          <w:sz w:val="24"/>
          <w:szCs w:val="24"/>
        </w:rPr>
        <w:t>penelitian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ini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kemudian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dapat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disimpulkan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untuk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sementara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apakah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pengaduan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dari</w:t>
      </w:r>
      <w:proofErr w:type="spellEnd"/>
      <w:r w:rsidRPr="000829C2">
        <w:rPr>
          <w:rFonts w:ascii="Times New Roman" w:hAnsi="Times New Roman" w:cs="Times New Roman"/>
          <w:sz w:val="24"/>
          <w:szCs w:val="24"/>
        </w:rPr>
        <w:t xml:space="preserve"> orang/</w:t>
      </w:r>
      <w:proofErr w:type="spellStart"/>
      <w:r w:rsidRPr="000829C2">
        <w:rPr>
          <w:rFonts w:ascii="Times New Roman" w:hAnsi="Times New Roman" w:cs="Times New Roman"/>
          <w:sz w:val="24"/>
          <w:szCs w:val="24"/>
        </w:rPr>
        <w:t>pihak</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bersangkutan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wajar</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atau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tidak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untuk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diproses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lebih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lanjut</w:t>
      </w:r>
      <w:proofErr w:type="spellEnd"/>
      <w:r w:rsidRPr="000829C2">
        <w:rPr>
          <w:rFonts w:ascii="Times New Roman" w:hAnsi="Times New Roman" w:cs="Times New Roman"/>
          <w:sz w:val="24"/>
          <w:szCs w:val="24"/>
        </w:rPr>
        <w:t xml:space="preserve">. Jika </w:t>
      </w:r>
      <w:proofErr w:type="spellStart"/>
      <w:r w:rsidRPr="000829C2">
        <w:rPr>
          <w:rFonts w:ascii="Times New Roman" w:hAnsi="Times New Roman" w:cs="Times New Roman"/>
          <w:sz w:val="24"/>
          <w:szCs w:val="24"/>
        </w:rPr>
        <w:t>ada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dugaan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bahwa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pengaduan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dapat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diproses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maka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diselesaikan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melalui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kemungkinan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mencegah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mutasi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bahwa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tanah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dalam</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keadaan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Namun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jika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pengaduan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tidak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memuat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alasan</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kuat</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harus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melalui</w:t>
      </w:r>
      <w:proofErr w:type="spellEnd"/>
      <w:r w:rsidRPr="000829C2">
        <w:rPr>
          <w:rFonts w:ascii="Times New Roman" w:hAnsi="Times New Roman" w:cs="Times New Roman"/>
          <w:sz w:val="24"/>
          <w:szCs w:val="24"/>
        </w:rPr>
        <w:t xml:space="preserve"> proses </w:t>
      </w:r>
      <w:proofErr w:type="spellStart"/>
      <w:r w:rsidRPr="000829C2">
        <w:rPr>
          <w:rFonts w:ascii="Times New Roman" w:hAnsi="Times New Roman" w:cs="Times New Roman"/>
          <w:sz w:val="24"/>
          <w:szCs w:val="24"/>
        </w:rPr>
        <w:t>lembaga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atau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instansi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lain</w:t>
      </w:r>
      <w:proofErr w:type="spellEnd"/>
      <w:r w:rsidRPr="000829C2">
        <w:rPr>
          <w:rFonts w:ascii="Times New Roman" w:hAnsi="Times New Roman" w:cs="Times New Roman"/>
          <w:sz w:val="24"/>
          <w:szCs w:val="24"/>
        </w:rPr>
        <w:t xml:space="preserve">. Oleh </w:t>
      </w:r>
      <w:proofErr w:type="spellStart"/>
      <w:r w:rsidRPr="000829C2">
        <w:rPr>
          <w:rFonts w:ascii="Times New Roman" w:hAnsi="Times New Roman" w:cs="Times New Roman"/>
          <w:sz w:val="24"/>
          <w:szCs w:val="24"/>
        </w:rPr>
        <w:t>karena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itu</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bersangkutan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diberitahu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tentang</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hal-hal</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tersebut</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dinyatakan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bahwa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pengaduan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tersebut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tidak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dapat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atau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tidak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dapat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dipertimbangkan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Musyawarah</w:t>
      </w:r>
      <w:proofErr w:type="spellEnd"/>
      <w:r w:rsidRPr="000829C2">
        <w:rPr>
          <w:rFonts w:ascii="Times New Roman" w:hAnsi="Times New Roman" w:cs="Times New Roman"/>
          <w:sz w:val="24"/>
          <w:szCs w:val="24"/>
        </w:rPr>
        <w:t xml:space="preserve"> juga </w:t>
      </w:r>
      <w:proofErr w:type="spellStart"/>
      <w:r w:rsidRPr="000829C2">
        <w:rPr>
          <w:rFonts w:ascii="Times New Roman" w:hAnsi="Times New Roman" w:cs="Times New Roman"/>
          <w:sz w:val="24"/>
          <w:szCs w:val="24"/>
        </w:rPr>
        <w:t>dapat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dilakukan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sebagai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pendekatan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kepada</w:t>
      </w:r>
      <w:proofErr w:type="spellEnd"/>
      <w:r w:rsidRPr="000829C2">
        <w:rPr>
          <w:rFonts w:ascii="Times New Roman" w:hAnsi="Times New Roman" w:cs="Times New Roman"/>
          <w:sz w:val="24"/>
          <w:szCs w:val="24"/>
        </w:rPr>
        <w:t xml:space="preserve"> para </w:t>
      </w:r>
      <w:proofErr w:type="spellStart"/>
      <w:r w:rsidRPr="000829C2">
        <w:rPr>
          <w:rFonts w:ascii="Times New Roman" w:hAnsi="Times New Roman" w:cs="Times New Roman"/>
          <w:sz w:val="24"/>
          <w:szCs w:val="24"/>
        </w:rPr>
        <w:t>pihak</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bersengketa</w:t>
      </w:r>
      <w:proofErr w:type="spellEnd"/>
      <w:r w:rsidRPr="000829C2">
        <w:rPr>
          <w:rFonts w:ascii="Times New Roman" w:hAnsi="Times New Roman" w:cs="Times New Roman"/>
          <w:sz w:val="24"/>
          <w:szCs w:val="24"/>
        </w:rPr>
        <w:t>.</w:t>
      </w:r>
    </w:p>
    <w:p w14:paraId="13EB4C84" w14:textId="663F13C6" w:rsidR="00DA1DC3" w:rsidRPr="000829C2" w:rsidRDefault="00965EE3" w:rsidP="000829C2">
      <w:pPr>
        <w:pStyle w:val="ListParagraph"/>
        <w:spacing w:line="360" w:lineRule="auto"/>
        <w:ind w:left="426" w:firstLine="360"/>
        <w:jc w:val="both"/>
        <w:rPr>
          <w:rFonts w:ascii="Times New Roman" w:hAnsi="Times New Roman" w:cs="Times New Roman"/>
          <w:sz w:val="24"/>
          <w:szCs w:val="24"/>
        </w:rPr>
      </w:pPr>
      <w:bookmarkStart w:id="7" w:name="_Hlk90668786"/>
      <w:r w:rsidRPr="000829C2">
        <w:rPr>
          <w:rFonts w:ascii="Times New Roman" w:hAnsi="Times New Roman" w:cs="Times New Roman"/>
          <w:sz w:val="24"/>
          <w:szCs w:val="24"/>
        </w:rPr>
        <w:t xml:space="preserve">Dalam </w:t>
      </w:r>
      <w:proofErr w:type="spellStart"/>
      <w:r w:rsidRPr="000829C2">
        <w:rPr>
          <w:rFonts w:ascii="Times New Roman" w:hAnsi="Times New Roman" w:cs="Times New Roman"/>
          <w:sz w:val="24"/>
          <w:szCs w:val="24"/>
        </w:rPr>
        <w:t>hal</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musyawarah</w:t>
      </w:r>
      <w:proofErr w:type="spellEnd"/>
      <w:r w:rsidRPr="000829C2">
        <w:rPr>
          <w:rFonts w:ascii="Times New Roman" w:hAnsi="Times New Roman" w:cs="Times New Roman"/>
          <w:sz w:val="24"/>
          <w:szCs w:val="24"/>
        </w:rPr>
        <w:t xml:space="preserve">, Badan </w:t>
      </w:r>
      <w:proofErr w:type="spellStart"/>
      <w:r w:rsidRPr="000829C2">
        <w:rPr>
          <w:rFonts w:ascii="Times New Roman" w:hAnsi="Times New Roman" w:cs="Times New Roman"/>
          <w:sz w:val="24"/>
          <w:szCs w:val="24"/>
        </w:rPr>
        <w:t>Pertanahan</w:t>
      </w:r>
      <w:proofErr w:type="spellEnd"/>
      <w:r w:rsidRPr="000829C2">
        <w:rPr>
          <w:rFonts w:ascii="Times New Roman" w:hAnsi="Times New Roman" w:cs="Times New Roman"/>
          <w:sz w:val="24"/>
          <w:szCs w:val="24"/>
        </w:rPr>
        <w:t xml:space="preserve"> Nasional </w:t>
      </w:r>
      <w:proofErr w:type="spellStart"/>
      <w:r w:rsidRPr="000829C2">
        <w:rPr>
          <w:rFonts w:ascii="Times New Roman" w:hAnsi="Times New Roman" w:cs="Times New Roman"/>
          <w:sz w:val="24"/>
          <w:szCs w:val="24"/>
        </w:rPr>
        <w:t>menjadi</w:t>
      </w:r>
      <w:proofErr w:type="spellEnd"/>
      <w:r w:rsidRPr="000829C2">
        <w:rPr>
          <w:rFonts w:ascii="Times New Roman" w:hAnsi="Times New Roman" w:cs="Times New Roman"/>
          <w:sz w:val="24"/>
          <w:szCs w:val="24"/>
        </w:rPr>
        <w:t xml:space="preserve"> mediator </w:t>
      </w:r>
      <w:proofErr w:type="spellStart"/>
      <w:r w:rsidRPr="000829C2">
        <w:rPr>
          <w:rFonts w:ascii="Times New Roman" w:hAnsi="Times New Roman" w:cs="Times New Roman"/>
          <w:sz w:val="24"/>
          <w:szCs w:val="24"/>
        </w:rPr>
        <w:t>dalam</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menyelesaikan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kasus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tanah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secara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musyawarah</w:t>
      </w:r>
      <w:proofErr w:type="spellEnd"/>
      <w:r w:rsidRPr="000829C2">
        <w:rPr>
          <w:rFonts w:ascii="Times New Roman" w:hAnsi="Times New Roman" w:cs="Times New Roman"/>
          <w:sz w:val="24"/>
          <w:szCs w:val="24"/>
        </w:rPr>
        <w:t xml:space="preserve">. BPN </w:t>
      </w:r>
      <w:proofErr w:type="spellStart"/>
      <w:r w:rsidRPr="000829C2">
        <w:rPr>
          <w:rFonts w:ascii="Times New Roman" w:hAnsi="Times New Roman" w:cs="Times New Roman"/>
          <w:sz w:val="24"/>
          <w:szCs w:val="24"/>
        </w:rPr>
        <w:t>seharusnya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tidak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memihak</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tidak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menerapkan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berbagai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jenis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tekanan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tetapi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ini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tidak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berarti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bahwa</w:t>
      </w:r>
      <w:proofErr w:type="spellEnd"/>
      <w:r w:rsidRPr="000829C2">
        <w:rPr>
          <w:rFonts w:ascii="Times New Roman" w:hAnsi="Times New Roman" w:cs="Times New Roman"/>
          <w:sz w:val="24"/>
          <w:szCs w:val="24"/>
        </w:rPr>
        <w:t xml:space="preserve"> mediator </w:t>
      </w:r>
      <w:proofErr w:type="spellStart"/>
      <w:r w:rsidRPr="000829C2">
        <w:rPr>
          <w:rFonts w:ascii="Times New Roman" w:hAnsi="Times New Roman" w:cs="Times New Roman"/>
          <w:sz w:val="24"/>
          <w:szCs w:val="24"/>
        </w:rPr>
        <w:t>pasif</w:t>
      </w:r>
      <w:proofErr w:type="spellEnd"/>
      <w:r w:rsidRPr="000829C2">
        <w:rPr>
          <w:rFonts w:ascii="Times New Roman" w:hAnsi="Times New Roman" w:cs="Times New Roman"/>
          <w:sz w:val="24"/>
          <w:szCs w:val="24"/>
        </w:rPr>
        <w:t xml:space="preserve">. </w:t>
      </w:r>
      <w:r w:rsidRPr="000829C2">
        <w:rPr>
          <w:rFonts w:ascii="Times New Roman" w:hAnsi="Times New Roman" w:cs="Times New Roman"/>
          <w:sz w:val="24"/>
          <w:szCs w:val="24"/>
        </w:rPr>
        <w:lastRenderedPageBreak/>
        <w:t xml:space="preserve">Mediator </w:t>
      </w:r>
      <w:proofErr w:type="spellStart"/>
      <w:r w:rsidRPr="000829C2">
        <w:rPr>
          <w:rFonts w:ascii="Times New Roman" w:hAnsi="Times New Roman" w:cs="Times New Roman"/>
          <w:sz w:val="24"/>
          <w:szCs w:val="24"/>
        </w:rPr>
        <w:t>harus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menyatakan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metode</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penyelesaian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serta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kesulitan</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mungkin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timbul</w:t>
      </w:r>
      <w:proofErr w:type="spellEnd"/>
      <w:r w:rsidRPr="000829C2">
        <w:rPr>
          <w:rFonts w:ascii="Times New Roman" w:hAnsi="Times New Roman" w:cs="Times New Roman"/>
          <w:sz w:val="24"/>
          <w:szCs w:val="24"/>
        </w:rPr>
        <w:t xml:space="preserve"> di masa </w:t>
      </w:r>
      <w:proofErr w:type="spellStart"/>
      <w:r w:rsidRPr="000829C2">
        <w:rPr>
          <w:rFonts w:ascii="Times New Roman" w:hAnsi="Times New Roman" w:cs="Times New Roman"/>
          <w:sz w:val="24"/>
          <w:szCs w:val="24"/>
        </w:rPr>
        <w:t>depan</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disajikan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kepada</w:t>
      </w:r>
      <w:proofErr w:type="spellEnd"/>
      <w:r w:rsidRPr="000829C2">
        <w:rPr>
          <w:rFonts w:ascii="Times New Roman" w:hAnsi="Times New Roman" w:cs="Times New Roman"/>
          <w:sz w:val="24"/>
          <w:szCs w:val="24"/>
        </w:rPr>
        <w:t xml:space="preserve"> para </w:t>
      </w:r>
      <w:proofErr w:type="spellStart"/>
      <w:r w:rsidRPr="000829C2">
        <w:rPr>
          <w:rFonts w:ascii="Times New Roman" w:hAnsi="Times New Roman" w:cs="Times New Roman"/>
          <w:sz w:val="24"/>
          <w:szCs w:val="24"/>
        </w:rPr>
        <w:t>pihak</w:t>
      </w:r>
      <w:proofErr w:type="spellEnd"/>
      <w:r w:rsidR="00DA1DC3" w:rsidRPr="000829C2">
        <w:rPr>
          <w:rFonts w:ascii="Times New Roman" w:hAnsi="Times New Roman" w:cs="Times New Roman"/>
          <w:sz w:val="24"/>
          <w:szCs w:val="24"/>
        </w:rPr>
        <w:t>.</w:t>
      </w:r>
      <w:r w:rsidR="00DA1DC3" w:rsidRPr="000829C2">
        <w:rPr>
          <w:rStyle w:val="FootnoteReference"/>
          <w:rFonts w:ascii="Times New Roman" w:hAnsi="Times New Roman" w:cs="Times New Roman"/>
          <w:sz w:val="24"/>
          <w:szCs w:val="24"/>
        </w:rPr>
        <w:footnoteReference w:id="10"/>
      </w:r>
    </w:p>
    <w:p w14:paraId="0BC59D56" w14:textId="32DE8952" w:rsidR="00DA1DC3" w:rsidRPr="000829C2" w:rsidRDefault="00965EE3" w:rsidP="000829C2">
      <w:pPr>
        <w:pStyle w:val="ListParagraph"/>
        <w:spacing w:line="360" w:lineRule="auto"/>
        <w:ind w:left="426" w:firstLine="360"/>
        <w:jc w:val="both"/>
        <w:rPr>
          <w:rFonts w:ascii="Times New Roman" w:hAnsi="Times New Roman" w:cs="Times New Roman"/>
          <w:sz w:val="24"/>
          <w:szCs w:val="24"/>
          <w:lang w:val="id-ID"/>
        </w:rPr>
      </w:pPr>
      <w:proofErr w:type="spellStart"/>
      <w:r w:rsidRPr="000829C2">
        <w:rPr>
          <w:rFonts w:ascii="Times New Roman" w:hAnsi="Times New Roman" w:cs="Times New Roman"/>
          <w:sz w:val="24"/>
          <w:szCs w:val="24"/>
        </w:rPr>
        <w:t>Musyawarah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ketika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diadakan</w:t>
      </w:r>
      <w:proofErr w:type="spellEnd"/>
      <w:r w:rsidRPr="000829C2">
        <w:rPr>
          <w:rFonts w:ascii="Times New Roman" w:hAnsi="Times New Roman" w:cs="Times New Roman"/>
          <w:sz w:val="24"/>
          <w:szCs w:val="24"/>
        </w:rPr>
        <w:t xml:space="preserve"> juga </w:t>
      </w:r>
      <w:proofErr w:type="spellStart"/>
      <w:r w:rsidRPr="000829C2">
        <w:rPr>
          <w:rFonts w:ascii="Times New Roman" w:hAnsi="Times New Roman" w:cs="Times New Roman"/>
          <w:sz w:val="24"/>
          <w:szCs w:val="24"/>
        </w:rPr>
        <w:t>harus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mempertimbangkan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prosedur</w:t>
      </w:r>
      <w:proofErr w:type="spellEnd"/>
      <w:r w:rsidRPr="000829C2">
        <w:rPr>
          <w:rFonts w:ascii="Times New Roman" w:hAnsi="Times New Roman" w:cs="Times New Roman"/>
          <w:sz w:val="24"/>
          <w:szCs w:val="24"/>
        </w:rPr>
        <w:t xml:space="preserve"> formal </w:t>
      </w:r>
      <w:proofErr w:type="spellStart"/>
      <w:r w:rsidRPr="000829C2">
        <w:rPr>
          <w:rFonts w:ascii="Times New Roman" w:hAnsi="Times New Roman" w:cs="Times New Roman"/>
          <w:sz w:val="24"/>
          <w:szCs w:val="24"/>
        </w:rPr>
        <w:t>seperti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pemanggilan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berita</w:t>
      </w:r>
      <w:proofErr w:type="spellEnd"/>
      <w:r w:rsidRPr="000829C2">
        <w:rPr>
          <w:rFonts w:ascii="Times New Roman" w:hAnsi="Times New Roman" w:cs="Times New Roman"/>
          <w:sz w:val="24"/>
          <w:szCs w:val="24"/>
        </w:rPr>
        <w:t xml:space="preserve"> acara, </w:t>
      </w:r>
      <w:proofErr w:type="spellStart"/>
      <w:r w:rsidRPr="000829C2">
        <w:rPr>
          <w:rFonts w:ascii="Times New Roman" w:hAnsi="Times New Roman" w:cs="Times New Roman"/>
          <w:sz w:val="24"/>
          <w:szCs w:val="24"/>
        </w:rPr>
        <w:t>akta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atau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pernyataan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damai</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digunakan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sebagai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alat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bukti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bagi</w:t>
      </w:r>
      <w:proofErr w:type="spellEnd"/>
      <w:r w:rsidRPr="000829C2">
        <w:rPr>
          <w:rFonts w:ascii="Times New Roman" w:hAnsi="Times New Roman" w:cs="Times New Roman"/>
          <w:sz w:val="24"/>
          <w:szCs w:val="24"/>
        </w:rPr>
        <w:t xml:space="preserve"> para </w:t>
      </w:r>
      <w:proofErr w:type="spellStart"/>
      <w:r w:rsidRPr="000829C2">
        <w:rPr>
          <w:rFonts w:ascii="Times New Roman" w:hAnsi="Times New Roman" w:cs="Times New Roman"/>
          <w:sz w:val="24"/>
          <w:szCs w:val="24"/>
        </w:rPr>
        <w:t>pihak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atau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pihak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ketiga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Kemudian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hasil</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musyawarah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ini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dibuat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dalam</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suatu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akta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perdamaian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baik</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dilakukan</w:t>
      </w:r>
      <w:proofErr w:type="spellEnd"/>
      <w:r w:rsidRPr="000829C2">
        <w:rPr>
          <w:rFonts w:ascii="Times New Roman" w:hAnsi="Times New Roman" w:cs="Times New Roman"/>
          <w:sz w:val="24"/>
          <w:szCs w:val="24"/>
        </w:rPr>
        <w:t xml:space="preserve"> di </w:t>
      </w:r>
      <w:proofErr w:type="spellStart"/>
      <w:r w:rsidRPr="000829C2">
        <w:rPr>
          <w:rFonts w:ascii="Times New Roman" w:hAnsi="Times New Roman" w:cs="Times New Roman"/>
          <w:sz w:val="24"/>
          <w:szCs w:val="24"/>
        </w:rPr>
        <w:t>hadapan</w:t>
      </w:r>
      <w:proofErr w:type="spellEnd"/>
      <w:r w:rsidRPr="000829C2">
        <w:rPr>
          <w:rFonts w:ascii="Times New Roman" w:hAnsi="Times New Roman" w:cs="Times New Roman"/>
          <w:sz w:val="24"/>
          <w:szCs w:val="24"/>
        </w:rPr>
        <w:t xml:space="preserve"> hakim </w:t>
      </w:r>
      <w:proofErr w:type="spellStart"/>
      <w:r w:rsidRPr="000829C2">
        <w:rPr>
          <w:rFonts w:ascii="Times New Roman" w:hAnsi="Times New Roman" w:cs="Times New Roman"/>
          <w:sz w:val="24"/>
          <w:szCs w:val="24"/>
        </w:rPr>
        <w:t>atau</w:t>
      </w:r>
      <w:proofErr w:type="spellEnd"/>
      <w:r w:rsidRPr="000829C2">
        <w:rPr>
          <w:rFonts w:ascii="Times New Roman" w:hAnsi="Times New Roman" w:cs="Times New Roman"/>
          <w:sz w:val="24"/>
          <w:szCs w:val="24"/>
        </w:rPr>
        <w:t xml:space="preserve"> di </w:t>
      </w:r>
      <w:proofErr w:type="spellStart"/>
      <w:r w:rsidRPr="000829C2">
        <w:rPr>
          <w:rFonts w:ascii="Times New Roman" w:hAnsi="Times New Roman" w:cs="Times New Roman"/>
          <w:sz w:val="24"/>
          <w:szCs w:val="24"/>
        </w:rPr>
        <w:t>luar</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pengadilan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atau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notaris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untuk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memperoleh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kekuatan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hukum</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mengikat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bagi</w:t>
      </w:r>
      <w:proofErr w:type="spellEnd"/>
      <w:r w:rsidRPr="000829C2">
        <w:rPr>
          <w:rFonts w:ascii="Times New Roman" w:hAnsi="Times New Roman" w:cs="Times New Roman"/>
          <w:sz w:val="24"/>
          <w:szCs w:val="24"/>
        </w:rPr>
        <w:t xml:space="preserve"> para </w:t>
      </w:r>
      <w:proofErr w:type="spellStart"/>
      <w:r w:rsidRPr="000829C2">
        <w:rPr>
          <w:rFonts w:ascii="Times New Roman" w:hAnsi="Times New Roman" w:cs="Times New Roman"/>
          <w:sz w:val="24"/>
          <w:szCs w:val="24"/>
        </w:rPr>
        <w:t>pihak</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telah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sepakat</w:t>
      </w:r>
      <w:proofErr w:type="spellEnd"/>
      <w:r w:rsidR="00DA1DC3" w:rsidRPr="000829C2">
        <w:rPr>
          <w:rFonts w:ascii="Times New Roman" w:hAnsi="Times New Roman" w:cs="Times New Roman"/>
          <w:sz w:val="24"/>
          <w:szCs w:val="24"/>
        </w:rPr>
        <w:t>.</w:t>
      </w:r>
      <w:bookmarkEnd w:id="7"/>
      <w:r w:rsidR="00DA1DC3" w:rsidRPr="000829C2">
        <w:rPr>
          <w:rStyle w:val="FootnoteReference"/>
          <w:rFonts w:ascii="Times New Roman" w:hAnsi="Times New Roman" w:cs="Times New Roman"/>
          <w:sz w:val="24"/>
          <w:szCs w:val="24"/>
        </w:rPr>
        <w:footnoteReference w:id="11"/>
      </w:r>
    </w:p>
    <w:p w14:paraId="7F033ED0" w14:textId="242AB16E" w:rsidR="00C7637D" w:rsidRPr="000829C2" w:rsidRDefault="00C7637D" w:rsidP="000829C2">
      <w:pPr>
        <w:pStyle w:val="ListParagraph"/>
        <w:spacing w:line="360" w:lineRule="auto"/>
        <w:ind w:left="426" w:firstLine="294"/>
        <w:jc w:val="both"/>
        <w:rPr>
          <w:rFonts w:ascii="Times New Roman" w:hAnsi="Times New Roman" w:cs="Times New Roman"/>
          <w:sz w:val="24"/>
          <w:szCs w:val="24"/>
          <w:lang w:val="id-ID"/>
        </w:rPr>
      </w:pPr>
      <w:proofErr w:type="spellStart"/>
      <w:r w:rsidRPr="000829C2">
        <w:rPr>
          <w:rFonts w:ascii="Times New Roman" w:hAnsi="Times New Roman" w:cs="Times New Roman"/>
          <w:sz w:val="24"/>
          <w:szCs w:val="24"/>
        </w:rPr>
        <w:t>Penyelenggara</w:t>
      </w:r>
      <w:r w:rsidR="00965EE3" w:rsidRPr="000829C2">
        <w:rPr>
          <w:rFonts w:ascii="Times New Roman" w:hAnsi="Times New Roman" w:cs="Times New Roman"/>
          <w:sz w:val="24"/>
          <w:szCs w:val="24"/>
        </w:rPr>
        <w:t>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Mediasi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diatur</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berdasarkan</w:t>
      </w:r>
      <w:proofErr w:type="spellEnd"/>
      <w:r w:rsidRPr="000829C2">
        <w:rPr>
          <w:rFonts w:ascii="Times New Roman" w:hAnsi="Times New Roman" w:cs="Times New Roman"/>
          <w:sz w:val="24"/>
          <w:szCs w:val="24"/>
        </w:rPr>
        <w:t xml:space="preserve"> Keputusan </w:t>
      </w:r>
      <w:proofErr w:type="spellStart"/>
      <w:r w:rsidRPr="000829C2">
        <w:rPr>
          <w:rFonts w:ascii="Times New Roman" w:hAnsi="Times New Roman" w:cs="Times New Roman"/>
          <w:sz w:val="24"/>
          <w:szCs w:val="24"/>
        </w:rPr>
        <w:t>Kepala</w:t>
      </w:r>
      <w:proofErr w:type="spellEnd"/>
      <w:r w:rsidRPr="000829C2">
        <w:rPr>
          <w:rFonts w:ascii="Times New Roman" w:hAnsi="Times New Roman" w:cs="Times New Roman"/>
          <w:sz w:val="24"/>
          <w:szCs w:val="24"/>
        </w:rPr>
        <w:t xml:space="preserve"> Badan </w:t>
      </w:r>
      <w:proofErr w:type="spellStart"/>
      <w:r w:rsidRPr="000829C2">
        <w:rPr>
          <w:rFonts w:ascii="Times New Roman" w:hAnsi="Times New Roman" w:cs="Times New Roman"/>
          <w:sz w:val="24"/>
          <w:szCs w:val="24"/>
        </w:rPr>
        <w:t>Pertanahan</w:t>
      </w:r>
      <w:proofErr w:type="spellEnd"/>
      <w:r w:rsidRPr="000829C2">
        <w:rPr>
          <w:rFonts w:ascii="Times New Roman" w:hAnsi="Times New Roman" w:cs="Times New Roman"/>
          <w:sz w:val="24"/>
          <w:szCs w:val="24"/>
        </w:rPr>
        <w:t xml:space="preserve"> Nasional </w:t>
      </w:r>
      <w:proofErr w:type="spellStart"/>
      <w:r w:rsidRPr="000829C2">
        <w:rPr>
          <w:rFonts w:ascii="Times New Roman" w:hAnsi="Times New Roman" w:cs="Times New Roman"/>
          <w:sz w:val="24"/>
          <w:szCs w:val="24"/>
        </w:rPr>
        <w:t>Republik</w:t>
      </w:r>
      <w:proofErr w:type="spellEnd"/>
      <w:r w:rsidRPr="000829C2">
        <w:rPr>
          <w:rFonts w:ascii="Times New Roman" w:hAnsi="Times New Roman" w:cs="Times New Roman"/>
          <w:sz w:val="24"/>
          <w:szCs w:val="24"/>
        </w:rPr>
        <w:t xml:space="preserve"> Indonesia No. 34 </w:t>
      </w:r>
      <w:proofErr w:type="spellStart"/>
      <w:r w:rsidRPr="000829C2">
        <w:rPr>
          <w:rFonts w:ascii="Times New Roman" w:hAnsi="Times New Roman" w:cs="Times New Roman"/>
          <w:sz w:val="24"/>
          <w:szCs w:val="24"/>
        </w:rPr>
        <w:t>Tahun</w:t>
      </w:r>
      <w:proofErr w:type="spellEnd"/>
      <w:r w:rsidRPr="000829C2">
        <w:rPr>
          <w:rFonts w:ascii="Times New Roman" w:hAnsi="Times New Roman" w:cs="Times New Roman"/>
          <w:sz w:val="24"/>
          <w:szCs w:val="24"/>
        </w:rPr>
        <w:t xml:space="preserve"> 2007 </w:t>
      </w:r>
      <w:proofErr w:type="spellStart"/>
      <w:r w:rsidRPr="000829C2">
        <w:rPr>
          <w:rFonts w:ascii="Times New Roman" w:hAnsi="Times New Roman" w:cs="Times New Roman"/>
          <w:sz w:val="24"/>
          <w:szCs w:val="24"/>
        </w:rPr>
        <w:t>tentang</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Petunjuk</w:t>
      </w:r>
      <w:proofErr w:type="spellEnd"/>
      <w:r w:rsidRPr="000829C2">
        <w:rPr>
          <w:rFonts w:ascii="Times New Roman" w:hAnsi="Times New Roman" w:cs="Times New Roman"/>
          <w:sz w:val="24"/>
          <w:szCs w:val="24"/>
        </w:rPr>
        <w:t xml:space="preserve"> Teknis </w:t>
      </w:r>
      <w:proofErr w:type="spellStart"/>
      <w:r w:rsidRPr="000829C2">
        <w:rPr>
          <w:rFonts w:ascii="Times New Roman" w:hAnsi="Times New Roman" w:cs="Times New Roman"/>
          <w:sz w:val="24"/>
          <w:szCs w:val="24"/>
        </w:rPr>
        <w:t>Penanganan</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Penyelesaian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Masalah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Pertanahan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yaitu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Petunjuk</w:t>
      </w:r>
      <w:proofErr w:type="spellEnd"/>
      <w:r w:rsidRPr="000829C2">
        <w:rPr>
          <w:rFonts w:ascii="Times New Roman" w:hAnsi="Times New Roman" w:cs="Times New Roman"/>
          <w:sz w:val="24"/>
          <w:szCs w:val="24"/>
        </w:rPr>
        <w:t xml:space="preserve"> Teknis </w:t>
      </w:r>
      <w:proofErr w:type="spellStart"/>
      <w:r w:rsidRPr="000829C2">
        <w:rPr>
          <w:rFonts w:ascii="Times New Roman" w:hAnsi="Times New Roman" w:cs="Times New Roman"/>
          <w:sz w:val="24"/>
          <w:szCs w:val="24"/>
        </w:rPr>
        <w:t>Nomor</w:t>
      </w:r>
      <w:proofErr w:type="spellEnd"/>
      <w:r w:rsidRPr="000829C2">
        <w:rPr>
          <w:rFonts w:ascii="Times New Roman" w:hAnsi="Times New Roman" w:cs="Times New Roman"/>
          <w:sz w:val="24"/>
          <w:szCs w:val="24"/>
        </w:rPr>
        <w:t xml:space="preserve"> 05/JUKNIS/D.V/2007</w:t>
      </w:r>
      <w:r w:rsidR="007D2331"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tentang</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Mekanisme</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Pelaksanaan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Mediasi</w:t>
      </w:r>
      <w:proofErr w:type="spellEnd"/>
      <w:r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Berikut</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ini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prosedur</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penyelesaian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tanah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sertifikat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ganda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antara</w:t>
      </w:r>
      <w:proofErr w:type="spellEnd"/>
      <w:r w:rsidRPr="000829C2">
        <w:rPr>
          <w:rFonts w:ascii="Times New Roman" w:hAnsi="Times New Roman" w:cs="Times New Roman"/>
          <w:sz w:val="24"/>
          <w:szCs w:val="24"/>
        </w:rPr>
        <w:t xml:space="preserve"> lain</w:t>
      </w:r>
      <w:r w:rsidRPr="000829C2">
        <w:rPr>
          <w:rFonts w:ascii="Times New Roman" w:hAnsi="Times New Roman" w:cs="Times New Roman"/>
          <w:sz w:val="24"/>
          <w:szCs w:val="24"/>
          <w:vertAlign w:val="superscript"/>
        </w:rPr>
        <w:footnoteReference w:id="12"/>
      </w:r>
      <w:r w:rsidRPr="000829C2">
        <w:rPr>
          <w:rFonts w:ascii="Times New Roman" w:hAnsi="Times New Roman" w:cs="Times New Roman"/>
          <w:sz w:val="24"/>
          <w:szCs w:val="24"/>
        </w:rPr>
        <w:t>:</w:t>
      </w:r>
    </w:p>
    <w:p w14:paraId="4B0A6D09" w14:textId="7A01AAAF" w:rsidR="00965EE3" w:rsidRPr="000829C2" w:rsidRDefault="00965EE3" w:rsidP="000829C2">
      <w:pPr>
        <w:pStyle w:val="ListParagraph"/>
        <w:numPr>
          <w:ilvl w:val="1"/>
          <w:numId w:val="24"/>
        </w:numPr>
        <w:spacing w:line="360" w:lineRule="auto"/>
        <w:jc w:val="both"/>
        <w:rPr>
          <w:rFonts w:ascii="Times New Roman" w:hAnsi="Times New Roman" w:cs="Times New Roman"/>
          <w:sz w:val="24"/>
          <w:szCs w:val="24"/>
        </w:rPr>
      </w:pPr>
      <w:r w:rsidRPr="000829C2">
        <w:rPr>
          <w:rFonts w:ascii="Times New Roman" w:hAnsi="Times New Roman" w:cs="Times New Roman"/>
          <w:sz w:val="24"/>
          <w:szCs w:val="24"/>
        </w:rPr>
        <w:t xml:space="preserve">Adanya </w:t>
      </w:r>
      <w:proofErr w:type="spellStart"/>
      <w:r w:rsidRPr="000829C2">
        <w:rPr>
          <w:rFonts w:ascii="Times New Roman" w:hAnsi="Times New Roman" w:cs="Times New Roman"/>
          <w:sz w:val="24"/>
          <w:szCs w:val="24"/>
        </w:rPr>
        <w:t>pengaduan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w:t>
      </w:r>
      <w:proofErr w:type="spellEnd"/>
      <w:r w:rsidRPr="000829C2">
        <w:rPr>
          <w:rFonts w:ascii="Times New Roman" w:hAnsi="Times New Roman" w:cs="Times New Roman"/>
          <w:sz w:val="24"/>
          <w:szCs w:val="24"/>
        </w:rPr>
        <w:t xml:space="preserve"> Kantor </w:t>
      </w:r>
      <w:proofErr w:type="spellStart"/>
      <w:r w:rsidRPr="000829C2">
        <w:rPr>
          <w:rFonts w:ascii="Times New Roman" w:hAnsi="Times New Roman" w:cs="Times New Roman"/>
          <w:sz w:val="24"/>
          <w:szCs w:val="24"/>
        </w:rPr>
        <w:t>Pertanahan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mengenai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objek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tanah</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disengketakan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Kemudian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mengenai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laporan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tersebut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bagian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administrasi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membuat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surat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rekomendasi</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ditujukan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kepada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bagian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konflik</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kasus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pertanahan</w:t>
      </w:r>
      <w:proofErr w:type="spellEnd"/>
      <w:r w:rsidRPr="000829C2">
        <w:rPr>
          <w:rFonts w:ascii="Times New Roman" w:hAnsi="Times New Roman" w:cs="Times New Roman"/>
          <w:sz w:val="24"/>
          <w:szCs w:val="24"/>
        </w:rPr>
        <w:t xml:space="preserve"> agar </w:t>
      </w:r>
      <w:proofErr w:type="spellStart"/>
      <w:r w:rsidRPr="000829C2">
        <w:rPr>
          <w:rFonts w:ascii="Times New Roman" w:hAnsi="Times New Roman" w:cs="Times New Roman"/>
          <w:sz w:val="24"/>
          <w:szCs w:val="24"/>
        </w:rPr>
        <w:t>dapat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melanjutkan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penanganan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masalah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tersebut</w:t>
      </w:r>
      <w:proofErr w:type="spellEnd"/>
      <w:r w:rsidRPr="000829C2">
        <w:rPr>
          <w:rFonts w:ascii="Times New Roman" w:hAnsi="Times New Roman" w:cs="Times New Roman"/>
          <w:sz w:val="24"/>
          <w:szCs w:val="24"/>
        </w:rPr>
        <w:t>.</w:t>
      </w:r>
    </w:p>
    <w:p w14:paraId="6A05D878" w14:textId="6CF5F5DB" w:rsidR="00965EE3" w:rsidRPr="000829C2" w:rsidRDefault="00965EE3" w:rsidP="000829C2">
      <w:pPr>
        <w:pStyle w:val="ListParagraph"/>
        <w:numPr>
          <w:ilvl w:val="1"/>
          <w:numId w:val="24"/>
        </w:numPr>
        <w:spacing w:line="360" w:lineRule="auto"/>
        <w:jc w:val="both"/>
        <w:rPr>
          <w:rFonts w:ascii="Times New Roman" w:hAnsi="Times New Roman" w:cs="Times New Roman"/>
          <w:sz w:val="24"/>
          <w:szCs w:val="24"/>
        </w:rPr>
      </w:pPr>
      <w:proofErr w:type="spellStart"/>
      <w:r w:rsidRPr="000829C2">
        <w:rPr>
          <w:rFonts w:ascii="Times New Roman" w:hAnsi="Times New Roman" w:cs="Times New Roman"/>
          <w:sz w:val="24"/>
          <w:szCs w:val="24"/>
        </w:rPr>
        <w:t>Pemanggilan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kepada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pihak-pihak</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bersengketa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Kepada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seksi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konflik</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pertanahan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untuk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melakukan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pemanggilan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kepada</w:t>
      </w:r>
      <w:proofErr w:type="spellEnd"/>
      <w:r w:rsidRPr="000829C2">
        <w:rPr>
          <w:rFonts w:ascii="Times New Roman" w:hAnsi="Times New Roman" w:cs="Times New Roman"/>
          <w:sz w:val="24"/>
          <w:szCs w:val="24"/>
        </w:rPr>
        <w:t xml:space="preserve"> para </w:t>
      </w:r>
      <w:proofErr w:type="spellStart"/>
      <w:r w:rsidRPr="000829C2">
        <w:rPr>
          <w:rFonts w:ascii="Times New Roman" w:hAnsi="Times New Roman" w:cs="Times New Roman"/>
          <w:sz w:val="24"/>
          <w:szCs w:val="24"/>
        </w:rPr>
        <w:t>pihak</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bersengketa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untuk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mengadakan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Mediasi</w:t>
      </w:r>
      <w:proofErr w:type="spellEnd"/>
      <w:r w:rsidRPr="000829C2">
        <w:rPr>
          <w:rFonts w:ascii="Times New Roman" w:hAnsi="Times New Roman" w:cs="Times New Roman"/>
          <w:sz w:val="24"/>
          <w:szCs w:val="24"/>
        </w:rPr>
        <w:t>.</w:t>
      </w:r>
    </w:p>
    <w:p w14:paraId="62389DDD" w14:textId="41E0BF4C" w:rsidR="00965EE3" w:rsidRPr="000829C2" w:rsidRDefault="00965EE3" w:rsidP="000829C2">
      <w:pPr>
        <w:pStyle w:val="ListParagraph"/>
        <w:numPr>
          <w:ilvl w:val="1"/>
          <w:numId w:val="24"/>
        </w:numPr>
        <w:spacing w:line="360" w:lineRule="auto"/>
        <w:jc w:val="both"/>
        <w:rPr>
          <w:rFonts w:ascii="Times New Roman" w:hAnsi="Times New Roman" w:cs="Times New Roman"/>
          <w:sz w:val="24"/>
          <w:szCs w:val="24"/>
          <w:lang w:val="id-ID"/>
        </w:rPr>
      </w:pPr>
      <w:proofErr w:type="spellStart"/>
      <w:r w:rsidRPr="000829C2">
        <w:rPr>
          <w:rFonts w:ascii="Times New Roman" w:hAnsi="Times New Roman" w:cs="Times New Roman"/>
          <w:sz w:val="24"/>
          <w:szCs w:val="24"/>
        </w:rPr>
        <w:t>Setelah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mediasi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berhasil</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tercapai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kesepakatan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bersama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dibuat</w:t>
      </w:r>
      <w:proofErr w:type="spellEnd"/>
      <w:r w:rsidRPr="000829C2">
        <w:rPr>
          <w:rFonts w:ascii="Times New Roman" w:hAnsi="Times New Roman" w:cs="Times New Roman"/>
          <w:sz w:val="24"/>
          <w:szCs w:val="24"/>
        </w:rPr>
        <w:t xml:space="preserve"> Berita Acara </w:t>
      </w:r>
      <w:proofErr w:type="spellStart"/>
      <w:r w:rsidRPr="000829C2">
        <w:rPr>
          <w:rFonts w:ascii="Times New Roman" w:hAnsi="Times New Roman" w:cs="Times New Roman"/>
          <w:sz w:val="24"/>
          <w:szCs w:val="24"/>
        </w:rPr>
        <w:t>Mediasi</w:t>
      </w:r>
      <w:proofErr w:type="spellEnd"/>
      <w:r w:rsidRPr="000829C2">
        <w:rPr>
          <w:rFonts w:ascii="Times New Roman" w:hAnsi="Times New Roman" w:cs="Times New Roman"/>
          <w:sz w:val="24"/>
          <w:szCs w:val="24"/>
        </w:rPr>
        <w:t xml:space="preserve"> oleh Mediator. Berita Acara </w:t>
      </w:r>
      <w:proofErr w:type="spellStart"/>
      <w:r w:rsidRPr="000829C2">
        <w:rPr>
          <w:rFonts w:ascii="Times New Roman" w:hAnsi="Times New Roman" w:cs="Times New Roman"/>
          <w:sz w:val="24"/>
          <w:szCs w:val="24"/>
        </w:rPr>
        <w:t>Mediasi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ini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merupakan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Deklarasi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Perdamaian</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disetujui</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ditandatangani</w:t>
      </w:r>
      <w:proofErr w:type="spellEnd"/>
      <w:r w:rsidRPr="000829C2">
        <w:rPr>
          <w:rFonts w:ascii="Times New Roman" w:hAnsi="Times New Roman" w:cs="Times New Roman"/>
          <w:sz w:val="24"/>
          <w:szCs w:val="24"/>
        </w:rPr>
        <w:t xml:space="preserve"> oleh </w:t>
      </w:r>
      <w:proofErr w:type="spellStart"/>
      <w:r w:rsidRPr="000829C2">
        <w:rPr>
          <w:rFonts w:ascii="Times New Roman" w:hAnsi="Times New Roman" w:cs="Times New Roman"/>
          <w:sz w:val="24"/>
          <w:szCs w:val="24"/>
        </w:rPr>
        <w:t>kedua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pihak</w:t>
      </w:r>
      <w:proofErr w:type="spellEnd"/>
      <w:r w:rsidRPr="000829C2">
        <w:rPr>
          <w:rFonts w:ascii="Times New Roman" w:hAnsi="Times New Roman" w:cs="Times New Roman"/>
          <w:sz w:val="24"/>
          <w:szCs w:val="24"/>
        </w:rPr>
        <w:t>.</w:t>
      </w:r>
    </w:p>
    <w:p w14:paraId="69F71013" w14:textId="0DB5A022" w:rsidR="00984A8E" w:rsidRPr="000829C2" w:rsidRDefault="00965EE3" w:rsidP="00EE63D5">
      <w:pPr>
        <w:pStyle w:val="ListParagraph"/>
        <w:numPr>
          <w:ilvl w:val="0"/>
          <w:numId w:val="26"/>
        </w:numPr>
        <w:spacing w:line="360" w:lineRule="auto"/>
        <w:ind w:left="360"/>
        <w:jc w:val="both"/>
        <w:rPr>
          <w:rFonts w:ascii="Times New Roman" w:hAnsi="Times New Roman" w:cs="Times New Roman"/>
          <w:sz w:val="24"/>
          <w:szCs w:val="24"/>
          <w:lang w:val="id-ID"/>
        </w:rPr>
      </w:pPr>
      <w:proofErr w:type="spellStart"/>
      <w:r w:rsidRPr="000829C2">
        <w:rPr>
          <w:rFonts w:ascii="Times New Roman" w:hAnsi="Times New Roman" w:cs="Times New Roman"/>
          <w:sz w:val="24"/>
          <w:szCs w:val="24"/>
        </w:rPr>
        <w:t>Penyelesaian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dengan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cara</w:t>
      </w:r>
      <w:proofErr w:type="spellEnd"/>
      <w:r w:rsidR="00ED7B64" w:rsidRPr="000829C2">
        <w:rPr>
          <w:rFonts w:ascii="Times New Roman" w:hAnsi="Times New Roman" w:cs="Times New Roman"/>
          <w:sz w:val="24"/>
          <w:szCs w:val="24"/>
        </w:rPr>
        <w:t xml:space="preserve"> </w:t>
      </w:r>
      <w:proofErr w:type="spellStart"/>
      <w:r w:rsidR="00ED7B64" w:rsidRPr="000829C2">
        <w:rPr>
          <w:rFonts w:ascii="Times New Roman" w:hAnsi="Times New Roman" w:cs="Times New Roman"/>
          <w:sz w:val="24"/>
          <w:szCs w:val="24"/>
        </w:rPr>
        <w:t>Arbitrase</w:t>
      </w:r>
      <w:proofErr w:type="spellEnd"/>
      <w:r w:rsidR="00ED7B64" w:rsidRPr="000829C2">
        <w:rPr>
          <w:rFonts w:ascii="Times New Roman" w:hAnsi="Times New Roman" w:cs="Times New Roman"/>
          <w:sz w:val="24"/>
          <w:szCs w:val="24"/>
        </w:rPr>
        <w:t xml:space="preserve"> dan </w:t>
      </w:r>
      <w:proofErr w:type="spellStart"/>
      <w:r w:rsidR="00ED7B64" w:rsidRPr="000829C2">
        <w:rPr>
          <w:rFonts w:ascii="Times New Roman" w:hAnsi="Times New Roman" w:cs="Times New Roman"/>
          <w:sz w:val="24"/>
          <w:szCs w:val="24"/>
        </w:rPr>
        <w:t>Alternatif</w:t>
      </w:r>
      <w:proofErr w:type="spellEnd"/>
      <w:r w:rsidR="00ED7B64" w:rsidRPr="000829C2">
        <w:rPr>
          <w:rFonts w:ascii="Times New Roman" w:hAnsi="Times New Roman" w:cs="Times New Roman"/>
          <w:sz w:val="24"/>
          <w:szCs w:val="24"/>
        </w:rPr>
        <w:t xml:space="preserve"> </w:t>
      </w:r>
    </w:p>
    <w:p w14:paraId="7DABC24A" w14:textId="41498B65" w:rsidR="00965EE3" w:rsidRPr="000829C2" w:rsidRDefault="00965EE3" w:rsidP="000829C2">
      <w:pPr>
        <w:pStyle w:val="ListParagraph"/>
        <w:spacing w:line="360" w:lineRule="auto"/>
        <w:ind w:left="426" w:firstLine="283"/>
        <w:jc w:val="both"/>
        <w:rPr>
          <w:rFonts w:ascii="Times New Roman" w:hAnsi="Times New Roman" w:cs="Times New Roman"/>
          <w:sz w:val="24"/>
          <w:szCs w:val="24"/>
        </w:rPr>
      </w:pPr>
      <w:proofErr w:type="spellStart"/>
      <w:r w:rsidRPr="000829C2">
        <w:rPr>
          <w:rFonts w:ascii="Times New Roman" w:hAnsi="Times New Roman" w:cs="Times New Roman"/>
          <w:sz w:val="24"/>
          <w:szCs w:val="24"/>
        </w:rPr>
        <w:t>Pengertian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arbitrase</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terdapat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dalam</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Pasal</w:t>
      </w:r>
      <w:proofErr w:type="spellEnd"/>
      <w:r w:rsidRPr="000829C2">
        <w:rPr>
          <w:rFonts w:ascii="Times New Roman" w:hAnsi="Times New Roman" w:cs="Times New Roman"/>
          <w:sz w:val="24"/>
          <w:szCs w:val="24"/>
        </w:rPr>
        <w:t xml:space="preserve"> 1 </w:t>
      </w:r>
      <w:proofErr w:type="spellStart"/>
      <w:r w:rsidRPr="000829C2">
        <w:rPr>
          <w:rFonts w:ascii="Times New Roman" w:hAnsi="Times New Roman" w:cs="Times New Roman"/>
          <w:sz w:val="24"/>
          <w:szCs w:val="24"/>
        </w:rPr>
        <w:t>angka</w:t>
      </w:r>
      <w:proofErr w:type="spellEnd"/>
      <w:r w:rsidRPr="000829C2">
        <w:rPr>
          <w:rFonts w:ascii="Times New Roman" w:hAnsi="Times New Roman" w:cs="Times New Roman"/>
          <w:sz w:val="24"/>
          <w:szCs w:val="24"/>
        </w:rPr>
        <w:t xml:space="preserve"> 1 </w:t>
      </w:r>
      <w:proofErr w:type="spellStart"/>
      <w:r w:rsidRPr="000829C2">
        <w:rPr>
          <w:rFonts w:ascii="Times New Roman" w:hAnsi="Times New Roman" w:cs="Times New Roman"/>
          <w:sz w:val="24"/>
          <w:szCs w:val="24"/>
        </w:rPr>
        <w:t>Undang-Undang</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Nomor</w:t>
      </w:r>
      <w:proofErr w:type="spellEnd"/>
      <w:r w:rsidRPr="000829C2">
        <w:rPr>
          <w:rFonts w:ascii="Times New Roman" w:hAnsi="Times New Roman" w:cs="Times New Roman"/>
          <w:sz w:val="24"/>
          <w:szCs w:val="24"/>
        </w:rPr>
        <w:t xml:space="preserve"> 30 </w:t>
      </w:r>
      <w:proofErr w:type="spellStart"/>
      <w:r w:rsidRPr="000829C2">
        <w:rPr>
          <w:rFonts w:ascii="Times New Roman" w:hAnsi="Times New Roman" w:cs="Times New Roman"/>
          <w:sz w:val="24"/>
          <w:szCs w:val="24"/>
        </w:rPr>
        <w:t>Tahun</w:t>
      </w:r>
      <w:proofErr w:type="spellEnd"/>
      <w:r w:rsidRPr="000829C2">
        <w:rPr>
          <w:rFonts w:ascii="Times New Roman" w:hAnsi="Times New Roman" w:cs="Times New Roman"/>
          <w:sz w:val="24"/>
          <w:szCs w:val="24"/>
        </w:rPr>
        <w:t xml:space="preserve"> 1999 yang </w:t>
      </w:r>
      <w:proofErr w:type="spellStart"/>
      <w:r w:rsidRPr="000829C2">
        <w:rPr>
          <w:rFonts w:ascii="Times New Roman" w:hAnsi="Times New Roman" w:cs="Times New Roman"/>
          <w:sz w:val="24"/>
          <w:szCs w:val="24"/>
        </w:rPr>
        <w:t>menyatakan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bahwa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arbitrase</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adalah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suatu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cara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penyelesaian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suatu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perdata</w:t>
      </w:r>
      <w:proofErr w:type="spellEnd"/>
      <w:r w:rsidRPr="000829C2">
        <w:rPr>
          <w:rFonts w:ascii="Times New Roman" w:hAnsi="Times New Roman" w:cs="Times New Roman"/>
          <w:sz w:val="24"/>
          <w:szCs w:val="24"/>
        </w:rPr>
        <w:t xml:space="preserve"> di </w:t>
      </w:r>
      <w:proofErr w:type="spellStart"/>
      <w:r w:rsidRPr="000829C2">
        <w:rPr>
          <w:rFonts w:ascii="Times New Roman" w:hAnsi="Times New Roman" w:cs="Times New Roman"/>
          <w:sz w:val="24"/>
          <w:szCs w:val="24"/>
        </w:rPr>
        <w:t>luar</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pengadilan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umum</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berdasarkan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perjanjian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arbitrase</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dituangkan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secara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tertulis</w:t>
      </w:r>
      <w:proofErr w:type="spellEnd"/>
      <w:r w:rsidRPr="000829C2">
        <w:rPr>
          <w:rFonts w:ascii="Times New Roman" w:hAnsi="Times New Roman" w:cs="Times New Roman"/>
          <w:sz w:val="24"/>
          <w:szCs w:val="24"/>
        </w:rPr>
        <w:t xml:space="preserve"> oleh para </w:t>
      </w:r>
      <w:proofErr w:type="spellStart"/>
      <w:r w:rsidRPr="000829C2">
        <w:rPr>
          <w:rFonts w:ascii="Times New Roman" w:hAnsi="Times New Roman" w:cs="Times New Roman"/>
          <w:sz w:val="24"/>
          <w:szCs w:val="24"/>
        </w:rPr>
        <w:t>pihak</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bersengketa</w:t>
      </w:r>
      <w:proofErr w:type="spellEnd"/>
      <w:r w:rsidRPr="000829C2">
        <w:rPr>
          <w:rFonts w:ascii="Times New Roman" w:hAnsi="Times New Roman" w:cs="Times New Roman"/>
          <w:sz w:val="24"/>
          <w:szCs w:val="24"/>
        </w:rPr>
        <w:t xml:space="preserve">. </w:t>
      </w:r>
    </w:p>
    <w:p w14:paraId="54BE2101" w14:textId="2705C610" w:rsidR="00ED7B64" w:rsidRPr="000829C2" w:rsidRDefault="00965EE3" w:rsidP="000829C2">
      <w:pPr>
        <w:pStyle w:val="ListParagraph"/>
        <w:spacing w:line="360" w:lineRule="auto"/>
        <w:ind w:left="426" w:firstLine="283"/>
        <w:jc w:val="both"/>
        <w:rPr>
          <w:rFonts w:ascii="Times New Roman" w:hAnsi="Times New Roman" w:cs="Times New Roman"/>
          <w:sz w:val="24"/>
          <w:szCs w:val="24"/>
        </w:rPr>
      </w:pPr>
      <w:proofErr w:type="spellStart"/>
      <w:r w:rsidRPr="000829C2">
        <w:rPr>
          <w:rFonts w:ascii="Times New Roman" w:hAnsi="Times New Roman" w:cs="Times New Roman"/>
          <w:sz w:val="24"/>
          <w:szCs w:val="24"/>
        </w:rPr>
        <w:t>Penyelesaian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Arbitrase</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adalah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penyelesaian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suatu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perkara</w:t>
      </w:r>
      <w:proofErr w:type="spellEnd"/>
      <w:r w:rsidRPr="000829C2">
        <w:rPr>
          <w:rFonts w:ascii="Times New Roman" w:hAnsi="Times New Roman" w:cs="Times New Roman"/>
          <w:sz w:val="24"/>
          <w:szCs w:val="24"/>
        </w:rPr>
        <w:t xml:space="preserve"> oleh </w:t>
      </w:r>
      <w:proofErr w:type="spellStart"/>
      <w:r w:rsidRPr="000829C2">
        <w:rPr>
          <w:rFonts w:ascii="Times New Roman" w:hAnsi="Times New Roman" w:cs="Times New Roman"/>
          <w:sz w:val="24"/>
          <w:szCs w:val="24"/>
        </w:rPr>
        <w:t>seseorang</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atau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beberapa</w:t>
      </w:r>
      <w:proofErr w:type="spellEnd"/>
      <w:r w:rsidRPr="000829C2">
        <w:rPr>
          <w:rFonts w:ascii="Times New Roman" w:hAnsi="Times New Roman" w:cs="Times New Roman"/>
          <w:sz w:val="24"/>
          <w:szCs w:val="24"/>
        </w:rPr>
        <w:t xml:space="preserve"> arbiter yang </w:t>
      </w:r>
      <w:proofErr w:type="spellStart"/>
      <w:r w:rsidRPr="000829C2">
        <w:rPr>
          <w:rFonts w:ascii="Times New Roman" w:hAnsi="Times New Roman" w:cs="Times New Roman"/>
          <w:sz w:val="24"/>
          <w:szCs w:val="24"/>
        </w:rPr>
        <w:t>telah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ditunjuk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berdasarkan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kesepakatan</w:t>
      </w:r>
      <w:proofErr w:type="spellEnd"/>
      <w:r w:rsidRPr="000829C2">
        <w:rPr>
          <w:rFonts w:ascii="Times New Roman" w:hAnsi="Times New Roman" w:cs="Times New Roman"/>
          <w:sz w:val="24"/>
          <w:szCs w:val="24"/>
        </w:rPr>
        <w:t>/</w:t>
      </w:r>
      <w:proofErr w:type="spellStart"/>
      <w:r w:rsidRPr="000829C2">
        <w:rPr>
          <w:rFonts w:ascii="Times New Roman" w:hAnsi="Times New Roman" w:cs="Times New Roman"/>
          <w:sz w:val="24"/>
          <w:szCs w:val="24"/>
        </w:rPr>
        <w:t>kesepakatan</w:t>
      </w:r>
      <w:proofErr w:type="spellEnd"/>
      <w:r w:rsidRPr="000829C2">
        <w:rPr>
          <w:rFonts w:ascii="Times New Roman" w:hAnsi="Times New Roman" w:cs="Times New Roman"/>
          <w:sz w:val="24"/>
          <w:szCs w:val="24"/>
        </w:rPr>
        <w:t xml:space="preserve"> para </w:t>
      </w:r>
      <w:proofErr w:type="spellStart"/>
      <w:r w:rsidRPr="000829C2">
        <w:rPr>
          <w:rFonts w:ascii="Times New Roman" w:hAnsi="Times New Roman" w:cs="Times New Roman"/>
          <w:sz w:val="24"/>
          <w:szCs w:val="24"/>
        </w:rPr>
        <w:t>pihak</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disepakati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bahwa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keputusan</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diambil</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bersifat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mengikat</w:t>
      </w:r>
      <w:proofErr w:type="spellEnd"/>
      <w:r w:rsidRPr="000829C2">
        <w:rPr>
          <w:rFonts w:ascii="Times New Roman" w:hAnsi="Times New Roman" w:cs="Times New Roman"/>
          <w:sz w:val="24"/>
          <w:szCs w:val="24"/>
        </w:rPr>
        <w:t xml:space="preserve"> dan final. </w:t>
      </w:r>
      <w:proofErr w:type="spellStart"/>
      <w:r w:rsidRPr="000829C2">
        <w:rPr>
          <w:rFonts w:ascii="Times New Roman" w:hAnsi="Times New Roman" w:cs="Times New Roman"/>
          <w:sz w:val="24"/>
          <w:szCs w:val="24"/>
        </w:rPr>
        <w:t>Syarat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utama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untuk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lastRenderedPageBreak/>
        <w:t>dapat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menempuh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arbitrase</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sebagai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penyelesaian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adalah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adanya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kesepakatan</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dibuat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secara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tertulis</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disetujui</w:t>
      </w:r>
      <w:proofErr w:type="spellEnd"/>
      <w:r w:rsidRPr="000829C2">
        <w:rPr>
          <w:rFonts w:ascii="Times New Roman" w:hAnsi="Times New Roman" w:cs="Times New Roman"/>
          <w:sz w:val="24"/>
          <w:szCs w:val="24"/>
        </w:rPr>
        <w:t xml:space="preserve"> oleh para </w:t>
      </w:r>
      <w:proofErr w:type="spellStart"/>
      <w:r w:rsidRPr="000829C2">
        <w:rPr>
          <w:rFonts w:ascii="Times New Roman" w:hAnsi="Times New Roman" w:cs="Times New Roman"/>
          <w:sz w:val="24"/>
          <w:szCs w:val="24"/>
        </w:rPr>
        <w:t>pihak</w:t>
      </w:r>
      <w:proofErr w:type="spellEnd"/>
      <w:r w:rsidR="00ED7B64" w:rsidRPr="000829C2">
        <w:rPr>
          <w:rFonts w:ascii="Times New Roman" w:hAnsi="Times New Roman" w:cs="Times New Roman"/>
          <w:sz w:val="24"/>
          <w:szCs w:val="24"/>
        </w:rPr>
        <w:t xml:space="preserve">. </w:t>
      </w:r>
    </w:p>
    <w:p w14:paraId="73AB8424" w14:textId="65C6664E" w:rsidR="00965530" w:rsidRPr="000829C2" w:rsidRDefault="00965EE3" w:rsidP="000829C2">
      <w:pPr>
        <w:pStyle w:val="ListParagraph"/>
        <w:spacing w:line="360" w:lineRule="auto"/>
        <w:ind w:left="426" w:firstLine="283"/>
        <w:jc w:val="both"/>
        <w:rPr>
          <w:rFonts w:ascii="Times New Roman" w:hAnsi="Times New Roman" w:cs="Times New Roman"/>
          <w:sz w:val="24"/>
          <w:szCs w:val="24"/>
        </w:rPr>
      </w:pPr>
      <w:proofErr w:type="spellStart"/>
      <w:r w:rsidRPr="000829C2">
        <w:rPr>
          <w:rFonts w:ascii="Times New Roman" w:hAnsi="Times New Roman" w:cs="Times New Roman"/>
          <w:sz w:val="24"/>
          <w:szCs w:val="24"/>
        </w:rPr>
        <w:t>Namun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dalam</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praktiknya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penyelesaian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melalui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arbitrase</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memiliki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kelebihan</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kekurangan</w:t>
      </w:r>
      <w:proofErr w:type="spellEnd"/>
      <w:r w:rsidRPr="000829C2">
        <w:rPr>
          <w:rFonts w:ascii="Times New Roman" w:hAnsi="Times New Roman" w:cs="Times New Roman"/>
          <w:sz w:val="24"/>
          <w:szCs w:val="24"/>
        </w:rPr>
        <w:t xml:space="preserve">. </w:t>
      </w:r>
      <w:bookmarkStart w:id="9" w:name="_Hlk90668959"/>
      <w:proofErr w:type="spellStart"/>
      <w:r w:rsidRPr="000829C2">
        <w:rPr>
          <w:rFonts w:ascii="Times New Roman" w:hAnsi="Times New Roman" w:cs="Times New Roman"/>
          <w:sz w:val="24"/>
          <w:szCs w:val="24"/>
        </w:rPr>
        <w:t>Keunggulan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sistem</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arbitrase</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dijelaskan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dalam</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Penjelasan</w:t>
      </w:r>
      <w:proofErr w:type="spellEnd"/>
      <w:r w:rsidRPr="000829C2">
        <w:rPr>
          <w:rFonts w:ascii="Times New Roman" w:hAnsi="Times New Roman" w:cs="Times New Roman"/>
          <w:sz w:val="24"/>
          <w:szCs w:val="24"/>
        </w:rPr>
        <w:t xml:space="preserve"> Umum UU No. 30 </w:t>
      </w:r>
      <w:proofErr w:type="spellStart"/>
      <w:r w:rsidRPr="000829C2">
        <w:rPr>
          <w:rFonts w:ascii="Times New Roman" w:hAnsi="Times New Roman" w:cs="Times New Roman"/>
          <w:sz w:val="24"/>
          <w:szCs w:val="24"/>
        </w:rPr>
        <w:t>Tahun</w:t>
      </w:r>
      <w:proofErr w:type="spellEnd"/>
      <w:r w:rsidRPr="000829C2">
        <w:rPr>
          <w:rFonts w:ascii="Times New Roman" w:hAnsi="Times New Roman" w:cs="Times New Roman"/>
          <w:sz w:val="24"/>
          <w:szCs w:val="24"/>
        </w:rPr>
        <w:t xml:space="preserve"> 1999. </w:t>
      </w:r>
      <w:proofErr w:type="spellStart"/>
      <w:r w:rsidRPr="000829C2">
        <w:rPr>
          <w:rFonts w:ascii="Times New Roman" w:hAnsi="Times New Roman" w:cs="Times New Roman"/>
          <w:sz w:val="24"/>
          <w:szCs w:val="24"/>
        </w:rPr>
        <w:t>Disebutkan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bahwa</w:t>
      </w:r>
      <w:proofErr w:type="spellEnd"/>
      <w:r w:rsidRPr="000829C2">
        <w:rPr>
          <w:rFonts w:ascii="Times New Roman" w:hAnsi="Times New Roman" w:cs="Times New Roman"/>
          <w:sz w:val="24"/>
          <w:szCs w:val="24"/>
        </w:rPr>
        <w:t xml:space="preserve"> pada </w:t>
      </w:r>
      <w:proofErr w:type="spellStart"/>
      <w:r w:rsidRPr="000829C2">
        <w:rPr>
          <w:rFonts w:ascii="Times New Roman" w:hAnsi="Times New Roman" w:cs="Times New Roman"/>
          <w:sz w:val="24"/>
          <w:szCs w:val="24"/>
        </w:rPr>
        <w:t>umumnya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lembaga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arbitrase</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mempunyai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keunggulan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sebagai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berikut</w:t>
      </w:r>
      <w:proofErr w:type="spellEnd"/>
      <w:r w:rsidR="00965530" w:rsidRPr="000829C2">
        <w:rPr>
          <w:rFonts w:ascii="Times New Roman" w:hAnsi="Times New Roman" w:cs="Times New Roman"/>
          <w:sz w:val="24"/>
          <w:szCs w:val="24"/>
        </w:rPr>
        <w:t>:</w:t>
      </w:r>
    </w:p>
    <w:p w14:paraId="40F6F19B" w14:textId="233C2188" w:rsidR="00965EE3" w:rsidRPr="000829C2" w:rsidRDefault="00965EE3" w:rsidP="000829C2">
      <w:pPr>
        <w:pStyle w:val="ListParagraph"/>
        <w:numPr>
          <w:ilvl w:val="2"/>
          <w:numId w:val="24"/>
        </w:numPr>
        <w:spacing w:line="360" w:lineRule="auto"/>
        <w:ind w:left="1134"/>
        <w:jc w:val="both"/>
        <w:rPr>
          <w:rFonts w:ascii="Times New Roman" w:hAnsi="Times New Roman" w:cs="Times New Roman"/>
          <w:sz w:val="24"/>
          <w:szCs w:val="24"/>
        </w:rPr>
      </w:pPr>
      <w:r w:rsidRPr="000829C2">
        <w:rPr>
          <w:rFonts w:ascii="Times New Roman" w:hAnsi="Times New Roman" w:cs="Times New Roman"/>
          <w:sz w:val="24"/>
          <w:szCs w:val="24"/>
        </w:rPr>
        <w:t xml:space="preserve">Proses </w:t>
      </w:r>
      <w:proofErr w:type="spellStart"/>
      <w:r w:rsidRPr="000829C2">
        <w:rPr>
          <w:rFonts w:ascii="Times New Roman" w:hAnsi="Times New Roman" w:cs="Times New Roman"/>
          <w:sz w:val="24"/>
          <w:szCs w:val="24"/>
        </w:rPr>
        <w:t>cepat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sehingga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tidak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terjadi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keterlambatan</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disebabkan</w:t>
      </w:r>
      <w:proofErr w:type="spellEnd"/>
      <w:r w:rsidRPr="000829C2">
        <w:rPr>
          <w:rFonts w:ascii="Times New Roman" w:hAnsi="Times New Roman" w:cs="Times New Roman"/>
          <w:sz w:val="24"/>
          <w:szCs w:val="24"/>
        </w:rPr>
        <w:t xml:space="preserve"> oleh </w:t>
      </w:r>
      <w:proofErr w:type="spellStart"/>
      <w:r w:rsidRPr="000829C2">
        <w:rPr>
          <w:rFonts w:ascii="Times New Roman" w:hAnsi="Times New Roman" w:cs="Times New Roman"/>
          <w:sz w:val="24"/>
          <w:szCs w:val="24"/>
        </w:rPr>
        <w:t>hal</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prosedural</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administratif</w:t>
      </w:r>
      <w:proofErr w:type="spellEnd"/>
    </w:p>
    <w:p w14:paraId="5C9FB108" w14:textId="24D19E2A" w:rsidR="00965EE3" w:rsidRPr="000829C2" w:rsidRDefault="00965EE3" w:rsidP="000829C2">
      <w:pPr>
        <w:pStyle w:val="ListParagraph"/>
        <w:numPr>
          <w:ilvl w:val="2"/>
          <w:numId w:val="24"/>
        </w:numPr>
        <w:spacing w:line="360" w:lineRule="auto"/>
        <w:ind w:left="1134"/>
        <w:jc w:val="both"/>
        <w:rPr>
          <w:rFonts w:ascii="Times New Roman" w:hAnsi="Times New Roman" w:cs="Times New Roman"/>
          <w:sz w:val="24"/>
          <w:szCs w:val="24"/>
        </w:rPr>
      </w:pPr>
      <w:r w:rsidRPr="000829C2">
        <w:rPr>
          <w:rFonts w:ascii="Times New Roman" w:hAnsi="Times New Roman" w:cs="Times New Roman"/>
          <w:sz w:val="24"/>
          <w:szCs w:val="24"/>
        </w:rPr>
        <w:t xml:space="preserve">Para </w:t>
      </w:r>
      <w:proofErr w:type="spellStart"/>
      <w:r w:rsidRPr="000829C2">
        <w:rPr>
          <w:rFonts w:ascii="Times New Roman" w:hAnsi="Times New Roman" w:cs="Times New Roman"/>
          <w:sz w:val="24"/>
          <w:szCs w:val="24"/>
        </w:rPr>
        <w:t>pihak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dapat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memilih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seorang</w:t>
      </w:r>
      <w:proofErr w:type="spellEnd"/>
      <w:r w:rsidRPr="000829C2">
        <w:rPr>
          <w:rFonts w:ascii="Times New Roman" w:hAnsi="Times New Roman" w:cs="Times New Roman"/>
          <w:sz w:val="24"/>
          <w:szCs w:val="24"/>
        </w:rPr>
        <w:t xml:space="preserve"> arbiter yang </w:t>
      </w:r>
      <w:proofErr w:type="spellStart"/>
      <w:r w:rsidRPr="000829C2">
        <w:rPr>
          <w:rFonts w:ascii="Times New Roman" w:hAnsi="Times New Roman" w:cs="Times New Roman"/>
          <w:sz w:val="24"/>
          <w:szCs w:val="24"/>
        </w:rPr>
        <w:t>dianggap</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memiliki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pengetahuan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pengalaman</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latar</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belakang</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cukup</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mengenai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masalah</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disengketakan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secara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jujur</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adil</w:t>
      </w:r>
      <w:proofErr w:type="spellEnd"/>
      <w:r w:rsidRPr="000829C2">
        <w:rPr>
          <w:rFonts w:ascii="Times New Roman" w:hAnsi="Times New Roman" w:cs="Times New Roman"/>
          <w:sz w:val="24"/>
          <w:szCs w:val="24"/>
        </w:rPr>
        <w:t>.</w:t>
      </w:r>
    </w:p>
    <w:p w14:paraId="7557650E" w14:textId="24E5CF28" w:rsidR="00965EE3" w:rsidRPr="000829C2" w:rsidRDefault="00965EE3" w:rsidP="000829C2">
      <w:pPr>
        <w:pStyle w:val="ListParagraph"/>
        <w:numPr>
          <w:ilvl w:val="2"/>
          <w:numId w:val="24"/>
        </w:numPr>
        <w:spacing w:line="360" w:lineRule="auto"/>
        <w:ind w:left="1134"/>
        <w:jc w:val="both"/>
        <w:rPr>
          <w:rFonts w:ascii="Times New Roman" w:hAnsi="Times New Roman" w:cs="Times New Roman"/>
          <w:sz w:val="24"/>
          <w:szCs w:val="24"/>
        </w:rPr>
      </w:pPr>
      <w:proofErr w:type="spellStart"/>
      <w:r w:rsidRPr="000829C2">
        <w:rPr>
          <w:rFonts w:ascii="Times New Roman" w:hAnsi="Times New Roman" w:cs="Times New Roman"/>
          <w:sz w:val="24"/>
          <w:szCs w:val="24"/>
        </w:rPr>
        <w:t>Kedua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pihak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atau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lebih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dapat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menentukan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pilihan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hukum</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untuk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menyelesaikan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masalah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serta</w:t>
      </w:r>
      <w:proofErr w:type="spellEnd"/>
      <w:r w:rsidRPr="000829C2">
        <w:rPr>
          <w:rFonts w:ascii="Times New Roman" w:hAnsi="Times New Roman" w:cs="Times New Roman"/>
          <w:sz w:val="24"/>
          <w:szCs w:val="24"/>
        </w:rPr>
        <w:t xml:space="preserve"> proses dan </w:t>
      </w:r>
      <w:proofErr w:type="spellStart"/>
      <w:r w:rsidRPr="000829C2">
        <w:rPr>
          <w:rFonts w:ascii="Times New Roman" w:hAnsi="Times New Roman" w:cs="Times New Roman"/>
          <w:sz w:val="24"/>
          <w:szCs w:val="24"/>
        </w:rPr>
        <w:t>tempat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diadakannya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arbitrase</w:t>
      </w:r>
      <w:proofErr w:type="spellEnd"/>
      <w:r w:rsidRPr="000829C2">
        <w:rPr>
          <w:rFonts w:ascii="Times New Roman" w:hAnsi="Times New Roman" w:cs="Times New Roman"/>
          <w:sz w:val="24"/>
          <w:szCs w:val="24"/>
        </w:rPr>
        <w:t>.</w:t>
      </w:r>
    </w:p>
    <w:p w14:paraId="79136CA1" w14:textId="4B463FFA" w:rsidR="00965EE3" w:rsidRPr="000829C2" w:rsidRDefault="00965EE3" w:rsidP="000829C2">
      <w:pPr>
        <w:pStyle w:val="ListParagraph"/>
        <w:numPr>
          <w:ilvl w:val="2"/>
          <w:numId w:val="24"/>
        </w:numPr>
        <w:spacing w:line="360" w:lineRule="auto"/>
        <w:ind w:left="1134"/>
        <w:jc w:val="both"/>
        <w:rPr>
          <w:rFonts w:ascii="Times New Roman" w:hAnsi="Times New Roman" w:cs="Times New Roman"/>
          <w:sz w:val="24"/>
          <w:szCs w:val="24"/>
        </w:rPr>
      </w:pPr>
      <w:r w:rsidRPr="000829C2">
        <w:rPr>
          <w:rFonts w:ascii="Times New Roman" w:hAnsi="Times New Roman" w:cs="Times New Roman"/>
          <w:sz w:val="24"/>
          <w:szCs w:val="24"/>
        </w:rPr>
        <w:t xml:space="preserve">Keputusan arbiter </w:t>
      </w:r>
      <w:proofErr w:type="spellStart"/>
      <w:r w:rsidRPr="000829C2">
        <w:rPr>
          <w:rFonts w:ascii="Times New Roman" w:hAnsi="Times New Roman" w:cs="Times New Roman"/>
          <w:sz w:val="24"/>
          <w:szCs w:val="24"/>
        </w:rPr>
        <w:t>mengikat</w:t>
      </w:r>
      <w:proofErr w:type="spellEnd"/>
      <w:r w:rsidRPr="000829C2">
        <w:rPr>
          <w:rFonts w:ascii="Times New Roman" w:hAnsi="Times New Roman" w:cs="Times New Roman"/>
          <w:sz w:val="24"/>
          <w:szCs w:val="24"/>
        </w:rPr>
        <w:t xml:space="preserve"> para </w:t>
      </w:r>
      <w:proofErr w:type="spellStart"/>
      <w:r w:rsidRPr="000829C2">
        <w:rPr>
          <w:rFonts w:ascii="Times New Roman" w:hAnsi="Times New Roman" w:cs="Times New Roman"/>
          <w:sz w:val="24"/>
          <w:szCs w:val="24"/>
        </w:rPr>
        <w:t>pihak</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bersengketa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melalui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prosedur</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sederhana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atau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langsung</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dapat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dilaksanakan</w:t>
      </w:r>
      <w:proofErr w:type="spellEnd"/>
      <w:r w:rsidRPr="000829C2">
        <w:rPr>
          <w:rFonts w:ascii="Times New Roman" w:hAnsi="Times New Roman" w:cs="Times New Roman"/>
          <w:sz w:val="24"/>
          <w:szCs w:val="24"/>
        </w:rPr>
        <w:t>.</w:t>
      </w:r>
      <w:bookmarkEnd w:id="9"/>
    </w:p>
    <w:p w14:paraId="02C85857" w14:textId="462624C1" w:rsidR="00965EE3" w:rsidRPr="000829C2" w:rsidRDefault="00965EE3" w:rsidP="000829C2">
      <w:pPr>
        <w:pStyle w:val="ListParagraph"/>
        <w:spacing w:line="360" w:lineRule="auto"/>
        <w:ind w:left="426" w:firstLine="283"/>
        <w:jc w:val="both"/>
        <w:rPr>
          <w:rFonts w:ascii="Times New Roman" w:hAnsi="Times New Roman" w:cs="Times New Roman"/>
          <w:sz w:val="24"/>
          <w:szCs w:val="24"/>
        </w:rPr>
      </w:pPr>
      <w:proofErr w:type="spellStart"/>
      <w:r w:rsidRPr="000829C2">
        <w:rPr>
          <w:rFonts w:ascii="Times New Roman" w:hAnsi="Times New Roman" w:cs="Times New Roman"/>
          <w:sz w:val="24"/>
          <w:szCs w:val="24"/>
        </w:rPr>
        <w:t>Arbitrase</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ini</w:t>
      </w:r>
      <w:proofErr w:type="spellEnd"/>
      <w:r w:rsidRPr="000829C2">
        <w:rPr>
          <w:rFonts w:ascii="Times New Roman" w:hAnsi="Times New Roman" w:cs="Times New Roman"/>
          <w:sz w:val="24"/>
          <w:szCs w:val="24"/>
        </w:rPr>
        <w:t xml:space="preserve"> juga </w:t>
      </w:r>
      <w:proofErr w:type="spellStart"/>
      <w:r w:rsidRPr="000829C2">
        <w:rPr>
          <w:rFonts w:ascii="Times New Roman" w:hAnsi="Times New Roman" w:cs="Times New Roman"/>
          <w:sz w:val="24"/>
          <w:szCs w:val="24"/>
        </w:rPr>
        <w:t>memiliki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kelemahan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yaitu</w:t>
      </w:r>
      <w:proofErr w:type="spellEnd"/>
      <w:r w:rsidRPr="000829C2">
        <w:rPr>
          <w:rFonts w:ascii="Times New Roman" w:hAnsi="Times New Roman" w:cs="Times New Roman"/>
          <w:sz w:val="24"/>
          <w:szCs w:val="24"/>
        </w:rPr>
        <w:t xml:space="preserve"> </w:t>
      </w:r>
      <w:bookmarkStart w:id="10" w:name="_Hlk90669027"/>
      <w:proofErr w:type="spellStart"/>
      <w:r w:rsidRPr="000829C2">
        <w:rPr>
          <w:rFonts w:ascii="Times New Roman" w:hAnsi="Times New Roman" w:cs="Times New Roman"/>
          <w:sz w:val="24"/>
          <w:szCs w:val="24"/>
        </w:rPr>
        <w:t>sulitnya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mengeksekusi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putusan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arbitrase</w:t>
      </w:r>
      <w:proofErr w:type="spellEnd"/>
      <w:r w:rsidRPr="000829C2">
        <w:rPr>
          <w:rFonts w:ascii="Times New Roman" w:hAnsi="Times New Roman" w:cs="Times New Roman"/>
          <w:sz w:val="24"/>
          <w:szCs w:val="24"/>
        </w:rPr>
        <w:t xml:space="preserve">. Hal </w:t>
      </w:r>
      <w:proofErr w:type="spellStart"/>
      <w:r w:rsidRPr="000829C2">
        <w:rPr>
          <w:rFonts w:ascii="Times New Roman" w:hAnsi="Times New Roman" w:cs="Times New Roman"/>
          <w:sz w:val="24"/>
          <w:szCs w:val="24"/>
        </w:rPr>
        <w:t>ini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dikarenakan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putusan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tersebut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tidak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mempunyai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kekuatan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hukum</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mengikat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seperti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pengadilan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meskipun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sebenarnya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pengaturan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pelaksanaan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arbitrase</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ini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diatur</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secara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jelas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baik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secara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nasional</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maupun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internasional</w:t>
      </w:r>
      <w:proofErr w:type="spellEnd"/>
      <w:r w:rsidRPr="000829C2">
        <w:rPr>
          <w:rFonts w:ascii="Times New Roman" w:hAnsi="Times New Roman" w:cs="Times New Roman"/>
          <w:sz w:val="24"/>
          <w:szCs w:val="24"/>
        </w:rPr>
        <w:t xml:space="preserve">. </w:t>
      </w:r>
      <w:bookmarkEnd w:id="10"/>
      <w:proofErr w:type="spellStart"/>
      <w:r w:rsidRPr="000829C2">
        <w:rPr>
          <w:rFonts w:ascii="Times New Roman" w:hAnsi="Times New Roman" w:cs="Times New Roman"/>
          <w:sz w:val="24"/>
          <w:szCs w:val="24"/>
        </w:rPr>
        <w:t>Namun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jika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terpaksa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harus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melalui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jalur</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pengadilan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sejumlah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persyaratan</w:t>
      </w:r>
      <w:proofErr w:type="spellEnd"/>
      <w:r w:rsidRPr="000829C2">
        <w:rPr>
          <w:rFonts w:ascii="Times New Roman" w:hAnsi="Times New Roman" w:cs="Times New Roman"/>
          <w:sz w:val="24"/>
          <w:szCs w:val="24"/>
        </w:rPr>
        <w:t xml:space="preserve"> dan dana yang </w:t>
      </w:r>
      <w:proofErr w:type="spellStart"/>
      <w:r w:rsidRPr="000829C2">
        <w:rPr>
          <w:rFonts w:ascii="Times New Roman" w:hAnsi="Times New Roman" w:cs="Times New Roman"/>
          <w:sz w:val="24"/>
          <w:szCs w:val="24"/>
        </w:rPr>
        <w:t>harus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disiapkan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cukup</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banyak</w:t>
      </w:r>
      <w:proofErr w:type="spellEnd"/>
      <w:r w:rsidRPr="000829C2">
        <w:rPr>
          <w:rFonts w:ascii="Times New Roman" w:hAnsi="Times New Roman" w:cs="Times New Roman"/>
          <w:sz w:val="24"/>
          <w:szCs w:val="24"/>
        </w:rPr>
        <w:t xml:space="preserve">. Hal </w:t>
      </w:r>
      <w:proofErr w:type="spellStart"/>
      <w:r w:rsidRPr="000829C2">
        <w:rPr>
          <w:rFonts w:ascii="Times New Roman" w:hAnsi="Times New Roman" w:cs="Times New Roman"/>
          <w:sz w:val="24"/>
          <w:szCs w:val="24"/>
        </w:rPr>
        <w:t>ini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karena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hukum</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tanah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termasuk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dalam</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hukum</w:t>
      </w:r>
      <w:proofErr w:type="spellEnd"/>
      <w:r w:rsidRPr="000829C2">
        <w:rPr>
          <w:rFonts w:ascii="Times New Roman" w:hAnsi="Times New Roman" w:cs="Times New Roman"/>
          <w:sz w:val="24"/>
          <w:szCs w:val="24"/>
        </w:rPr>
        <w:t xml:space="preserve"> acara </w:t>
      </w:r>
      <w:proofErr w:type="spellStart"/>
      <w:r w:rsidRPr="000829C2">
        <w:rPr>
          <w:rFonts w:ascii="Times New Roman" w:hAnsi="Times New Roman" w:cs="Times New Roman"/>
          <w:sz w:val="24"/>
          <w:szCs w:val="24"/>
        </w:rPr>
        <w:t>perdata</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telah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diatur</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dengan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undang-undang</w:t>
      </w:r>
      <w:proofErr w:type="spellEnd"/>
      <w:r w:rsidRPr="000829C2">
        <w:rPr>
          <w:rFonts w:ascii="Times New Roman" w:hAnsi="Times New Roman" w:cs="Times New Roman"/>
          <w:sz w:val="24"/>
          <w:szCs w:val="24"/>
        </w:rPr>
        <w:t xml:space="preserve">. Dalam </w:t>
      </w:r>
      <w:proofErr w:type="spellStart"/>
      <w:r w:rsidRPr="000829C2">
        <w:rPr>
          <w:rFonts w:ascii="Times New Roman" w:hAnsi="Times New Roman" w:cs="Times New Roman"/>
          <w:sz w:val="24"/>
          <w:szCs w:val="24"/>
        </w:rPr>
        <w:t>menghadapi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atau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mengajukan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gugatan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terhadap</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terdakwa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dalam</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perkara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perdata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alat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bukti</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dominan</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harus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diutamakan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adalah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berupa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surat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Pihak</w:t>
      </w:r>
      <w:proofErr w:type="spellEnd"/>
      <w:r w:rsidRPr="000829C2">
        <w:rPr>
          <w:rFonts w:ascii="Times New Roman" w:hAnsi="Times New Roman" w:cs="Times New Roman"/>
          <w:sz w:val="24"/>
          <w:szCs w:val="24"/>
        </w:rPr>
        <w:t xml:space="preserve"> mana yang </w:t>
      </w:r>
      <w:proofErr w:type="spellStart"/>
      <w:r w:rsidRPr="000829C2">
        <w:rPr>
          <w:rFonts w:ascii="Times New Roman" w:hAnsi="Times New Roman" w:cs="Times New Roman"/>
          <w:sz w:val="24"/>
          <w:szCs w:val="24"/>
        </w:rPr>
        <w:t>dapat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menunjukkan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keabsahan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surat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itulah</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berhak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menyandang</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gelar</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pemilik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tanah</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disengketakan</w:t>
      </w:r>
      <w:proofErr w:type="spellEnd"/>
      <w:r w:rsidR="00CE1F0B" w:rsidRPr="000829C2">
        <w:rPr>
          <w:rFonts w:ascii="Times New Roman" w:hAnsi="Times New Roman" w:cs="Times New Roman"/>
          <w:sz w:val="24"/>
          <w:szCs w:val="24"/>
        </w:rPr>
        <w:t>.</w:t>
      </w:r>
      <w:r w:rsidR="00CE1F0B" w:rsidRPr="000829C2">
        <w:rPr>
          <w:rStyle w:val="FootnoteReference"/>
          <w:rFonts w:ascii="Times New Roman" w:hAnsi="Times New Roman" w:cs="Times New Roman"/>
          <w:sz w:val="24"/>
          <w:szCs w:val="24"/>
        </w:rPr>
        <w:footnoteReference w:id="13"/>
      </w:r>
    </w:p>
    <w:p w14:paraId="5C8E77B6" w14:textId="77777777" w:rsidR="00984A8E" w:rsidRPr="000829C2" w:rsidRDefault="00ED7B64" w:rsidP="00EE63D5">
      <w:pPr>
        <w:pStyle w:val="ListParagraph"/>
        <w:numPr>
          <w:ilvl w:val="0"/>
          <w:numId w:val="26"/>
        </w:numPr>
        <w:spacing w:line="360" w:lineRule="auto"/>
        <w:ind w:left="360"/>
        <w:jc w:val="both"/>
        <w:rPr>
          <w:rFonts w:ascii="Times New Roman" w:hAnsi="Times New Roman" w:cs="Times New Roman"/>
          <w:sz w:val="24"/>
          <w:szCs w:val="24"/>
          <w:lang w:val="id-ID"/>
        </w:rPr>
      </w:pPr>
      <w:proofErr w:type="spellStart"/>
      <w:r w:rsidRPr="000829C2">
        <w:rPr>
          <w:rFonts w:ascii="Times New Roman" w:hAnsi="Times New Roman" w:cs="Times New Roman"/>
          <w:sz w:val="24"/>
          <w:szCs w:val="24"/>
        </w:rPr>
        <w:t>Penyelesaian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Melalui</w:t>
      </w:r>
      <w:proofErr w:type="spellEnd"/>
      <w:r w:rsidRPr="000829C2">
        <w:rPr>
          <w:rFonts w:ascii="Times New Roman" w:hAnsi="Times New Roman" w:cs="Times New Roman"/>
          <w:sz w:val="24"/>
          <w:szCs w:val="24"/>
        </w:rPr>
        <w:t xml:space="preserve"> Jalur </w:t>
      </w:r>
      <w:proofErr w:type="spellStart"/>
      <w:r w:rsidRPr="000829C2">
        <w:rPr>
          <w:rFonts w:ascii="Times New Roman" w:hAnsi="Times New Roman" w:cs="Times New Roman"/>
          <w:sz w:val="24"/>
          <w:szCs w:val="24"/>
        </w:rPr>
        <w:t>Pengadilan</w:t>
      </w:r>
      <w:proofErr w:type="spellEnd"/>
      <w:r w:rsidRPr="000829C2">
        <w:rPr>
          <w:rFonts w:ascii="Times New Roman" w:hAnsi="Times New Roman" w:cs="Times New Roman"/>
          <w:sz w:val="24"/>
          <w:szCs w:val="24"/>
        </w:rPr>
        <w:t xml:space="preserve"> </w:t>
      </w:r>
    </w:p>
    <w:p w14:paraId="2DABE154" w14:textId="563A2571" w:rsidR="00364C5C" w:rsidRPr="000829C2" w:rsidRDefault="00151C57" w:rsidP="000829C2">
      <w:pPr>
        <w:pStyle w:val="ListParagraph"/>
        <w:spacing w:line="360" w:lineRule="auto"/>
        <w:ind w:left="426" w:firstLine="294"/>
        <w:jc w:val="both"/>
        <w:rPr>
          <w:rFonts w:ascii="Times New Roman" w:hAnsi="Times New Roman" w:cs="Times New Roman"/>
          <w:sz w:val="24"/>
          <w:szCs w:val="24"/>
        </w:rPr>
      </w:pPr>
      <w:proofErr w:type="spellStart"/>
      <w:r w:rsidRPr="000829C2">
        <w:rPr>
          <w:rFonts w:ascii="Times New Roman" w:hAnsi="Times New Roman" w:cs="Times New Roman"/>
          <w:sz w:val="24"/>
          <w:szCs w:val="24"/>
        </w:rPr>
        <w:t>Apabila</w:t>
      </w:r>
      <w:proofErr w:type="spellEnd"/>
      <w:r w:rsidR="00965EE3" w:rsidRPr="000829C2">
        <w:rPr>
          <w:rFonts w:ascii="Times New Roman" w:hAnsi="Times New Roman" w:cs="Times New Roman"/>
          <w:sz w:val="24"/>
          <w:szCs w:val="24"/>
        </w:rPr>
        <w:t xml:space="preserve"> proses </w:t>
      </w:r>
      <w:proofErr w:type="spellStart"/>
      <w:r w:rsidRPr="000829C2">
        <w:rPr>
          <w:rFonts w:ascii="Times New Roman" w:hAnsi="Times New Roman" w:cs="Times New Roman"/>
          <w:sz w:val="24"/>
          <w:szCs w:val="24"/>
        </w:rPr>
        <w:t>pembuktian</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melalui</w:t>
      </w:r>
      <w:proofErr w:type="spellEnd"/>
      <w:r w:rsidR="00965EE3" w:rsidRPr="000829C2">
        <w:rPr>
          <w:rFonts w:ascii="Times New Roman" w:hAnsi="Times New Roman" w:cs="Times New Roman"/>
          <w:sz w:val="24"/>
          <w:szCs w:val="24"/>
        </w:rPr>
        <w:t xml:space="preserve"> Badan </w:t>
      </w:r>
      <w:proofErr w:type="spellStart"/>
      <w:r w:rsidR="00965EE3" w:rsidRPr="000829C2">
        <w:rPr>
          <w:rFonts w:ascii="Times New Roman" w:hAnsi="Times New Roman" w:cs="Times New Roman"/>
          <w:sz w:val="24"/>
          <w:szCs w:val="24"/>
        </w:rPr>
        <w:t>Pertanahan</w:t>
      </w:r>
      <w:proofErr w:type="spellEnd"/>
      <w:r w:rsidR="00965EE3" w:rsidRPr="000829C2">
        <w:rPr>
          <w:rFonts w:ascii="Times New Roman" w:hAnsi="Times New Roman" w:cs="Times New Roman"/>
          <w:sz w:val="24"/>
          <w:szCs w:val="24"/>
        </w:rPr>
        <w:t xml:space="preserve"> Nasional </w:t>
      </w:r>
      <w:proofErr w:type="spellStart"/>
      <w:r w:rsidR="00965EE3" w:rsidRPr="000829C2">
        <w:rPr>
          <w:rFonts w:ascii="Times New Roman" w:hAnsi="Times New Roman" w:cs="Times New Roman"/>
          <w:sz w:val="24"/>
          <w:szCs w:val="24"/>
        </w:rPr>
        <w:t>tidak</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terungkap</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maka</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kewenangan</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pembuktian</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sertifikat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ganda</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hak</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atas</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tanah</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dilanjutkan</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ke</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ranah</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Pengadilan</w:t>
      </w:r>
      <w:proofErr w:type="spellEnd"/>
      <w:r w:rsidR="00965EE3" w:rsidRPr="000829C2">
        <w:rPr>
          <w:rFonts w:ascii="Times New Roman" w:hAnsi="Times New Roman" w:cs="Times New Roman"/>
          <w:sz w:val="24"/>
          <w:szCs w:val="24"/>
        </w:rPr>
        <w:t xml:space="preserve"> yang </w:t>
      </w:r>
      <w:proofErr w:type="spellStart"/>
      <w:r w:rsidR="00965EE3" w:rsidRPr="000829C2">
        <w:rPr>
          <w:rFonts w:ascii="Times New Roman" w:hAnsi="Times New Roman" w:cs="Times New Roman"/>
          <w:sz w:val="24"/>
          <w:szCs w:val="24"/>
        </w:rPr>
        <w:t>dianggap</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memiliki</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kompetensi</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dalam</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memberikan</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kepastian</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hukum</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kepada</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pemegang</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hak</w:t>
      </w:r>
      <w:proofErr w:type="spellEnd"/>
      <w:r w:rsidR="00965EE3" w:rsidRPr="000829C2">
        <w:rPr>
          <w:rFonts w:ascii="Times New Roman" w:hAnsi="Times New Roman" w:cs="Times New Roman"/>
          <w:sz w:val="24"/>
          <w:szCs w:val="24"/>
        </w:rPr>
        <w:t xml:space="preserve"> dan </w:t>
      </w:r>
      <w:proofErr w:type="spellStart"/>
      <w:r w:rsidR="00965EE3" w:rsidRPr="000829C2">
        <w:rPr>
          <w:rFonts w:ascii="Times New Roman" w:hAnsi="Times New Roman" w:cs="Times New Roman"/>
          <w:sz w:val="24"/>
          <w:szCs w:val="24"/>
        </w:rPr>
        <w:t>membatalkan</w:t>
      </w:r>
      <w:proofErr w:type="spellEnd"/>
      <w:r w:rsidR="00965EE3" w:rsidRPr="000829C2">
        <w:rPr>
          <w:rFonts w:ascii="Times New Roman" w:hAnsi="Times New Roman" w:cs="Times New Roman"/>
          <w:sz w:val="24"/>
          <w:szCs w:val="24"/>
        </w:rPr>
        <w:t xml:space="preserve"> salah </w:t>
      </w:r>
      <w:proofErr w:type="spellStart"/>
      <w:r w:rsidR="00965EE3" w:rsidRPr="000829C2">
        <w:rPr>
          <w:rFonts w:ascii="Times New Roman" w:hAnsi="Times New Roman" w:cs="Times New Roman"/>
          <w:sz w:val="24"/>
          <w:szCs w:val="24"/>
        </w:rPr>
        <w:t>satu</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sertipikat</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sehingga</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hanya</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satu</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sertipikat</w:t>
      </w:r>
      <w:proofErr w:type="spellEnd"/>
      <w:r w:rsidR="00965EE3" w:rsidRPr="000829C2">
        <w:rPr>
          <w:rFonts w:ascii="Times New Roman" w:hAnsi="Times New Roman" w:cs="Times New Roman"/>
          <w:sz w:val="24"/>
          <w:szCs w:val="24"/>
        </w:rPr>
        <w:t xml:space="preserve"> yang </w:t>
      </w:r>
      <w:proofErr w:type="spellStart"/>
      <w:r w:rsidR="00965EE3" w:rsidRPr="000829C2">
        <w:rPr>
          <w:rFonts w:ascii="Times New Roman" w:hAnsi="Times New Roman" w:cs="Times New Roman"/>
          <w:sz w:val="24"/>
          <w:szCs w:val="24"/>
        </w:rPr>
        <w:t>sah</w:t>
      </w:r>
      <w:proofErr w:type="spellEnd"/>
      <w:r w:rsidR="00965EE3" w:rsidRPr="000829C2">
        <w:rPr>
          <w:rFonts w:ascii="Times New Roman" w:hAnsi="Times New Roman" w:cs="Times New Roman"/>
          <w:sz w:val="24"/>
          <w:szCs w:val="24"/>
        </w:rPr>
        <w:t xml:space="preserve"> yang </w:t>
      </w:r>
      <w:proofErr w:type="spellStart"/>
      <w:r w:rsidR="00965EE3" w:rsidRPr="000829C2">
        <w:rPr>
          <w:rFonts w:ascii="Times New Roman" w:hAnsi="Times New Roman" w:cs="Times New Roman"/>
          <w:sz w:val="24"/>
          <w:szCs w:val="24"/>
        </w:rPr>
        <w:t>memiliki</w:t>
      </w:r>
      <w:proofErr w:type="spellEnd"/>
      <w:r w:rsidR="00965EE3"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objek</w:t>
      </w:r>
      <w:proofErr w:type="spellEnd"/>
      <w:r w:rsidR="00965EE3" w:rsidRPr="000829C2">
        <w:rPr>
          <w:rFonts w:ascii="Times New Roman" w:hAnsi="Times New Roman" w:cs="Times New Roman"/>
          <w:sz w:val="24"/>
          <w:szCs w:val="24"/>
        </w:rPr>
        <w:t xml:space="preserve"> dan yang </w:t>
      </w:r>
      <w:proofErr w:type="spellStart"/>
      <w:r w:rsidR="00965EE3" w:rsidRPr="000829C2">
        <w:rPr>
          <w:rFonts w:ascii="Times New Roman" w:hAnsi="Times New Roman" w:cs="Times New Roman"/>
          <w:sz w:val="24"/>
          <w:szCs w:val="24"/>
        </w:rPr>
        <w:t>lainnya</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bukan</w:t>
      </w:r>
      <w:proofErr w:type="spellEnd"/>
      <w:r w:rsidR="00965EE3"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objek</w:t>
      </w:r>
      <w:proofErr w:type="spellEnd"/>
      <w:r w:rsidR="00965EE3" w:rsidRPr="000829C2">
        <w:rPr>
          <w:rFonts w:ascii="Times New Roman" w:hAnsi="Times New Roman" w:cs="Times New Roman"/>
          <w:sz w:val="24"/>
          <w:szCs w:val="24"/>
        </w:rPr>
        <w:t xml:space="preserve"> yang </w:t>
      </w:r>
      <w:proofErr w:type="spellStart"/>
      <w:r w:rsidR="00965EE3" w:rsidRPr="000829C2">
        <w:rPr>
          <w:rFonts w:ascii="Times New Roman" w:hAnsi="Times New Roman" w:cs="Times New Roman"/>
          <w:sz w:val="24"/>
          <w:szCs w:val="24"/>
        </w:rPr>
        <w:t>tercantum</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dalam</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sertipikat</w:t>
      </w:r>
      <w:proofErr w:type="spellEnd"/>
      <w:r w:rsidR="00965EE3" w:rsidRPr="000829C2">
        <w:rPr>
          <w:rFonts w:ascii="Times New Roman" w:hAnsi="Times New Roman" w:cs="Times New Roman"/>
          <w:sz w:val="24"/>
          <w:szCs w:val="24"/>
        </w:rPr>
        <w:t xml:space="preserve"> </w:t>
      </w:r>
      <w:proofErr w:type="spellStart"/>
      <w:r w:rsidR="00965EE3" w:rsidRPr="000829C2">
        <w:rPr>
          <w:rFonts w:ascii="Times New Roman" w:hAnsi="Times New Roman" w:cs="Times New Roman"/>
          <w:sz w:val="24"/>
          <w:szCs w:val="24"/>
        </w:rPr>
        <w:t>tersebut</w:t>
      </w:r>
      <w:proofErr w:type="spellEnd"/>
      <w:r w:rsidR="00364C5C" w:rsidRPr="000829C2">
        <w:rPr>
          <w:rFonts w:ascii="Times New Roman" w:hAnsi="Times New Roman" w:cs="Times New Roman"/>
          <w:sz w:val="24"/>
          <w:szCs w:val="24"/>
        </w:rPr>
        <w:t>.</w:t>
      </w:r>
      <w:r w:rsidR="00364C5C" w:rsidRPr="000829C2">
        <w:rPr>
          <w:rStyle w:val="FootnoteReference"/>
          <w:rFonts w:ascii="Times New Roman" w:hAnsi="Times New Roman" w:cs="Times New Roman"/>
          <w:sz w:val="24"/>
          <w:szCs w:val="24"/>
        </w:rPr>
        <w:footnoteReference w:id="14"/>
      </w:r>
    </w:p>
    <w:p w14:paraId="5A1B03C4" w14:textId="77777777" w:rsidR="00151C57" w:rsidRPr="000829C2" w:rsidRDefault="00151C57" w:rsidP="000829C2">
      <w:pPr>
        <w:pStyle w:val="ListParagraph"/>
        <w:spacing w:line="360" w:lineRule="auto"/>
        <w:ind w:left="426" w:firstLine="294"/>
        <w:jc w:val="both"/>
        <w:rPr>
          <w:rFonts w:ascii="Times New Roman" w:hAnsi="Times New Roman" w:cs="Times New Roman"/>
          <w:sz w:val="24"/>
          <w:szCs w:val="24"/>
        </w:rPr>
      </w:pPr>
      <w:proofErr w:type="spellStart"/>
      <w:r w:rsidRPr="000829C2">
        <w:rPr>
          <w:rFonts w:ascii="Times New Roman" w:hAnsi="Times New Roman" w:cs="Times New Roman"/>
          <w:sz w:val="24"/>
          <w:szCs w:val="24"/>
        </w:rPr>
        <w:lastRenderedPageBreak/>
        <w:t>Penyelesaian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termasuk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tanah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diatur</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dalam</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Undang-Undang</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Nomor</w:t>
      </w:r>
      <w:proofErr w:type="spellEnd"/>
      <w:r w:rsidRPr="000829C2">
        <w:rPr>
          <w:rFonts w:ascii="Times New Roman" w:hAnsi="Times New Roman" w:cs="Times New Roman"/>
          <w:sz w:val="24"/>
          <w:szCs w:val="24"/>
        </w:rPr>
        <w:t xml:space="preserve"> 4 </w:t>
      </w:r>
      <w:proofErr w:type="spellStart"/>
      <w:r w:rsidRPr="000829C2">
        <w:rPr>
          <w:rFonts w:ascii="Times New Roman" w:hAnsi="Times New Roman" w:cs="Times New Roman"/>
          <w:sz w:val="24"/>
          <w:szCs w:val="24"/>
        </w:rPr>
        <w:t>Tahun</w:t>
      </w:r>
      <w:proofErr w:type="spellEnd"/>
      <w:r w:rsidRPr="000829C2">
        <w:rPr>
          <w:rFonts w:ascii="Times New Roman" w:hAnsi="Times New Roman" w:cs="Times New Roman"/>
          <w:sz w:val="24"/>
          <w:szCs w:val="24"/>
        </w:rPr>
        <w:t xml:space="preserve"> 2004 </w:t>
      </w:r>
      <w:proofErr w:type="spellStart"/>
      <w:r w:rsidRPr="000829C2">
        <w:rPr>
          <w:rFonts w:ascii="Times New Roman" w:hAnsi="Times New Roman" w:cs="Times New Roman"/>
          <w:sz w:val="24"/>
          <w:szCs w:val="24"/>
        </w:rPr>
        <w:t>tentang</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Kekuasaan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Kehakiman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Pasal</w:t>
      </w:r>
      <w:proofErr w:type="spellEnd"/>
      <w:r w:rsidRPr="000829C2">
        <w:rPr>
          <w:rFonts w:ascii="Times New Roman" w:hAnsi="Times New Roman" w:cs="Times New Roman"/>
          <w:sz w:val="24"/>
          <w:szCs w:val="24"/>
        </w:rPr>
        <w:t xml:space="preserve"> 1 </w:t>
      </w:r>
      <w:proofErr w:type="spellStart"/>
      <w:r w:rsidRPr="000829C2">
        <w:rPr>
          <w:rFonts w:ascii="Times New Roman" w:hAnsi="Times New Roman" w:cs="Times New Roman"/>
          <w:sz w:val="24"/>
          <w:szCs w:val="24"/>
        </w:rPr>
        <w:t>undang-undang</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tersebut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menyatakan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bahwa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kekuasaan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kehakiman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adalah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kekuasaan</w:t>
      </w:r>
      <w:proofErr w:type="spellEnd"/>
      <w:r w:rsidRPr="000829C2">
        <w:rPr>
          <w:rFonts w:ascii="Times New Roman" w:hAnsi="Times New Roman" w:cs="Times New Roman"/>
          <w:sz w:val="24"/>
          <w:szCs w:val="24"/>
        </w:rPr>
        <w:t xml:space="preserve"> negara yang </w:t>
      </w:r>
      <w:proofErr w:type="spellStart"/>
      <w:r w:rsidRPr="000829C2">
        <w:rPr>
          <w:rFonts w:ascii="Times New Roman" w:hAnsi="Times New Roman" w:cs="Times New Roman"/>
          <w:sz w:val="24"/>
          <w:szCs w:val="24"/>
        </w:rPr>
        <w:t>merdeka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untuk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menyelenggarakan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peradilan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guna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menegakkan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hukum</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keadilan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Sesuai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dengan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ketentuan</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berlaku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penyelesaian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terkait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kepemilikan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diajukan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lembaga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Peradilan</w:t>
      </w:r>
      <w:proofErr w:type="spellEnd"/>
      <w:r w:rsidRPr="000829C2">
        <w:rPr>
          <w:rFonts w:ascii="Times New Roman" w:hAnsi="Times New Roman" w:cs="Times New Roman"/>
          <w:sz w:val="24"/>
          <w:szCs w:val="24"/>
        </w:rPr>
        <w:t xml:space="preserve"> Umum, dan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putusan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lembaga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pertanahan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diajukan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Peradilan</w:t>
      </w:r>
      <w:proofErr w:type="spellEnd"/>
      <w:r w:rsidRPr="000829C2">
        <w:rPr>
          <w:rFonts w:ascii="Times New Roman" w:hAnsi="Times New Roman" w:cs="Times New Roman"/>
          <w:sz w:val="24"/>
          <w:szCs w:val="24"/>
        </w:rPr>
        <w:t xml:space="preserve"> Tata Usaha Negara, dan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tanah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wakaf</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diajukan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Peradilan</w:t>
      </w:r>
      <w:proofErr w:type="spellEnd"/>
      <w:r w:rsidRPr="000829C2">
        <w:rPr>
          <w:rFonts w:ascii="Times New Roman" w:hAnsi="Times New Roman" w:cs="Times New Roman"/>
          <w:sz w:val="24"/>
          <w:szCs w:val="24"/>
        </w:rPr>
        <w:t xml:space="preserve"> Agama.</w:t>
      </w:r>
    </w:p>
    <w:p w14:paraId="3D50982A" w14:textId="02F1AE79" w:rsidR="00891DE7" w:rsidRPr="000829C2" w:rsidRDefault="00151C57" w:rsidP="000829C2">
      <w:pPr>
        <w:pStyle w:val="ListParagraph"/>
        <w:spacing w:line="360" w:lineRule="auto"/>
        <w:ind w:left="426" w:firstLine="294"/>
        <w:jc w:val="both"/>
        <w:rPr>
          <w:rFonts w:ascii="Times New Roman" w:hAnsi="Times New Roman" w:cs="Times New Roman"/>
          <w:sz w:val="24"/>
          <w:szCs w:val="24"/>
        </w:rPr>
      </w:pPr>
      <w:r w:rsidRPr="000829C2">
        <w:rPr>
          <w:rFonts w:ascii="Times New Roman" w:hAnsi="Times New Roman" w:cs="Times New Roman"/>
          <w:iCs/>
          <w:sz w:val="24"/>
          <w:szCs w:val="24"/>
          <w:lang w:val="id-ID"/>
        </w:rPr>
        <w:t>Penyelesaian sengketa umumnya dilakukan oleh Pengadilan Tata Usaha Negara</w:t>
      </w:r>
      <w:r w:rsidRPr="000829C2">
        <w:rPr>
          <w:rFonts w:ascii="Times New Roman" w:hAnsi="Times New Roman" w:cs="Times New Roman"/>
          <w:iCs/>
          <w:sz w:val="24"/>
          <w:szCs w:val="24"/>
        </w:rPr>
        <w:t xml:space="preserve"> </w:t>
      </w:r>
      <w:r w:rsidRPr="000829C2">
        <w:rPr>
          <w:rFonts w:ascii="Times New Roman" w:hAnsi="Times New Roman" w:cs="Times New Roman"/>
          <w:iCs/>
          <w:sz w:val="24"/>
          <w:szCs w:val="24"/>
          <w:lang w:val="id-ID"/>
        </w:rPr>
        <w:t xml:space="preserve">atau Pengadilan Negeri, tetapi harus dilihat dari bagaimana kasus itu terjadi. Apabila pembatalan dilakukan melalui Pengadilan Tata Usaha Negara, terdapat masa berlaku pengajuan gugatan yaitu 90 hari setelah diketahuinya Sertifikat Hak Milik telah diterbitkan oleh Badan Pertanahan Nasional. Pengajuan gugatan dilakukan di Peradilan Tata Usaha Negara apabila terjadi perkara </w:t>
      </w:r>
      <w:proofErr w:type="spellStart"/>
      <w:r w:rsidRPr="000829C2">
        <w:rPr>
          <w:rFonts w:ascii="Times New Roman" w:hAnsi="Times New Roman" w:cs="Times New Roman"/>
          <w:iCs/>
          <w:sz w:val="24"/>
          <w:szCs w:val="24"/>
        </w:rPr>
        <w:t>sertipikat</w:t>
      </w:r>
      <w:proofErr w:type="spellEnd"/>
      <w:r w:rsidRPr="000829C2">
        <w:rPr>
          <w:rFonts w:ascii="Times New Roman" w:hAnsi="Times New Roman" w:cs="Times New Roman"/>
          <w:iCs/>
          <w:sz w:val="24"/>
          <w:szCs w:val="24"/>
        </w:rPr>
        <w:t xml:space="preserve"> </w:t>
      </w:r>
      <w:proofErr w:type="spellStart"/>
      <w:r w:rsidRPr="000829C2">
        <w:rPr>
          <w:rFonts w:ascii="Times New Roman" w:hAnsi="Times New Roman" w:cs="Times New Roman"/>
          <w:iCs/>
          <w:sz w:val="24"/>
          <w:szCs w:val="24"/>
        </w:rPr>
        <w:t>ganda</w:t>
      </w:r>
      <w:proofErr w:type="spellEnd"/>
      <w:r w:rsidRPr="000829C2">
        <w:rPr>
          <w:rFonts w:ascii="Times New Roman" w:hAnsi="Times New Roman" w:cs="Times New Roman"/>
          <w:iCs/>
          <w:sz w:val="24"/>
          <w:szCs w:val="24"/>
          <w:lang w:val="id-ID"/>
        </w:rPr>
        <w:t xml:space="preserve"> antara orang perseorangan dengan badan atau badan dengan badan. Setiap orang atau badan dapat mengajukan gugatan jika Sertifikat Hak Milik tumpang tindih (overlapping)</w:t>
      </w:r>
      <w:r w:rsidR="00891DE7" w:rsidRPr="000829C2">
        <w:rPr>
          <w:rFonts w:ascii="Times New Roman" w:hAnsi="Times New Roman" w:cs="Times New Roman"/>
          <w:iCs/>
          <w:sz w:val="24"/>
          <w:szCs w:val="24"/>
          <w:lang w:val="id-ID"/>
        </w:rPr>
        <w:t>.</w:t>
      </w:r>
      <w:r w:rsidR="00891DE7" w:rsidRPr="000829C2">
        <w:rPr>
          <w:rFonts w:ascii="Times New Roman" w:hAnsi="Times New Roman" w:cs="Times New Roman"/>
          <w:iCs/>
          <w:sz w:val="24"/>
          <w:szCs w:val="24"/>
        </w:rPr>
        <w:t xml:space="preserve"> </w:t>
      </w:r>
    </w:p>
    <w:p w14:paraId="63A5097C" w14:textId="405CD2C2" w:rsidR="002241B7" w:rsidRPr="000829C2" w:rsidRDefault="00151C57" w:rsidP="000829C2">
      <w:pPr>
        <w:pStyle w:val="ListParagraph"/>
        <w:spacing w:line="360" w:lineRule="auto"/>
        <w:ind w:left="360" w:firstLine="360"/>
        <w:jc w:val="both"/>
        <w:rPr>
          <w:rFonts w:ascii="Times New Roman" w:hAnsi="Times New Roman" w:cs="Times New Roman"/>
          <w:iCs/>
          <w:sz w:val="24"/>
          <w:szCs w:val="24"/>
          <w:lang w:val="id-ID"/>
        </w:rPr>
      </w:pPr>
      <w:r w:rsidRPr="000829C2">
        <w:rPr>
          <w:rFonts w:ascii="Times New Roman" w:hAnsi="Times New Roman" w:cs="Times New Roman"/>
          <w:iCs/>
          <w:sz w:val="24"/>
          <w:szCs w:val="24"/>
          <w:lang w:val="id-ID"/>
        </w:rPr>
        <w:t xml:space="preserve">Namun </w:t>
      </w:r>
      <w:proofErr w:type="spellStart"/>
      <w:r w:rsidRPr="000829C2">
        <w:rPr>
          <w:rFonts w:ascii="Times New Roman" w:hAnsi="Times New Roman" w:cs="Times New Roman"/>
          <w:iCs/>
          <w:sz w:val="24"/>
          <w:szCs w:val="24"/>
        </w:rPr>
        <w:t>apabila</w:t>
      </w:r>
      <w:proofErr w:type="spellEnd"/>
      <w:r w:rsidRPr="000829C2">
        <w:rPr>
          <w:rFonts w:ascii="Times New Roman" w:hAnsi="Times New Roman" w:cs="Times New Roman"/>
          <w:iCs/>
          <w:sz w:val="24"/>
          <w:szCs w:val="24"/>
          <w:lang w:val="id-ID"/>
        </w:rPr>
        <w:t xml:space="preserve"> terjadi kasus </w:t>
      </w:r>
      <w:proofErr w:type="spellStart"/>
      <w:r w:rsidRPr="000829C2">
        <w:rPr>
          <w:rFonts w:ascii="Times New Roman" w:hAnsi="Times New Roman" w:cs="Times New Roman"/>
          <w:iCs/>
          <w:sz w:val="24"/>
          <w:szCs w:val="24"/>
        </w:rPr>
        <w:t>sertipikat</w:t>
      </w:r>
      <w:proofErr w:type="spellEnd"/>
      <w:r w:rsidRPr="000829C2">
        <w:rPr>
          <w:rFonts w:ascii="Times New Roman" w:hAnsi="Times New Roman" w:cs="Times New Roman"/>
          <w:iCs/>
          <w:sz w:val="24"/>
          <w:szCs w:val="24"/>
        </w:rPr>
        <w:t xml:space="preserve"> </w:t>
      </w:r>
      <w:proofErr w:type="spellStart"/>
      <w:r w:rsidRPr="000829C2">
        <w:rPr>
          <w:rFonts w:ascii="Times New Roman" w:hAnsi="Times New Roman" w:cs="Times New Roman"/>
          <w:iCs/>
          <w:sz w:val="24"/>
          <w:szCs w:val="24"/>
        </w:rPr>
        <w:t>ganda</w:t>
      </w:r>
      <w:proofErr w:type="spellEnd"/>
      <w:r w:rsidRPr="000829C2">
        <w:rPr>
          <w:rFonts w:ascii="Times New Roman" w:hAnsi="Times New Roman" w:cs="Times New Roman"/>
          <w:iCs/>
          <w:sz w:val="24"/>
          <w:szCs w:val="24"/>
          <w:lang w:val="id-ID"/>
        </w:rPr>
        <w:t xml:space="preserve"> antara orang perseorangan dan orang perseorangan, maka pengajuan gugatan harus diajukan ke Pengadilan Negeri karena terkait dengan kepemilikan, kewenangannya beralih ke perdata. Karena Peradilan Tata Usaha Negara tidak berhak memutus atau mengadili perkara </w:t>
      </w:r>
      <w:proofErr w:type="spellStart"/>
      <w:r w:rsidRPr="000829C2">
        <w:rPr>
          <w:rFonts w:ascii="Times New Roman" w:hAnsi="Times New Roman" w:cs="Times New Roman"/>
          <w:iCs/>
          <w:sz w:val="24"/>
          <w:szCs w:val="24"/>
        </w:rPr>
        <w:t>sertipikat</w:t>
      </w:r>
      <w:proofErr w:type="spellEnd"/>
      <w:r w:rsidRPr="000829C2">
        <w:rPr>
          <w:rFonts w:ascii="Times New Roman" w:hAnsi="Times New Roman" w:cs="Times New Roman"/>
          <w:iCs/>
          <w:sz w:val="24"/>
          <w:szCs w:val="24"/>
        </w:rPr>
        <w:t xml:space="preserve"> </w:t>
      </w:r>
      <w:proofErr w:type="spellStart"/>
      <w:r w:rsidRPr="000829C2">
        <w:rPr>
          <w:rFonts w:ascii="Times New Roman" w:hAnsi="Times New Roman" w:cs="Times New Roman"/>
          <w:iCs/>
          <w:sz w:val="24"/>
          <w:szCs w:val="24"/>
        </w:rPr>
        <w:t>ganda</w:t>
      </w:r>
      <w:proofErr w:type="spellEnd"/>
      <w:r w:rsidRPr="000829C2">
        <w:rPr>
          <w:rFonts w:ascii="Times New Roman" w:hAnsi="Times New Roman" w:cs="Times New Roman"/>
          <w:iCs/>
          <w:sz w:val="24"/>
          <w:szCs w:val="24"/>
          <w:lang w:val="id-ID"/>
        </w:rPr>
        <w:t xml:space="preserve"> yang terjadi antar perseorangan. Penyelesaian sengketa sertifikat </w:t>
      </w:r>
      <w:proofErr w:type="spellStart"/>
      <w:r w:rsidRPr="000829C2">
        <w:rPr>
          <w:rFonts w:ascii="Times New Roman" w:hAnsi="Times New Roman" w:cs="Times New Roman"/>
          <w:iCs/>
          <w:sz w:val="24"/>
          <w:szCs w:val="24"/>
        </w:rPr>
        <w:t>ganda</w:t>
      </w:r>
      <w:proofErr w:type="spellEnd"/>
      <w:r w:rsidRPr="000829C2">
        <w:rPr>
          <w:rFonts w:ascii="Times New Roman" w:hAnsi="Times New Roman" w:cs="Times New Roman"/>
          <w:iCs/>
          <w:sz w:val="24"/>
          <w:szCs w:val="24"/>
          <w:lang w:val="id-ID"/>
        </w:rPr>
        <w:t xml:space="preserve"> dilakukan dengan cara mediasi. Mediasi dilakukan oleh BPN yang berkedudukan di kantor BPN dan ditangani oleh daerah sengketa. Jika tidak ada kesepakatan antara kedua pihak yang bersengketa, maka perkara tersebut dapat dilanjutkan ke Pengadilan Negeri atau ke Pengadilan Tata Usaha Negara. Setelah putusan dikeluarkan oleh pengadilan yang berwenang, salah satu sertipikat yang dianggap tidak sah batal demi hukum dan BPN berhak memusnahkan sertipikat tersebut</w:t>
      </w:r>
      <w:r w:rsidR="002241B7" w:rsidRPr="000829C2">
        <w:rPr>
          <w:rStyle w:val="FootnoteReference"/>
          <w:rFonts w:ascii="Times New Roman" w:hAnsi="Times New Roman" w:cs="Times New Roman"/>
          <w:iCs/>
          <w:sz w:val="24"/>
          <w:szCs w:val="24"/>
          <w:lang w:val="id-ID"/>
        </w:rPr>
        <w:footnoteReference w:id="15"/>
      </w:r>
      <w:r w:rsidR="002241B7" w:rsidRPr="000829C2">
        <w:rPr>
          <w:rFonts w:ascii="Times New Roman" w:hAnsi="Times New Roman" w:cs="Times New Roman"/>
          <w:iCs/>
          <w:sz w:val="24"/>
          <w:szCs w:val="24"/>
          <w:lang w:val="id-ID"/>
        </w:rPr>
        <w:t>.</w:t>
      </w:r>
    </w:p>
    <w:p w14:paraId="757049B8" w14:textId="3B0FAE78" w:rsidR="00891DE7" w:rsidRPr="000829C2" w:rsidRDefault="00891DE7" w:rsidP="000829C2">
      <w:pPr>
        <w:spacing w:line="360" w:lineRule="auto"/>
        <w:ind w:firstLine="720"/>
        <w:jc w:val="both"/>
        <w:rPr>
          <w:rFonts w:ascii="Times New Roman" w:hAnsi="Times New Roman" w:cs="Times New Roman"/>
          <w:iCs/>
          <w:sz w:val="24"/>
          <w:szCs w:val="24"/>
          <w:lang w:val="id-ID"/>
        </w:rPr>
      </w:pPr>
      <w:r w:rsidRPr="000829C2">
        <w:rPr>
          <w:rFonts w:ascii="Times New Roman" w:hAnsi="Times New Roman" w:cs="Times New Roman"/>
          <w:iCs/>
          <w:sz w:val="24"/>
          <w:szCs w:val="24"/>
          <w:lang w:val="id-ID"/>
        </w:rPr>
        <w:t>Kepastian hukum jika terdapat dua sertifikat asli terhadap satu objek tanah yang sama dijelaskan dalam Yurisprudensi Mahkamah Agung seperti</w:t>
      </w:r>
      <w:r w:rsidRPr="000829C2">
        <w:rPr>
          <w:rStyle w:val="FootnoteReference"/>
          <w:rFonts w:ascii="Times New Roman" w:hAnsi="Times New Roman" w:cs="Times New Roman"/>
          <w:iCs/>
          <w:sz w:val="24"/>
          <w:szCs w:val="24"/>
          <w:lang w:val="id-ID"/>
        </w:rPr>
        <w:footnoteReference w:id="16"/>
      </w:r>
      <w:r w:rsidRPr="000829C2">
        <w:rPr>
          <w:rFonts w:ascii="Times New Roman" w:hAnsi="Times New Roman" w:cs="Times New Roman"/>
          <w:iCs/>
          <w:sz w:val="24"/>
          <w:szCs w:val="24"/>
          <w:lang w:val="id-ID"/>
        </w:rPr>
        <w:t>:</w:t>
      </w:r>
    </w:p>
    <w:p w14:paraId="6FC910A0" w14:textId="77777777" w:rsidR="00891DE7" w:rsidRPr="000829C2" w:rsidRDefault="00891DE7" w:rsidP="000829C2">
      <w:pPr>
        <w:pStyle w:val="ListParagraph"/>
        <w:numPr>
          <w:ilvl w:val="1"/>
          <w:numId w:val="22"/>
        </w:numPr>
        <w:spacing w:line="360" w:lineRule="auto"/>
        <w:ind w:left="426" w:hanging="437"/>
        <w:jc w:val="both"/>
        <w:rPr>
          <w:rFonts w:ascii="Times New Roman" w:hAnsi="Times New Roman" w:cs="Times New Roman"/>
          <w:iCs/>
          <w:sz w:val="24"/>
          <w:szCs w:val="24"/>
          <w:lang w:val="id-ID"/>
        </w:rPr>
      </w:pPr>
      <w:r w:rsidRPr="000829C2">
        <w:rPr>
          <w:rFonts w:ascii="Times New Roman" w:hAnsi="Times New Roman" w:cs="Times New Roman"/>
          <w:iCs/>
          <w:sz w:val="24"/>
          <w:szCs w:val="24"/>
          <w:lang w:val="id-ID"/>
        </w:rPr>
        <w:t>Yurisprudensi Mahkamah Agung No. 5/Yur/2018:</w:t>
      </w:r>
    </w:p>
    <w:p w14:paraId="0F8FC2D6" w14:textId="77777777" w:rsidR="00891DE7" w:rsidRPr="000829C2" w:rsidRDefault="00891DE7" w:rsidP="000829C2">
      <w:pPr>
        <w:pStyle w:val="ListParagraph"/>
        <w:spacing w:line="360" w:lineRule="auto"/>
        <w:ind w:left="426"/>
        <w:jc w:val="both"/>
        <w:rPr>
          <w:rFonts w:ascii="Times New Roman" w:hAnsi="Times New Roman" w:cs="Times New Roman"/>
          <w:iCs/>
          <w:sz w:val="24"/>
          <w:szCs w:val="24"/>
          <w:lang w:val="id-ID"/>
        </w:rPr>
      </w:pPr>
      <w:r w:rsidRPr="000829C2">
        <w:rPr>
          <w:rFonts w:ascii="Times New Roman" w:hAnsi="Times New Roman" w:cs="Times New Roman"/>
          <w:iCs/>
          <w:sz w:val="24"/>
          <w:szCs w:val="24"/>
          <w:lang w:val="id-ID"/>
        </w:rPr>
        <w:t>“Jika terdapat sertifikat ganda atas tanah yang sama, di mana keduanya sama-sama otentik maka bukti hak yang paling kuat adalah sertifikat hak yang terbit lebih dahulu.”</w:t>
      </w:r>
    </w:p>
    <w:p w14:paraId="19325733" w14:textId="77777777" w:rsidR="00891DE7" w:rsidRPr="000829C2" w:rsidRDefault="00891DE7" w:rsidP="000829C2">
      <w:pPr>
        <w:pStyle w:val="ListParagraph"/>
        <w:numPr>
          <w:ilvl w:val="1"/>
          <w:numId w:val="22"/>
        </w:numPr>
        <w:spacing w:line="360" w:lineRule="auto"/>
        <w:ind w:left="426" w:hanging="426"/>
        <w:jc w:val="both"/>
        <w:rPr>
          <w:rFonts w:ascii="Times New Roman" w:hAnsi="Times New Roman" w:cs="Times New Roman"/>
          <w:iCs/>
          <w:sz w:val="24"/>
          <w:szCs w:val="24"/>
          <w:lang w:val="id-ID"/>
        </w:rPr>
      </w:pPr>
      <w:r w:rsidRPr="000829C2">
        <w:rPr>
          <w:rFonts w:ascii="Times New Roman" w:hAnsi="Times New Roman" w:cs="Times New Roman"/>
          <w:iCs/>
          <w:sz w:val="24"/>
          <w:szCs w:val="24"/>
          <w:lang w:val="id-ID"/>
        </w:rPr>
        <w:t>Putusan Mahkamah Agung No. 976 K/Pdt/2015 tanggal 27 November 2015:</w:t>
      </w:r>
    </w:p>
    <w:p w14:paraId="3B47EFA2" w14:textId="77777777" w:rsidR="00891DE7" w:rsidRPr="000829C2" w:rsidRDefault="00891DE7" w:rsidP="000829C2">
      <w:pPr>
        <w:pStyle w:val="ListParagraph"/>
        <w:spacing w:line="360" w:lineRule="auto"/>
        <w:ind w:left="426"/>
        <w:jc w:val="both"/>
        <w:rPr>
          <w:rFonts w:ascii="Times New Roman" w:hAnsi="Times New Roman" w:cs="Times New Roman"/>
          <w:iCs/>
          <w:sz w:val="24"/>
          <w:szCs w:val="24"/>
          <w:lang w:val="id-ID"/>
        </w:rPr>
      </w:pPr>
      <w:r w:rsidRPr="000829C2">
        <w:rPr>
          <w:rFonts w:ascii="Times New Roman" w:hAnsi="Times New Roman" w:cs="Times New Roman"/>
          <w:iCs/>
          <w:sz w:val="24"/>
          <w:szCs w:val="24"/>
          <w:lang w:val="id-ID"/>
        </w:rPr>
        <w:lastRenderedPageBreak/>
        <w:t>“… bahwa dalam menilai keabsahan salah satu dari 2 (dua) bukti hak yang bersifat outentik maka berlaku kaedah bahwa sertifikat hak yang terbit lebih awal adalah yang sah dan berkekuatan hukum.”</w:t>
      </w:r>
    </w:p>
    <w:p w14:paraId="51C0E4DB" w14:textId="77777777" w:rsidR="00891DE7" w:rsidRPr="000829C2" w:rsidRDefault="00891DE7" w:rsidP="000829C2">
      <w:pPr>
        <w:pStyle w:val="ListParagraph"/>
        <w:numPr>
          <w:ilvl w:val="1"/>
          <w:numId w:val="22"/>
        </w:numPr>
        <w:spacing w:line="360" w:lineRule="auto"/>
        <w:ind w:left="426" w:hanging="426"/>
        <w:jc w:val="both"/>
        <w:rPr>
          <w:rFonts w:ascii="Times New Roman" w:hAnsi="Times New Roman" w:cs="Times New Roman"/>
          <w:iCs/>
          <w:sz w:val="24"/>
          <w:szCs w:val="24"/>
          <w:lang w:val="id-ID"/>
        </w:rPr>
      </w:pPr>
      <w:r w:rsidRPr="000829C2">
        <w:rPr>
          <w:rFonts w:ascii="Times New Roman" w:hAnsi="Times New Roman" w:cs="Times New Roman"/>
          <w:iCs/>
          <w:sz w:val="24"/>
          <w:szCs w:val="24"/>
          <w:lang w:val="id-ID"/>
        </w:rPr>
        <w:t>Putusan Mahkamah Agung No. 290 K/Pdt/2016 tanggal 17 Mei 2016:</w:t>
      </w:r>
    </w:p>
    <w:p w14:paraId="0B166808" w14:textId="225F2335" w:rsidR="00891DE7" w:rsidRPr="000829C2" w:rsidRDefault="00891DE7" w:rsidP="000829C2">
      <w:pPr>
        <w:pStyle w:val="ListParagraph"/>
        <w:spacing w:line="360" w:lineRule="auto"/>
        <w:ind w:left="426"/>
        <w:jc w:val="both"/>
        <w:rPr>
          <w:rFonts w:ascii="Times New Roman" w:hAnsi="Times New Roman" w:cs="Times New Roman"/>
          <w:iCs/>
          <w:sz w:val="24"/>
          <w:szCs w:val="24"/>
          <w:lang w:val="id-ID"/>
        </w:rPr>
      </w:pPr>
      <w:r w:rsidRPr="000829C2">
        <w:rPr>
          <w:rFonts w:ascii="Times New Roman" w:hAnsi="Times New Roman" w:cs="Times New Roman"/>
          <w:iCs/>
          <w:sz w:val="24"/>
          <w:szCs w:val="24"/>
          <w:lang w:val="id-ID"/>
        </w:rPr>
        <w:t>“Bahwa jika timbul sertifikat hak ganda maka bukti hak yang paling kuat adalah sertifikat hak yang terbit lebih dahulu…. “</w:t>
      </w:r>
    </w:p>
    <w:p w14:paraId="43439229" w14:textId="77777777" w:rsidR="002241B7" w:rsidRPr="000829C2" w:rsidRDefault="002241B7" w:rsidP="000829C2">
      <w:pPr>
        <w:pStyle w:val="ListParagraph"/>
        <w:spacing w:line="360" w:lineRule="auto"/>
        <w:ind w:left="0" w:firstLine="709"/>
        <w:jc w:val="both"/>
        <w:rPr>
          <w:rFonts w:ascii="Times New Roman" w:hAnsi="Times New Roman" w:cs="Times New Roman"/>
          <w:iCs/>
          <w:sz w:val="24"/>
          <w:szCs w:val="24"/>
          <w:lang w:val="id-ID"/>
        </w:rPr>
      </w:pPr>
    </w:p>
    <w:p w14:paraId="7E6C63BB" w14:textId="440E43BA" w:rsidR="00891DE7" w:rsidRPr="000829C2" w:rsidRDefault="00151C57" w:rsidP="000829C2">
      <w:pPr>
        <w:pStyle w:val="ListParagraph"/>
        <w:spacing w:line="360" w:lineRule="auto"/>
        <w:ind w:left="0" w:firstLine="709"/>
        <w:jc w:val="both"/>
        <w:rPr>
          <w:rFonts w:ascii="Times New Roman" w:hAnsi="Times New Roman" w:cs="Times New Roman"/>
          <w:iCs/>
          <w:sz w:val="24"/>
          <w:szCs w:val="24"/>
        </w:rPr>
      </w:pPr>
      <w:r w:rsidRPr="000829C2">
        <w:rPr>
          <w:rFonts w:ascii="Times New Roman" w:hAnsi="Times New Roman" w:cs="Times New Roman"/>
          <w:iCs/>
          <w:sz w:val="24"/>
          <w:szCs w:val="24"/>
          <w:lang w:val="id-ID"/>
        </w:rPr>
        <w:t>Dapat disimpulkan bahwa apabila terdapat dua sertipikat asli/</w:t>
      </w:r>
      <w:proofErr w:type="spellStart"/>
      <w:r w:rsidRPr="000829C2">
        <w:rPr>
          <w:rFonts w:ascii="Times New Roman" w:hAnsi="Times New Roman" w:cs="Times New Roman"/>
          <w:iCs/>
          <w:sz w:val="24"/>
          <w:szCs w:val="24"/>
        </w:rPr>
        <w:t>otentik</w:t>
      </w:r>
      <w:proofErr w:type="spellEnd"/>
      <w:r w:rsidRPr="000829C2">
        <w:rPr>
          <w:rFonts w:ascii="Times New Roman" w:hAnsi="Times New Roman" w:cs="Times New Roman"/>
          <w:iCs/>
          <w:sz w:val="24"/>
          <w:szCs w:val="24"/>
          <w:lang w:val="id-ID"/>
        </w:rPr>
        <w:t xml:space="preserve"> pada suatu obyek tanah yang sama, maka secara yuridis, sertipikat yang diakui sah adalah sertipikat yang diterbitkan lebih dahulu. Pengadilan juga harus menentukan, menilai, dan memutuskan siapa yang berhak memiliki tanah dalam perkara berdasarkan bukti dan keterangan para saksi. Jika pengadilan telah memutuskan perkara tersebut dengan kekuatan hukum tetap (in kracht van gewijsde), pihak yang menang harus mengajukan permohonan kepada kepala BPN/kantor pertanahan untuk membatalkan sertipikat tanah pihak yang kalah</w:t>
      </w:r>
      <w:r w:rsidR="00BA5E8C" w:rsidRPr="000829C2">
        <w:rPr>
          <w:rFonts w:ascii="Times New Roman" w:hAnsi="Times New Roman" w:cs="Times New Roman"/>
          <w:iCs/>
          <w:sz w:val="24"/>
          <w:szCs w:val="24"/>
          <w:lang w:val="id-ID"/>
        </w:rPr>
        <w:t>.</w:t>
      </w:r>
      <w:r w:rsidR="00BA5E8C" w:rsidRPr="000829C2">
        <w:rPr>
          <w:rStyle w:val="FootnoteReference"/>
          <w:rFonts w:ascii="Times New Roman" w:hAnsi="Times New Roman" w:cs="Times New Roman"/>
          <w:iCs/>
          <w:sz w:val="24"/>
          <w:szCs w:val="24"/>
          <w:lang w:val="id-ID"/>
        </w:rPr>
        <w:footnoteReference w:id="17"/>
      </w:r>
      <w:r w:rsidR="00891DE7" w:rsidRPr="000829C2">
        <w:rPr>
          <w:rFonts w:ascii="Times New Roman" w:hAnsi="Times New Roman" w:cs="Times New Roman"/>
          <w:iCs/>
          <w:sz w:val="24"/>
          <w:szCs w:val="24"/>
        </w:rPr>
        <w:t xml:space="preserve"> </w:t>
      </w:r>
    </w:p>
    <w:p w14:paraId="72491BF2" w14:textId="5B98DF5A" w:rsidR="00304BD9" w:rsidRPr="000829C2" w:rsidRDefault="00304BD9" w:rsidP="000829C2">
      <w:pPr>
        <w:spacing w:line="360" w:lineRule="auto"/>
        <w:jc w:val="center"/>
        <w:rPr>
          <w:rFonts w:ascii="Times New Roman" w:hAnsi="Times New Roman" w:cs="Times New Roman"/>
          <w:b/>
          <w:bCs/>
          <w:iCs/>
          <w:sz w:val="24"/>
          <w:szCs w:val="24"/>
        </w:rPr>
      </w:pPr>
      <w:r w:rsidRPr="000829C2">
        <w:rPr>
          <w:rFonts w:ascii="Times New Roman" w:hAnsi="Times New Roman" w:cs="Times New Roman"/>
          <w:b/>
          <w:bCs/>
          <w:iCs/>
          <w:sz w:val="24"/>
          <w:szCs w:val="24"/>
        </w:rPr>
        <w:t>PENUTUP</w:t>
      </w:r>
    </w:p>
    <w:p w14:paraId="4E1918A4" w14:textId="2B23A40A" w:rsidR="00BA5E8C" w:rsidRPr="000829C2" w:rsidRDefault="00795A5F" w:rsidP="000829C2">
      <w:pPr>
        <w:spacing w:line="360" w:lineRule="auto"/>
        <w:ind w:firstLine="720"/>
        <w:jc w:val="both"/>
        <w:rPr>
          <w:rFonts w:ascii="Times New Roman" w:eastAsia="Times New Roman" w:hAnsi="Times New Roman" w:cs="Times New Roman"/>
          <w:bCs/>
          <w:sz w:val="24"/>
          <w:szCs w:val="24"/>
        </w:rPr>
      </w:pPr>
      <w:proofErr w:type="spellStart"/>
      <w:r w:rsidRPr="000829C2">
        <w:rPr>
          <w:rFonts w:ascii="Times New Roman" w:eastAsia="Times New Roman" w:hAnsi="Times New Roman" w:cs="Times New Roman"/>
          <w:bCs/>
          <w:sz w:val="24"/>
          <w:szCs w:val="24"/>
        </w:rPr>
        <w:t>Menurut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Pasal</w:t>
      </w:r>
      <w:proofErr w:type="spellEnd"/>
      <w:r w:rsidRPr="000829C2">
        <w:rPr>
          <w:rFonts w:ascii="Times New Roman" w:eastAsia="Times New Roman" w:hAnsi="Times New Roman" w:cs="Times New Roman"/>
          <w:bCs/>
          <w:sz w:val="24"/>
          <w:szCs w:val="24"/>
        </w:rPr>
        <w:t xml:space="preserve"> 16 UUPA, </w:t>
      </w:r>
      <w:proofErr w:type="spellStart"/>
      <w:r w:rsidRPr="000829C2">
        <w:rPr>
          <w:rFonts w:ascii="Times New Roman" w:eastAsia="Times New Roman" w:hAnsi="Times New Roman" w:cs="Times New Roman"/>
          <w:bCs/>
          <w:sz w:val="24"/>
          <w:szCs w:val="24"/>
        </w:rPr>
        <w:t>hak-hak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atas</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tanah</w:t>
      </w:r>
      <w:proofErr w:type="spellEnd"/>
      <w:r w:rsidRPr="000829C2">
        <w:rPr>
          <w:rFonts w:ascii="Times New Roman" w:eastAsia="Times New Roman" w:hAnsi="Times New Roman" w:cs="Times New Roman"/>
          <w:bCs/>
          <w:sz w:val="24"/>
          <w:szCs w:val="24"/>
        </w:rPr>
        <w:t xml:space="preserve"> yang </w:t>
      </w:r>
      <w:proofErr w:type="spellStart"/>
      <w:r w:rsidRPr="000829C2">
        <w:rPr>
          <w:rFonts w:ascii="Times New Roman" w:eastAsia="Times New Roman" w:hAnsi="Times New Roman" w:cs="Times New Roman"/>
          <w:bCs/>
          <w:sz w:val="24"/>
          <w:szCs w:val="24"/>
        </w:rPr>
        <w:t>dapat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dipunyai</w:t>
      </w:r>
      <w:proofErr w:type="spellEnd"/>
      <w:r w:rsidRPr="000829C2">
        <w:rPr>
          <w:rFonts w:ascii="Times New Roman" w:eastAsia="Times New Roman" w:hAnsi="Times New Roman" w:cs="Times New Roman"/>
          <w:bCs/>
          <w:sz w:val="24"/>
          <w:szCs w:val="24"/>
        </w:rPr>
        <w:t xml:space="preserve"> dan </w:t>
      </w:r>
      <w:proofErr w:type="spellStart"/>
      <w:r w:rsidRPr="000829C2">
        <w:rPr>
          <w:rFonts w:ascii="Times New Roman" w:eastAsia="Times New Roman" w:hAnsi="Times New Roman" w:cs="Times New Roman"/>
          <w:bCs/>
          <w:sz w:val="24"/>
          <w:szCs w:val="24"/>
        </w:rPr>
        <w:t>diberikan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kepada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setiap</w:t>
      </w:r>
      <w:proofErr w:type="spellEnd"/>
      <w:r w:rsidRPr="000829C2">
        <w:rPr>
          <w:rFonts w:ascii="Times New Roman" w:eastAsia="Times New Roman" w:hAnsi="Times New Roman" w:cs="Times New Roman"/>
          <w:bCs/>
          <w:sz w:val="24"/>
          <w:szCs w:val="24"/>
        </w:rPr>
        <w:t xml:space="preserve"> orang dan </w:t>
      </w:r>
      <w:proofErr w:type="spellStart"/>
      <w:r w:rsidRPr="000829C2">
        <w:rPr>
          <w:rFonts w:ascii="Times New Roman" w:eastAsia="Times New Roman" w:hAnsi="Times New Roman" w:cs="Times New Roman"/>
          <w:bCs/>
          <w:sz w:val="24"/>
          <w:szCs w:val="24"/>
        </w:rPr>
        <w:t>atau</w:t>
      </w:r>
      <w:proofErr w:type="spellEnd"/>
      <w:r w:rsidRPr="000829C2">
        <w:rPr>
          <w:rFonts w:ascii="Times New Roman" w:eastAsia="Times New Roman" w:hAnsi="Times New Roman" w:cs="Times New Roman"/>
          <w:bCs/>
          <w:sz w:val="24"/>
          <w:szCs w:val="24"/>
        </w:rPr>
        <w:t xml:space="preserve"> badan </w:t>
      </w:r>
      <w:proofErr w:type="spellStart"/>
      <w:r w:rsidRPr="000829C2">
        <w:rPr>
          <w:rFonts w:ascii="Times New Roman" w:eastAsia="Times New Roman" w:hAnsi="Times New Roman" w:cs="Times New Roman"/>
          <w:bCs/>
          <w:sz w:val="24"/>
          <w:szCs w:val="24"/>
        </w:rPr>
        <w:t>hukum</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adalah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hak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milik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hak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guna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usaha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hak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guna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bangunan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hak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pakai</w:t>
      </w:r>
      <w:proofErr w:type="spellEnd"/>
      <w:r w:rsidRPr="000829C2">
        <w:rPr>
          <w:rFonts w:ascii="Times New Roman" w:eastAsia="Times New Roman" w:hAnsi="Times New Roman" w:cs="Times New Roman"/>
          <w:bCs/>
          <w:sz w:val="24"/>
          <w:szCs w:val="24"/>
        </w:rPr>
        <w:t xml:space="preserve">, dan lain-lain </w:t>
      </w:r>
      <w:proofErr w:type="spellStart"/>
      <w:r w:rsidRPr="000829C2">
        <w:rPr>
          <w:rFonts w:ascii="Times New Roman" w:eastAsia="Times New Roman" w:hAnsi="Times New Roman" w:cs="Times New Roman"/>
          <w:bCs/>
          <w:sz w:val="24"/>
          <w:szCs w:val="24"/>
        </w:rPr>
        <w:t>sebagainya</w:t>
      </w:r>
      <w:proofErr w:type="spellEnd"/>
      <w:r w:rsidRPr="000829C2">
        <w:rPr>
          <w:rFonts w:ascii="Times New Roman" w:eastAsia="Times New Roman" w:hAnsi="Times New Roman" w:cs="Times New Roman"/>
          <w:bCs/>
          <w:sz w:val="24"/>
          <w:szCs w:val="24"/>
        </w:rPr>
        <w:t>.</w:t>
      </w:r>
      <w:r w:rsidR="006128CF" w:rsidRPr="000829C2">
        <w:rPr>
          <w:rFonts w:ascii="Times New Roman" w:eastAsia="Times New Roman" w:hAnsi="Times New Roman" w:cs="Times New Roman"/>
          <w:bCs/>
          <w:sz w:val="24"/>
          <w:szCs w:val="24"/>
        </w:rPr>
        <w:t xml:space="preserve"> </w:t>
      </w:r>
      <w:r w:rsidRPr="000829C2">
        <w:rPr>
          <w:rFonts w:ascii="Times New Roman" w:eastAsia="Times New Roman" w:hAnsi="Times New Roman" w:cs="Times New Roman"/>
          <w:bCs/>
          <w:sz w:val="24"/>
          <w:szCs w:val="24"/>
        </w:rPr>
        <w:t xml:space="preserve">Demikian juga </w:t>
      </w:r>
      <w:proofErr w:type="spellStart"/>
      <w:r w:rsidRPr="000829C2">
        <w:rPr>
          <w:rFonts w:ascii="Times New Roman" w:eastAsia="Times New Roman" w:hAnsi="Times New Roman" w:cs="Times New Roman"/>
          <w:bCs/>
          <w:sz w:val="24"/>
          <w:szCs w:val="24"/>
        </w:rPr>
        <w:t>dengan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hak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guna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bangunan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hanya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untuk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mendirikan</w:t>
      </w:r>
      <w:proofErr w:type="spellEnd"/>
      <w:r w:rsidRPr="000829C2">
        <w:rPr>
          <w:rFonts w:ascii="Times New Roman" w:eastAsia="Times New Roman" w:hAnsi="Times New Roman" w:cs="Times New Roman"/>
          <w:bCs/>
          <w:sz w:val="24"/>
          <w:szCs w:val="24"/>
        </w:rPr>
        <w:t xml:space="preserve"> dan </w:t>
      </w:r>
      <w:proofErr w:type="spellStart"/>
      <w:r w:rsidRPr="000829C2">
        <w:rPr>
          <w:rFonts w:ascii="Times New Roman" w:eastAsia="Times New Roman" w:hAnsi="Times New Roman" w:cs="Times New Roman"/>
          <w:bCs/>
          <w:sz w:val="24"/>
          <w:szCs w:val="24"/>
        </w:rPr>
        <w:t>mempunyai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bangunan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atas</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tanah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milik</w:t>
      </w:r>
      <w:proofErr w:type="spellEnd"/>
      <w:r w:rsidRPr="000829C2">
        <w:rPr>
          <w:rFonts w:ascii="Times New Roman" w:eastAsia="Times New Roman" w:hAnsi="Times New Roman" w:cs="Times New Roman"/>
          <w:bCs/>
          <w:sz w:val="24"/>
          <w:szCs w:val="24"/>
        </w:rPr>
        <w:t xml:space="preserve"> orang lain </w:t>
      </w:r>
      <w:proofErr w:type="spellStart"/>
      <w:r w:rsidRPr="000829C2">
        <w:rPr>
          <w:rFonts w:ascii="Times New Roman" w:eastAsia="Times New Roman" w:hAnsi="Times New Roman" w:cs="Times New Roman"/>
          <w:bCs/>
          <w:sz w:val="24"/>
          <w:szCs w:val="24"/>
        </w:rPr>
        <w:t>atau</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tanah</w:t>
      </w:r>
      <w:proofErr w:type="spellEnd"/>
      <w:r w:rsidRPr="000829C2">
        <w:rPr>
          <w:rFonts w:ascii="Times New Roman" w:eastAsia="Times New Roman" w:hAnsi="Times New Roman" w:cs="Times New Roman"/>
          <w:bCs/>
          <w:sz w:val="24"/>
          <w:szCs w:val="24"/>
        </w:rPr>
        <w:t xml:space="preserve"> yang </w:t>
      </w:r>
      <w:proofErr w:type="spellStart"/>
      <w:r w:rsidRPr="000829C2">
        <w:rPr>
          <w:rFonts w:ascii="Times New Roman" w:eastAsia="Times New Roman" w:hAnsi="Times New Roman" w:cs="Times New Roman"/>
          <w:bCs/>
          <w:sz w:val="24"/>
          <w:szCs w:val="24"/>
        </w:rPr>
        <w:t>dikuasai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langsung</w:t>
      </w:r>
      <w:proofErr w:type="spellEnd"/>
      <w:r w:rsidRPr="000829C2">
        <w:rPr>
          <w:rFonts w:ascii="Times New Roman" w:eastAsia="Times New Roman" w:hAnsi="Times New Roman" w:cs="Times New Roman"/>
          <w:bCs/>
          <w:sz w:val="24"/>
          <w:szCs w:val="24"/>
        </w:rPr>
        <w:t xml:space="preserve"> oleh negara.</w:t>
      </w:r>
      <w:r w:rsidR="006128CF" w:rsidRPr="000829C2">
        <w:rPr>
          <w:rFonts w:ascii="Times New Roman" w:eastAsia="Times New Roman" w:hAnsi="Times New Roman" w:cs="Times New Roman"/>
          <w:bCs/>
          <w:sz w:val="24"/>
          <w:szCs w:val="24"/>
        </w:rPr>
        <w:t xml:space="preserve"> </w:t>
      </w:r>
      <w:r w:rsidRPr="000829C2">
        <w:rPr>
          <w:rFonts w:ascii="Times New Roman" w:eastAsia="Times New Roman" w:hAnsi="Times New Roman" w:cs="Times New Roman"/>
          <w:bCs/>
          <w:sz w:val="24"/>
          <w:szCs w:val="24"/>
        </w:rPr>
        <w:t xml:space="preserve">Ada </w:t>
      </w:r>
      <w:proofErr w:type="spellStart"/>
      <w:r w:rsidRPr="000829C2">
        <w:rPr>
          <w:rFonts w:ascii="Times New Roman" w:eastAsia="Times New Roman" w:hAnsi="Times New Roman" w:cs="Times New Roman"/>
          <w:bCs/>
          <w:sz w:val="24"/>
          <w:szCs w:val="24"/>
        </w:rPr>
        <w:t>sekelompok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kecil</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masyarakat</w:t>
      </w:r>
      <w:proofErr w:type="spellEnd"/>
      <w:r w:rsidRPr="000829C2">
        <w:rPr>
          <w:rFonts w:ascii="Times New Roman" w:eastAsia="Times New Roman" w:hAnsi="Times New Roman" w:cs="Times New Roman"/>
          <w:bCs/>
          <w:sz w:val="24"/>
          <w:szCs w:val="24"/>
        </w:rPr>
        <w:t xml:space="preserve"> yang </w:t>
      </w:r>
      <w:proofErr w:type="spellStart"/>
      <w:r w:rsidRPr="000829C2">
        <w:rPr>
          <w:rFonts w:ascii="Times New Roman" w:eastAsia="Times New Roman" w:hAnsi="Times New Roman" w:cs="Times New Roman"/>
          <w:bCs/>
          <w:sz w:val="24"/>
          <w:szCs w:val="24"/>
        </w:rPr>
        <w:t>memiliki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tanah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secara</w:t>
      </w:r>
      <w:proofErr w:type="spellEnd"/>
      <w:r w:rsidRPr="000829C2">
        <w:rPr>
          <w:rFonts w:ascii="Times New Roman" w:eastAsia="Times New Roman" w:hAnsi="Times New Roman" w:cs="Times New Roman"/>
          <w:bCs/>
          <w:sz w:val="24"/>
          <w:szCs w:val="24"/>
        </w:rPr>
        <w:t xml:space="preserve"> liar dan </w:t>
      </w:r>
      <w:proofErr w:type="spellStart"/>
      <w:r w:rsidRPr="000829C2">
        <w:rPr>
          <w:rFonts w:ascii="Times New Roman" w:eastAsia="Times New Roman" w:hAnsi="Times New Roman" w:cs="Times New Roman"/>
          <w:bCs/>
          <w:sz w:val="24"/>
          <w:szCs w:val="24"/>
        </w:rPr>
        <w:t>berlebihan</w:t>
      </w:r>
      <w:proofErr w:type="spellEnd"/>
      <w:r w:rsidRPr="000829C2">
        <w:rPr>
          <w:rFonts w:ascii="Times New Roman" w:eastAsia="Times New Roman" w:hAnsi="Times New Roman" w:cs="Times New Roman"/>
          <w:bCs/>
          <w:sz w:val="24"/>
          <w:szCs w:val="24"/>
        </w:rPr>
        <w:t xml:space="preserve">, dan </w:t>
      </w:r>
      <w:proofErr w:type="spellStart"/>
      <w:r w:rsidRPr="000829C2">
        <w:rPr>
          <w:rFonts w:ascii="Times New Roman" w:eastAsia="Times New Roman" w:hAnsi="Times New Roman" w:cs="Times New Roman"/>
          <w:bCs/>
          <w:sz w:val="24"/>
          <w:szCs w:val="24"/>
        </w:rPr>
        <w:t>ada</w:t>
      </w:r>
      <w:proofErr w:type="spellEnd"/>
      <w:r w:rsidRPr="000829C2">
        <w:rPr>
          <w:rFonts w:ascii="Times New Roman" w:eastAsia="Times New Roman" w:hAnsi="Times New Roman" w:cs="Times New Roman"/>
          <w:bCs/>
          <w:sz w:val="24"/>
          <w:szCs w:val="24"/>
        </w:rPr>
        <w:t xml:space="preserve"> juga </w:t>
      </w:r>
      <w:proofErr w:type="spellStart"/>
      <w:r w:rsidRPr="000829C2">
        <w:rPr>
          <w:rFonts w:ascii="Times New Roman" w:eastAsia="Times New Roman" w:hAnsi="Times New Roman" w:cs="Times New Roman"/>
          <w:bCs/>
          <w:sz w:val="24"/>
          <w:szCs w:val="24"/>
        </w:rPr>
        <w:t>sekelompok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besar</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masyarakat</w:t>
      </w:r>
      <w:proofErr w:type="spellEnd"/>
      <w:r w:rsidRPr="000829C2">
        <w:rPr>
          <w:rFonts w:ascii="Times New Roman" w:eastAsia="Times New Roman" w:hAnsi="Times New Roman" w:cs="Times New Roman"/>
          <w:bCs/>
          <w:sz w:val="24"/>
          <w:szCs w:val="24"/>
        </w:rPr>
        <w:t xml:space="preserve"> yang </w:t>
      </w:r>
      <w:proofErr w:type="spellStart"/>
      <w:r w:rsidRPr="000829C2">
        <w:rPr>
          <w:rFonts w:ascii="Times New Roman" w:eastAsia="Times New Roman" w:hAnsi="Times New Roman" w:cs="Times New Roman"/>
          <w:bCs/>
          <w:sz w:val="24"/>
          <w:szCs w:val="24"/>
        </w:rPr>
        <w:t>hanya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memiliki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tanah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dalam</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jumlah</w:t>
      </w:r>
      <w:proofErr w:type="spellEnd"/>
      <w:r w:rsidRPr="000829C2">
        <w:rPr>
          <w:rFonts w:ascii="Times New Roman" w:eastAsia="Times New Roman" w:hAnsi="Times New Roman" w:cs="Times New Roman"/>
          <w:bCs/>
          <w:sz w:val="24"/>
          <w:szCs w:val="24"/>
        </w:rPr>
        <w:t xml:space="preserve"> sangat </w:t>
      </w:r>
      <w:proofErr w:type="spellStart"/>
      <w:r w:rsidRPr="000829C2">
        <w:rPr>
          <w:rFonts w:ascii="Times New Roman" w:eastAsia="Times New Roman" w:hAnsi="Times New Roman" w:cs="Times New Roman"/>
          <w:bCs/>
          <w:sz w:val="24"/>
          <w:szCs w:val="24"/>
        </w:rPr>
        <w:t>terbatas</w:t>
      </w:r>
      <w:proofErr w:type="spellEnd"/>
      <w:r w:rsidRPr="000829C2">
        <w:rPr>
          <w:rFonts w:ascii="Times New Roman" w:eastAsia="Times New Roman" w:hAnsi="Times New Roman" w:cs="Times New Roman"/>
          <w:bCs/>
          <w:sz w:val="24"/>
          <w:szCs w:val="24"/>
        </w:rPr>
        <w:t>.</w:t>
      </w:r>
      <w:r w:rsidR="006128CF" w:rsidRPr="000829C2">
        <w:rPr>
          <w:rFonts w:ascii="Times New Roman" w:eastAsia="Times New Roman" w:hAnsi="Times New Roman" w:cs="Times New Roman"/>
          <w:bCs/>
          <w:sz w:val="24"/>
          <w:szCs w:val="24"/>
        </w:rPr>
        <w:t xml:space="preserve"> </w:t>
      </w:r>
    </w:p>
    <w:p w14:paraId="70F20246" w14:textId="70900DB7" w:rsidR="006128CF" w:rsidRPr="000829C2" w:rsidRDefault="006128CF" w:rsidP="000829C2">
      <w:pPr>
        <w:spacing w:line="360" w:lineRule="auto"/>
        <w:ind w:firstLine="720"/>
        <w:jc w:val="both"/>
        <w:rPr>
          <w:rFonts w:ascii="Times New Roman" w:eastAsia="Times New Roman" w:hAnsi="Times New Roman" w:cs="Times New Roman"/>
          <w:bCs/>
          <w:sz w:val="24"/>
          <w:szCs w:val="24"/>
        </w:rPr>
      </w:pPr>
      <w:proofErr w:type="spellStart"/>
      <w:r w:rsidRPr="000829C2">
        <w:rPr>
          <w:rFonts w:ascii="Times New Roman" w:eastAsia="Times New Roman" w:hAnsi="Times New Roman" w:cs="Times New Roman"/>
          <w:bCs/>
          <w:sz w:val="24"/>
          <w:szCs w:val="24"/>
        </w:rPr>
        <w:t>Beberapa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kasus</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sengketa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tanah</w:t>
      </w:r>
      <w:proofErr w:type="spellEnd"/>
      <w:r w:rsidRPr="000829C2">
        <w:rPr>
          <w:rFonts w:ascii="Times New Roman" w:eastAsia="Times New Roman" w:hAnsi="Times New Roman" w:cs="Times New Roman"/>
          <w:bCs/>
          <w:sz w:val="24"/>
          <w:szCs w:val="24"/>
        </w:rPr>
        <w:t xml:space="preserve"> yang </w:t>
      </w:r>
      <w:proofErr w:type="spellStart"/>
      <w:r w:rsidRPr="000829C2">
        <w:rPr>
          <w:rFonts w:ascii="Times New Roman" w:eastAsia="Times New Roman" w:hAnsi="Times New Roman" w:cs="Times New Roman"/>
          <w:bCs/>
          <w:sz w:val="24"/>
          <w:szCs w:val="24"/>
        </w:rPr>
        <w:t>menimbulkan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sertipikat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ganda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adalah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sengketa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harta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warisan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yaitu</w:t>
      </w:r>
      <w:proofErr w:type="spellEnd"/>
      <w:r w:rsidRPr="000829C2">
        <w:rPr>
          <w:rFonts w:ascii="Times New Roman" w:eastAsia="Times New Roman" w:hAnsi="Times New Roman" w:cs="Times New Roman"/>
          <w:bCs/>
          <w:sz w:val="24"/>
          <w:szCs w:val="24"/>
        </w:rPr>
        <w:t xml:space="preserve"> oleh </w:t>
      </w:r>
      <w:proofErr w:type="spellStart"/>
      <w:r w:rsidRPr="000829C2">
        <w:rPr>
          <w:rFonts w:ascii="Times New Roman" w:eastAsia="Times New Roman" w:hAnsi="Times New Roman" w:cs="Times New Roman"/>
          <w:bCs/>
          <w:sz w:val="24"/>
          <w:szCs w:val="24"/>
        </w:rPr>
        <w:t>pemilik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sebelum</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meninggalnya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telah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dijual</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kepada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pihak</w:t>
      </w:r>
      <w:proofErr w:type="spellEnd"/>
      <w:r w:rsidRPr="000829C2">
        <w:rPr>
          <w:rFonts w:ascii="Times New Roman" w:eastAsia="Times New Roman" w:hAnsi="Times New Roman" w:cs="Times New Roman"/>
          <w:bCs/>
          <w:sz w:val="24"/>
          <w:szCs w:val="24"/>
        </w:rPr>
        <w:t xml:space="preserve"> lain (</w:t>
      </w:r>
      <w:proofErr w:type="spellStart"/>
      <w:r w:rsidRPr="000829C2">
        <w:rPr>
          <w:rFonts w:ascii="Times New Roman" w:eastAsia="Times New Roman" w:hAnsi="Times New Roman" w:cs="Times New Roman"/>
          <w:bCs/>
          <w:sz w:val="24"/>
          <w:szCs w:val="24"/>
        </w:rPr>
        <w:t>tidak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diketahui</w:t>
      </w:r>
      <w:proofErr w:type="spellEnd"/>
      <w:r w:rsidRPr="000829C2">
        <w:rPr>
          <w:rFonts w:ascii="Times New Roman" w:eastAsia="Times New Roman" w:hAnsi="Times New Roman" w:cs="Times New Roman"/>
          <w:bCs/>
          <w:sz w:val="24"/>
          <w:szCs w:val="24"/>
        </w:rPr>
        <w:t xml:space="preserve"> oleh </w:t>
      </w:r>
      <w:proofErr w:type="spellStart"/>
      <w:r w:rsidRPr="000829C2">
        <w:rPr>
          <w:rFonts w:ascii="Times New Roman" w:eastAsia="Times New Roman" w:hAnsi="Times New Roman" w:cs="Times New Roman"/>
          <w:bCs/>
          <w:sz w:val="24"/>
          <w:szCs w:val="24"/>
        </w:rPr>
        <w:t>anak-anaknya</w:t>
      </w:r>
      <w:proofErr w:type="spellEnd"/>
      <w:r w:rsidRPr="000829C2">
        <w:rPr>
          <w:rFonts w:ascii="Times New Roman" w:eastAsia="Times New Roman" w:hAnsi="Times New Roman" w:cs="Times New Roman"/>
          <w:bCs/>
          <w:sz w:val="24"/>
          <w:szCs w:val="24"/>
        </w:rPr>
        <w:t xml:space="preserve">) dan </w:t>
      </w:r>
      <w:proofErr w:type="spellStart"/>
      <w:r w:rsidRPr="000829C2">
        <w:rPr>
          <w:rFonts w:ascii="Times New Roman" w:eastAsia="Times New Roman" w:hAnsi="Times New Roman" w:cs="Times New Roman"/>
          <w:bCs/>
          <w:sz w:val="24"/>
          <w:szCs w:val="24"/>
        </w:rPr>
        <w:t>telah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diterbitkan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sertipikat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atas</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nama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pembeli</w:t>
      </w:r>
      <w:proofErr w:type="spellEnd"/>
      <w:r w:rsidRPr="000829C2">
        <w:rPr>
          <w:rFonts w:ascii="Times New Roman" w:eastAsia="Times New Roman" w:hAnsi="Times New Roman" w:cs="Times New Roman"/>
          <w:bCs/>
          <w:sz w:val="24"/>
          <w:szCs w:val="24"/>
        </w:rPr>
        <w:t xml:space="preserve">, dan </w:t>
      </w:r>
      <w:proofErr w:type="spellStart"/>
      <w:r w:rsidRPr="000829C2">
        <w:rPr>
          <w:rFonts w:ascii="Times New Roman" w:eastAsia="Times New Roman" w:hAnsi="Times New Roman" w:cs="Times New Roman"/>
          <w:bCs/>
          <w:sz w:val="24"/>
          <w:szCs w:val="24"/>
        </w:rPr>
        <w:t>kemudian</w:t>
      </w:r>
      <w:proofErr w:type="spellEnd"/>
      <w:r w:rsidRPr="000829C2">
        <w:rPr>
          <w:rFonts w:ascii="Times New Roman" w:eastAsia="Times New Roman" w:hAnsi="Times New Roman" w:cs="Times New Roman"/>
          <w:bCs/>
          <w:sz w:val="24"/>
          <w:szCs w:val="24"/>
        </w:rPr>
        <w:t xml:space="preserve"> para </w:t>
      </w:r>
      <w:proofErr w:type="spellStart"/>
      <w:r w:rsidRPr="000829C2">
        <w:rPr>
          <w:rFonts w:ascii="Times New Roman" w:eastAsia="Times New Roman" w:hAnsi="Times New Roman" w:cs="Times New Roman"/>
          <w:bCs/>
          <w:sz w:val="24"/>
          <w:szCs w:val="24"/>
        </w:rPr>
        <w:t>ahli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warisnya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mensertipikatkan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tanah</w:t>
      </w:r>
      <w:proofErr w:type="spellEnd"/>
      <w:r w:rsidRPr="000829C2">
        <w:rPr>
          <w:rFonts w:ascii="Times New Roman" w:eastAsia="Times New Roman" w:hAnsi="Times New Roman" w:cs="Times New Roman"/>
          <w:bCs/>
          <w:sz w:val="24"/>
          <w:szCs w:val="24"/>
        </w:rPr>
        <w:t xml:space="preserve"> yang </w:t>
      </w:r>
      <w:proofErr w:type="spellStart"/>
      <w:r w:rsidRPr="000829C2">
        <w:rPr>
          <w:rFonts w:ascii="Times New Roman" w:eastAsia="Times New Roman" w:hAnsi="Times New Roman" w:cs="Times New Roman"/>
          <w:bCs/>
          <w:sz w:val="24"/>
          <w:szCs w:val="24"/>
        </w:rPr>
        <w:t>sama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sehingga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mengakibatkan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terjadi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sertipikat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ganda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karena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sertipikat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terdahulu</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ternyata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belum</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dipetakan</w:t>
      </w:r>
      <w:proofErr w:type="spellEnd"/>
      <w:r w:rsidRPr="000829C2">
        <w:rPr>
          <w:rFonts w:ascii="Times New Roman" w:eastAsia="Times New Roman" w:hAnsi="Times New Roman" w:cs="Times New Roman"/>
          <w:bCs/>
          <w:sz w:val="24"/>
          <w:szCs w:val="24"/>
        </w:rPr>
        <w:t xml:space="preserve">. Hal yang </w:t>
      </w:r>
      <w:proofErr w:type="spellStart"/>
      <w:r w:rsidRPr="000829C2">
        <w:rPr>
          <w:rFonts w:ascii="Times New Roman" w:eastAsia="Times New Roman" w:hAnsi="Times New Roman" w:cs="Times New Roman"/>
          <w:bCs/>
          <w:sz w:val="24"/>
          <w:szCs w:val="24"/>
        </w:rPr>
        <w:t>dapat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dilakukan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untuk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mencegah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timbulnya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sertipikat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ganda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adalah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melalui</w:t>
      </w:r>
      <w:proofErr w:type="spellEnd"/>
      <w:r w:rsidRPr="000829C2">
        <w:rPr>
          <w:rFonts w:ascii="Times New Roman" w:eastAsia="Times New Roman" w:hAnsi="Times New Roman" w:cs="Times New Roman"/>
          <w:bCs/>
          <w:sz w:val="24"/>
          <w:szCs w:val="24"/>
        </w:rPr>
        <w:t xml:space="preserve"> program </w:t>
      </w:r>
      <w:proofErr w:type="spellStart"/>
      <w:r w:rsidRPr="000829C2">
        <w:rPr>
          <w:rFonts w:ascii="Times New Roman" w:eastAsia="Times New Roman" w:hAnsi="Times New Roman" w:cs="Times New Roman"/>
          <w:bCs/>
          <w:sz w:val="24"/>
          <w:szCs w:val="24"/>
        </w:rPr>
        <w:t>Pengadaan</w:t>
      </w:r>
      <w:proofErr w:type="spellEnd"/>
      <w:r w:rsidRPr="000829C2">
        <w:rPr>
          <w:rFonts w:ascii="Times New Roman" w:eastAsia="Times New Roman" w:hAnsi="Times New Roman" w:cs="Times New Roman"/>
          <w:bCs/>
          <w:sz w:val="24"/>
          <w:szCs w:val="24"/>
        </w:rPr>
        <w:t xml:space="preserve"> Peta </w:t>
      </w:r>
      <w:proofErr w:type="spellStart"/>
      <w:r w:rsidRPr="000829C2">
        <w:rPr>
          <w:rFonts w:ascii="Times New Roman" w:eastAsia="Times New Roman" w:hAnsi="Times New Roman" w:cs="Times New Roman"/>
          <w:bCs/>
          <w:sz w:val="24"/>
          <w:szCs w:val="24"/>
        </w:rPr>
        <w:t>Pendaftaran</w:t>
      </w:r>
      <w:proofErr w:type="spellEnd"/>
      <w:r w:rsidRPr="000829C2">
        <w:rPr>
          <w:rFonts w:ascii="Times New Roman" w:eastAsia="Times New Roman" w:hAnsi="Times New Roman" w:cs="Times New Roman"/>
          <w:bCs/>
          <w:sz w:val="24"/>
          <w:szCs w:val="24"/>
        </w:rPr>
        <w:t xml:space="preserve"> Tanah yang </w:t>
      </w:r>
      <w:proofErr w:type="spellStart"/>
      <w:r w:rsidRPr="000829C2">
        <w:rPr>
          <w:rFonts w:ascii="Times New Roman" w:eastAsia="Times New Roman" w:hAnsi="Times New Roman" w:cs="Times New Roman"/>
          <w:bCs/>
          <w:sz w:val="24"/>
          <w:szCs w:val="24"/>
        </w:rPr>
        <w:t>dilakukan</w:t>
      </w:r>
      <w:proofErr w:type="spellEnd"/>
      <w:r w:rsidRPr="000829C2">
        <w:rPr>
          <w:rFonts w:ascii="Times New Roman" w:eastAsia="Times New Roman" w:hAnsi="Times New Roman" w:cs="Times New Roman"/>
          <w:bCs/>
          <w:sz w:val="24"/>
          <w:szCs w:val="24"/>
        </w:rPr>
        <w:t xml:space="preserve"> oleh Badan Pertanahan Nasional.</w:t>
      </w:r>
    </w:p>
    <w:p w14:paraId="4E1BCCF2" w14:textId="031C54E8" w:rsidR="006128CF" w:rsidRPr="000829C2" w:rsidRDefault="006128CF" w:rsidP="000829C2">
      <w:pPr>
        <w:spacing w:line="360" w:lineRule="auto"/>
        <w:ind w:firstLine="720"/>
        <w:jc w:val="both"/>
        <w:rPr>
          <w:rFonts w:ascii="Times New Roman" w:eastAsia="Times New Roman" w:hAnsi="Times New Roman" w:cs="Times New Roman"/>
          <w:bCs/>
          <w:sz w:val="24"/>
          <w:szCs w:val="24"/>
        </w:rPr>
      </w:pPr>
      <w:proofErr w:type="spellStart"/>
      <w:r w:rsidRPr="000829C2">
        <w:rPr>
          <w:rFonts w:ascii="Times New Roman" w:eastAsia="Times New Roman" w:hAnsi="Times New Roman" w:cs="Times New Roman"/>
          <w:bCs/>
          <w:sz w:val="24"/>
          <w:szCs w:val="24"/>
        </w:rPr>
        <w:lastRenderedPageBreak/>
        <w:t>Sertifikat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ganda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sering</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terjadi</w:t>
      </w:r>
      <w:proofErr w:type="spellEnd"/>
      <w:r w:rsidRPr="000829C2">
        <w:rPr>
          <w:rFonts w:ascii="Times New Roman" w:eastAsia="Times New Roman" w:hAnsi="Times New Roman" w:cs="Times New Roman"/>
          <w:bCs/>
          <w:sz w:val="24"/>
          <w:szCs w:val="24"/>
        </w:rPr>
        <w:t xml:space="preserve"> di </w:t>
      </w:r>
      <w:proofErr w:type="spellStart"/>
      <w:r w:rsidRPr="000829C2">
        <w:rPr>
          <w:rFonts w:ascii="Times New Roman" w:eastAsia="Times New Roman" w:hAnsi="Times New Roman" w:cs="Times New Roman"/>
          <w:bCs/>
          <w:sz w:val="24"/>
          <w:szCs w:val="24"/>
        </w:rPr>
        <w:t>daerah</w:t>
      </w:r>
      <w:proofErr w:type="spellEnd"/>
      <w:r w:rsidRPr="000829C2">
        <w:rPr>
          <w:rFonts w:ascii="Times New Roman" w:eastAsia="Times New Roman" w:hAnsi="Times New Roman" w:cs="Times New Roman"/>
          <w:bCs/>
          <w:sz w:val="24"/>
          <w:szCs w:val="24"/>
        </w:rPr>
        <w:t xml:space="preserve"> yang </w:t>
      </w:r>
      <w:proofErr w:type="spellStart"/>
      <w:r w:rsidRPr="000829C2">
        <w:rPr>
          <w:rFonts w:ascii="Times New Roman" w:eastAsia="Times New Roman" w:hAnsi="Times New Roman" w:cs="Times New Roman"/>
          <w:bCs/>
          <w:sz w:val="24"/>
          <w:szCs w:val="24"/>
        </w:rPr>
        <w:t>masih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kosong</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belum</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berkembang</w:t>
      </w:r>
      <w:proofErr w:type="spellEnd"/>
      <w:r w:rsidRPr="000829C2">
        <w:rPr>
          <w:rFonts w:ascii="Times New Roman" w:eastAsia="Times New Roman" w:hAnsi="Times New Roman" w:cs="Times New Roman"/>
          <w:bCs/>
          <w:sz w:val="24"/>
          <w:szCs w:val="24"/>
        </w:rPr>
        <w:t xml:space="preserve"> dan di </w:t>
      </w:r>
      <w:proofErr w:type="spellStart"/>
      <w:r w:rsidRPr="000829C2">
        <w:rPr>
          <w:rFonts w:ascii="Times New Roman" w:eastAsia="Times New Roman" w:hAnsi="Times New Roman" w:cs="Times New Roman"/>
          <w:bCs/>
          <w:sz w:val="24"/>
          <w:szCs w:val="24"/>
        </w:rPr>
        <w:t>daerah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perbatasan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kota</w:t>
      </w:r>
      <w:proofErr w:type="spellEnd"/>
      <w:r w:rsidRPr="000829C2">
        <w:rPr>
          <w:rFonts w:ascii="Times New Roman" w:eastAsia="Times New Roman" w:hAnsi="Times New Roman" w:cs="Times New Roman"/>
          <w:bCs/>
          <w:sz w:val="24"/>
          <w:szCs w:val="24"/>
        </w:rPr>
        <w:t xml:space="preserve"> yang </w:t>
      </w:r>
      <w:proofErr w:type="spellStart"/>
      <w:r w:rsidRPr="000829C2">
        <w:rPr>
          <w:rFonts w:ascii="Times New Roman" w:eastAsia="Times New Roman" w:hAnsi="Times New Roman" w:cs="Times New Roman"/>
          <w:bCs/>
          <w:sz w:val="24"/>
          <w:szCs w:val="24"/>
        </w:rPr>
        <w:t>belum</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ada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peta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pendaftaran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tanah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untuk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lokasi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tersebut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Sertipikat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ganda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dapat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terjadi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karena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beberapa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kekeliruan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teknis</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sebagai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berikut</w:t>
      </w:r>
      <w:proofErr w:type="spellEnd"/>
      <w:r w:rsidRPr="000829C2">
        <w:rPr>
          <w:rFonts w:ascii="Times New Roman" w:eastAsia="Times New Roman" w:hAnsi="Times New Roman" w:cs="Times New Roman"/>
          <w:bCs/>
          <w:sz w:val="24"/>
          <w:szCs w:val="24"/>
        </w:rPr>
        <w:t xml:space="preserve"> : </w:t>
      </w:r>
    </w:p>
    <w:p w14:paraId="39ED7F50" w14:textId="1406B1CA" w:rsidR="006128CF" w:rsidRPr="000829C2" w:rsidRDefault="006128CF" w:rsidP="000829C2">
      <w:pPr>
        <w:pStyle w:val="ListParagraph"/>
        <w:numPr>
          <w:ilvl w:val="0"/>
          <w:numId w:val="33"/>
        </w:numPr>
        <w:spacing w:line="360" w:lineRule="auto"/>
        <w:ind w:left="709"/>
        <w:jc w:val="both"/>
        <w:rPr>
          <w:rFonts w:ascii="Times New Roman" w:eastAsia="Times New Roman" w:hAnsi="Times New Roman" w:cs="Times New Roman"/>
          <w:bCs/>
          <w:sz w:val="24"/>
          <w:szCs w:val="24"/>
        </w:rPr>
      </w:pPr>
      <w:r w:rsidRPr="000829C2">
        <w:rPr>
          <w:rFonts w:ascii="Times New Roman" w:eastAsia="Times New Roman" w:hAnsi="Times New Roman" w:cs="Times New Roman"/>
          <w:bCs/>
          <w:sz w:val="24"/>
          <w:szCs w:val="24"/>
        </w:rPr>
        <w:t xml:space="preserve">Pada </w:t>
      </w:r>
      <w:proofErr w:type="spellStart"/>
      <w:r w:rsidRPr="000829C2">
        <w:rPr>
          <w:rFonts w:ascii="Times New Roman" w:eastAsia="Times New Roman" w:hAnsi="Times New Roman" w:cs="Times New Roman"/>
          <w:bCs/>
          <w:sz w:val="24"/>
          <w:szCs w:val="24"/>
        </w:rPr>
        <w:t>waktu</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dilakukan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pengukuran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ataupun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penelitian</w:t>
      </w:r>
      <w:proofErr w:type="spellEnd"/>
      <w:r w:rsidRPr="000829C2">
        <w:rPr>
          <w:rFonts w:ascii="Times New Roman" w:eastAsia="Times New Roman" w:hAnsi="Times New Roman" w:cs="Times New Roman"/>
          <w:bCs/>
          <w:sz w:val="24"/>
          <w:szCs w:val="24"/>
        </w:rPr>
        <w:t xml:space="preserve"> di </w:t>
      </w:r>
      <w:proofErr w:type="spellStart"/>
      <w:r w:rsidRPr="000829C2">
        <w:rPr>
          <w:rFonts w:ascii="Times New Roman" w:eastAsia="Times New Roman" w:hAnsi="Times New Roman" w:cs="Times New Roman"/>
          <w:bCs/>
          <w:sz w:val="24"/>
          <w:szCs w:val="24"/>
        </w:rPr>
        <w:t>lapangan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pemohon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dengan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sengaja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atau</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tidak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sengaja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menunjukkan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letak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tanah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danbatas-batas</w:t>
      </w:r>
      <w:proofErr w:type="spellEnd"/>
      <w:r w:rsidRPr="000829C2">
        <w:rPr>
          <w:rFonts w:ascii="Times New Roman" w:eastAsia="Times New Roman" w:hAnsi="Times New Roman" w:cs="Times New Roman"/>
          <w:bCs/>
          <w:sz w:val="24"/>
          <w:szCs w:val="24"/>
        </w:rPr>
        <w:t xml:space="preserve"> yang salah</w:t>
      </w:r>
    </w:p>
    <w:p w14:paraId="37F5506A" w14:textId="7BD4B21D" w:rsidR="006128CF" w:rsidRPr="000829C2" w:rsidRDefault="006128CF" w:rsidP="000829C2">
      <w:pPr>
        <w:pStyle w:val="ListParagraph"/>
        <w:numPr>
          <w:ilvl w:val="0"/>
          <w:numId w:val="33"/>
        </w:numPr>
        <w:spacing w:line="360" w:lineRule="auto"/>
        <w:ind w:left="709"/>
        <w:jc w:val="both"/>
        <w:rPr>
          <w:rFonts w:ascii="Times New Roman" w:eastAsia="Times New Roman" w:hAnsi="Times New Roman" w:cs="Times New Roman"/>
          <w:bCs/>
          <w:sz w:val="24"/>
          <w:szCs w:val="24"/>
        </w:rPr>
      </w:pPr>
      <w:r w:rsidRPr="000829C2">
        <w:rPr>
          <w:rFonts w:ascii="Times New Roman" w:eastAsia="Times New Roman" w:hAnsi="Times New Roman" w:cs="Times New Roman"/>
          <w:bCs/>
          <w:sz w:val="24"/>
          <w:szCs w:val="24"/>
        </w:rPr>
        <w:t xml:space="preserve">Adanya </w:t>
      </w:r>
      <w:proofErr w:type="spellStart"/>
      <w:r w:rsidRPr="000829C2">
        <w:rPr>
          <w:rFonts w:ascii="Times New Roman" w:eastAsia="Times New Roman" w:hAnsi="Times New Roman" w:cs="Times New Roman"/>
          <w:bCs/>
          <w:sz w:val="24"/>
          <w:szCs w:val="24"/>
        </w:rPr>
        <w:t>surat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bukti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atau</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pengakuan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hak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dibelakang</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hari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terbukti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mengandung</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ketidakbenaran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kepalsuan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atau</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sudah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tidak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berlaku</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lagi</w:t>
      </w:r>
      <w:proofErr w:type="spellEnd"/>
    </w:p>
    <w:p w14:paraId="757174BE" w14:textId="177593C1" w:rsidR="006128CF" w:rsidRPr="000829C2" w:rsidRDefault="006128CF" w:rsidP="000829C2">
      <w:pPr>
        <w:pStyle w:val="ListParagraph"/>
        <w:numPr>
          <w:ilvl w:val="0"/>
          <w:numId w:val="33"/>
        </w:numPr>
        <w:spacing w:line="360" w:lineRule="auto"/>
        <w:ind w:left="709"/>
        <w:jc w:val="both"/>
        <w:rPr>
          <w:rFonts w:ascii="Times New Roman" w:eastAsia="Times New Roman" w:hAnsi="Times New Roman" w:cs="Times New Roman"/>
          <w:bCs/>
          <w:sz w:val="24"/>
          <w:szCs w:val="24"/>
        </w:rPr>
      </w:pPr>
      <w:proofErr w:type="spellStart"/>
      <w:r w:rsidRPr="000829C2">
        <w:rPr>
          <w:rFonts w:ascii="Times New Roman" w:eastAsia="Times New Roman" w:hAnsi="Times New Roman" w:cs="Times New Roman"/>
          <w:bCs/>
          <w:sz w:val="24"/>
          <w:szCs w:val="24"/>
        </w:rPr>
        <w:t>Untuk</w:t>
      </w:r>
      <w:proofErr w:type="spellEnd"/>
      <w:r w:rsidRPr="000829C2">
        <w:rPr>
          <w:rFonts w:ascii="Times New Roman" w:eastAsia="Times New Roman" w:hAnsi="Times New Roman" w:cs="Times New Roman"/>
          <w:bCs/>
          <w:sz w:val="24"/>
          <w:szCs w:val="24"/>
        </w:rPr>
        <w:t xml:space="preserve"> wilayah yang </w:t>
      </w:r>
      <w:proofErr w:type="spellStart"/>
      <w:r w:rsidRPr="000829C2">
        <w:rPr>
          <w:rFonts w:ascii="Times New Roman" w:eastAsia="Times New Roman" w:hAnsi="Times New Roman" w:cs="Times New Roman"/>
          <w:bCs/>
          <w:sz w:val="24"/>
          <w:szCs w:val="24"/>
        </w:rPr>
        <w:t>bersangkutan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belum</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tersedia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peta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pendaftaran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tanahnya</w:t>
      </w:r>
      <w:proofErr w:type="spellEnd"/>
      <w:r w:rsidRPr="000829C2">
        <w:rPr>
          <w:rFonts w:ascii="Times New Roman" w:eastAsia="Times New Roman" w:hAnsi="Times New Roman" w:cs="Times New Roman"/>
          <w:bCs/>
          <w:sz w:val="24"/>
          <w:szCs w:val="24"/>
        </w:rPr>
        <w:tab/>
      </w:r>
    </w:p>
    <w:p w14:paraId="433756BE" w14:textId="7B1EBA66" w:rsidR="006128CF" w:rsidRPr="000829C2" w:rsidRDefault="006128CF" w:rsidP="000829C2">
      <w:pPr>
        <w:pStyle w:val="ListParagraph"/>
        <w:numPr>
          <w:ilvl w:val="0"/>
          <w:numId w:val="33"/>
        </w:numPr>
        <w:spacing w:line="360" w:lineRule="auto"/>
        <w:ind w:left="709"/>
        <w:jc w:val="both"/>
        <w:rPr>
          <w:rFonts w:ascii="Times New Roman" w:eastAsia="Times New Roman" w:hAnsi="Times New Roman" w:cs="Times New Roman"/>
          <w:bCs/>
          <w:sz w:val="24"/>
          <w:szCs w:val="24"/>
        </w:rPr>
      </w:pPr>
      <w:proofErr w:type="spellStart"/>
      <w:r w:rsidRPr="000829C2">
        <w:rPr>
          <w:rFonts w:ascii="Times New Roman" w:eastAsia="Times New Roman" w:hAnsi="Times New Roman" w:cs="Times New Roman"/>
          <w:bCs/>
          <w:sz w:val="24"/>
          <w:szCs w:val="24"/>
        </w:rPr>
        <w:t>Kasus</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penerbitan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lebih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dari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satu</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sertipikat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atas</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sebidang</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tanah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dapat</w:t>
      </w:r>
      <w:proofErr w:type="spellEnd"/>
      <w:r w:rsidRPr="000829C2">
        <w:rPr>
          <w:rFonts w:ascii="Times New Roman" w:eastAsia="Times New Roman" w:hAnsi="Times New Roman" w:cs="Times New Roman"/>
          <w:bCs/>
          <w:sz w:val="24"/>
          <w:szCs w:val="24"/>
        </w:rPr>
        <w:t xml:space="preserve"> pula </w:t>
      </w:r>
      <w:proofErr w:type="spellStart"/>
      <w:r w:rsidRPr="000829C2">
        <w:rPr>
          <w:rFonts w:ascii="Times New Roman" w:eastAsia="Times New Roman" w:hAnsi="Times New Roman" w:cs="Times New Roman"/>
          <w:bCs/>
          <w:sz w:val="24"/>
          <w:szCs w:val="24"/>
        </w:rPr>
        <w:t>terjadi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atas</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tanah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warisan</w:t>
      </w:r>
      <w:proofErr w:type="spellEnd"/>
      <w:r w:rsidRPr="000829C2">
        <w:rPr>
          <w:rFonts w:ascii="Times New Roman" w:eastAsia="Times New Roman" w:hAnsi="Times New Roman" w:cs="Times New Roman"/>
          <w:bCs/>
          <w:sz w:val="24"/>
          <w:szCs w:val="24"/>
        </w:rPr>
        <w:t>.</w:t>
      </w:r>
    </w:p>
    <w:p w14:paraId="7C360CEF" w14:textId="77777777" w:rsidR="006128CF" w:rsidRPr="000829C2" w:rsidRDefault="006128CF" w:rsidP="000829C2">
      <w:pPr>
        <w:spacing w:line="360" w:lineRule="auto"/>
        <w:ind w:firstLine="709"/>
        <w:jc w:val="both"/>
        <w:rPr>
          <w:rFonts w:ascii="Times New Roman" w:hAnsi="Times New Roman" w:cs="Times New Roman"/>
          <w:sz w:val="24"/>
          <w:szCs w:val="24"/>
          <w:lang w:val="id-ID"/>
        </w:rPr>
      </w:pPr>
      <w:r w:rsidRPr="000829C2">
        <w:rPr>
          <w:rFonts w:ascii="Times New Roman" w:hAnsi="Times New Roman" w:cs="Times New Roman"/>
          <w:sz w:val="24"/>
          <w:szCs w:val="24"/>
        </w:rPr>
        <w:t xml:space="preserve">Badan </w:t>
      </w:r>
      <w:proofErr w:type="spellStart"/>
      <w:r w:rsidRPr="000829C2">
        <w:rPr>
          <w:rFonts w:ascii="Times New Roman" w:hAnsi="Times New Roman" w:cs="Times New Roman"/>
          <w:sz w:val="24"/>
          <w:szCs w:val="24"/>
        </w:rPr>
        <w:t>Pertanahan</w:t>
      </w:r>
      <w:proofErr w:type="spellEnd"/>
      <w:r w:rsidRPr="000829C2">
        <w:rPr>
          <w:rFonts w:ascii="Times New Roman" w:hAnsi="Times New Roman" w:cs="Times New Roman"/>
          <w:sz w:val="24"/>
          <w:szCs w:val="24"/>
        </w:rPr>
        <w:t xml:space="preserve"> Nasional </w:t>
      </w:r>
      <w:proofErr w:type="spellStart"/>
      <w:r w:rsidRPr="000829C2">
        <w:rPr>
          <w:rFonts w:ascii="Times New Roman" w:hAnsi="Times New Roman" w:cs="Times New Roman"/>
          <w:sz w:val="24"/>
          <w:szCs w:val="24"/>
        </w:rPr>
        <w:t>memiliki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mekanisme</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tertentu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dalam</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menangani</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menyelesaikan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perkara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pertanahan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dalam</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hal</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ini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termasuk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dikarenakan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sertifikat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ganda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yaitu</w:t>
      </w:r>
      <w:proofErr w:type="spellEnd"/>
      <w:r w:rsidRPr="000829C2">
        <w:rPr>
          <w:rStyle w:val="FootnoteReference"/>
          <w:rFonts w:ascii="Times New Roman" w:hAnsi="Times New Roman" w:cs="Times New Roman"/>
          <w:sz w:val="24"/>
          <w:szCs w:val="24"/>
        </w:rPr>
        <w:footnoteReference w:id="18"/>
      </w:r>
      <w:r w:rsidRPr="000829C2">
        <w:rPr>
          <w:rFonts w:ascii="Times New Roman" w:hAnsi="Times New Roman" w:cs="Times New Roman"/>
          <w:sz w:val="24"/>
          <w:szCs w:val="24"/>
        </w:rPr>
        <w:t xml:space="preserve">: </w:t>
      </w:r>
    </w:p>
    <w:p w14:paraId="409B2E3A" w14:textId="77777777" w:rsidR="006128CF" w:rsidRPr="000829C2" w:rsidRDefault="006128CF" w:rsidP="000829C2">
      <w:pPr>
        <w:pStyle w:val="ListParagraph"/>
        <w:numPr>
          <w:ilvl w:val="0"/>
          <w:numId w:val="34"/>
        </w:numPr>
        <w:spacing w:line="360" w:lineRule="auto"/>
        <w:jc w:val="both"/>
        <w:rPr>
          <w:rFonts w:ascii="Times New Roman" w:hAnsi="Times New Roman" w:cs="Times New Roman"/>
          <w:sz w:val="24"/>
          <w:szCs w:val="24"/>
          <w:lang w:val="id-ID"/>
        </w:rPr>
      </w:pPr>
      <w:proofErr w:type="spellStart"/>
      <w:r w:rsidRPr="000829C2">
        <w:rPr>
          <w:rFonts w:ascii="Times New Roman" w:hAnsi="Times New Roman" w:cs="Times New Roman"/>
          <w:sz w:val="24"/>
          <w:szCs w:val="24"/>
        </w:rPr>
        <w:t>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tanah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kerap</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diketahui</w:t>
      </w:r>
      <w:proofErr w:type="spellEnd"/>
      <w:r w:rsidRPr="000829C2">
        <w:rPr>
          <w:rFonts w:ascii="Times New Roman" w:hAnsi="Times New Roman" w:cs="Times New Roman"/>
          <w:sz w:val="24"/>
          <w:szCs w:val="24"/>
        </w:rPr>
        <w:t xml:space="preserve"> oleh </w:t>
      </w:r>
      <w:proofErr w:type="spellStart"/>
      <w:r w:rsidRPr="000829C2">
        <w:rPr>
          <w:rFonts w:ascii="Times New Roman" w:hAnsi="Times New Roman" w:cs="Times New Roman"/>
          <w:sz w:val="24"/>
          <w:szCs w:val="24"/>
        </w:rPr>
        <w:t>pihak</w:t>
      </w:r>
      <w:proofErr w:type="spellEnd"/>
      <w:r w:rsidRPr="000829C2">
        <w:rPr>
          <w:rFonts w:ascii="Times New Roman" w:hAnsi="Times New Roman" w:cs="Times New Roman"/>
          <w:sz w:val="24"/>
          <w:szCs w:val="24"/>
        </w:rPr>
        <w:t xml:space="preserve"> BPN </w:t>
      </w:r>
      <w:proofErr w:type="spellStart"/>
      <w:r w:rsidRPr="000829C2">
        <w:rPr>
          <w:rFonts w:ascii="Times New Roman" w:hAnsi="Times New Roman" w:cs="Times New Roman"/>
          <w:sz w:val="24"/>
          <w:szCs w:val="24"/>
        </w:rPr>
        <w:t>melalui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pengaduan</w:t>
      </w:r>
      <w:proofErr w:type="spellEnd"/>
      <w:r w:rsidRPr="000829C2">
        <w:rPr>
          <w:rFonts w:ascii="Times New Roman" w:hAnsi="Times New Roman" w:cs="Times New Roman"/>
          <w:sz w:val="24"/>
          <w:szCs w:val="24"/>
        </w:rPr>
        <w:t>;</w:t>
      </w:r>
    </w:p>
    <w:p w14:paraId="1C493539" w14:textId="77777777" w:rsidR="006128CF" w:rsidRPr="000829C2" w:rsidRDefault="006128CF" w:rsidP="000829C2">
      <w:pPr>
        <w:pStyle w:val="ListParagraph"/>
        <w:numPr>
          <w:ilvl w:val="0"/>
          <w:numId w:val="34"/>
        </w:numPr>
        <w:spacing w:line="360" w:lineRule="auto"/>
        <w:jc w:val="both"/>
        <w:rPr>
          <w:rFonts w:ascii="Times New Roman" w:hAnsi="Times New Roman" w:cs="Times New Roman"/>
          <w:sz w:val="24"/>
          <w:szCs w:val="24"/>
          <w:lang w:val="id-ID"/>
        </w:rPr>
      </w:pPr>
      <w:proofErr w:type="spellStart"/>
      <w:r w:rsidRPr="000829C2">
        <w:rPr>
          <w:rFonts w:ascii="Times New Roman" w:hAnsi="Times New Roman" w:cs="Times New Roman"/>
          <w:sz w:val="24"/>
          <w:szCs w:val="24"/>
        </w:rPr>
        <w:t>Pengaduan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lalu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ditindaklanjuti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dengan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identifikasi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masalah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Memastikan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apakah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unsur</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masalah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merupakan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kewenangan</w:t>
      </w:r>
      <w:proofErr w:type="spellEnd"/>
      <w:r w:rsidRPr="000829C2">
        <w:rPr>
          <w:rFonts w:ascii="Times New Roman" w:hAnsi="Times New Roman" w:cs="Times New Roman"/>
          <w:sz w:val="24"/>
          <w:szCs w:val="24"/>
        </w:rPr>
        <w:t xml:space="preserve"> BPN </w:t>
      </w:r>
      <w:proofErr w:type="spellStart"/>
      <w:r w:rsidRPr="000829C2">
        <w:rPr>
          <w:rFonts w:ascii="Times New Roman" w:hAnsi="Times New Roman" w:cs="Times New Roman"/>
          <w:sz w:val="24"/>
          <w:szCs w:val="24"/>
        </w:rPr>
        <w:t>atau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diluar</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kewenangan</w:t>
      </w:r>
      <w:proofErr w:type="spellEnd"/>
      <w:r w:rsidRPr="000829C2">
        <w:rPr>
          <w:rFonts w:ascii="Times New Roman" w:hAnsi="Times New Roman" w:cs="Times New Roman"/>
          <w:sz w:val="24"/>
          <w:szCs w:val="24"/>
        </w:rPr>
        <w:t xml:space="preserve"> BPN; </w:t>
      </w:r>
    </w:p>
    <w:p w14:paraId="3F8B907E" w14:textId="77777777" w:rsidR="006128CF" w:rsidRPr="000829C2" w:rsidRDefault="006128CF" w:rsidP="000829C2">
      <w:pPr>
        <w:pStyle w:val="ListParagraph"/>
        <w:numPr>
          <w:ilvl w:val="0"/>
          <w:numId w:val="34"/>
        </w:numPr>
        <w:spacing w:line="360" w:lineRule="auto"/>
        <w:jc w:val="both"/>
        <w:rPr>
          <w:rFonts w:ascii="Times New Roman" w:hAnsi="Times New Roman" w:cs="Times New Roman"/>
          <w:sz w:val="24"/>
          <w:szCs w:val="24"/>
          <w:lang w:val="id-ID"/>
        </w:rPr>
      </w:pPr>
      <w:r w:rsidRPr="000829C2">
        <w:rPr>
          <w:rFonts w:ascii="Times New Roman" w:hAnsi="Times New Roman" w:cs="Times New Roman"/>
          <w:sz w:val="24"/>
          <w:szCs w:val="24"/>
        </w:rPr>
        <w:t xml:space="preserve">Jika </w:t>
      </w:r>
      <w:proofErr w:type="spellStart"/>
      <w:r w:rsidRPr="000829C2">
        <w:rPr>
          <w:rFonts w:ascii="Times New Roman" w:hAnsi="Times New Roman" w:cs="Times New Roman"/>
          <w:sz w:val="24"/>
          <w:szCs w:val="24"/>
        </w:rPr>
        <w:t>merupakan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kewenangan</w:t>
      </w:r>
      <w:proofErr w:type="spellEnd"/>
      <w:r w:rsidRPr="000829C2">
        <w:rPr>
          <w:rFonts w:ascii="Times New Roman" w:hAnsi="Times New Roman" w:cs="Times New Roman"/>
          <w:sz w:val="24"/>
          <w:szCs w:val="24"/>
        </w:rPr>
        <w:t xml:space="preserve"> BPN, </w:t>
      </w:r>
      <w:proofErr w:type="spellStart"/>
      <w:r w:rsidRPr="000829C2">
        <w:rPr>
          <w:rFonts w:ascii="Times New Roman" w:hAnsi="Times New Roman" w:cs="Times New Roman"/>
          <w:sz w:val="24"/>
          <w:szCs w:val="24"/>
        </w:rPr>
        <w:t>maka</w:t>
      </w:r>
      <w:proofErr w:type="spellEnd"/>
      <w:r w:rsidRPr="000829C2">
        <w:rPr>
          <w:rFonts w:ascii="Times New Roman" w:hAnsi="Times New Roman" w:cs="Times New Roman"/>
          <w:sz w:val="24"/>
          <w:szCs w:val="24"/>
        </w:rPr>
        <w:t xml:space="preserve"> BPN </w:t>
      </w:r>
      <w:proofErr w:type="spellStart"/>
      <w:r w:rsidRPr="000829C2">
        <w:rPr>
          <w:rFonts w:ascii="Times New Roman" w:hAnsi="Times New Roman" w:cs="Times New Roman"/>
          <w:sz w:val="24"/>
          <w:szCs w:val="24"/>
        </w:rPr>
        <w:t>mengkaji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masalah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terkait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untuk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membuktikan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kebenaran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terkait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pengaduan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serta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menentukan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apakah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pengaduan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tersebut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dapat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diproses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lebih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lanjut</w:t>
      </w:r>
      <w:proofErr w:type="spellEnd"/>
      <w:r w:rsidRPr="000829C2">
        <w:rPr>
          <w:rFonts w:ascii="Times New Roman" w:hAnsi="Times New Roman" w:cs="Times New Roman"/>
          <w:sz w:val="24"/>
          <w:szCs w:val="24"/>
        </w:rPr>
        <w:t>;</w:t>
      </w:r>
    </w:p>
    <w:p w14:paraId="683301DF" w14:textId="77777777" w:rsidR="006128CF" w:rsidRPr="000829C2" w:rsidRDefault="006128CF" w:rsidP="000829C2">
      <w:pPr>
        <w:pStyle w:val="ListParagraph"/>
        <w:numPr>
          <w:ilvl w:val="0"/>
          <w:numId w:val="34"/>
        </w:numPr>
        <w:spacing w:line="360" w:lineRule="auto"/>
        <w:jc w:val="both"/>
        <w:rPr>
          <w:rFonts w:ascii="Times New Roman" w:hAnsi="Times New Roman" w:cs="Times New Roman"/>
          <w:sz w:val="24"/>
          <w:szCs w:val="24"/>
          <w:lang w:val="id-ID"/>
        </w:rPr>
      </w:pPr>
      <w:r w:rsidRPr="000829C2">
        <w:rPr>
          <w:rFonts w:ascii="Times New Roman" w:hAnsi="Times New Roman" w:cs="Times New Roman"/>
          <w:sz w:val="24"/>
          <w:szCs w:val="24"/>
        </w:rPr>
        <w:t xml:space="preserve">Jika </w:t>
      </w:r>
      <w:proofErr w:type="spellStart"/>
      <w:r w:rsidRPr="000829C2">
        <w:rPr>
          <w:rFonts w:ascii="Times New Roman" w:hAnsi="Times New Roman" w:cs="Times New Roman"/>
          <w:sz w:val="24"/>
          <w:szCs w:val="24"/>
        </w:rPr>
        <w:t>permasalahan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bersifat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strategis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maka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diperlukan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pembentukan</w:t>
      </w:r>
      <w:proofErr w:type="spellEnd"/>
      <w:r w:rsidRPr="000829C2">
        <w:rPr>
          <w:rFonts w:ascii="Times New Roman" w:hAnsi="Times New Roman" w:cs="Times New Roman"/>
          <w:sz w:val="24"/>
          <w:szCs w:val="24"/>
        </w:rPr>
        <w:t xml:space="preserve"> unit </w:t>
      </w:r>
      <w:proofErr w:type="spellStart"/>
      <w:r w:rsidRPr="000829C2">
        <w:rPr>
          <w:rFonts w:ascii="Times New Roman" w:hAnsi="Times New Roman" w:cs="Times New Roman"/>
          <w:sz w:val="24"/>
          <w:szCs w:val="24"/>
        </w:rPr>
        <w:t>kerja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jika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bersifat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polits</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sosial</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ekonomi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maka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tim</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melibatkan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institusi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seperti</w:t>
      </w:r>
      <w:proofErr w:type="spellEnd"/>
      <w:r w:rsidRPr="000829C2">
        <w:rPr>
          <w:rFonts w:ascii="Times New Roman" w:hAnsi="Times New Roman" w:cs="Times New Roman"/>
          <w:sz w:val="24"/>
          <w:szCs w:val="24"/>
        </w:rPr>
        <w:t xml:space="preserve"> DPR </w:t>
      </w:r>
      <w:proofErr w:type="spellStart"/>
      <w:r w:rsidRPr="000829C2">
        <w:rPr>
          <w:rFonts w:ascii="Times New Roman" w:hAnsi="Times New Roman" w:cs="Times New Roman"/>
          <w:sz w:val="24"/>
          <w:szCs w:val="24"/>
        </w:rPr>
        <w:t>atau</w:t>
      </w:r>
      <w:proofErr w:type="spellEnd"/>
      <w:r w:rsidRPr="000829C2">
        <w:rPr>
          <w:rFonts w:ascii="Times New Roman" w:hAnsi="Times New Roman" w:cs="Times New Roman"/>
          <w:sz w:val="24"/>
          <w:szCs w:val="24"/>
        </w:rPr>
        <w:t xml:space="preserve"> DPRD, </w:t>
      </w:r>
      <w:proofErr w:type="spellStart"/>
      <w:r w:rsidRPr="000829C2">
        <w:rPr>
          <w:rFonts w:ascii="Times New Roman" w:hAnsi="Times New Roman" w:cs="Times New Roman"/>
          <w:sz w:val="24"/>
          <w:szCs w:val="24"/>
        </w:rPr>
        <w:t>Kementrian</w:t>
      </w:r>
      <w:proofErr w:type="spellEnd"/>
      <w:r w:rsidRPr="000829C2">
        <w:rPr>
          <w:rFonts w:ascii="Times New Roman" w:hAnsi="Times New Roman" w:cs="Times New Roman"/>
          <w:sz w:val="24"/>
          <w:szCs w:val="24"/>
        </w:rPr>
        <w:t xml:space="preserve"> Dalam Negeri, </w:t>
      </w:r>
      <w:proofErr w:type="spellStart"/>
      <w:r w:rsidRPr="000829C2">
        <w:rPr>
          <w:rFonts w:ascii="Times New Roman" w:hAnsi="Times New Roman" w:cs="Times New Roman"/>
          <w:sz w:val="24"/>
          <w:szCs w:val="24"/>
        </w:rPr>
        <w:t>atau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Pemerintah</w:t>
      </w:r>
      <w:proofErr w:type="spellEnd"/>
      <w:r w:rsidRPr="000829C2">
        <w:rPr>
          <w:rFonts w:ascii="Times New Roman" w:hAnsi="Times New Roman" w:cs="Times New Roman"/>
          <w:sz w:val="24"/>
          <w:szCs w:val="24"/>
        </w:rPr>
        <w:t xml:space="preserve"> Daerah </w:t>
      </w:r>
      <w:proofErr w:type="spellStart"/>
      <w:r w:rsidRPr="000829C2">
        <w:rPr>
          <w:rFonts w:ascii="Times New Roman" w:hAnsi="Times New Roman" w:cs="Times New Roman"/>
          <w:sz w:val="24"/>
          <w:szCs w:val="24"/>
        </w:rPr>
        <w:t>terkait</w:t>
      </w:r>
      <w:proofErr w:type="spellEnd"/>
      <w:r w:rsidRPr="000829C2">
        <w:rPr>
          <w:rFonts w:ascii="Times New Roman" w:hAnsi="Times New Roman" w:cs="Times New Roman"/>
          <w:sz w:val="24"/>
          <w:szCs w:val="24"/>
        </w:rPr>
        <w:t>;</w:t>
      </w:r>
    </w:p>
    <w:p w14:paraId="37458390" w14:textId="11642384" w:rsidR="00D2310E" w:rsidRPr="000829C2" w:rsidRDefault="006128CF" w:rsidP="000829C2">
      <w:pPr>
        <w:pStyle w:val="ListParagraph"/>
        <w:numPr>
          <w:ilvl w:val="0"/>
          <w:numId w:val="34"/>
        </w:numPr>
        <w:spacing w:line="360" w:lineRule="auto"/>
        <w:jc w:val="both"/>
        <w:rPr>
          <w:rFonts w:ascii="Times New Roman" w:hAnsi="Times New Roman" w:cs="Times New Roman"/>
          <w:sz w:val="24"/>
          <w:szCs w:val="24"/>
          <w:lang w:val="id-ID"/>
        </w:rPr>
      </w:pPr>
      <w:r w:rsidRPr="000829C2">
        <w:rPr>
          <w:rFonts w:ascii="Times New Roman" w:hAnsi="Times New Roman" w:cs="Times New Roman"/>
          <w:sz w:val="24"/>
          <w:szCs w:val="24"/>
        </w:rPr>
        <w:t xml:space="preserve">Tim </w:t>
      </w:r>
      <w:proofErr w:type="spellStart"/>
      <w:r w:rsidRPr="000829C2">
        <w:rPr>
          <w:rFonts w:ascii="Times New Roman" w:hAnsi="Times New Roman" w:cs="Times New Roman"/>
          <w:sz w:val="24"/>
          <w:szCs w:val="24"/>
        </w:rPr>
        <w:t>menyusun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laporan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hasil</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penelitian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untuk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menjadi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bahan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rekomendasi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penyelesaian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masalah</w:t>
      </w:r>
      <w:proofErr w:type="spellEnd"/>
      <w:r w:rsidR="00304BD9" w:rsidRPr="000829C2">
        <w:rPr>
          <w:rFonts w:ascii="Times New Roman" w:hAnsi="Times New Roman" w:cs="Times New Roman"/>
          <w:sz w:val="24"/>
          <w:szCs w:val="24"/>
        </w:rPr>
        <w:t>.</w:t>
      </w:r>
    </w:p>
    <w:p w14:paraId="442DE112" w14:textId="03CBAA00" w:rsidR="00D2310E" w:rsidRPr="000829C2" w:rsidRDefault="00D2310E" w:rsidP="000829C2">
      <w:pPr>
        <w:spacing w:line="360" w:lineRule="auto"/>
        <w:jc w:val="both"/>
        <w:rPr>
          <w:rFonts w:ascii="Times New Roman" w:eastAsia="Times New Roman" w:hAnsi="Times New Roman" w:cs="Times New Roman"/>
          <w:bCs/>
          <w:sz w:val="24"/>
          <w:szCs w:val="24"/>
        </w:rPr>
      </w:pPr>
      <w:r w:rsidRPr="000829C2">
        <w:rPr>
          <w:rFonts w:ascii="Times New Roman" w:eastAsia="Times New Roman" w:hAnsi="Times New Roman" w:cs="Times New Roman"/>
          <w:bCs/>
          <w:sz w:val="24"/>
          <w:szCs w:val="24"/>
        </w:rPr>
        <w:t xml:space="preserve">Selain </w:t>
      </w:r>
      <w:proofErr w:type="spellStart"/>
      <w:r w:rsidRPr="000829C2">
        <w:rPr>
          <w:rFonts w:ascii="Times New Roman" w:eastAsia="Times New Roman" w:hAnsi="Times New Roman" w:cs="Times New Roman"/>
          <w:bCs/>
          <w:sz w:val="24"/>
          <w:szCs w:val="24"/>
        </w:rPr>
        <w:t>penyelesaian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diatas</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sertifikat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ganda</w:t>
      </w:r>
      <w:proofErr w:type="spellEnd"/>
      <w:r w:rsidRPr="000829C2">
        <w:rPr>
          <w:rFonts w:ascii="Times New Roman" w:eastAsia="Times New Roman" w:hAnsi="Times New Roman" w:cs="Times New Roman"/>
          <w:bCs/>
          <w:sz w:val="24"/>
          <w:szCs w:val="24"/>
        </w:rPr>
        <w:t xml:space="preserve"> juga </w:t>
      </w:r>
      <w:proofErr w:type="spellStart"/>
      <w:r w:rsidRPr="000829C2">
        <w:rPr>
          <w:rFonts w:ascii="Times New Roman" w:eastAsia="Times New Roman" w:hAnsi="Times New Roman" w:cs="Times New Roman"/>
          <w:bCs/>
          <w:sz w:val="24"/>
          <w:szCs w:val="24"/>
        </w:rPr>
        <w:t>dapat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diselesaikan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melalui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tiga</w:t>
      </w:r>
      <w:proofErr w:type="spellEnd"/>
      <w:r w:rsidRPr="000829C2">
        <w:rPr>
          <w:rFonts w:ascii="Times New Roman" w:eastAsia="Times New Roman" w:hAnsi="Times New Roman" w:cs="Times New Roman"/>
          <w:bCs/>
          <w:sz w:val="24"/>
          <w:szCs w:val="24"/>
        </w:rPr>
        <w:t xml:space="preserve"> (3) </w:t>
      </w:r>
      <w:proofErr w:type="spellStart"/>
      <w:r w:rsidRPr="000829C2">
        <w:rPr>
          <w:rFonts w:ascii="Times New Roman" w:eastAsia="Times New Roman" w:hAnsi="Times New Roman" w:cs="Times New Roman"/>
          <w:bCs/>
          <w:sz w:val="24"/>
          <w:szCs w:val="24"/>
        </w:rPr>
        <w:t>cara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yaitu</w:t>
      </w:r>
      <w:proofErr w:type="spellEnd"/>
      <w:r w:rsidRPr="000829C2">
        <w:rPr>
          <w:rFonts w:ascii="Times New Roman" w:eastAsia="Times New Roman" w:hAnsi="Times New Roman" w:cs="Times New Roman"/>
          <w:bCs/>
          <w:sz w:val="24"/>
          <w:szCs w:val="24"/>
        </w:rPr>
        <w:t>:</w:t>
      </w:r>
    </w:p>
    <w:p w14:paraId="64E1CC7F" w14:textId="52157844" w:rsidR="006128CF" w:rsidRPr="000829C2" w:rsidRDefault="00D2310E" w:rsidP="000829C2">
      <w:pPr>
        <w:pStyle w:val="ListParagraph"/>
        <w:numPr>
          <w:ilvl w:val="0"/>
          <w:numId w:val="36"/>
        </w:numPr>
        <w:spacing w:line="360" w:lineRule="auto"/>
        <w:ind w:left="709" w:hanging="349"/>
        <w:jc w:val="both"/>
        <w:rPr>
          <w:rFonts w:ascii="Times New Roman" w:eastAsia="Times New Roman" w:hAnsi="Times New Roman" w:cs="Times New Roman"/>
          <w:bCs/>
          <w:sz w:val="24"/>
          <w:szCs w:val="24"/>
        </w:rPr>
      </w:pPr>
      <w:proofErr w:type="spellStart"/>
      <w:r w:rsidRPr="000829C2">
        <w:rPr>
          <w:rFonts w:ascii="Times New Roman" w:eastAsia="Times New Roman" w:hAnsi="Times New Roman" w:cs="Times New Roman"/>
          <w:bCs/>
          <w:sz w:val="24"/>
          <w:szCs w:val="24"/>
        </w:rPr>
        <w:t>Penyelesaian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Secara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Langsung</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Dengan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Musyawarah</w:t>
      </w:r>
      <w:proofErr w:type="spellEnd"/>
    </w:p>
    <w:p w14:paraId="12039172" w14:textId="77777777" w:rsidR="00D2310E" w:rsidRPr="000829C2" w:rsidRDefault="00D2310E" w:rsidP="000829C2">
      <w:pPr>
        <w:pStyle w:val="ListParagraph"/>
        <w:spacing w:line="360" w:lineRule="auto"/>
        <w:ind w:firstLine="720"/>
        <w:jc w:val="both"/>
        <w:rPr>
          <w:rFonts w:ascii="Times New Roman" w:eastAsia="Times New Roman" w:hAnsi="Times New Roman" w:cs="Times New Roman"/>
          <w:bCs/>
          <w:sz w:val="24"/>
          <w:szCs w:val="24"/>
        </w:rPr>
      </w:pPr>
      <w:r w:rsidRPr="000829C2">
        <w:rPr>
          <w:rFonts w:ascii="Times New Roman" w:eastAsia="Times New Roman" w:hAnsi="Times New Roman" w:cs="Times New Roman"/>
          <w:bCs/>
          <w:sz w:val="24"/>
          <w:szCs w:val="24"/>
        </w:rPr>
        <w:t xml:space="preserve">Dalam </w:t>
      </w:r>
      <w:proofErr w:type="spellStart"/>
      <w:r w:rsidRPr="000829C2">
        <w:rPr>
          <w:rFonts w:ascii="Times New Roman" w:eastAsia="Times New Roman" w:hAnsi="Times New Roman" w:cs="Times New Roman"/>
          <w:bCs/>
          <w:sz w:val="24"/>
          <w:szCs w:val="24"/>
        </w:rPr>
        <w:t>hal</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musyawarah</w:t>
      </w:r>
      <w:proofErr w:type="spellEnd"/>
      <w:r w:rsidRPr="000829C2">
        <w:rPr>
          <w:rFonts w:ascii="Times New Roman" w:eastAsia="Times New Roman" w:hAnsi="Times New Roman" w:cs="Times New Roman"/>
          <w:bCs/>
          <w:sz w:val="24"/>
          <w:szCs w:val="24"/>
        </w:rPr>
        <w:t xml:space="preserve">, Badan </w:t>
      </w:r>
      <w:proofErr w:type="spellStart"/>
      <w:r w:rsidRPr="000829C2">
        <w:rPr>
          <w:rFonts w:ascii="Times New Roman" w:eastAsia="Times New Roman" w:hAnsi="Times New Roman" w:cs="Times New Roman"/>
          <w:bCs/>
          <w:sz w:val="24"/>
          <w:szCs w:val="24"/>
        </w:rPr>
        <w:t>Pertanahan</w:t>
      </w:r>
      <w:proofErr w:type="spellEnd"/>
      <w:r w:rsidRPr="000829C2">
        <w:rPr>
          <w:rFonts w:ascii="Times New Roman" w:eastAsia="Times New Roman" w:hAnsi="Times New Roman" w:cs="Times New Roman"/>
          <w:bCs/>
          <w:sz w:val="24"/>
          <w:szCs w:val="24"/>
        </w:rPr>
        <w:t xml:space="preserve"> Nasional </w:t>
      </w:r>
      <w:proofErr w:type="spellStart"/>
      <w:r w:rsidRPr="000829C2">
        <w:rPr>
          <w:rFonts w:ascii="Times New Roman" w:eastAsia="Times New Roman" w:hAnsi="Times New Roman" w:cs="Times New Roman"/>
          <w:bCs/>
          <w:sz w:val="24"/>
          <w:szCs w:val="24"/>
        </w:rPr>
        <w:t>menjadi</w:t>
      </w:r>
      <w:proofErr w:type="spellEnd"/>
      <w:r w:rsidRPr="000829C2">
        <w:rPr>
          <w:rFonts w:ascii="Times New Roman" w:eastAsia="Times New Roman" w:hAnsi="Times New Roman" w:cs="Times New Roman"/>
          <w:bCs/>
          <w:sz w:val="24"/>
          <w:szCs w:val="24"/>
        </w:rPr>
        <w:t xml:space="preserve"> mediator </w:t>
      </w:r>
      <w:proofErr w:type="spellStart"/>
      <w:r w:rsidRPr="000829C2">
        <w:rPr>
          <w:rFonts w:ascii="Times New Roman" w:eastAsia="Times New Roman" w:hAnsi="Times New Roman" w:cs="Times New Roman"/>
          <w:bCs/>
          <w:sz w:val="24"/>
          <w:szCs w:val="24"/>
        </w:rPr>
        <w:t>dalam</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menyelesaikan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kasus</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sengketa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tanah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secara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musyawarah</w:t>
      </w:r>
      <w:proofErr w:type="spellEnd"/>
      <w:r w:rsidRPr="000829C2">
        <w:rPr>
          <w:rFonts w:ascii="Times New Roman" w:eastAsia="Times New Roman" w:hAnsi="Times New Roman" w:cs="Times New Roman"/>
          <w:bCs/>
          <w:sz w:val="24"/>
          <w:szCs w:val="24"/>
        </w:rPr>
        <w:t xml:space="preserve">. BPN </w:t>
      </w:r>
      <w:proofErr w:type="spellStart"/>
      <w:r w:rsidRPr="000829C2">
        <w:rPr>
          <w:rFonts w:ascii="Times New Roman" w:eastAsia="Times New Roman" w:hAnsi="Times New Roman" w:cs="Times New Roman"/>
          <w:bCs/>
          <w:sz w:val="24"/>
          <w:szCs w:val="24"/>
        </w:rPr>
        <w:t>seharusnya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tidak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memihak</w:t>
      </w:r>
      <w:proofErr w:type="spellEnd"/>
      <w:r w:rsidRPr="000829C2">
        <w:rPr>
          <w:rFonts w:ascii="Times New Roman" w:eastAsia="Times New Roman" w:hAnsi="Times New Roman" w:cs="Times New Roman"/>
          <w:bCs/>
          <w:sz w:val="24"/>
          <w:szCs w:val="24"/>
        </w:rPr>
        <w:t xml:space="preserve"> dan </w:t>
      </w:r>
      <w:proofErr w:type="spellStart"/>
      <w:r w:rsidRPr="000829C2">
        <w:rPr>
          <w:rFonts w:ascii="Times New Roman" w:eastAsia="Times New Roman" w:hAnsi="Times New Roman" w:cs="Times New Roman"/>
          <w:bCs/>
          <w:sz w:val="24"/>
          <w:szCs w:val="24"/>
        </w:rPr>
        <w:t>tidak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menerapkan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berbagai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jenis</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tekanan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tetapi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ini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tidak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berarti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bahwa</w:t>
      </w:r>
      <w:proofErr w:type="spellEnd"/>
      <w:r w:rsidRPr="000829C2">
        <w:rPr>
          <w:rFonts w:ascii="Times New Roman" w:eastAsia="Times New Roman" w:hAnsi="Times New Roman" w:cs="Times New Roman"/>
          <w:bCs/>
          <w:sz w:val="24"/>
          <w:szCs w:val="24"/>
        </w:rPr>
        <w:t xml:space="preserve"> mediator </w:t>
      </w:r>
      <w:proofErr w:type="spellStart"/>
      <w:r w:rsidRPr="000829C2">
        <w:rPr>
          <w:rFonts w:ascii="Times New Roman" w:eastAsia="Times New Roman" w:hAnsi="Times New Roman" w:cs="Times New Roman"/>
          <w:bCs/>
          <w:sz w:val="24"/>
          <w:szCs w:val="24"/>
        </w:rPr>
        <w:t>pasif</w:t>
      </w:r>
      <w:proofErr w:type="spellEnd"/>
      <w:r w:rsidRPr="000829C2">
        <w:rPr>
          <w:rFonts w:ascii="Times New Roman" w:eastAsia="Times New Roman" w:hAnsi="Times New Roman" w:cs="Times New Roman"/>
          <w:bCs/>
          <w:sz w:val="24"/>
          <w:szCs w:val="24"/>
        </w:rPr>
        <w:t xml:space="preserve">. </w:t>
      </w:r>
      <w:r w:rsidRPr="000829C2">
        <w:rPr>
          <w:rFonts w:ascii="Times New Roman" w:eastAsia="Times New Roman" w:hAnsi="Times New Roman" w:cs="Times New Roman"/>
          <w:bCs/>
          <w:sz w:val="24"/>
          <w:szCs w:val="24"/>
        </w:rPr>
        <w:lastRenderedPageBreak/>
        <w:t xml:space="preserve">Mediator </w:t>
      </w:r>
      <w:proofErr w:type="spellStart"/>
      <w:r w:rsidRPr="000829C2">
        <w:rPr>
          <w:rFonts w:ascii="Times New Roman" w:eastAsia="Times New Roman" w:hAnsi="Times New Roman" w:cs="Times New Roman"/>
          <w:bCs/>
          <w:sz w:val="24"/>
          <w:szCs w:val="24"/>
        </w:rPr>
        <w:t>harus</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menyatakan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metode</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penyelesaian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serta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kesulitan</w:t>
      </w:r>
      <w:proofErr w:type="spellEnd"/>
      <w:r w:rsidRPr="000829C2">
        <w:rPr>
          <w:rFonts w:ascii="Times New Roman" w:eastAsia="Times New Roman" w:hAnsi="Times New Roman" w:cs="Times New Roman"/>
          <w:bCs/>
          <w:sz w:val="24"/>
          <w:szCs w:val="24"/>
        </w:rPr>
        <w:t xml:space="preserve"> yang </w:t>
      </w:r>
      <w:proofErr w:type="spellStart"/>
      <w:r w:rsidRPr="000829C2">
        <w:rPr>
          <w:rFonts w:ascii="Times New Roman" w:eastAsia="Times New Roman" w:hAnsi="Times New Roman" w:cs="Times New Roman"/>
          <w:bCs/>
          <w:sz w:val="24"/>
          <w:szCs w:val="24"/>
        </w:rPr>
        <w:t>mungkin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timbul</w:t>
      </w:r>
      <w:proofErr w:type="spellEnd"/>
      <w:r w:rsidRPr="000829C2">
        <w:rPr>
          <w:rFonts w:ascii="Times New Roman" w:eastAsia="Times New Roman" w:hAnsi="Times New Roman" w:cs="Times New Roman"/>
          <w:bCs/>
          <w:sz w:val="24"/>
          <w:szCs w:val="24"/>
        </w:rPr>
        <w:t xml:space="preserve"> di masa </w:t>
      </w:r>
      <w:proofErr w:type="spellStart"/>
      <w:r w:rsidRPr="000829C2">
        <w:rPr>
          <w:rFonts w:ascii="Times New Roman" w:eastAsia="Times New Roman" w:hAnsi="Times New Roman" w:cs="Times New Roman"/>
          <w:bCs/>
          <w:sz w:val="24"/>
          <w:szCs w:val="24"/>
        </w:rPr>
        <w:t>depan</w:t>
      </w:r>
      <w:proofErr w:type="spellEnd"/>
      <w:r w:rsidRPr="000829C2">
        <w:rPr>
          <w:rFonts w:ascii="Times New Roman" w:eastAsia="Times New Roman" w:hAnsi="Times New Roman" w:cs="Times New Roman"/>
          <w:bCs/>
          <w:sz w:val="24"/>
          <w:szCs w:val="24"/>
        </w:rPr>
        <w:t xml:space="preserve">, yang </w:t>
      </w:r>
      <w:proofErr w:type="spellStart"/>
      <w:r w:rsidRPr="000829C2">
        <w:rPr>
          <w:rFonts w:ascii="Times New Roman" w:eastAsia="Times New Roman" w:hAnsi="Times New Roman" w:cs="Times New Roman"/>
          <w:bCs/>
          <w:sz w:val="24"/>
          <w:szCs w:val="24"/>
        </w:rPr>
        <w:t>disajikan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kepada</w:t>
      </w:r>
      <w:proofErr w:type="spellEnd"/>
      <w:r w:rsidRPr="000829C2">
        <w:rPr>
          <w:rFonts w:ascii="Times New Roman" w:eastAsia="Times New Roman" w:hAnsi="Times New Roman" w:cs="Times New Roman"/>
          <w:bCs/>
          <w:sz w:val="24"/>
          <w:szCs w:val="24"/>
        </w:rPr>
        <w:t xml:space="preserve"> para </w:t>
      </w:r>
      <w:proofErr w:type="spellStart"/>
      <w:r w:rsidRPr="000829C2">
        <w:rPr>
          <w:rFonts w:ascii="Times New Roman" w:eastAsia="Times New Roman" w:hAnsi="Times New Roman" w:cs="Times New Roman"/>
          <w:bCs/>
          <w:sz w:val="24"/>
          <w:szCs w:val="24"/>
        </w:rPr>
        <w:t>pihak</w:t>
      </w:r>
      <w:proofErr w:type="spellEnd"/>
      <w:r w:rsidRPr="000829C2">
        <w:rPr>
          <w:rFonts w:ascii="Times New Roman" w:eastAsia="Times New Roman" w:hAnsi="Times New Roman" w:cs="Times New Roman"/>
          <w:bCs/>
          <w:sz w:val="24"/>
          <w:szCs w:val="24"/>
        </w:rPr>
        <w:t xml:space="preserve">. </w:t>
      </w:r>
    </w:p>
    <w:p w14:paraId="1CB3BB7F" w14:textId="1E1E52A4" w:rsidR="00D2310E" w:rsidRPr="000829C2" w:rsidRDefault="00D2310E" w:rsidP="000829C2">
      <w:pPr>
        <w:pStyle w:val="ListParagraph"/>
        <w:spacing w:line="360" w:lineRule="auto"/>
        <w:ind w:firstLine="720"/>
        <w:jc w:val="both"/>
        <w:rPr>
          <w:rFonts w:ascii="Times New Roman" w:eastAsia="Times New Roman" w:hAnsi="Times New Roman" w:cs="Times New Roman"/>
          <w:bCs/>
          <w:sz w:val="24"/>
          <w:szCs w:val="24"/>
        </w:rPr>
      </w:pPr>
      <w:proofErr w:type="spellStart"/>
      <w:r w:rsidRPr="000829C2">
        <w:rPr>
          <w:rFonts w:ascii="Times New Roman" w:eastAsia="Times New Roman" w:hAnsi="Times New Roman" w:cs="Times New Roman"/>
          <w:bCs/>
          <w:sz w:val="24"/>
          <w:szCs w:val="24"/>
        </w:rPr>
        <w:t>Musyawarah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ketika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diadakan</w:t>
      </w:r>
      <w:proofErr w:type="spellEnd"/>
      <w:r w:rsidRPr="000829C2">
        <w:rPr>
          <w:rFonts w:ascii="Times New Roman" w:eastAsia="Times New Roman" w:hAnsi="Times New Roman" w:cs="Times New Roman"/>
          <w:bCs/>
          <w:sz w:val="24"/>
          <w:szCs w:val="24"/>
        </w:rPr>
        <w:t xml:space="preserve"> juga </w:t>
      </w:r>
      <w:proofErr w:type="spellStart"/>
      <w:r w:rsidRPr="000829C2">
        <w:rPr>
          <w:rFonts w:ascii="Times New Roman" w:eastAsia="Times New Roman" w:hAnsi="Times New Roman" w:cs="Times New Roman"/>
          <w:bCs/>
          <w:sz w:val="24"/>
          <w:szCs w:val="24"/>
        </w:rPr>
        <w:t>harus</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mempertimbangkan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prosedur</w:t>
      </w:r>
      <w:proofErr w:type="spellEnd"/>
      <w:r w:rsidRPr="000829C2">
        <w:rPr>
          <w:rFonts w:ascii="Times New Roman" w:eastAsia="Times New Roman" w:hAnsi="Times New Roman" w:cs="Times New Roman"/>
          <w:bCs/>
          <w:sz w:val="24"/>
          <w:szCs w:val="24"/>
        </w:rPr>
        <w:t xml:space="preserve"> formal </w:t>
      </w:r>
      <w:proofErr w:type="spellStart"/>
      <w:r w:rsidRPr="000829C2">
        <w:rPr>
          <w:rFonts w:ascii="Times New Roman" w:eastAsia="Times New Roman" w:hAnsi="Times New Roman" w:cs="Times New Roman"/>
          <w:bCs/>
          <w:sz w:val="24"/>
          <w:szCs w:val="24"/>
        </w:rPr>
        <w:t>seperti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pemanggilan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berita</w:t>
      </w:r>
      <w:proofErr w:type="spellEnd"/>
      <w:r w:rsidRPr="000829C2">
        <w:rPr>
          <w:rFonts w:ascii="Times New Roman" w:eastAsia="Times New Roman" w:hAnsi="Times New Roman" w:cs="Times New Roman"/>
          <w:bCs/>
          <w:sz w:val="24"/>
          <w:szCs w:val="24"/>
        </w:rPr>
        <w:t xml:space="preserve"> acara, </w:t>
      </w:r>
      <w:proofErr w:type="spellStart"/>
      <w:r w:rsidRPr="000829C2">
        <w:rPr>
          <w:rFonts w:ascii="Times New Roman" w:eastAsia="Times New Roman" w:hAnsi="Times New Roman" w:cs="Times New Roman"/>
          <w:bCs/>
          <w:sz w:val="24"/>
          <w:szCs w:val="24"/>
        </w:rPr>
        <w:t>akta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atau</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pernyataan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damai</w:t>
      </w:r>
      <w:proofErr w:type="spellEnd"/>
      <w:r w:rsidRPr="000829C2">
        <w:rPr>
          <w:rFonts w:ascii="Times New Roman" w:eastAsia="Times New Roman" w:hAnsi="Times New Roman" w:cs="Times New Roman"/>
          <w:bCs/>
          <w:sz w:val="24"/>
          <w:szCs w:val="24"/>
        </w:rPr>
        <w:t xml:space="preserve"> yang </w:t>
      </w:r>
      <w:proofErr w:type="spellStart"/>
      <w:r w:rsidRPr="000829C2">
        <w:rPr>
          <w:rFonts w:ascii="Times New Roman" w:eastAsia="Times New Roman" w:hAnsi="Times New Roman" w:cs="Times New Roman"/>
          <w:bCs/>
          <w:sz w:val="24"/>
          <w:szCs w:val="24"/>
        </w:rPr>
        <w:t>digunakan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sebagai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alat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bukti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bagi</w:t>
      </w:r>
      <w:proofErr w:type="spellEnd"/>
      <w:r w:rsidRPr="000829C2">
        <w:rPr>
          <w:rFonts w:ascii="Times New Roman" w:eastAsia="Times New Roman" w:hAnsi="Times New Roman" w:cs="Times New Roman"/>
          <w:bCs/>
          <w:sz w:val="24"/>
          <w:szCs w:val="24"/>
        </w:rPr>
        <w:t xml:space="preserve"> para </w:t>
      </w:r>
      <w:proofErr w:type="spellStart"/>
      <w:r w:rsidRPr="000829C2">
        <w:rPr>
          <w:rFonts w:ascii="Times New Roman" w:eastAsia="Times New Roman" w:hAnsi="Times New Roman" w:cs="Times New Roman"/>
          <w:bCs/>
          <w:sz w:val="24"/>
          <w:szCs w:val="24"/>
        </w:rPr>
        <w:t>pihak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atau</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pihak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ketiga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Kemudian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hasil</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musyawarah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ini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dibuat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dalam</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suatu</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akta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perdamaian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baik</w:t>
      </w:r>
      <w:proofErr w:type="spellEnd"/>
      <w:r w:rsidRPr="000829C2">
        <w:rPr>
          <w:rFonts w:ascii="Times New Roman" w:eastAsia="Times New Roman" w:hAnsi="Times New Roman" w:cs="Times New Roman"/>
          <w:bCs/>
          <w:sz w:val="24"/>
          <w:szCs w:val="24"/>
        </w:rPr>
        <w:t xml:space="preserve"> yang </w:t>
      </w:r>
      <w:proofErr w:type="spellStart"/>
      <w:r w:rsidRPr="000829C2">
        <w:rPr>
          <w:rFonts w:ascii="Times New Roman" w:eastAsia="Times New Roman" w:hAnsi="Times New Roman" w:cs="Times New Roman"/>
          <w:bCs/>
          <w:sz w:val="24"/>
          <w:szCs w:val="24"/>
        </w:rPr>
        <w:t>dilakukan</w:t>
      </w:r>
      <w:proofErr w:type="spellEnd"/>
      <w:r w:rsidRPr="000829C2">
        <w:rPr>
          <w:rFonts w:ascii="Times New Roman" w:eastAsia="Times New Roman" w:hAnsi="Times New Roman" w:cs="Times New Roman"/>
          <w:bCs/>
          <w:sz w:val="24"/>
          <w:szCs w:val="24"/>
        </w:rPr>
        <w:t xml:space="preserve"> di </w:t>
      </w:r>
      <w:proofErr w:type="spellStart"/>
      <w:r w:rsidRPr="000829C2">
        <w:rPr>
          <w:rFonts w:ascii="Times New Roman" w:eastAsia="Times New Roman" w:hAnsi="Times New Roman" w:cs="Times New Roman"/>
          <w:bCs/>
          <w:sz w:val="24"/>
          <w:szCs w:val="24"/>
        </w:rPr>
        <w:t>hadapan</w:t>
      </w:r>
      <w:proofErr w:type="spellEnd"/>
      <w:r w:rsidRPr="000829C2">
        <w:rPr>
          <w:rFonts w:ascii="Times New Roman" w:eastAsia="Times New Roman" w:hAnsi="Times New Roman" w:cs="Times New Roman"/>
          <w:bCs/>
          <w:sz w:val="24"/>
          <w:szCs w:val="24"/>
        </w:rPr>
        <w:t xml:space="preserve"> hakim </w:t>
      </w:r>
      <w:proofErr w:type="spellStart"/>
      <w:r w:rsidRPr="000829C2">
        <w:rPr>
          <w:rFonts w:ascii="Times New Roman" w:eastAsia="Times New Roman" w:hAnsi="Times New Roman" w:cs="Times New Roman"/>
          <w:bCs/>
          <w:sz w:val="24"/>
          <w:szCs w:val="24"/>
        </w:rPr>
        <w:t>atau</w:t>
      </w:r>
      <w:proofErr w:type="spellEnd"/>
      <w:r w:rsidRPr="000829C2">
        <w:rPr>
          <w:rFonts w:ascii="Times New Roman" w:eastAsia="Times New Roman" w:hAnsi="Times New Roman" w:cs="Times New Roman"/>
          <w:bCs/>
          <w:sz w:val="24"/>
          <w:szCs w:val="24"/>
        </w:rPr>
        <w:t xml:space="preserve"> di </w:t>
      </w:r>
      <w:proofErr w:type="spellStart"/>
      <w:r w:rsidRPr="000829C2">
        <w:rPr>
          <w:rFonts w:ascii="Times New Roman" w:eastAsia="Times New Roman" w:hAnsi="Times New Roman" w:cs="Times New Roman"/>
          <w:bCs/>
          <w:sz w:val="24"/>
          <w:szCs w:val="24"/>
        </w:rPr>
        <w:t>luar</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pengadilan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atau</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notaris</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untuk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memperoleh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kekuatan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hukum</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mengikat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bagi</w:t>
      </w:r>
      <w:proofErr w:type="spellEnd"/>
      <w:r w:rsidRPr="000829C2">
        <w:rPr>
          <w:rFonts w:ascii="Times New Roman" w:eastAsia="Times New Roman" w:hAnsi="Times New Roman" w:cs="Times New Roman"/>
          <w:bCs/>
          <w:sz w:val="24"/>
          <w:szCs w:val="24"/>
        </w:rPr>
        <w:t xml:space="preserve"> para </w:t>
      </w:r>
      <w:proofErr w:type="spellStart"/>
      <w:r w:rsidRPr="000829C2">
        <w:rPr>
          <w:rFonts w:ascii="Times New Roman" w:eastAsia="Times New Roman" w:hAnsi="Times New Roman" w:cs="Times New Roman"/>
          <w:bCs/>
          <w:sz w:val="24"/>
          <w:szCs w:val="24"/>
        </w:rPr>
        <w:t>pihak</w:t>
      </w:r>
      <w:proofErr w:type="spellEnd"/>
      <w:r w:rsidRPr="000829C2">
        <w:rPr>
          <w:rFonts w:ascii="Times New Roman" w:eastAsia="Times New Roman" w:hAnsi="Times New Roman" w:cs="Times New Roman"/>
          <w:bCs/>
          <w:sz w:val="24"/>
          <w:szCs w:val="24"/>
        </w:rPr>
        <w:t xml:space="preserve"> yang </w:t>
      </w:r>
      <w:proofErr w:type="spellStart"/>
      <w:r w:rsidRPr="000829C2">
        <w:rPr>
          <w:rFonts w:ascii="Times New Roman" w:eastAsia="Times New Roman" w:hAnsi="Times New Roman" w:cs="Times New Roman"/>
          <w:bCs/>
          <w:sz w:val="24"/>
          <w:szCs w:val="24"/>
        </w:rPr>
        <w:t>telah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sepakat</w:t>
      </w:r>
      <w:proofErr w:type="spellEnd"/>
      <w:r w:rsidRPr="000829C2">
        <w:rPr>
          <w:rFonts w:ascii="Times New Roman" w:eastAsia="Times New Roman" w:hAnsi="Times New Roman" w:cs="Times New Roman"/>
          <w:bCs/>
          <w:sz w:val="24"/>
          <w:szCs w:val="24"/>
        </w:rPr>
        <w:t>.</w:t>
      </w:r>
    </w:p>
    <w:p w14:paraId="0C551F25" w14:textId="77777777" w:rsidR="00D2310E" w:rsidRPr="000829C2" w:rsidRDefault="00D2310E" w:rsidP="000829C2">
      <w:pPr>
        <w:pStyle w:val="ListParagraph"/>
        <w:spacing w:line="360" w:lineRule="auto"/>
        <w:ind w:firstLine="720"/>
        <w:jc w:val="both"/>
        <w:rPr>
          <w:rFonts w:ascii="Times New Roman" w:eastAsia="Times New Roman" w:hAnsi="Times New Roman" w:cs="Times New Roman"/>
          <w:bCs/>
          <w:sz w:val="24"/>
          <w:szCs w:val="24"/>
        </w:rPr>
      </w:pPr>
    </w:p>
    <w:p w14:paraId="38F90A84" w14:textId="77777777" w:rsidR="00D2310E" w:rsidRPr="000829C2" w:rsidRDefault="00D2310E" w:rsidP="000829C2">
      <w:pPr>
        <w:pStyle w:val="ListParagraph"/>
        <w:numPr>
          <w:ilvl w:val="0"/>
          <w:numId w:val="36"/>
        </w:numPr>
        <w:spacing w:line="360" w:lineRule="auto"/>
        <w:ind w:left="709" w:hanging="349"/>
        <w:jc w:val="both"/>
        <w:rPr>
          <w:rFonts w:ascii="Times New Roman" w:eastAsia="Times New Roman" w:hAnsi="Times New Roman" w:cs="Times New Roman"/>
          <w:bCs/>
          <w:sz w:val="24"/>
          <w:szCs w:val="24"/>
        </w:rPr>
      </w:pPr>
      <w:proofErr w:type="spellStart"/>
      <w:r w:rsidRPr="000829C2">
        <w:rPr>
          <w:rFonts w:ascii="Times New Roman" w:eastAsia="Times New Roman" w:hAnsi="Times New Roman" w:cs="Times New Roman"/>
          <w:bCs/>
          <w:sz w:val="24"/>
          <w:szCs w:val="24"/>
        </w:rPr>
        <w:t>Penyelesaian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dengan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cara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arbitrase</w:t>
      </w:r>
      <w:proofErr w:type="spellEnd"/>
    </w:p>
    <w:p w14:paraId="10DB0041" w14:textId="77777777" w:rsidR="00D2310E" w:rsidRPr="000829C2" w:rsidRDefault="00D2310E" w:rsidP="000829C2">
      <w:pPr>
        <w:pStyle w:val="ListParagraph"/>
        <w:spacing w:line="360" w:lineRule="auto"/>
        <w:ind w:firstLine="720"/>
        <w:jc w:val="both"/>
        <w:rPr>
          <w:rFonts w:ascii="Times New Roman" w:eastAsia="Times New Roman" w:hAnsi="Times New Roman" w:cs="Times New Roman"/>
          <w:bCs/>
          <w:sz w:val="24"/>
          <w:szCs w:val="24"/>
        </w:rPr>
      </w:pPr>
      <w:proofErr w:type="spellStart"/>
      <w:r w:rsidRPr="000829C2">
        <w:rPr>
          <w:rFonts w:ascii="Times New Roman" w:eastAsia="Times New Roman" w:hAnsi="Times New Roman" w:cs="Times New Roman"/>
          <w:bCs/>
          <w:sz w:val="24"/>
          <w:szCs w:val="24"/>
        </w:rPr>
        <w:t>Pengertian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arbitrase</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terdapat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dalam</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Pasal</w:t>
      </w:r>
      <w:proofErr w:type="spellEnd"/>
      <w:r w:rsidRPr="000829C2">
        <w:rPr>
          <w:rFonts w:ascii="Times New Roman" w:eastAsia="Times New Roman" w:hAnsi="Times New Roman" w:cs="Times New Roman"/>
          <w:bCs/>
          <w:sz w:val="24"/>
          <w:szCs w:val="24"/>
        </w:rPr>
        <w:t xml:space="preserve"> 1 </w:t>
      </w:r>
      <w:proofErr w:type="spellStart"/>
      <w:r w:rsidRPr="000829C2">
        <w:rPr>
          <w:rFonts w:ascii="Times New Roman" w:eastAsia="Times New Roman" w:hAnsi="Times New Roman" w:cs="Times New Roman"/>
          <w:bCs/>
          <w:sz w:val="24"/>
          <w:szCs w:val="24"/>
        </w:rPr>
        <w:t>angka</w:t>
      </w:r>
      <w:proofErr w:type="spellEnd"/>
      <w:r w:rsidRPr="000829C2">
        <w:rPr>
          <w:rFonts w:ascii="Times New Roman" w:eastAsia="Times New Roman" w:hAnsi="Times New Roman" w:cs="Times New Roman"/>
          <w:bCs/>
          <w:sz w:val="24"/>
          <w:szCs w:val="24"/>
        </w:rPr>
        <w:t xml:space="preserve"> 1 </w:t>
      </w:r>
      <w:proofErr w:type="spellStart"/>
      <w:r w:rsidRPr="000829C2">
        <w:rPr>
          <w:rFonts w:ascii="Times New Roman" w:eastAsia="Times New Roman" w:hAnsi="Times New Roman" w:cs="Times New Roman"/>
          <w:bCs/>
          <w:sz w:val="24"/>
          <w:szCs w:val="24"/>
        </w:rPr>
        <w:t>Undang-Undang</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Nomor</w:t>
      </w:r>
      <w:proofErr w:type="spellEnd"/>
      <w:r w:rsidRPr="000829C2">
        <w:rPr>
          <w:rFonts w:ascii="Times New Roman" w:eastAsia="Times New Roman" w:hAnsi="Times New Roman" w:cs="Times New Roman"/>
          <w:bCs/>
          <w:sz w:val="24"/>
          <w:szCs w:val="24"/>
        </w:rPr>
        <w:t xml:space="preserve"> 30 </w:t>
      </w:r>
      <w:proofErr w:type="spellStart"/>
      <w:r w:rsidRPr="000829C2">
        <w:rPr>
          <w:rFonts w:ascii="Times New Roman" w:eastAsia="Times New Roman" w:hAnsi="Times New Roman" w:cs="Times New Roman"/>
          <w:bCs/>
          <w:sz w:val="24"/>
          <w:szCs w:val="24"/>
        </w:rPr>
        <w:t>Tahun</w:t>
      </w:r>
      <w:proofErr w:type="spellEnd"/>
      <w:r w:rsidRPr="000829C2">
        <w:rPr>
          <w:rFonts w:ascii="Times New Roman" w:eastAsia="Times New Roman" w:hAnsi="Times New Roman" w:cs="Times New Roman"/>
          <w:bCs/>
          <w:sz w:val="24"/>
          <w:szCs w:val="24"/>
        </w:rPr>
        <w:t xml:space="preserve"> 1999 yang </w:t>
      </w:r>
      <w:proofErr w:type="spellStart"/>
      <w:r w:rsidRPr="000829C2">
        <w:rPr>
          <w:rFonts w:ascii="Times New Roman" w:eastAsia="Times New Roman" w:hAnsi="Times New Roman" w:cs="Times New Roman"/>
          <w:bCs/>
          <w:sz w:val="24"/>
          <w:szCs w:val="24"/>
        </w:rPr>
        <w:t>menyatakan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bahwa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arbitrase</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adalah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suatu</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cara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penyelesaian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suatu</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sengketa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perdata</w:t>
      </w:r>
      <w:proofErr w:type="spellEnd"/>
      <w:r w:rsidRPr="000829C2">
        <w:rPr>
          <w:rFonts w:ascii="Times New Roman" w:eastAsia="Times New Roman" w:hAnsi="Times New Roman" w:cs="Times New Roman"/>
          <w:bCs/>
          <w:sz w:val="24"/>
          <w:szCs w:val="24"/>
        </w:rPr>
        <w:t xml:space="preserve"> di </w:t>
      </w:r>
      <w:proofErr w:type="spellStart"/>
      <w:r w:rsidRPr="000829C2">
        <w:rPr>
          <w:rFonts w:ascii="Times New Roman" w:eastAsia="Times New Roman" w:hAnsi="Times New Roman" w:cs="Times New Roman"/>
          <w:bCs/>
          <w:sz w:val="24"/>
          <w:szCs w:val="24"/>
        </w:rPr>
        <w:t>luar</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pengadilan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umum</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berdasarkan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perjanjian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arbitrase</w:t>
      </w:r>
      <w:proofErr w:type="spellEnd"/>
      <w:r w:rsidRPr="000829C2">
        <w:rPr>
          <w:rFonts w:ascii="Times New Roman" w:eastAsia="Times New Roman" w:hAnsi="Times New Roman" w:cs="Times New Roman"/>
          <w:bCs/>
          <w:sz w:val="24"/>
          <w:szCs w:val="24"/>
        </w:rPr>
        <w:t xml:space="preserve"> yang </w:t>
      </w:r>
      <w:proofErr w:type="spellStart"/>
      <w:r w:rsidRPr="000829C2">
        <w:rPr>
          <w:rFonts w:ascii="Times New Roman" w:eastAsia="Times New Roman" w:hAnsi="Times New Roman" w:cs="Times New Roman"/>
          <w:bCs/>
          <w:sz w:val="24"/>
          <w:szCs w:val="24"/>
        </w:rPr>
        <w:t>dituangkan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secara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tertulis</w:t>
      </w:r>
      <w:proofErr w:type="spellEnd"/>
      <w:r w:rsidRPr="000829C2">
        <w:rPr>
          <w:rFonts w:ascii="Times New Roman" w:eastAsia="Times New Roman" w:hAnsi="Times New Roman" w:cs="Times New Roman"/>
          <w:bCs/>
          <w:sz w:val="24"/>
          <w:szCs w:val="24"/>
        </w:rPr>
        <w:t xml:space="preserve"> oleh para </w:t>
      </w:r>
      <w:proofErr w:type="spellStart"/>
      <w:r w:rsidRPr="000829C2">
        <w:rPr>
          <w:rFonts w:ascii="Times New Roman" w:eastAsia="Times New Roman" w:hAnsi="Times New Roman" w:cs="Times New Roman"/>
          <w:bCs/>
          <w:sz w:val="24"/>
          <w:szCs w:val="24"/>
        </w:rPr>
        <w:t>pihak</w:t>
      </w:r>
      <w:proofErr w:type="spellEnd"/>
      <w:r w:rsidRPr="000829C2">
        <w:rPr>
          <w:rFonts w:ascii="Times New Roman" w:eastAsia="Times New Roman" w:hAnsi="Times New Roman" w:cs="Times New Roman"/>
          <w:bCs/>
          <w:sz w:val="24"/>
          <w:szCs w:val="24"/>
        </w:rPr>
        <w:t xml:space="preserve"> yang </w:t>
      </w:r>
      <w:proofErr w:type="spellStart"/>
      <w:r w:rsidRPr="000829C2">
        <w:rPr>
          <w:rFonts w:ascii="Times New Roman" w:eastAsia="Times New Roman" w:hAnsi="Times New Roman" w:cs="Times New Roman"/>
          <w:bCs/>
          <w:sz w:val="24"/>
          <w:szCs w:val="24"/>
        </w:rPr>
        <w:t>bersengketa</w:t>
      </w:r>
      <w:proofErr w:type="spellEnd"/>
      <w:r w:rsidRPr="000829C2">
        <w:rPr>
          <w:rFonts w:ascii="Times New Roman" w:eastAsia="Times New Roman" w:hAnsi="Times New Roman" w:cs="Times New Roman"/>
          <w:bCs/>
          <w:sz w:val="24"/>
          <w:szCs w:val="24"/>
        </w:rPr>
        <w:t>.</w:t>
      </w:r>
    </w:p>
    <w:p w14:paraId="0BB44B97" w14:textId="4D5E0A4F" w:rsidR="00D2310E" w:rsidRPr="000829C2" w:rsidRDefault="00D2310E" w:rsidP="000829C2">
      <w:pPr>
        <w:pStyle w:val="ListParagraph"/>
        <w:spacing w:line="360" w:lineRule="auto"/>
        <w:ind w:firstLine="720"/>
        <w:jc w:val="both"/>
        <w:rPr>
          <w:rFonts w:ascii="Times New Roman" w:eastAsia="Times New Roman" w:hAnsi="Times New Roman" w:cs="Times New Roman"/>
          <w:bCs/>
          <w:sz w:val="24"/>
          <w:szCs w:val="24"/>
        </w:rPr>
      </w:pPr>
      <w:proofErr w:type="spellStart"/>
      <w:r w:rsidRPr="000829C2">
        <w:rPr>
          <w:rFonts w:ascii="Times New Roman" w:eastAsia="Times New Roman" w:hAnsi="Times New Roman" w:cs="Times New Roman"/>
          <w:bCs/>
          <w:sz w:val="24"/>
          <w:szCs w:val="24"/>
        </w:rPr>
        <w:t>Penyelesaian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Sengketa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Arbitrase</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adalah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penyelesaian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suatu</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perkara</w:t>
      </w:r>
      <w:proofErr w:type="spellEnd"/>
      <w:r w:rsidRPr="000829C2">
        <w:rPr>
          <w:rFonts w:ascii="Times New Roman" w:eastAsia="Times New Roman" w:hAnsi="Times New Roman" w:cs="Times New Roman"/>
          <w:bCs/>
          <w:sz w:val="24"/>
          <w:szCs w:val="24"/>
        </w:rPr>
        <w:t xml:space="preserve"> oleh </w:t>
      </w:r>
      <w:proofErr w:type="spellStart"/>
      <w:r w:rsidRPr="000829C2">
        <w:rPr>
          <w:rFonts w:ascii="Times New Roman" w:eastAsia="Times New Roman" w:hAnsi="Times New Roman" w:cs="Times New Roman"/>
          <w:bCs/>
          <w:sz w:val="24"/>
          <w:szCs w:val="24"/>
        </w:rPr>
        <w:t>seseorang</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atau</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beberapa</w:t>
      </w:r>
      <w:proofErr w:type="spellEnd"/>
      <w:r w:rsidRPr="000829C2">
        <w:rPr>
          <w:rFonts w:ascii="Times New Roman" w:eastAsia="Times New Roman" w:hAnsi="Times New Roman" w:cs="Times New Roman"/>
          <w:bCs/>
          <w:sz w:val="24"/>
          <w:szCs w:val="24"/>
        </w:rPr>
        <w:t xml:space="preserve"> arbiter yang </w:t>
      </w:r>
      <w:proofErr w:type="spellStart"/>
      <w:r w:rsidRPr="000829C2">
        <w:rPr>
          <w:rFonts w:ascii="Times New Roman" w:eastAsia="Times New Roman" w:hAnsi="Times New Roman" w:cs="Times New Roman"/>
          <w:bCs/>
          <w:sz w:val="24"/>
          <w:szCs w:val="24"/>
        </w:rPr>
        <w:t>telah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ditunjuk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berdasarkan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kesepakatan</w:t>
      </w:r>
      <w:proofErr w:type="spellEnd"/>
      <w:r w:rsidRPr="000829C2">
        <w:rPr>
          <w:rFonts w:ascii="Times New Roman" w:eastAsia="Times New Roman" w:hAnsi="Times New Roman" w:cs="Times New Roman"/>
          <w:bCs/>
          <w:sz w:val="24"/>
          <w:szCs w:val="24"/>
        </w:rPr>
        <w:t>/</w:t>
      </w:r>
      <w:proofErr w:type="spellStart"/>
      <w:r w:rsidRPr="000829C2">
        <w:rPr>
          <w:rFonts w:ascii="Times New Roman" w:eastAsia="Times New Roman" w:hAnsi="Times New Roman" w:cs="Times New Roman"/>
          <w:bCs/>
          <w:sz w:val="24"/>
          <w:szCs w:val="24"/>
        </w:rPr>
        <w:t>kesepakatan</w:t>
      </w:r>
      <w:proofErr w:type="spellEnd"/>
      <w:r w:rsidRPr="000829C2">
        <w:rPr>
          <w:rFonts w:ascii="Times New Roman" w:eastAsia="Times New Roman" w:hAnsi="Times New Roman" w:cs="Times New Roman"/>
          <w:bCs/>
          <w:sz w:val="24"/>
          <w:szCs w:val="24"/>
        </w:rPr>
        <w:t xml:space="preserve"> para </w:t>
      </w:r>
      <w:proofErr w:type="spellStart"/>
      <w:r w:rsidRPr="000829C2">
        <w:rPr>
          <w:rFonts w:ascii="Times New Roman" w:eastAsia="Times New Roman" w:hAnsi="Times New Roman" w:cs="Times New Roman"/>
          <w:bCs/>
          <w:sz w:val="24"/>
          <w:szCs w:val="24"/>
        </w:rPr>
        <w:t>pihak</w:t>
      </w:r>
      <w:proofErr w:type="spellEnd"/>
      <w:r w:rsidRPr="000829C2">
        <w:rPr>
          <w:rFonts w:ascii="Times New Roman" w:eastAsia="Times New Roman" w:hAnsi="Times New Roman" w:cs="Times New Roman"/>
          <w:bCs/>
          <w:sz w:val="24"/>
          <w:szCs w:val="24"/>
        </w:rPr>
        <w:t xml:space="preserve"> dan </w:t>
      </w:r>
      <w:proofErr w:type="spellStart"/>
      <w:r w:rsidRPr="000829C2">
        <w:rPr>
          <w:rFonts w:ascii="Times New Roman" w:eastAsia="Times New Roman" w:hAnsi="Times New Roman" w:cs="Times New Roman"/>
          <w:bCs/>
          <w:sz w:val="24"/>
          <w:szCs w:val="24"/>
        </w:rPr>
        <w:t>disepakati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bahwa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keputusan</w:t>
      </w:r>
      <w:proofErr w:type="spellEnd"/>
      <w:r w:rsidRPr="000829C2">
        <w:rPr>
          <w:rFonts w:ascii="Times New Roman" w:eastAsia="Times New Roman" w:hAnsi="Times New Roman" w:cs="Times New Roman"/>
          <w:bCs/>
          <w:sz w:val="24"/>
          <w:szCs w:val="24"/>
        </w:rPr>
        <w:t xml:space="preserve"> yang </w:t>
      </w:r>
      <w:proofErr w:type="spellStart"/>
      <w:r w:rsidRPr="000829C2">
        <w:rPr>
          <w:rFonts w:ascii="Times New Roman" w:eastAsia="Times New Roman" w:hAnsi="Times New Roman" w:cs="Times New Roman"/>
          <w:bCs/>
          <w:sz w:val="24"/>
          <w:szCs w:val="24"/>
        </w:rPr>
        <w:t>diambil</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bersifat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mengikat</w:t>
      </w:r>
      <w:proofErr w:type="spellEnd"/>
      <w:r w:rsidRPr="000829C2">
        <w:rPr>
          <w:rFonts w:ascii="Times New Roman" w:eastAsia="Times New Roman" w:hAnsi="Times New Roman" w:cs="Times New Roman"/>
          <w:bCs/>
          <w:sz w:val="24"/>
          <w:szCs w:val="24"/>
        </w:rPr>
        <w:t xml:space="preserve"> dan final.</w:t>
      </w:r>
    </w:p>
    <w:p w14:paraId="4AE312B6" w14:textId="7BB4D6B0" w:rsidR="00D2310E" w:rsidRPr="000829C2" w:rsidRDefault="00D2310E" w:rsidP="000829C2">
      <w:pPr>
        <w:pStyle w:val="ListParagraph"/>
        <w:spacing w:line="360" w:lineRule="auto"/>
        <w:ind w:firstLine="720"/>
        <w:jc w:val="both"/>
        <w:rPr>
          <w:rFonts w:ascii="Times New Roman" w:hAnsi="Times New Roman" w:cs="Times New Roman"/>
          <w:sz w:val="24"/>
          <w:szCs w:val="24"/>
        </w:rPr>
      </w:pPr>
      <w:proofErr w:type="spellStart"/>
      <w:r w:rsidRPr="000829C2">
        <w:rPr>
          <w:rFonts w:ascii="Times New Roman" w:eastAsia="Times New Roman" w:hAnsi="Times New Roman" w:cs="Times New Roman"/>
          <w:bCs/>
          <w:sz w:val="24"/>
          <w:szCs w:val="24"/>
        </w:rPr>
        <w:t>Arbitrase</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memiliki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kelemahan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yaitu</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sulitnya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mengeksekusi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putusan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arbitrase</w:t>
      </w:r>
      <w:proofErr w:type="spellEnd"/>
      <w:r w:rsidRPr="000829C2">
        <w:rPr>
          <w:rFonts w:ascii="Times New Roman" w:eastAsia="Times New Roman" w:hAnsi="Times New Roman" w:cs="Times New Roman"/>
          <w:bCs/>
          <w:sz w:val="24"/>
          <w:szCs w:val="24"/>
        </w:rPr>
        <w:t xml:space="preserve">. Hal </w:t>
      </w:r>
      <w:proofErr w:type="spellStart"/>
      <w:r w:rsidRPr="000829C2">
        <w:rPr>
          <w:rFonts w:ascii="Times New Roman" w:eastAsia="Times New Roman" w:hAnsi="Times New Roman" w:cs="Times New Roman"/>
          <w:bCs/>
          <w:sz w:val="24"/>
          <w:szCs w:val="24"/>
        </w:rPr>
        <w:t>ini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dikarenakan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putusan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tersebut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tidak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mempunyai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kekuatan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hukum</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mengikat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seperti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pengadilan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meskipun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sebenarnya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pengaturan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pelaksanaan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arbitrase</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ini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telah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diatur</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secara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jelas</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baik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secara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nasional</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maupun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internasional</w:t>
      </w:r>
      <w:proofErr w:type="spellEnd"/>
      <w:r w:rsidRPr="000829C2">
        <w:rPr>
          <w:rFonts w:ascii="Times New Roman" w:eastAsia="Times New Roman" w:hAnsi="Times New Roman" w:cs="Times New Roman"/>
          <w:bCs/>
          <w:sz w:val="24"/>
          <w:szCs w:val="24"/>
        </w:rPr>
        <w:t xml:space="preserve">. Selain </w:t>
      </w:r>
      <w:proofErr w:type="spellStart"/>
      <w:r w:rsidRPr="000829C2">
        <w:rPr>
          <w:rFonts w:ascii="Times New Roman" w:eastAsia="Times New Roman" w:hAnsi="Times New Roman" w:cs="Times New Roman"/>
          <w:bCs/>
          <w:sz w:val="24"/>
          <w:szCs w:val="24"/>
        </w:rPr>
        <w:t>itu</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arbitrase</w:t>
      </w:r>
      <w:proofErr w:type="spellEnd"/>
      <w:r w:rsidRPr="000829C2">
        <w:rPr>
          <w:rFonts w:ascii="Times New Roman" w:eastAsia="Times New Roman" w:hAnsi="Times New Roman" w:cs="Times New Roman"/>
          <w:bCs/>
          <w:sz w:val="24"/>
          <w:szCs w:val="24"/>
        </w:rPr>
        <w:t xml:space="preserve"> juga </w:t>
      </w:r>
      <w:proofErr w:type="spellStart"/>
      <w:r w:rsidRPr="000829C2">
        <w:rPr>
          <w:rFonts w:ascii="Times New Roman" w:eastAsia="Times New Roman" w:hAnsi="Times New Roman" w:cs="Times New Roman"/>
          <w:bCs/>
          <w:sz w:val="24"/>
          <w:szCs w:val="24"/>
        </w:rPr>
        <w:t>mempunyai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hAnsi="Times New Roman" w:cs="Times New Roman"/>
          <w:sz w:val="24"/>
          <w:szCs w:val="24"/>
        </w:rPr>
        <w:t>keunggulan</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telah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dijelaskan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dalam</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Penjelasan</w:t>
      </w:r>
      <w:proofErr w:type="spellEnd"/>
      <w:r w:rsidRPr="000829C2">
        <w:rPr>
          <w:rFonts w:ascii="Times New Roman" w:hAnsi="Times New Roman" w:cs="Times New Roman"/>
          <w:sz w:val="24"/>
          <w:szCs w:val="24"/>
        </w:rPr>
        <w:t xml:space="preserve"> Umum UU No. 30 </w:t>
      </w:r>
      <w:proofErr w:type="spellStart"/>
      <w:r w:rsidRPr="000829C2">
        <w:rPr>
          <w:rFonts w:ascii="Times New Roman" w:hAnsi="Times New Roman" w:cs="Times New Roman"/>
          <w:sz w:val="24"/>
          <w:szCs w:val="24"/>
        </w:rPr>
        <w:t>Tahun</w:t>
      </w:r>
      <w:proofErr w:type="spellEnd"/>
      <w:r w:rsidRPr="000829C2">
        <w:rPr>
          <w:rFonts w:ascii="Times New Roman" w:hAnsi="Times New Roman" w:cs="Times New Roman"/>
          <w:sz w:val="24"/>
          <w:szCs w:val="24"/>
        </w:rPr>
        <w:t xml:space="preserve"> 1999, </w:t>
      </w:r>
      <w:proofErr w:type="spellStart"/>
      <w:r w:rsidRPr="000829C2">
        <w:rPr>
          <w:rFonts w:ascii="Times New Roman" w:hAnsi="Times New Roman" w:cs="Times New Roman"/>
          <w:sz w:val="24"/>
          <w:szCs w:val="24"/>
        </w:rPr>
        <w:t>sebagai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berikut</w:t>
      </w:r>
      <w:proofErr w:type="spellEnd"/>
      <w:r w:rsidRPr="000829C2">
        <w:rPr>
          <w:rFonts w:ascii="Times New Roman" w:hAnsi="Times New Roman" w:cs="Times New Roman"/>
          <w:sz w:val="24"/>
          <w:szCs w:val="24"/>
        </w:rPr>
        <w:t>:</w:t>
      </w:r>
    </w:p>
    <w:p w14:paraId="0451B773" w14:textId="77777777" w:rsidR="00D2310E" w:rsidRPr="000829C2" w:rsidRDefault="00D2310E" w:rsidP="000829C2">
      <w:pPr>
        <w:pStyle w:val="ListParagraph"/>
        <w:numPr>
          <w:ilvl w:val="0"/>
          <w:numId w:val="38"/>
        </w:numPr>
        <w:spacing w:line="360" w:lineRule="auto"/>
        <w:ind w:left="1560"/>
        <w:jc w:val="both"/>
        <w:rPr>
          <w:rFonts w:ascii="Times New Roman" w:hAnsi="Times New Roman" w:cs="Times New Roman"/>
          <w:sz w:val="24"/>
          <w:szCs w:val="24"/>
        </w:rPr>
      </w:pPr>
      <w:r w:rsidRPr="000829C2">
        <w:rPr>
          <w:rFonts w:ascii="Times New Roman" w:hAnsi="Times New Roman" w:cs="Times New Roman"/>
          <w:sz w:val="24"/>
          <w:szCs w:val="24"/>
        </w:rPr>
        <w:t xml:space="preserve">Proses </w:t>
      </w:r>
      <w:proofErr w:type="spellStart"/>
      <w:r w:rsidRPr="000829C2">
        <w:rPr>
          <w:rFonts w:ascii="Times New Roman" w:hAnsi="Times New Roman" w:cs="Times New Roman"/>
          <w:sz w:val="24"/>
          <w:szCs w:val="24"/>
        </w:rPr>
        <w:t>cepat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sehingga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tidak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terjadi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keterlambatan</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disebabkan</w:t>
      </w:r>
      <w:proofErr w:type="spellEnd"/>
      <w:r w:rsidRPr="000829C2">
        <w:rPr>
          <w:rFonts w:ascii="Times New Roman" w:hAnsi="Times New Roman" w:cs="Times New Roman"/>
          <w:sz w:val="24"/>
          <w:szCs w:val="24"/>
        </w:rPr>
        <w:t xml:space="preserve"> oleh </w:t>
      </w:r>
      <w:proofErr w:type="spellStart"/>
      <w:r w:rsidRPr="000829C2">
        <w:rPr>
          <w:rFonts w:ascii="Times New Roman" w:hAnsi="Times New Roman" w:cs="Times New Roman"/>
          <w:sz w:val="24"/>
          <w:szCs w:val="24"/>
        </w:rPr>
        <w:t>hal</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prosedural</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administratif</w:t>
      </w:r>
      <w:proofErr w:type="spellEnd"/>
    </w:p>
    <w:p w14:paraId="4DF75666" w14:textId="77777777" w:rsidR="00D2310E" w:rsidRPr="000829C2" w:rsidRDefault="00D2310E" w:rsidP="000829C2">
      <w:pPr>
        <w:pStyle w:val="ListParagraph"/>
        <w:numPr>
          <w:ilvl w:val="0"/>
          <w:numId w:val="38"/>
        </w:numPr>
        <w:spacing w:line="360" w:lineRule="auto"/>
        <w:ind w:left="1560"/>
        <w:jc w:val="both"/>
        <w:rPr>
          <w:rFonts w:ascii="Times New Roman" w:hAnsi="Times New Roman" w:cs="Times New Roman"/>
          <w:sz w:val="24"/>
          <w:szCs w:val="24"/>
        </w:rPr>
      </w:pPr>
      <w:r w:rsidRPr="000829C2">
        <w:rPr>
          <w:rFonts w:ascii="Times New Roman" w:hAnsi="Times New Roman" w:cs="Times New Roman"/>
          <w:sz w:val="24"/>
          <w:szCs w:val="24"/>
        </w:rPr>
        <w:t xml:space="preserve">Para </w:t>
      </w:r>
      <w:proofErr w:type="spellStart"/>
      <w:r w:rsidRPr="000829C2">
        <w:rPr>
          <w:rFonts w:ascii="Times New Roman" w:hAnsi="Times New Roman" w:cs="Times New Roman"/>
          <w:sz w:val="24"/>
          <w:szCs w:val="24"/>
        </w:rPr>
        <w:t>pihak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dapat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memilih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seorang</w:t>
      </w:r>
      <w:proofErr w:type="spellEnd"/>
      <w:r w:rsidRPr="000829C2">
        <w:rPr>
          <w:rFonts w:ascii="Times New Roman" w:hAnsi="Times New Roman" w:cs="Times New Roman"/>
          <w:sz w:val="24"/>
          <w:szCs w:val="24"/>
        </w:rPr>
        <w:t xml:space="preserve"> arbiter yang </w:t>
      </w:r>
      <w:proofErr w:type="spellStart"/>
      <w:r w:rsidRPr="000829C2">
        <w:rPr>
          <w:rFonts w:ascii="Times New Roman" w:hAnsi="Times New Roman" w:cs="Times New Roman"/>
          <w:sz w:val="24"/>
          <w:szCs w:val="24"/>
        </w:rPr>
        <w:t>dianggap</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memiliki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pengetahuan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pengalaman</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latar</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belakang</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cukup</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mengenai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masalah</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disengketakan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secara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jujur</w:t>
      </w:r>
      <w:proofErr w:type="spellEnd"/>
      <w:r w:rsidRPr="000829C2">
        <w:rPr>
          <w:rFonts w:ascii="Times New Roman" w:hAnsi="Times New Roman" w:cs="Times New Roman"/>
          <w:sz w:val="24"/>
          <w:szCs w:val="24"/>
        </w:rPr>
        <w:t xml:space="preserve"> ​​dan </w:t>
      </w:r>
      <w:proofErr w:type="spellStart"/>
      <w:r w:rsidRPr="000829C2">
        <w:rPr>
          <w:rFonts w:ascii="Times New Roman" w:hAnsi="Times New Roman" w:cs="Times New Roman"/>
          <w:sz w:val="24"/>
          <w:szCs w:val="24"/>
        </w:rPr>
        <w:t>adil</w:t>
      </w:r>
      <w:proofErr w:type="spellEnd"/>
      <w:r w:rsidRPr="000829C2">
        <w:rPr>
          <w:rFonts w:ascii="Times New Roman" w:hAnsi="Times New Roman" w:cs="Times New Roman"/>
          <w:sz w:val="24"/>
          <w:szCs w:val="24"/>
        </w:rPr>
        <w:t>.</w:t>
      </w:r>
    </w:p>
    <w:p w14:paraId="24BA538F" w14:textId="77777777" w:rsidR="00D2310E" w:rsidRPr="000829C2" w:rsidRDefault="00D2310E" w:rsidP="000829C2">
      <w:pPr>
        <w:pStyle w:val="ListParagraph"/>
        <w:numPr>
          <w:ilvl w:val="0"/>
          <w:numId w:val="38"/>
        </w:numPr>
        <w:spacing w:line="360" w:lineRule="auto"/>
        <w:ind w:left="1560"/>
        <w:jc w:val="both"/>
        <w:rPr>
          <w:rFonts w:ascii="Times New Roman" w:hAnsi="Times New Roman" w:cs="Times New Roman"/>
          <w:sz w:val="24"/>
          <w:szCs w:val="24"/>
        </w:rPr>
      </w:pPr>
      <w:proofErr w:type="spellStart"/>
      <w:r w:rsidRPr="000829C2">
        <w:rPr>
          <w:rFonts w:ascii="Times New Roman" w:hAnsi="Times New Roman" w:cs="Times New Roman"/>
          <w:sz w:val="24"/>
          <w:szCs w:val="24"/>
        </w:rPr>
        <w:t>Kedua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belah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pihak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atau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lebih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dapat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menentukan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pilihan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hukum</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untuk</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menyelesaikan</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masalah</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serta</w:t>
      </w:r>
      <w:proofErr w:type="spellEnd"/>
      <w:r w:rsidRPr="000829C2">
        <w:rPr>
          <w:rFonts w:ascii="Times New Roman" w:hAnsi="Times New Roman" w:cs="Times New Roman"/>
          <w:sz w:val="24"/>
          <w:szCs w:val="24"/>
        </w:rPr>
        <w:t xml:space="preserve"> proses dan </w:t>
      </w:r>
      <w:proofErr w:type="spellStart"/>
      <w:r w:rsidRPr="000829C2">
        <w:rPr>
          <w:rFonts w:ascii="Times New Roman" w:hAnsi="Times New Roman" w:cs="Times New Roman"/>
          <w:sz w:val="24"/>
          <w:szCs w:val="24"/>
        </w:rPr>
        <w:t>tempat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diadakannya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arbitrase</w:t>
      </w:r>
      <w:proofErr w:type="spellEnd"/>
      <w:r w:rsidRPr="000829C2">
        <w:rPr>
          <w:rFonts w:ascii="Times New Roman" w:hAnsi="Times New Roman" w:cs="Times New Roman"/>
          <w:sz w:val="24"/>
          <w:szCs w:val="24"/>
        </w:rPr>
        <w:t>.</w:t>
      </w:r>
    </w:p>
    <w:p w14:paraId="0DD88F1B" w14:textId="74055124" w:rsidR="00D2310E" w:rsidRPr="000829C2" w:rsidRDefault="00D2310E" w:rsidP="000829C2">
      <w:pPr>
        <w:pStyle w:val="ListParagraph"/>
        <w:numPr>
          <w:ilvl w:val="0"/>
          <w:numId w:val="38"/>
        </w:numPr>
        <w:spacing w:line="360" w:lineRule="auto"/>
        <w:ind w:left="1560"/>
        <w:jc w:val="both"/>
        <w:rPr>
          <w:rFonts w:ascii="Times New Roman" w:hAnsi="Times New Roman" w:cs="Times New Roman"/>
          <w:sz w:val="24"/>
          <w:szCs w:val="24"/>
        </w:rPr>
      </w:pPr>
      <w:r w:rsidRPr="000829C2">
        <w:rPr>
          <w:rFonts w:ascii="Times New Roman" w:hAnsi="Times New Roman" w:cs="Times New Roman"/>
          <w:sz w:val="24"/>
          <w:szCs w:val="24"/>
        </w:rPr>
        <w:t xml:space="preserve">Keputusan arbiter </w:t>
      </w:r>
      <w:proofErr w:type="spellStart"/>
      <w:r w:rsidRPr="000829C2">
        <w:rPr>
          <w:rFonts w:ascii="Times New Roman" w:hAnsi="Times New Roman" w:cs="Times New Roman"/>
          <w:sz w:val="24"/>
          <w:szCs w:val="24"/>
        </w:rPr>
        <w:t>mengikat</w:t>
      </w:r>
      <w:proofErr w:type="spellEnd"/>
      <w:r w:rsidRPr="000829C2">
        <w:rPr>
          <w:rFonts w:ascii="Times New Roman" w:hAnsi="Times New Roman" w:cs="Times New Roman"/>
          <w:sz w:val="24"/>
          <w:szCs w:val="24"/>
        </w:rPr>
        <w:t xml:space="preserve"> para </w:t>
      </w:r>
      <w:proofErr w:type="spellStart"/>
      <w:r w:rsidRPr="000829C2">
        <w:rPr>
          <w:rFonts w:ascii="Times New Roman" w:hAnsi="Times New Roman" w:cs="Times New Roman"/>
          <w:sz w:val="24"/>
          <w:szCs w:val="24"/>
        </w:rPr>
        <w:t>pihak</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bersengketa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melalui</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prosedur</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sederhana</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atau</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langsung</w:t>
      </w:r>
      <w:proofErr w:type="spellEnd"/>
      <w:r w:rsidRPr="000829C2">
        <w:rPr>
          <w:rFonts w:ascii="Times New Roman" w:hAnsi="Times New Roman" w:cs="Times New Roman"/>
          <w:sz w:val="24"/>
          <w:szCs w:val="24"/>
        </w:rPr>
        <w:t xml:space="preserve"> yang </w:t>
      </w:r>
      <w:proofErr w:type="spellStart"/>
      <w:r w:rsidRPr="000829C2">
        <w:rPr>
          <w:rFonts w:ascii="Times New Roman" w:hAnsi="Times New Roman" w:cs="Times New Roman"/>
          <w:sz w:val="24"/>
          <w:szCs w:val="24"/>
        </w:rPr>
        <w:t>dapat</w:t>
      </w:r>
      <w:proofErr w:type="spellEnd"/>
      <w:r w:rsidRPr="000829C2">
        <w:rPr>
          <w:rFonts w:ascii="Times New Roman" w:hAnsi="Times New Roman" w:cs="Times New Roman"/>
          <w:sz w:val="24"/>
          <w:szCs w:val="24"/>
        </w:rPr>
        <w:t xml:space="preserve"> </w:t>
      </w:r>
      <w:proofErr w:type="spellStart"/>
      <w:r w:rsidRPr="000829C2">
        <w:rPr>
          <w:rFonts w:ascii="Times New Roman" w:hAnsi="Times New Roman" w:cs="Times New Roman"/>
          <w:sz w:val="24"/>
          <w:szCs w:val="24"/>
        </w:rPr>
        <w:t>dilaksanakan</w:t>
      </w:r>
      <w:proofErr w:type="spellEnd"/>
      <w:r w:rsidRPr="000829C2">
        <w:rPr>
          <w:rFonts w:ascii="Times New Roman" w:hAnsi="Times New Roman" w:cs="Times New Roman"/>
          <w:sz w:val="24"/>
          <w:szCs w:val="24"/>
        </w:rPr>
        <w:t>.</w:t>
      </w:r>
    </w:p>
    <w:p w14:paraId="14128FC7" w14:textId="77777777" w:rsidR="00D2310E" w:rsidRPr="000829C2" w:rsidRDefault="00D2310E" w:rsidP="000829C2">
      <w:pPr>
        <w:pStyle w:val="ListParagraph"/>
        <w:numPr>
          <w:ilvl w:val="0"/>
          <w:numId w:val="40"/>
        </w:numPr>
        <w:spacing w:line="360" w:lineRule="auto"/>
        <w:jc w:val="both"/>
        <w:rPr>
          <w:rFonts w:ascii="Times New Roman" w:eastAsia="Times New Roman" w:hAnsi="Times New Roman" w:cs="Times New Roman"/>
          <w:bCs/>
          <w:sz w:val="24"/>
          <w:szCs w:val="24"/>
        </w:rPr>
      </w:pPr>
      <w:proofErr w:type="spellStart"/>
      <w:r w:rsidRPr="000829C2">
        <w:rPr>
          <w:rFonts w:ascii="Times New Roman" w:eastAsia="Times New Roman" w:hAnsi="Times New Roman" w:cs="Times New Roman"/>
          <w:bCs/>
          <w:sz w:val="24"/>
          <w:szCs w:val="24"/>
        </w:rPr>
        <w:t>Penyelesaian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Sengketa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Melalui</w:t>
      </w:r>
      <w:proofErr w:type="spellEnd"/>
      <w:r w:rsidRPr="000829C2">
        <w:rPr>
          <w:rFonts w:ascii="Times New Roman" w:eastAsia="Times New Roman" w:hAnsi="Times New Roman" w:cs="Times New Roman"/>
          <w:bCs/>
          <w:sz w:val="24"/>
          <w:szCs w:val="24"/>
        </w:rPr>
        <w:t xml:space="preserve"> Jalur </w:t>
      </w:r>
      <w:proofErr w:type="spellStart"/>
      <w:r w:rsidRPr="000829C2">
        <w:rPr>
          <w:rFonts w:ascii="Times New Roman" w:eastAsia="Times New Roman" w:hAnsi="Times New Roman" w:cs="Times New Roman"/>
          <w:bCs/>
          <w:sz w:val="24"/>
          <w:szCs w:val="24"/>
        </w:rPr>
        <w:t>Pengadilan</w:t>
      </w:r>
      <w:proofErr w:type="spellEnd"/>
      <w:r w:rsidRPr="000829C2">
        <w:rPr>
          <w:rFonts w:ascii="Times New Roman" w:eastAsia="Times New Roman" w:hAnsi="Times New Roman" w:cs="Times New Roman"/>
          <w:bCs/>
          <w:sz w:val="24"/>
          <w:szCs w:val="24"/>
        </w:rPr>
        <w:t xml:space="preserve"> </w:t>
      </w:r>
    </w:p>
    <w:p w14:paraId="2B1C33A8" w14:textId="244A08CA" w:rsidR="00D2310E" w:rsidRPr="000829C2" w:rsidRDefault="00D2310E" w:rsidP="000829C2">
      <w:pPr>
        <w:pStyle w:val="ListParagraph"/>
        <w:spacing w:line="360" w:lineRule="auto"/>
        <w:ind w:firstLine="720"/>
        <w:jc w:val="both"/>
        <w:rPr>
          <w:rFonts w:ascii="Times New Roman" w:eastAsia="Times New Roman" w:hAnsi="Times New Roman" w:cs="Times New Roman"/>
          <w:bCs/>
          <w:sz w:val="24"/>
          <w:szCs w:val="24"/>
        </w:rPr>
      </w:pPr>
      <w:proofErr w:type="spellStart"/>
      <w:r w:rsidRPr="000829C2">
        <w:rPr>
          <w:rFonts w:ascii="Times New Roman" w:eastAsia="Times New Roman" w:hAnsi="Times New Roman" w:cs="Times New Roman"/>
          <w:bCs/>
          <w:sz w:val="24"/>
          <w:szCs w:val="24"/>
        </w:rPr>
        <w:lastRenderedPageBreak/>
        <w:t>Apabila</w:t>
      </w:r>
      <w:proofErr w:type="spellEnd"/>
      <w:r w:rsidRPr="000829C2">
        <w:rPr>
          <w:rFonts w:ascii="Times New Roman" w:eastAsia="Times New Roman" w:hAnsi="Times New Roman" w:cs="Times New Roman"/>
          <w:bCs/>
          <w:sz w:val="24"/>
          <w:szCs w:val="24"/>
        </w:rPr>
        <w:t xml:space="preserve"> proses </w:t>
      </w:r>
      <w:proofErr w:type="spellStart"/>
      <w:r w:rsidRPr="000829C2">
        <w:rPr>
          <w:rFonts w:ascii="Times New Roman" w:eastAsia="Times New Roman" w:hAnsi="Times New Roman" w:cs="Times New Roman"/>
          <w:bCs/>
          <w:sz w:val="24"/>
          <w:szCs w:val="24"/>
        </w:rPr>
        <w:t>pembuktian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melalui</w:t>
      </w:r>
      <w:proofErr w:type="spellEnd"/>
      <w:r w:rsidRPr="000829C2">
        <w:rPr>
          <w:rFonts w:ascii="Times New Roman" w:eastAsia="Times New Roman" w:hAnsi="Times New Roman" w:cs="Times New Roman"/>
          <w:bCs/>
          <w:sz w:val="24"/>
          <w:szCs w:val="24"/>
        </w:rPr>
        <w:t xml:space="preserve"> Badan </w:t>
      </w:r>
      <w:proofErr w:type="spellStart"/>
      <w:r w:rsidRPr="000829C2">
        <w:rPr>
          <w:rFonts w:ascii="Times New Roman" w:eastAsia="Times New Roman" w:hAnsi="Times New Roman" w:cs="Times New Roman"/>
          <w:bCs/>
          <w:sz w:val="24"/>
          <w:szCs w:val="24"/>
        </w:rPr>
        <w:t>Pertanahan</w:t>
      </w:r>
      <w:proofErr w:type="spellEnd"/>
      <w:r w:rsidRPr="000829C2">
        <w:rPr>
          <w:rFonts w:ascii="Times New Roman" w:eastAsia="Times New Roman" w:hAnsi="Times New Roman" w:cs="Times New Roman"/>
          <w:bCs/>
          <w:sz w:val="24"/>
          <w:szCs w:val="24"/>
        </w:rPr>
        <w:t xml:space="preserve"> Nasional </w:t>
      </w:r>
      <w:proofErr w:type="spellStart"/>
      <w:r w:rsidRPr="000829C2">
        <w:rPr>
          <w:rFonts w:ascii="Times New Roman" w:eastAsia="Times New Roman" w:hAnsi="Times New Roman" w:cs="Times New Roman"/>
          <w:bCs/>
          <w:sz w:val="24"/>
          <w:szCs w:val="24"/>
        </w:rPr>
        <w:t>tidak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terungkap</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maka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kewenangan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pembuktian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sertifikat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ganda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hak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atas</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tanah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dilanjutkan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ranah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Pengadilan</w:t>
      </w:r>
      <w:proofErr w:type="spellEnd"/>
      <w:r w:rsidRPr="000829C2">
        <w:rPr>
          <w:rFonts w:ascii="Times New Roman" w:eastAsia="Times New Roman" w:hAnsi="Times New Roman" w:cs="Times New Roman"/>
          <w:bCs/>
          <w:sz w:val="24"/>
          <w:szCs w:val="24"/>
        </w:rPr>
        <w:t xml:space="preserve"> yang </w:t>
      </w:r>
      <w:proofErr w:type="spellStart"/>
      <w:r w:rsidRPr="000829C2">
        <w:rPr>
          <w:rFonts w:ascii="Times New Roman" w:eastAsia="Times New Roman" w:hAnsi="Times New Roman" w:cs="Times New Roman"/>
          <w:bCs/>
          <w:sz w:val="24"/>
          <w:szCs w:val="24"/>
        </w:rPr>
        <w:t>dianggap</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memiliki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kompetensi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dalam</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memberikan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kepastian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hukum</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kepada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pemegang</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hak</w:t>
      </w:r>
      <w:proofErr w:type="spellEnd"/>
      <w:r w:rsidRPr="000829C2">
        <w:rPr>
          <w:rFonts w:ascii="Times New Roman" w:eastAsia="Times New Roman" w:hAnsi="Times New Roman" w:cs="Times New Roman"/>
          <w:bCs/>
          <w:sz w:val="24"/>
          <w:szCs w:val="24"/>
        </w:rPr>
        <w:t xml:space="preserve"> dan </w:t>
      </w:r>
      <w:proofErr w:type="spellStart"/>
      <w:r w:rsidRPr="000829C2">
        <w:rPr>
          <w:rFonts w:ascii="Times New Roman" w:eastAsia="Times New Roman" w:hAnsi="Times New Roman" w:cs="Times New Roman"/>
          <w:bCs/>
          <w:sz w:val="24"/>
          <w:szCs w:val="24"/>
        </w:rPr>
        <w:t>membatalkan</w:t>
      </w:r>
      <w:proofErr w:type="spellEnd"/>
      <w:r w:rsidRPr="000829C2">
        <w:rPr>
          <w:rFonts w:ascii="Times New Roman" w:eastAsia="Times New Roman" w:hAnsi="Times New Roman" w:cs="Times New Roman"/>
          <w:bCs/>
          <w:sz w:val="24"/>
          <w:szCs w:val="24"/>
        </w:rPr>
        <w:t xml:space="preserve"> salah </w:t>
      </w:r>
      <w:proofErr w:type="spellStart"/>
      <w:r w:rsidRPr="000829C2">
        <w:rPr>
          <w:rFonts w:ascii="Times New Roman" w:eastAsia="Times New Roman" w:hAnsi="Times New Roman" w:cs="Times New Roman"/>
          <w:bCs/>
          <w:sz w:val="24"/>
          <w:szCs w:val="24"/>
        </w:rPr>
        <w:t>satu</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sertipikat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sehingga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hanya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satu</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sertipikat</w:t>
      </w:r>
      <w:proofErr w:type="spellEnd"/>
      <w:r w:rsidRPr="000829C2">
        <w:rPr>
          <w:rFonts w:ascii="Times New Roman" w:eastAsia="Times New Roman" w:hAnsi="Times New Roman" w:cs="Times New Roman"/>
          <w:bCs/>
          <w:sz w:val="24"/>
          <w:szCs w:val="24"/>
        </w:rPr>
        <w:t xml:space="preserve"> yang </w:t>
      </w:r>
      <w:proofErr w:type="spellStart"/>
      <w:r w:rsidRPr="000829C2">
        <w:rPr>
          <w:rFonts w:ascii="Times New Roman" w:eastAsia="Times New Roman" w:hAnsi="Times New Roman" w:cs="Times New Roman"/>
          <w:bCs/>
          <w:sz w:val="24"/>
          <w:szCs w:val="24"/>
        </w:rPr>
        <w:t>sah</w:t>
      </w:r>
      <w:proofErr w:type="spellEnd"/>
      <w:r w:rsidRPr="000829C2">
        <w:rPr>
          <w:rFonts w:ascii="Times New Roman" w:eastAsia="Times New Roman" w:hAnsi="Times New Roman" w:cs="Times New Roman"/>
          <w:bCs/>
          <w:sz w:val="24"/>
          <w:szCs w:val="24"/>
        </w:rPr>
        <w:t xml:space="preserve"> yang </w:t>
      </w:r>
      <w:proofErr w:type="spellStart"/>
      <w:r w:rsidRPr="000829C2">
        <w:rPr>
          <w:rFonts w:ascii="Times New Roman" w:eastAsia="Times New Roman" w:hAnsi="Times New Roman" w:cs="Times New Roman"/>
          <w:bCs/>
          <w:sz w:val="24"/>
          <w:szCs w:val="24"/>
        </w:rPr>
        <w:t>memiliki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objek</w:t>
      </w:r>
      <w:proofErr w:type="spellEnd"/>
      <w:r w:rsidRPr="000829C2">
        <w:rPr>
          <w:rFonts w:ascii="Times New Roman" w:eastAsia="Times New Roman" w:hAnsi="Times New Roman" w:cs="Times New Roman"/>
          <w:bCs/>
          <w:sz w:val="24"/>
          <w:szCs w:val="24"/>
        </w:rPr>
        <w:t xml:space="preserve"> dan yang </w:t>
      </w:r>
      <w:proofErr w:type="spellStart"/>
      <w:r w:rsidRPr="000829C2">
        <w:rPr>
          <w:rFonts w:ascii="Times New Roman" w:eastAsia="Times New Roman" w:hAnsi="Times New Roman" w:cs="Times New Roman"/>
          <w:bCs/>
          <w:sz w:val="24"/>
          <w:szCs w:val="24"/>
        </w:rPr>
        <w:t>lainnya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bukan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objek</w:t>
      </w:r>
      <w:proofErr w:type="spellEnd"/>
      <w:r w:rsidRPr="000829C2">
        <w:rPr>
          <w:rFonts w:ascii="Times New Roman" w:eastAsia="Times New Roman" w:hAnsi="Times New Roman" w:cs="Times New Roman"/>
          <w:bCs/>
          <w:sz w:val="24"/>
          <w:szCs w:val="24"/>
        </w:rPr>
        <w:t xml:space="preserve"> yang </w:t>
      </w:r>
      <w:proofErr w:type="spellStart"/>
      <w:r w:rsidRPr="000829C2">
        <w:rPr>
          <w:rFonts w:ascii="Times New Roman" w:eastAsia="Times New Roman" w:hAnsi="Times New Roman" w:cs="Times New Roman"/>
          <w:bCs/>
          <w:sz w:val="24"/>
          <w:szCs w:val="24"/>
        </w:rPr>
        <w:t>tercantum</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dalam</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sertipikat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tersebut</w:t>
      </w:r>
      <w:proofErr w:type="spellEnd"/>
      <w:r w:rsidRPr="000829C2">
        <w:rPr>
          <w:rFonts w:ascii="Times New Roman" w:eastAsia="Times New Roman" w:hAnsi="Times New Roman" w:cs="Times New Roman"/>
          <w:bCs/>
          <w:sz w:val="24"/>
          <w:szCs w:val="24"/>
        </w:rPr>
        <w:t xml:space="preserve">. </w:t>
      </w:r>
      <w:proofErr w:type="spellStart"/>
      <w:r w:rsidR="005872A1" w:rsidRPr="000829C2">
        <w:rPr>
          <w:rFonts w:ascii="Times New Roman" w:eastAsia="Times New Roman" w:hAnsi="Times New Roman" w:cs="Times New Roman"/>
          <w:bCs/>
          <w:sz w:val="24"/>
          <w:szCs w:val="24"/>
        </w:rPr>
        <w:t>Apabila</w:t>
      </w:r>
      <w:proofErr w:type="spellEnd"/>
      <w:r w:rsidR="005872A1" w:rsidRPr="000829C2">
        <w:rPr>
          <w:rFonts w:ascii="Times New Roman" w:eastAsia="Times New Roman" w:hAnsi="Times New Roman" w:cs="Times New Roman"/>
          <w:bCs/>
          <w:sz w:val="24"/>
          <w:szCs w:val="24"/>
        </w:rPr>
        <w:t xml:space="preserve"> </w:t>
      </w:r>
      <w:proofErr w:type="spellStart"/>
      <w:r w:rsidR="005872A1" w:rsidRPr="000829C2">
        <w:rPr>
          <w:rFonts w:ascii="Times New Roman" w:eastAsia="Times New Roman" w:hAnsi="Times New Roman" w:cs="Times New Roman"/>
          <w:bCs/>
          <w:sz w:val="24"/>
          <w:szCs w:val="24"/>
        </w:rPr>
        <w:t>terdapat</w:t>
      </w:r>
      <w:proofErr w:type="spellEnd"/>
      <w:r w:rsidR="005872A1" w:rsidRPr="000829C2">
        <w:rPr>
          <w:rFonts w:ascii="Times New Roman" w:eastAsia="Times New Roman" w:hAnsi="Times New Roman" w:cs="Times New Roman"/>
          <w:bCs/>
          <w:sz w:val="24"/>
          <w:szCs w:val="24"/>
        </w:rPr>
        <w:t xml:space="preserve"> </w:t>
      </w:r>
      <w:proofErr w:type="spellStart"/>
      <w:r w:rsidR="005872A1" w:rsidRPr="000829C2">
        <w:rPr>
          <w:rFonts w:ascii="Times New Roman" w:eastAsia="Times New Roman" w:hAnsi="Times New Roman" w:cs="Times New Roman"/>
          <w:bCs/>
          <w:sz w:val="24"/>
          <w:szCs w:val="24"/>
        </w:rPr>
        <w:t>dua</w:t>
      </w:r>
      <w:proofErr w:type="spellEnd"/>
      <w:r w:rsidR="005872A1" w:rsidRPr="000829C2">
        <w:rPr>
          <w:rFonts w:ascii="Times New Roman" w:eastAsia="Times New Roman" w:hAnsi="Times New Roman" w:cs="Times New Roman"/>
          <w:bCs/>
          <w:sz w:val="24"/>
          <w:szCs w:val="24"/>
        </w:rPr>
        <w:t xml:space="preserve"> </w:t>
      </w:r>
      <w:proofErr w:type="spellStart"/>
      <w:r w:rsidR="005872A1" w:rsidRPr="000829C2">
        <w:rPr>
          <w:rFonts w:ascii="Times New Roman" w:eastAsia="Times New Roman" w:hAnsi="Times New Roman" w:cs="Times New Roman"/>
          <w:bCs/>
          <w:sz w:val="24"/>
          <w:szCs w:val="24"/>
        </w:rPr>
        <w:t>sertipikat</w:t>
      </w:r>
      <w:proofErr w:type="spellEnd"/>
      <w:r w:rsidR="005872A1" w:rsidRPr="000829C2">
        <w:rPr>
          <w:rFonts w:ascii="Times New Roman" w:eastAsia="Times New Roman" w:hAnsi="Times New Roman" w:cs="Times New Roman"/>
          <w:bCs/>
          <w:sz w:val="24"/>
          <w:szCs w:val="24"/>
        </w:rPr>
        <w:t xml:space="preserve"> </w:t>
      </w:r>
      <w:proofErr w:type="spellStart"/>
      <w:r w:rsidR="005872A1" w:rsidRPr="000829C2">
        <w:rPr>
          <w:rFonts w:ascii="Times New Roman" w:eastAsia="Times New Roman" w:hAnsi="Times New Roman" w:cs="Times New Roman"/>
          <w:bCs/>
          <w:sz w:val="24"/>
          <w:szCs w:val="24"/>
        </w:rPr>
        <w:t>asli</w:t>
      </w:r>
      <w:proofErr w:type="spellEnd"/>
      <w:r w:rsidR="005872A1" w:rsidRPr="000829C2">
        <w:rPr>
          <w:rFonts w:ascii="Times New Roman" w:eastAsia="Times New Roman" w:hAnsi="Times New Roman" w:cs="Times New Roman"/>
          <w:bCs/>
          <w:sz w:val="24"/>
          <w:szCs w:val="24"/>
        </w:rPr>
        <w:t>/</w:t>
      </w:r>
      <w:proofErr w:type="spellStart"/>
      <w:r w:rsidR="005872A1" w:rsidRPr="000829C2">
        <w:rPr>
          <w:rFonts w:ascii="Times New Roman" w:eastAsia="Times New Roman" w:hAnsi="Times New Roman" w:cs="Times New Roman"/>
          <w:bCs/>
          <w:sz w:val="24"/>
          <w:szCs w:val="24"/>
        </w:rPr>
        <w:t>otentik</w:t>
      </w:r>
      <w:proofErr w:type="spellEnd"/>
      <w:r w:rsidR="005872A1" w:rsidRPr="000829C2">
        <w:rPr>
          <w:rFonts w:ascii="Times New Roman" w:eastAsia="Times New Roman" w:hAnsi="Times New Roman" w:cs="Times New Roman"/>
          <w:bCs/>
          <w:sz w:val="24"/>
          <w:szCs w:val="24"/>
        </w:rPr>
        <w:t xml:space="preserve"> pada </w:t>
      </w:r>
      <w:proofErr w:type="spellStart"/>
      <w:r w:rsidR="005872A1" w:rsidRPr="000829C2">
        <w:rPr>
          <w:rFonts w:ascii="Times New Roman" w:eastAsia="Times New Roman" w:hAnsi="Times New Roman" w:cs="Times New Roman"/>
          <w:bCs/>
          <w:sz w:val="24"/>
          <w:szCs w:val="24"/>
        </w:rPr>
        <w:t>suatu</w:t>
      </w:r>
      <w:proofErr w:type="spellEnd"/>
      <w:r w:rsidR="005872A1" w:rsidRPr="000829C2">
        <w:rPr>
          <w:rFonts w:ascii="Times New Roman" w:eastAsia="Times New Roman" w:hAnsi="Times New Roman" w:cs="Times New Roman"/>
          <w:bCs/>
          <w:sz w:val="24"/>
          <w:szCs w:val="24"/>
        </w:rPr>
        <w:t xml:space="preserve"> </w:t>
      </w:r>
      <w:proofErr w:type="spellStart"/>
      <w:r w:rsidR="005872A1" w:rsidRPr="000829C2">
        <w:rPr>
          <w:rFonts w:ascii="Times New Roman" w:eastAsia="Times New Roman" w:hAnsi="Times New Roman" w:cs="Times New Roman"/>
          <w:bCs/>
          <w:sz w:val="24"/>
          <w:szCs w:val="24"/>
        </w:rPr>
        <w:t>obyek</w:t>
      </w:r>
      <w:proofErr w:type="spellEnd"/>
      <w:r w:rsidR="005872A1" w:rsidRPr="000829C2">
        <w:rPr>
          <w:rFonts w:ascii="Times New Roman" w:eastAsia="Times New Roman" w:hAnsi="Times New Roman" w:cs="Times New Roman"/>
          <w:bCs/>
          <w:sz w:val="24"/>
          <w:szCs w:val="24"/>
        </w:rPr>
        <w:t xml:space="preserve"> </w:t>
      </w:r>
      <w:proofErr w:type="spellStart"/>
      <w:r w:rsidR="005872A1" w:rsidRPr="000829C2">
        <w:rPr>
          <w:rFonts w:ascii="Times New Roman" w:eastAsia="Times New Roman" w:hAnsi="Times New Roman" w:cs="Times New Roman"/>
          <w:bCs/>
          <w:sz w:val="24"/>
          <w:szCs w:val="24"/>
        </w:rPr>
        <w:t>tanah</w:t>
      </w:r>
      <w:proofErr w:type="spellEnd"/>
      <w:r w:rsidR="005872A1" w:rsidRPr="000829C2">
        <w:rPr>
          <w:rFonts w:ascii="Times New Roman" w:eastAsia="Times New Roman" w:hAnsi="Times New Roman" w:cs="Times New Roman"/>
          <w:bCs/>
          <w:sz w:val="24"/>
          <w:szCs w:val="24"/>
        </w:rPr>
        <w:t xml:space="preserve"> yang </w:t>
      </w:r>
      <w:proofErr w:type="spellStart"/>
      <w:r w:rsidR="005872A1" w:rsidRPr="000829C2">
        <w:rPr>
          <w:rFonts w:ascii="Times New Roman" w:eastAsia="Times New Roman" w:hAnsi="Times New Roman" w:cs="Times New Roman"/>
          <w:bCs/>
          <w:sz w:val="24"/>
          <w:szCs w:val="24"/>
        </w:rPr>
        <w:t>sama</w:t>
      </w:r>
      <w:proofErr w:type="spellEnd"/>
      <w:r w:rsidR="005872A1" w:rsidRPr="000829C2">
        <w:rPr>
          <w:rFonts w:ascii="Times New Roman" w:eastAsia="Times New Roman" w:hAnsi="Times New Roman" w:cs="Times New Roman"/>
          <w:bCs/>
          <w:sz w:val="24"/>
          <w:szCs w:val="24"/>
        </w:rPr>
        <w:t xml:space="preserve">, </w:t>
      </w:r>
      <w:proofErr w:type="spellStart"/>
      <w:r w:rsidR="005872A1" w:rsidRPr="000829C2">
        <w:rPr>
          <w:rFonts w:ascii="Times New Roman" w:eastAsia="Times New Roman" w:hAnsi="Times New Roman" w:cs="Times New Roman"/>
          <w:bCs/>
          <w:sz w:val="24"/>
          <w:szCs w:val="24"/>
        </w:rPr>
        <w:t>maka</w:t>
      </w:r>
      <w:proofErr w:type="spellEnd"/>
      <w:r w:rsidR="005872A1" w:rsidRPr="000829C2">
        <w:rPr>
          <w:rFonts w:ascii="Times New Roman" w:eastAsia="Times New Roman" w:hAnsi="Times New Roman" w:cs="Times New Roman"/>
          <w:bCs/>
          <w:sz w:val="24"/>
          <w:szCs w:val="24"/>
        </w:rPr>
        <w:t xml:space="preserve"> </w:t>
      </w:r>
      <w:proofErr w:type="spellStart"/>
      <w:r w:rsidR="005872A1" w:rsidRPr="000829C2">
        <w:rPr>
          <w:rFonts w:ascii="Times New Roman" w:eastAsia="Times New Roman" w:hAnsi="Times New Roman" w:cs="Times New Roman"/>
          <w:bCs/>
          <w:sz w:val="24"/>
          <w:szCs w:val="24"/>
        </w:rPr>
        <w:t>secara</w:t>
      </w:r>
      <w:proofErr w:type="spellEnd"/>
      <w:r w:rsidR="005872A1" w:rsidRPr="000829C2">
        <w:rPr>
          <w:rFonts w:ascii="Times New Roman" w:eastAsia="Times New Roman" w:hAnsi="Times New Roman" w:cs="Times New Roman"/>
          <w:bCs/>
          <w:sz w:val="24"/>
          <w:szCs w:val="24"/>
        </w:rPr>
        <w:t xml:space="preserve"> </w:t>
      </w:r>
      <w:proofErr w:type="spellStart"/>
      <w:r w:rsidR="005872A1" w:rsidRPr="000829C2">
        <w:rPr>
          <w:rFonts w:ascii="Times New Roman" w:eastAsia="Times New Roman" w:hAnsi="Times New Roman" w:cs="Times New Roman"/>
          <w:bCs/>
          <w:sz w:val="24"/>
          <w:szCs w:val="24"/>
        </w:rPr>
        <w:t>yuridis</w:t>
      </w:r>
      <w:proofErr w:type="spellEnd"/>
      <w:r w:rsidR="005872A1" w:rsidRPr="000829C2">
        <w:rPr>
          <w:rFonts w:ascii="Times New Roman" w:eastAsia="Times New Roman" w:hAnsi="Times New Roman" w:cs="Times New Roman"/>
          <w:bCs/>
          <w:sz w:val="24"/>
          <w:szCs w:val="24"/>
        </w:rPr>
        <w:t xml:space="preserve">, </w:t>
      </w:r>
      <w:proofErr w:type="spellStart"/>
      <w:r w:rsidR="005872A1" w:rsidRPr="000829C2">
        <w:rPr>
          <w:rFonts w:ascii="Times New Roman" w:eastAsia="Times New Roman" w:hAnsi="Times New Roman" w:cs="Times New Roman"/>
          <w:bCs/>
          <w:sz w:val="24"/>
          <w:szCs w:val="24"/>
        </w:rPr>
        <w:t>sertipikat</w:t>
      </w:r>
      <w:proofErr w:type="spellEnd"/>
      <w:r w:rsidR="005872A1" w:rsidRPr="000829C2">
        <w:rPr>
          <w:rFonts w:ascii="Times New Roman" w:eastAsia="Times New Roman" w:hAnsi="Times New Roman" w:cs="Times New Roman"/>
          <w:bCs/>
          <w:sz w:val="24"/>
          <w:szCs w:val="24"/>
        </w:rPr>
        <w:t xml:space="preserve"> yang </w:t>
      </w:r>
      <w:proofErr w:type="spellStart"/>
      <w:r w:rsidR="005872A1" w:rsidRPr="000829C2">
        <w:rPr>
          <w:rFonts w:ascii="Times New Roman" w:eastAsia="Times New Roman" w:hAnsi="Times New Roman" w:cs="Times New Roman"/>
          <w:bCs/>
          <w:sz w:val="24"/>
          <w:szCs w:val="24"/>
        </w:rPr>
        <w:t>diakui</w:t>
      </w:r>
      <w:proofErr w:type="spellEnd"/>
      <w:r w:rsidR="005872A1" w:rsidRPr="000829C2">
        <w:rPr>
          <w:rFonts w:ascii="Times New Roman" w:eastAsia="Times New Roman" w:hAnsi="Times New Roman" w:cs="Times New Roman"/>
          <w:bCs/>
          <w:sz w:val="24"/>
          <w:szCs w:val="24"/>
        </w:rPr>
        <w:t xml:space="preserve"> </w:t>
      </w:r>
      <w:proofErr w:type="spellStart"/>
      <w:r w:rsidR="005872A1" w:rsidRPr="000829C2">
        <w:rPr>
          <w:rFonts w:ascii="Times New Roman" w:eastAsia="Times New Roman" w:hAnsi="Times New Roman" w:cs="Times New Roman"/>
          <w:bCs/>
          <w:sz w:val="24"/>
          <w:szCs w:val="24"/>
        </w:rPr>
        <w:t>sah</w:t>
      </w:r>
      <w:proofErr w:type="spellEnd"/>
      <w:r w:rsidR="005872A1" w:rsidRPr="000829C2">
        <w:rPr>
          <w:rFonts w:ascii="Times New Roman" w:eastAsia="Times New Roman" w:hAnsi="Times New Roman" w:cs="Times New Roman"/>
          <w:bCs/>
          <w:sz w:val="24"/>
          <w:szCs w:val="24"/>
        </w:rPr>
        <w:t xml:space="preserve"> </w:t>
      </w:r>
      <w:proofErr w:type="spellStart"/>
      <w:r w:rsidR="005872A1" w:rsidRPr="000829C2">
        <w:rPr>
          <w:rFonts w:ascii="Times New Roman" w:eastAsia="Times New Roman" w:hAnsi="Times New Roman" w:cs="Times New Roman"/>
          <w:bCs/>
          <w:sz w:val="24"/>
          <w:szCs w:val="24"/>
        </w:rPr>
        <w:t>adalah</w:t>
      </w:r>
      <w:proofErr w:type="spellEnd"/>
      <w:r w:rsidR="005872A1" w:rsidRPr="000829C2">
        <w:rPr>
          <w:rFonts w:ascii="Times New Roman" w:eastAsia="Times New Roman" w:hAnsi="Times New Roman" w:cs="Times New Roman"/>
          <w:bCs/>
          <w:sz w:val="24"/>
          <w:szCs w:val="24"/>
        </w:rPr>
        <w:t xml:space="preserve"> </w:t>
      </w:r>
      <w:proofErr w:type="spellStart"/>
      <w:r w:rsidR="005872A1" w:rsidRPr="000829C2">
        <w:rPr>
          <w:rFonts w:ascii="Times New Roman" w:eastAsia="Times New Roman" w:hAnsi="Times New Roman" w:cs="Times New Roman"/>
          <w:bCs/>
          <w:sz w:val="24"/>
          <w:szCs w:val="24"/>
        </w:rPr>
        <w:t>sertipikat</w:t>
      </w:r>
      <w:proofErr w:type="spellEnd"/>
      <w:r w:rsidR="005872A1" w:rsidRPr="000829C2">
        <w:rPr>
          <w:rFonts w:ascii="Times New Roman" w:eastAsia="Times New Roman" w:hAnsi="Times New Roman" w:cs="Times New Roman"/>
          <w:bCs/>
          <w:sz w:val="24"/>
          <w:szCs w:val="24"/>
        </w:rPr>
        <w:t xml:space="preserve"> yang </w:t>
      </w:r>
      <w:proofErr w:type="spellStart"/>
      <w:r w:rsidR="005872A1" w:rsidRPr="000829C2">
        <w:rPr>
          <w:rFonts w:ascii="Times New Roman" w:eastAsia="Times New Roman" w:hAnsi="Times New Roman" w:cs="Times New Roman"/>
          <w:bCs/>
          <w:sz w:val="24"/>
          <w:szCs w:val="24"/>
        </w:rPr>
        <w:t>diterbitkan</w:t>
      </w:r>
      <w:proofErr w:type="spellEnd"/>
      <w:r w:rsidR="005872A1" w:rsidRPr="000829C2">
        <w:rPr>
          <w:rFonts w:ascii="Times New Roman" w:eastAsia="Times New Roman" w:hAnsi="Times New Roman" w:cs="Times New Roman"/>
          <w:bCs/>
          <w:sz w:val="24"/>
          <w:szCs w:val="24"/>
        </w:rPr>
        <w:t xml:space="preserve"> </w:t>
      </w:r>
      <w:proofErr w:type="spellStart"/>
      <w:r w:rsidR="005872A1" w:rsidRPr="000829C2">
        <w:rPr>
          <w:rFonts w:ascii="Times New Roman" w:eastAsia="Times New Roman" w:hAnsi="Times New Roman" w:cs="Times New Roman"/>
          <w:bCs/>
          <w:sz w:val="24"/>
          <w:szCs w:val="24"/>
        </w:rPr>
        <w:t>lebih</w:t>
      </w:r>
      <w:proofErr w:type="spellEnd"/>
      <w:r w:rsidR="005872A1" w:rsidRPr="000829C2">
        <w:rPr>
          <w:rFonts w:ascii="Times New Roman" w:eastAsia="Times New Roman" w:hAnsi="Times New Roman" w:cs="Times New Roman"/>
          <w:bCs/>
          <w:sz w:val="24"/>
          <w:szCs w:val="24"/>
        </w:rPr>
        <w:t xml:space="preserve"> </w:t>
      </w:r>
      <w:proofErr w:type="spellStart"/>
      <w:r w:rsidR="005872A1" w:rsidRPr="000829C2">
        <w:rPr>
          <w:rFonts w:ascii="Times New Roman" w:eastAsia="Times New Roman" w:hAnsi="Times New Roman" w:cs="Times New Roman"/>
          <w:bCs/>
          <w:sz w:val="24"/>
          <w:szCs w:val="24"/>
        </w:rPr>
        <w:t>dahulu</w:t>
      </w:r>
      <w:proofErr w:type="spellEnd"/>
      <w:r w:rsidR="005872A1" w:rsidRPr="000829C2">
        <w:rPr>
          <w:rFonts w:ascii="Times New Roman" w:eastAsia="Times New Roman" w:hAnsi="Times New Roman" w:cs="Times New Roman"/>
          <w:bCs/>
          <w:sz w:val="24"/>
          <w:szCs w:val="24"/>
        </w:rPr>
        <w:t xml:space="preserve">. </w:t>
      </w:r>
      <w:r w:rsidRPr="000829C2">
        <w:rPr>
          <w:rFonts w:ascii="Times New Roman" w:eastAsia="Times New Roman" w:hAnsi="Times New Roman" w:cs="Times New Roman"/>
          <w:bCs/>
          <w:sz w:val="24"/>
          <w:szCs w:val="24"/>
        </w:rPr>
        <w:t xml:space="preserve">Jika </w:t>
      </w:r>
      <w:proofErr w:type="spellStart"/>
      <w:r w:rsidRPr="000829C2">
        <w:rPr>
          <w:rFonts w:ascii="Times New Roman" w:eastAsia="Times New Roman" w:hAnsi="Times New Roman" w:cs="Times New Roman"/>
          <w:bCs/>
          <w:sz w:val="24"/>
          <w:szCs w:val="24"/>
        </w:rPr>
        <w:t>pengadilan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telah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memutuskan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perkara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tersebut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dengan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kekuatan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hukum</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tetap</w:t>
      </w:r>
      <w:proofErr w:type="spellEnd"/>
      <w:r w:rsidRPr="000829C2">
        <w:rPr>
          <w:rFonts w:ascii="Times New Roman" w:eastAsia="Times New Roman" w:hAnsi="Times New Roman" w:cs="Times New Roman"/>
          <w:bCs/>
          <w:sz w:val="24"/>
          <w:szCs w:val="24"/>
        </w:rPr>
        <w:t xml:space="preserve"> (in </w:t>
      </w:r>
      <w:proofErr w:type="spellStart"/>
      <w:r w:rsidRPr="000829C2">
        <w:rPr>
          <w:rFonts w:ascii="Times New Roman" w:eastAsia="Times New Roman" w:hAnsi="Times New Roman" w:cs="Times New Roman"/>
          <w:bCs/>
          <w:sz w:val="24"/>
          <w:szCs w:val="24"/>
        </w:rPr>
        <w:t>kracht</w:t>
      </w:r>
      <w:proofErr w:type="spellEnd"/>
      <w:r w:rsidRPr="000829C2">
        <w:rPr>
          <w:rFonts w:ascii="Times New Roman" w:eastAsia="Times New Roman" w:hAnsi="Times New Roman" w:cs="Times New Roman"/>
          <w:bCs/>
          <w:sz w:val="24"/>
          <w:szCs w:val="24"/>
        </w:rPr>
        <w:t xml:space="preserve"> van </w:t>
      </w:r>
      <w:proofErr w:type="spellStart"/>
      <w:r w:rsidRPr="000829C2">
        <w:rPr>
          <w:rFonts w:ascii="Times New Roman" w:eastAsia="Times New Roman" w:hAnsi="Times New Roman" w:cs="Times New Roman"/>
          <w:bCs/>
          <w:sz w:val="24"/>
          <w:szCs w:val="24"/>
        </w:rPr>
        <w:t>gewijsde</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pihak</w:t>
      </w:r>
      <w:proofErr w:type="spellEnd"/>
      <w:r w:rsidRPr="000829C2">
        <w:rPr>
          <w:rFonts w:ascii="Times New Roman" w:eastAsia="Times New Roman" w:hAnsi="Times New Roman" w:cs="Times New Roman"/>
          <w:bCs/>
          <w:sz w:val="24"/>
          <w:szCs w:val="24"/>
        </w:rPr>
        <w:t xml:space="preserve"> yang </w:t>
      </w:r>
      <w:proofErr w:type="spellStart"/>
      <w:r w:rsidRPr="000829C2">
        <w:rPr>
          <w:rFonts w:ascii="Times New Roman" w:eastAsia="Times New Roman" w:hAnsi="Times New Roman" w:cs="Times New Roman"/>
          <w:bCs/>
          <w:sz w:val="24"/>
          <w:szCs w:val="24"/>
        </w:rPr>
        <w:t>menang</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harus</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mengajukan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permohonan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kepada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kepala</w:t>
      </w:r>
      <w:proofErr w:type="spellEnd"/>
      <w:r w:rsidRPr="000829C2">
        <w:rPr>
          <w:rFonts w:ascii="Times New Roman" w:eastAsia="Times New Roman" w:hAnsi="Times New Roman" w:cs="Times New Roman"/>
          <w:bCs/>
          <w:sz w:val="24"/>
          <w:szCs w:val="24"/>
        </w:rPr>
        <w:t xml:space="preserve"> BPN/</w:t>
      </w:r>
      <w:proofErr w:type="spellStart"/>
      <w:r w:rsidRPr="000829C2">
        <w:rPr>
          <w:rFonts w:ascii="Times New Roman" w:eastAsia="Times New Roman" w:hAnsi="Times New Roman" w:cs="Times New Roman"/>
          <w:bCs/>
          <w:sz w:val="24"/>
          <w:szCs w:val="24"/>
        </w:rPr>
        <w:t>kantor</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pertanahan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untuk</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membatalkan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sertipikat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tanah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pihak</w:t>
      </w:r>
      <w:proofErr w:type="spellEnd"/>
      <w:r w:rsidRPr="000829C2">
        <w:rPr>
          <w:rFonts w:ascii="Times New Roman" w:eastAsia="Times New Roman" w:hAnsi="Times New Roman" w:cs="Times New Roman"/>
          <w:bCs/>
          <w:sz w:val="24"/>
          <w:szCs w:val="24"/>
        </w:rPr>
        <w:t xml:space="preserve"> yang </w:t>
      </w:r>
      <w:proofErr w:type="spellStart"/>
      <w:r w:rsidRPr="000829C2">
        <w:rPr>
          <w:rFonts w:ascii="Times New Roman" w:eastAsia="Times New Roman" w:hAnsi="Times New Roman" w:cs="Times New Roman"/>
          <w:bCs/>
          <w:sz w:val="24"/>
          <w:szCs w:val="24"/>
        </w:rPr>
        <w:t>kalah</w:t>
      </w:r>
      <w:proofErr w:type="spellEnd"/>
      <w:r w:rsidRPr="000829C2">
        <w:rPr>
          <w:rFonts w:ascii="Times New Roman" w:eastAsia="Times New Roman" w:hAnsi="Times New Roman" w:cs="Times New Roman"/>
          <w:bCs/>
          <w:sz w:val="24"/>
          <w:szCs w:val="24"/>
        </w:rPr>
        <w:t>.</w:t>
      </w:r>
    </w:p>
    <w:p w14:paraId="33D32BDD" w14:textId="0B06CEFD" w:rsidR="00BA5E8C" w:rsidRPr="000829C2" w:rsidRDefault="00D2310E" w:rsidP="000829C2">
      <w:pPr>
        <w:pStyle w:val="ListParagraph"/>
        <w:spacing w:line="360" w:lineRule="auto"/>
        <w:ind w:firstLine="720"/>
        <w:jc w:val="both"/>
        <w:rPr>
          <w:rFonts w:ascii="Times New Roman" w:eastAsia="Times New Roman" w:hAnsi="Times New Roman" w:cs="Times New Roman"/>
          <w:bCs/>
          <w:sz w:val="24"/>
          <w:szCs w:val="24"/>
        </w:rPr>
      </w:pPr>
      <w:proofErr w:type="spellStart"/>
      <w:r w:rsidRPr="000829C2">
        <w:rPr>
          <w:rFonts w:ascii="Times New Roman" w:eastAsia="Times New Roman" w:hAnsi="Times New Roman" w:cs="Times New Roman"/>
          <w:bCs/>
          <w:sz w:val="24"/>
          <w:szCs w:val="24"/>
        </w:rPr>
        <w:t>Sesuai</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dengan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ketentuan</w:t>
      </w:r>
      <w:proofErr w:type="spellEnd"/>
      <w:r w:rsidRPr="000829C2">
        <w:rPr>
          <w:rFonts w:ascii="Times New Roman" w:eastAsia="Times New Roman" w:hAnsi="Times New Roman" w:cs="Times New Roman"/>
          <w:bCs/>
          <w:sz w:val="24"/>
          <w:szCs w:val="24"/>
        </w:rPr>
        <w:t xml:space="preserve"> yang </w:t>
      </w:r>
      <w:proofErr w:type="spellStart"/>
      <w:r w:rsidRPr="000829C2">
        <w:rPr>
          <w:rFonts w:ascii="Times New Roman" w:eastAsia="Times New Roman" w:hAnsi="Times New Roman" w:cs="Times New Roman"/>
          <w:bCs/>
          <w:sz w:val="24"/>
          <w:szCs w:val="24"/>
        </w:rPr>
        <w:t>berlaku</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penyelesaian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sengketa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terkait</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kepemilikan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diajukan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lembaga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Peradilan</w:t>
      </w:r>
      <w:proofErr w:type="spellEnd"/>
      <w:r w:rsidRPr="000829C2">
        <w:rPr>
          <w:rFonts w:ascii="Times New Roman" w:eastAsia="Times New Roman" w:hAnsi="Times New Roman" w:cs="Times New Roman"/>
          <w:bCs/>
          <w:sz w:val="24"/>
          <w:szCs w:val="24"/>
        </w:rPr>
        <w:t xml:space="preserve"> Umum, dan </w:t>
      </w:r>
      <w:proofErr w:type="spellStart"/>
      <w:r w:rsidRPr="000829C2">
        <w:rPr>
          <w:rFonts w:ascii="Times New Roman" w:eastAsia="Times New Roman" w:hAnsi="Times New Roman" w:cs="Times New Roman"/>
          <w:bCs/>
          <w:sz w:val="24"/>
          <w:szCs w:val="24"/>
        </w:rPr>
        <w:t>sengketa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putusan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lembaga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pertanahan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diajukan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Peradilan</w:t>
      </w:r>
      <w:proofErr w:type="spellEnd"/>
      <w:r w:rsidRPr="000829C2">
        <w:rPr>
          <w:rFonts w:ascii="Times New Roman" w:eastAsia="Times New Roman" w:hAnsi="Times New Roman" w:cs="Times New Roman"/>
          <w:bCs/>
          <w:sz w:val="24"/>
          <w:szCs w:val="24"/>
        </w:rPr>
        <w:t xml:space="preserve"> Tata Usaha Negara, dan </w:t>
      </w:r>
      <w:proofErr w:type="spellStart"/>
      <w:r w:rsidRPr="000829C2">
        <w:rPr>
          <w:rFonts w:ascii="Times New Roman" w:eastAsia="Times New Roman" w:hAnsi="Times New Roman" w:cs="Times New Roman"/>
          <w:bCs/>
          <w:sz w:val="24"/>
          <w:szCs w:val="24"/>
        </w:rPr>
        <w:t>sengketa</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tanah</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wakaf</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diajukan</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ke</w:t>
      </w:r>
      <w:proofErr w:type="spellEnd"/>
      <w:r w:rsidRPr="000829C2">
        <w:rPr>
          <w:rFonts w:ascii="Times New Roman" w:eastAsia="Times New Roman" w:hAnsi="Times New Roman" w:cs="Times New Roman"/>
          <w:bCs/>
          <w:sz w:val="24"/>
          <w:szCs w:val="24"/>
        </w:rPr>
        <w:t xml:space="preserve"> </w:t>
      </w:r>
      <w:proofErr w:type="spellStart"/>
      <w:r w:rsidRPr="000829C2">
        <w:rPr>
          <w:rFonts w:ascii="Times New Roman" w:eastAsia="Times New Roman" w:hAnsi="Times New Roman" w:cs="Times New Roman"/>
          <w:bCs/>
          <w:sz w:val="24"/>
          <w:szCs w:val="24"/>
        </w:rPr>
        <w:t>Peradilan</w:t>
      </w:r>
      <w:proofErr w:type="spellEnd"/>
      <w:r w:rsidRPr="000829C2">
        <w:rPr>
          <w:rFonts w:ascii="Times New Roman" w:eastAsia="Times New Roman" w:hAnsi="Times New Roman" w:cs="Times New Roman"/>
          <w:bCs/>
          <w:sz w:val="24"/>
          <w:szCs w:val="24"/>
        </w:rPr>
        <w:t xml:space="preserve"> Agama. </w:t>
      </w:r>
    </w:p>
    <w:p w14:paraId="1F3F6B98" w14:textId="77777777" w:rsidR="00304BD9" w:rsidRPr="000829C2" w:rsidRDefault="00304BD9" w:rsidP="000829C2">
      <w:pPr>
        <w:pStyle w:val="ListParagraph"/>
        <w:spacing w:line="360" w:lineRule="auto"/>
        <w:ind w:firstLine="720"/>
        <w:jc w:val="both"/>
        <w:rPr>
          <w:rFonts w:ascii="Times New Roman" w:eastAsia="Times New Roman" w:hAnsi="Times New Roman" w:cs="Times New Roman"/>
          <w:bCs/>
          <w:sz w:val="24"/>
          <w:szCs w:val="24"/>
        </w:rPr>
      </w:pPr>
    </w:p>
    <w:p w14:paraId="4746806C" w14:textId="63474AA2" w:rsidR="00BA5E8C" w:rsidRPr="000829C2" w:rsidRDefault="00BA5E8C" w:rsidP="000829C2">
      <w:pPr>
        <w:spacing w:line="360" w:lineRule="auto"/>
        <w:jc w:val="center"/>
        <w:rPr>
          <w:rFonts w:ascii="Times New Roman" w:eastAsia="Times New Roman" w:hAnsi="Times New Roman" w:cs="Times New Roman"/>
          <w:b/>
          <w:sz w:val="24"/>
          <w:szCs w:val="24"/>
        </w:rPr>
      </w:pPr>
      <w:r w:rsidRPr="000829C2">
        <w:rPr>
          <w:rFonts w:ascii="Times New Roman" w:eastAsia="Times New Roman" w:hAnsi="Times New Roman" w:cs="Times New Roman"/>
          <w:b/>
          <w:sz w:val="24"/>
          <w:szCs w:val="24"/>
        </w:rPr>
        <w:t>DAFTAR PUSTAKA</w:t>
      </w:r>
    </w:p>
    <w:p w14:paraId="41070889" w14:textId="54C456FC" w:rsidR="00304BD9" w:rsidRPr="000829C2" w:rsidRDefault="00304BD9" w:rsidP="00EE63D5">
      <w:pPr>
        <w:spacing w:after="0" w:line="360" w:lineRule="auto"/>
        <w:ind w:left="102"/>
        <w:rPr>
          <w:rFonts w:ascii="Times New Roman" w:eastAsia="Times New Roman" w:hAnsi="Times New Roman" w:cs="Times New Roman"/>
          <w:b/>
          <w:sz w:val="24"/>
          <w:szCs w:val="24"/>
        </w:rPr>
      </w:pPr>
      <w:proofErr w:type="spellStart"/>
      <w:r w:rsidRPr="000829C2">
        <w:rPr>
          <w:rFonts w:ascii="Times New Roman" w:eastAsia="Times New Roman" w:hAnsi="Times New Roman" w:cs="Times New Roman"/>
          <w:b/>
          <w:sz w:val="24"/>
          <w:szCs w:val="24"/>
        </w:rPr>
        <w:t>Buku</w:t>
      </w:r>
      <w:proofErr w:type="spellEnd"/>
    </w:p>
    <w:p w14:paraId="04AD7FA5" w14:textId="77777777" w:rsidR="000829C2" w:rsidRPr="000829C2" w:rsidRDefault="00BA5E8C" w:rsidP="00EE63D5">
      <w:pPr>
        <w:spacing w:line="276" w:lineRule="auto"/>
        <w:ind w:firstLine="720"/>
        <w:jc w:val="both"/>
        <w:rPr>
          <w:rFonts w:ascii="Times New Roman" w:eastAsia="Times New Roman" w:hAnsi="Times New Roman" w:cs="Times New Roman"/>
          <w:sz w:val="24"/>
          <w:szCs w:val="24"/>
        </w:rPr>
      </w:pPr>
      <w:proofErr w:type="spellStart"/>
      <w:r w:rsidRPr="000829C2">
        <w:rPr>
          <w:rFonts w:ascii="Times New Roman" w:eastAsia="Times New Roman" w:hAnsi="Times New Roman" w:cs="Times New Roman"/>
          <w:sz w:val="24"/>
          <w:szCs w:val="24"/>
        </w:rPr>
        <w:t>Syarief</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Elza</w:t>
      </w:r>
      <w:proofErr w:type="spellEnd"/>
      <w:r w:rsidR="00304BD9"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i/>
          <w:iCs/>
          <w:sz w:val="24"/>
          <w:szCs w:val="24"/>
        </w:rPr>
        <w:t>Menuntaskan</w:t>
      </w:r>
      <w:proofErr w:type="spellEnd"/>
      <w:r w:rsidRPr="000829C2">
        <w:rPr>
          <w:rFonts w:ascii="Times New Roman" w:eastAsia="Times New Roman" w:hAnsi="Times New Roman" w:cs="Times New Roman"/>
          <w:i/>
          <w:iCs/>
          <w:sz w:val="24"/>
          <w:szCs w:val="24"/>
        </w:rPr>
        <w:t xml:space="preserve"> </w:t>
      </w:r>
      <w:proofErr w:type="spellStart"/>
      <w:r w:rsidRPr="000829C2">
        <w:rPr>
          <w:rFonts w:ascii="Times New Roman" w:eastAsia="Times New Roman" w:hAnsi="Times New Roman" w:cs="Times New Roman"/>
          <w:i/>
          <w:iCs/>
          <w:sz w:val="24"/>
          <w:szCs w:val="24"/>
        </w:rPr>
        <w:t>Sengketa</w:t>
      </w:r>
      <w:proofErr w:type="spellEnd"/>
      <w:r w:rsidRPr="000829C2">
        <w:rPr>
          <w:rFonts w:ascii="Times New Roman" w:eastAsia="Times New Roman" w:hAnsi="Times New Roman" w:cs="Times New Roman"/>
          <w:i/>
          <w:iCs/>
          <w:sz w:val="24"/>
          <w:szCs w:val="24"/>
        </w:rPr>
        <w:t xml:space="preserve"> Tanah</w:t>
      </w:r>
      <w:r w:rsidR="00304BD9" w:rsidRPr="000829C2">
        <w:rPr>
          <w:rFonts w:ascii="Times New Roman" w:eastAsia="Times New Roman" w:hAnsi="Times New Roman" w:cs="Times New Roman"/>
          <w:sz w:val="24"/>
          <w:szCs w:val="24"/>
        </w:rPr>
        <w:t>, (</w:t>
      </w:r>
      <w:r w:rsidRPr="000829C2">
        <w:rPr>
          <w:rFonts w:ascii="Times New Roman" w:eastAsia="Times New Roman" w:hAnsi="Times New Roman" w:cs="Times New Roman"/>
          <w:sz w:val="24"/>
          <w:szCs w:val="24"/>
        </w:rPr>
        <w:t>Jakarta : PT. Gramedia</w:t>
      </w:r>
      <w:r w:rsidR="00304BD9" w:rsidRPr="000829C2">
        <w:rPr>
          <w:rFonts w:ascii="Times New Roman" w:eastAsia="Times New Roman" w:hAnsi="Times New Roman" w:cs="Times New Roman"/>
          <w:sz w:val="24"/>
          <w:szCs w:val="24"/>
        </w:rPr>
        <w:t>, 2012).</w:t>
      </w:r>
    </w:p>
    <w:p w14:paraId="3DA5A33C" w14:textId="77777777" w:rsidR="000829C2" w:rsidRPr="000829C2" w:rsidRDefault="00BA5E8C" w:rsidP="00EE63D5">
      <w:pPr>
        <w:spacing w:line="276" w:lineRule="auto"/>
        <w:ind w:left="1843" w:hanging="1123"/>
        <w:jc w:val="both"/>
        <w:rPr>
          <w:rFonts w:ascii="Times New Roman" w:eastAsia="Times New Roman" w:hAnsi="Times New Roman" w:cs="Times New Roman"/>
          <w:sz w:val="24"/>
          <w:szCs w:val="24"/>
        </w:rPr>
      </w:pPr>
      <w:r w:rsidRPr="000829C2">
        <w:rPr>
          <w:rFonts w:ascii="Times New Roman" w:hAnsi="Times New Roman" w:cs="Times New Roman"/>
          <w:sz w:val="24"/>
          <w:szCs w:val="24"/>
        </w:rPr>
        <w:t>Lubis, Mhd Yamin &amp;</w:t>
      </w:r>
      <w:r w:rsidR="000829C2" w:rsidRPr="000829C2">
        <w:rPr>
          <w:rFonts w:ascii="Times New Roman" w:hAnsi="Times New Roman" w:cs="Times New Roman"/>
          <w:sz w:val="24"/>
          <w:szCs w:val="24"/>
        </w:rPr>
        <w:t xml:space="preserve"> </w:t>
      </w:r>
      <w:r w:rsidRPr="000829C2">
        <w:rPr>
          <w:rFonts w:ascii="Times New Roman" w:hAnsi="Times New Roman" w:cs="Times New Roman"/>
          <w:sz w:val="24"/>
          <w:szCs w:val="24"/>
        </w:rPr>
        <w:t>Lubis, Rahim</w:t>
      </w:r>
      <w:r w:rsidR="000829C2" w:rsidRPr="000829C2">
        <w:rPr>
          <w:rFonts w:ascii="Times New Roman" w:hAnsi="Times New Roman" w:cs="Times New Roman"/>
          <w:sz w:val="24"/>
          <w:szCs w:val="24"/>
        </w:rPr>
        <w:t xml:space="preserve">., </w:t>
      </w:r>
      <w:r w:rsidRPr="000829C2">
        <w:rPr>
          <w:rFonts w:ascii="Times New Roman" w:hAnsi="Times New Roman" w:cs="Times New Roman"/>
          <w:i/>
          <w:iCs/>
          <w:sz w:val="24"/>
          <w:szCs w:val="24"/>
        </w:rPr>
        <w:t xml:space="preserve">Hukum </w:t>
      </w:r>
      <w:proofErr w:type="spellStart"/>
      <w:r w:rsidRPr="000829C2">
        <w:rPr>
          <w:rFonts w:ascii="Times New Roman" w:hAnsi="Times New Roman" w:cs="Times New Roman"/>
          <w:i/>
          <w:iCs/>
          <w:sz w:val="24"/>
          <w:szCs w:val="24"/>
        </w:rPr>
        <w:t>Pendaftaran</w:t>
      </w:r>
      <w:proofErr w:type="spellEnd"/>
      <w:r w:rsidRPr="000829C2">
        <w:rPr>
          <w:rFonts w:ascii="Times New Roman" w:hAnsi="Times New Roman" w:cs="Times New Roman"/>
          <w:i/>
          <w:iCs/>
          <w:sz w:val="24"/>
          <w:szCs w:val="24"/>
        </w:rPr>
        <w:t xml:space="preserve"> Tanah</w:t>
      </w:r>
      <w:r w:rsidRPr="000829C2">
        <w:rPr>
          <w:rFonts w:ascii="Times New Roman" w:hAnsi="Times New Roman" w:cs="Times New Roman"/>
          <w:sz w:val="24"/>
          <w:szCs w:val="24"/>
        </w:rPr>
        <w:t xml:space="preserve">, </w:t>
      </w:r>
      <w:r w:rsidR="000829C2" w:rsidRPr="000829C2">
        <w:rPr>
          <w:rFonts w:ascii="Times New Roman" w:hAnsi="Times New Roman" w:cs="Times New Roman"/>
          <w:sz w:val="24"/>
          <w:szCs w:val="24"/>
        </w:rPr>
        <w:t xml:space="preserve">(Bandung: </w:t>
      </w:r>
      <w:r w:rsidRPr="000829C2">
        <w:rPr>
          <w:rFonts w:ascii="Times New Roman" w:hAnsi="Times New Roman" w:cs="Times New Roman"/>
          <w:sz w:val="24"/>
          <w:szCs w:val="24"/>
        </w:rPr>
        <w:t>Mandar Maju, Badung</w:t>
      </w:r>
      <w:r w:rsidR="000829C2" w:rsidRPr="000829C2">
        <w:rPr>
          <w:rFonts w:ascii="Times New Roman" w:hAnsi="Times New Roman" w:cs="Times New Roman"/>
          <w:sz w:val="24"/>
          <w:szCs w:val="24"/>
        </w:rPr>
        <w:t>, 2010).</w:t>
      </w:r>
    </w:p>
    <w:p w14:paraId="0CFA802A" w14:textId="77777777" w:rsidR="000829C2" w:rsidRPr="000829C2" w:rsidRDefault="00BA5E8C" w:rsidP="00EE63D5">
      <w:pPr>
        <w:spacing w:line="276" w:lineRule="auto"/>
        <w:ind w:left="1843" w:hanging="1123"/>
        <w:jc w:val="both"/>
        <w:rPr>
          <w:rFonts w:ascii="Times New Roman" w:eastAsia="Times New Roman" w:hAnsi="Times New Roman" w:cs="Times New Roman"/>
          <w:sz w:val="24"/>
          <w:szCs w:val="24"/>
        </w:rPr>
      </w:pPr>
      <w:r w:rsidRPr="000829C2">
        <w:rPr>
          <w:rFonts w:ascii="Times New Roman" w:hAnsi="Times New Roman" w:cs="Times New Roman"/>
          <w:sz w:val="24"/>
          <w:szCs w:val="24"/>
        </w:rPr>
        <w:t xml:space="preserve">Ali </w:t>
      </w:r>
      <w:proofErr w:type="spellStart"/>
      <w:r w:rsidRPr="000829C2">
        <w:rPr>
          <w:rFonts w:ascii="Times New Roman" w:hAnsi="Times New Roman" w:cs="Times New Roman"/>
          <w:sz w:val="24"/>
          <w:szCs w:val="24"/>
        </w:rPr>
        <w:t>Chomzah</w:t>
      </w:r>
      <w:proofErr w:type="spellEnd"/>
      <w:r w:rsidR="000829C2" w:rsidRPr="000829C2">
        <w:rPr>
          <w:rFonts w:ascii="Times New Roman" w:hAnsi="Times New Roman" w:cs="Times New Roman"/>
          <w:sz w:val="24"/>
          <w:szCs w:val="24"/>
        </w:rPr>
        <w:t xml:space="preserve">., </w:t>
      </w:r>
      <w:r w:rsidRPr="000829C2">
        <w:rPr>
          <w:rFonts w:ascii="Times New Roman" w:hAnsi="Times New Roman" w:cs="Times New Roman"/>
          <w:i/>
          <w:iCs/>
          <w:sz w:val="24"/>
          <w:szCs w:val="24"/>
        </w:rPr>
        <w:t xml:space="preserve">Hukum Pertanahan, Seri Hukum </w:t>
      </w:r>
      <w:proofErr w:type="spellStart"/>
      <w:r w:rsidRPr="000829C2">
        <w:rPr>
          <w:rFonts w:ascii="Times New Roman" w:hAnsi="Times New Roman" w:cs="Times New Roman"/>
          <w:i/>
          <w:iCs/>
          <w:sz w:val="24"/>
          <w:szCs w:val="24"/>
        </w:rPr>
        <w:t>Pertanahan</w:t>
      </w:r>
      <w:proofErr w:type="spellEnd"/>
      <w:r w:rsidRPr="000829C2">
        <w:rPr>
          <w:rFonts w:ascii="Times New Roman" w:hAnsi="Times New Roman" w:cs="Times New Roman"/>
          <w:i/>
          <w:iCs/>
          <w:sz w:val="24"/>
          <w:szCs w:val="24"/>
        </w:rPr>
        <w:t xml:space="preserve"> I-</w:t>
      </w:r>
      <w:proofErr w:type="spellStart"/>
      <w:r w:rsidRPr="000829C2">
        <w:rPr>
          <w:rFonts w:ascii="Times New Roman" w:hAnsi="Times New Roman" w:cs="Times New Roman"/>
          <w:i/>
          <w:iCs/>
          <w:sz w:val="24"/>
          <w:szCs w:val="24"/>
        </w:rPr>
        <w:t>Pemberian</w:t>
      </w:r>
      <w:proofErr w:type="spellEnd"/>
      <w:r w:rsidRPr="000829C2">
        <w:rPr>
          <w:rFonts w:ascii="Times New Roman" w:hAnsi="Times New Roman" w:cs="Times New Roman"/>
          <w:i/>
          <w:iCs/>
          <w:sz w:val="24"/>
          <w:szCs w:val="24"/>
        </w:rPr>
        <w:t xml:space="preserve"> </w:t>
      </w:r>
      <w:proofErr w:type="spellStart"/>
      <w:r w:rsidRPr="000829C2">
        <w:rPr>
          <w:rFonts w:ascii="Times New Roman" w:hAnsi="Times New Roman" w:cs="Times New Roman"/>
          <w:i/>
          <w:iCs/>
          <w:sz w:val="24"/>
          <w:szCs w:val="24"/>
        </w:rPr>
        <w:t>Hak</w:t>
      </w:r>
      <w:proofErr w:type="spellEnd"/>
      <w:r w:rsidRPr="000829C2">
        <w:rPr>
          <w:rFonts w:ascii="Times New Roman" w:hAnsi="Times New Roman" w:cs="Times New Roman"/>
          <w:i/>
          <w:iCs/>
          <w:sz w:val="24"/>
          <w:szCs w:val="24"/>
        </w:rPr>
        <w:t xml:space="preserve"> Atas Tanah Negara dan Seri Hukum </w:t>
      </w:r>
      <w:proofErr w:type="spellStart"/>
      <w:r w:rsidRPr="000829C2">
        <w:rPr>
          <w:rFonts w:ascii="Times New Roman" w:hAnsi="Times New Roman" w:cs="Times New Roman"/>
          <w:i/>
          <w:iCs/>
          <w:sz w:val="24"/>
          <w:szCs w:val="24"/>
        </w:rPr>
        <w:t>Pertanahan</w:t>
      </w:r>
      <w:proofErr w:type="spellEnd"/>
      <w:r w:rsidRPr="000829C2">
        <w:rPr>
          <w:rFonts w:ascii="Times New Roman" w:hAnsi="Times New Roman" w:cs="Times New Roman"/>
          <w:i/>
          <w:iCs/>
          <w:sz w:val="24"/>
          <w:szCs w:val="24"/>
        </w:rPr>
        <w:t xml:space="preserve"> </w:t>
      </w:r>
      <w:proofErr w:type="spellStart"/>
      <w:r w:rsidRPr="000829C2">
        <w:rPr>
          <w:rFonts w:ascii="Times New Roman" w:hAnsi="Times New Roman" w:cs="Times New Roman"/>
          <w:i/>
          <w:iCs/>
          <w:sz w:val="24"/>
          <w:szCs w:val="24"/>
        </w:rPr>
        <w:t>IISertipikat</w:t>
      </w:r>
      <w:proofErr w:type="spellEnd"/>
      <w:r w:rsidRPr="000829C2">
        <w:rPr>
          <w:rFonts w:ascii="Times New Roman" w:hAnsi="Times New Roman" w:cs="Times New Roman"/>
          <w:i/>
          <w:iCs/>
          <w:sz w:val="24"/>
          <w:szCs w:val="24"/>
        </w:rPr>
        <w:t xml:space="preserve"> dan </w:t>
      </w:r>
      <w:proofErr w:type="spellStart"/>
      <w:r w:rsidRPr="000829C2">
        <w:rPr>
          <w:rFonts w:ascii="Times New Roman" w:hAnsi="Times New Roman" w:cs="Times New Roman"/>
          <w:i/>
          <w:iCs/>
          <w:sz w:val="24"/>
          <w:szCs w:val="24"/>
        </w:rPr>
        <w:t>Permasalahannya</w:t>
      </w:r>
      <w:proofErr w:type="spellEnd"/>
      <w:r w:rsidRPr="000829C2">
        <w:rPr>
          <w:rFonts w:ascii="Times New Roman" w:hAnsi="Times New Roman" w:cs="Times New Roman"/>
          <w:sz w:val="24"/>
          <w:szCs w:val="24"/>
        </w:rPr>
        <w:t xml:space="preserve">, </w:t>
      </w:r>
      <w:r w:rsidR="000829C2" w:rsidRPr="000829C2">
        <w:rPr>
          <w:rFonts w:ascii="Times New Roman" w:hAnsi="Times New Roman" w:cs="Times New Roman"/>
          <w:sz w:val="24"/>
          <w:szCs w:val="24"/>
        </w:rPr>
        <w:t>(</w:t>
      </w:r>
      <w:r w:rsidRPr="000829C2">
        <w:rPr>
          <w:rFonts w:ascii="Times New Roman" w:hAnsi="Times New Roman" w:cs="Times New Roman"/>
          <w:sz w:val="24"/>
          <w:szCs w:val="24"/>
        </w:rPr>
        <w:t>Jakarta</w:t>
      </w:r>
      <w:r w:rsidR="000829C2" w:rsidRPr="000829C2">
        <w:rPr>
          <w:rFonts w:ascii="Times New Roman" w:hAnsi="Times New Roman" w:cs="Times New Roman"/>
          <w:sz w:val="24"/>
          <w:szCs w:val="24"/>
        </w:rPr>
        <w:t>: 2002).</w:t>
      </w:r>
    </w:p>
    <w:p w14:paraId="655842EE" w14:textId="77777777" w:rsidR="000829C2" w:rsidRPr="000829C2" w:rsidRDefault="00DF155B" w:rsidP="00EE63D5">
      <w:pPr>
        <w:spacing w:line="276" w:lineRule="auto"/>
        <w:ind w:left="1843" w:hanging="1123"/>
        <w:jc w:val="both"/>
        <w:rPr>
          <w:rFonts w:ascii="Times New Roman" w:eastAsia="Times New Roman" w:hAnsi="Times New Roman" w:cs="Times New Roman"/>
          <w:sz w:val="24"/>
          <w:szCs w:val="24"/>
        </w:rPr>
      </w:pPr>
      <w:r w:rsidRPr="000829C2">
        <w:rPr>
          <w:rFonts w:ascii="Times New Roman" w:eastAsia="Times New Roman" w:hAnsi="Times New Roman" w:cs="Times New Roman"/>
          <w:sz w:val="24"/>
          <w:szCs w:val="24"/>
        </w:rPr>
        <w:t>Murad, R</w:t>
      </w:r>
      <w:r w:rsidR="000829C2" w:rsidRPr="000829C2">
        <w:rPr>
          <w:rFonts w:ascii="Times New Roman" w:eastAsia="Times New Roman" w:hAnsi="Times New Roman" w:cs="Times New Roman"/>
          <w:i/>
          <w:iCs/>
          <w:sz w:val="24"/>
          <w:szCs w:val="24"/>
        </w:rPr>
        <w:t xml:space="preserve">., </w:t>
      </w:r>
      <w:proofErr w:type="spellStart"/>
      <w:r w:rsidRPr="000829C2">
        <w:rPr>
          <w:rFonts w:ascii="Times New Roman" w:eastAsia="Times New Roman" w:hAnsi="Times New Roman" w:cs="Times New Roman"/>
          <w:i/>
          <w:iCs/>
          <w:sz w:val="24"/>
          <w:szCs w:val="24"/>
        </w:rPr>
        <w:t>Penyelesaian</w:t>
      </w:r>
      <w:proofErr w:type="spellEnd"/>
      <w:r w:rsidRPr="000829C2">
        <w:rPr>
          <w:rFonts w:ascii="Times New Roman" w:eastAsia="Times New Roman" w:hAnsi="Times New Roman" w:cs="Times New Roman"/>
          <w:i/>
          <w:iCs/>
          <w:sz w:val="24"/>
          <w:szCs w:val="24"/>
        </w:rPr>
        <w:t xml:space="preserve"> </w:t>
      </w:r>
      <w:proofErr w:type="spellStart"/>
      <w:r w:rsidRPr="000829C2">
        <w:rPr>
          <w:rFonts w:ascii="Times New Roman" w:eastAsia="Times New Roman" w:hAnsi="Times New Roman" w:cs="Times New Roman"/>
          <w:i/>
          <w:iCs/>
          <w:sz w:val="24"/>
          <w:szCs w:val="24"/>
        </w:rPr>
        <w:t>Sengketa</w:t>
      </w:r>
      <w:proofErr w:type="spellEnd"/>
      <w:r w:rsidRPr="000829C2">
        <w:rPr>
          <w:rFonts w:ascii="Times New Roman" w:eastAsia="Times New Roman" w:hAnsi="Times New Roman" w:cs="Times New Roman"/>
          <w:i/>
          <w:iCs/>
          <w:sz w:val="24"/>
          <w:szCs w:val="24"/>
        </w:rPr>
        <w:t xml:space="preserve"> Hukum Atas Tanah</w:t>
      </w:r>
      <w:r w:rsidR="000829C2" w:rsidRPr="000829C2">
        <w:rPr>
          <w:rFonts w:ascii="Times New Roman" w:eastAsia="Times New Roman" w:hAnsi="Times New Roman" w:cs="Times New Roman"/>
          <w:sz w:val="24"/>
          <w:szCs w:val="24"/>
        </w:rPr>
        <w:t>, 2013.</w:t>
      </w:r>
    </w:p>
    <w:p w14:paraId="7AEBE0B7" w14:textId="77777777" w:rsidR="000829C2" w:rsidRPr="000829C2" w:rsidRDefault="00DF155B" w:rsidP="00EE63D5">
      <w:pPr>
        <w:spacing w:line="276" w:lineRule="auto"/>
        <w:ind w:left="1843" w:hanging="1123"/>
        <w:jc w:val="both"/>
        <w:rPr>
          <w:rFonts w:ascii="Times New Roman" w:eastAsia="Times New Roman" w:hAnsi="Times New Roman" w:cs="Times New Roman"/>
          <w:sz w:val="24"/>
          <w:szCs w:val="24"/>
        </w:rPr>
      </w:pPr>
      <w:r w:rsidRPr="000829C2">
        <w:rPr>
          <w:rFonts w:ascii="Times New Roman" w:eastAsia="Times New Roman" w:hAnsi="Times New Roman" w:cs="Times New Roman"/>
          <w:sz w:val="24"/>
          <w:szCs w:val="24"/>
        </w:rPr>
        <w:t>Armani, N.</w:t>
      </w:r>
      <w:r w:rsidR="000829C2"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i/>
          <w:iCs/>
          <w:sz w:val="24"/>
          <w:szCs w:val="24"/>
        </w:rPr>
        <w:t>Mediasi</w:t>
      </w:r>
      <w:proofErr w:type="spellEnd"/>
      <w:r w:rsidRPr="000829C2">
        <w:rPr>
          <w:rFonts w:ascii="Times New Roman" w:eastAsia="Times New Roman" w:hAnsi="Times New Roman" w:cs="Times New Roman"/>
          <w:i/>
          <w:iCs/>
          <w:sz w:val="24"/>
          <w:szCs w:val="24"/>
        </w:rPr>
        <w:t xml:space="preserve"> </w:t>
      </w:r>
      <w:proofErr w:type="spellStart"/>
      <w:r w:rsidRPr="000829C2">
        <w:rPr>
          <w:rFonts w:ascii="Times New Roman" w:eastAsia="Times New Roman" w:hAnsi="Times New Roman" w:cs="Times New Roman"/>
          <w:i/>
          <w:iCs/>
          <w:sz w:val="24"/>
          <w:szCs w:val="24"/>
        </w:rPr>
        <w:t>Alternatif</w:t>
      </w:r>
      <w:proofErr w:type="spellEnd"/>
      <w:r w:rsidRPr="000829C2">
        <w:rPr>
          <w:rFonts w:ascii="Times New Roman" w:eastAsia="Times New Roman" w:hAnsi="Times New Roman" w:cs="Times New Roman"/>
          <w:i/>
          <w:iCs/>
          <w:sz w:val="24"/>
          <w:szCs w:val="24"/>
        </w:rPr>
        <w:t xml:space="preserve"> </w:t>
      </w:r>
      <w:proofErr w:type="spellStart"/>
      <w:r w:rsidRPr="000829C2">
        <w:rPr>
          <w:rFonts w:ascii="Times New Roman" w:eastAsia="Times New Roman" w:hAnsi="Times New Roman" w:cs="Times New Roman"/>
          <w:i/>
          <w:iCs/>
          <w:sz w:val="24"/>
          <w:szCs w:val="24"/>
        </w:rPr>
        <w:t>Penyelesaian</w:t>
      </w:r>
      <w:proofErr w:type="spellEnd"/>
      <w:r w:rsidRPr="000829C2">
        <w:rPr>
          <w:rFonts w:ascii="Times New Roman" w:eastAsia="Times New Roman" w:hAnsi="Times New Roman" w:cs="Times New Roman"/>
          <w:i/>
          <w:iCs/>
          <w:sz w:val="24"/>
          <w:szCs w:val="24"/>
        </w:rPr>
        <w:t xml:space="preserve"> </w:t>
      </w:r>
      <w:proofErr w:type="spellStart"/>
      <w:r w:rsidRPr="000829C2">
        <w:rPr>
          <w:rFonts w:ascii="Times New Roman" w:eastAsia="Times New Roman" w:hAnsi="Times New Roman" w:cs="Times New Roman"/>
          <w:i/>
          <w:iCs/>
          <w:sz w:val="24"/>
          <w:szCs w:val="24"/>
        </w:rPr>
        <w:t>Sengketa</w:t>
      </w:r>
      <w:proofErr w:type="spellEnd"/>
      <w:r w:rsidRPr="000829C2">
        <w:rPr>
          <w:rFonts w:ascii="Times New Roman" w:eastAsia="Times New Roman" w:hAnsi="Times New Roman" w:cs="Times New Roman"/>
          <w:i/>
          <w:iCs/>
          <w:sz w:val="24"/>
          <w:szCs w:val="24"/>
        </w:rPr>
        <w:t xml:space="preserve"> di </w:t>
      </w:r>
      <w:proofErr w:type="spellStart"/>
      <w:r w:rsidRPr="000829C2">
        <w:rPr>
          <w:rFonts w:ascii="Times New Roman" w:eastAsia="Times New Roman" w:hAnsi="Times New Roman" w:cs="Times New Roman"/>
          <w:i/>
          <w:iCs/>
          <w:sz w:val="24"/>
          <w:szCs w:val="24"/>
        </w:rPr>
        <w:t>Pengadilan</w:t>
      </w:r>
      <w:proofErr w:type="spellEnd"/>
      <w:r w:rsidRPr="000829C2">
        <w:rPr>
          <w:rFonts w:ascii="Times New Roman" w:eastAsia="Times New Roman" w:hAnsi="Times New Roman" w:cs="Times New Roman"/>
          <w:i/>
          <w:iCs/>
          <w:sz w:val="24"/>
          <w:szCs w:val="24"/>
        </w:rPr>
        <w:t>.</w:t>
      </w:r>
      <w:r w:rsidRPr="000829C2">
        <w:rPr>
          <w:rFonts w:ascii="Times New Roman" w:eastAsia="Times New Roman" w:hAnsi="Times New Roman" w:cs="Times New Roman"/>
          <w:sz w:val="24"/>
          <w:szCs w:val="24"/>
        </w:rPr>
        <w:t xml:space="preserve"> </w:t>
      </w:r>
      <w:r w:rsidR="000829C2" w:rsidRPr="000829C2">
        <w:rPr>
          <w:rFonts w:ascii="Times New Roman" w:eastAsia="Times New Roman" w:hAnsi="Times New Roman" w:cs="Times New Roman"/>
          <w:sz w:val="24"/>
          <w:szCs w:val="24"/>
        </w:rPr>
        <w:t>(</w:t>
      </w:r>
      <w:r w:rsidRPr="000829C2">
        <w:rPr>
          <w:rFonts w:ascii="Times New Roman" w:eastAsia="Times New Roman" w:hAnsi="Times New Roman" w:cs="Times New Roman"/>
          <w:sz w:val="24"/>
          <w:szCs w:val="24"/>
        </w:rPr>
        <w:t xml:space="preserve">Jakarta: </w:t>
      </w:r>
      <w:proofErr w:type="spellStart"/>
      <w:r w:rsidRPr="000829C2">
        <w:rPr>
          <w:rFonts w:ascii="Times New Roman" w:eastAsia="Times New Roman" w:hAnsi="Times New Roman" w:cs="Times New Roman"/>
          <w:sz w:val="24"/>
          <w:szCs w:val="24"/>
        </w:rPr>
        <w:t>Grafindo</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Persada</w:t>
      </w:r>
      <w:proofErr w:type="spellEnd"/>
      <w:r w:rsidR="000829C2" w:rsidRPr="000829C2">
        <w:rPr>
          <w:rFonts w:ascii="Times New Roman" w:eastAsia="Times New Roman" w:hAnsi="Times New Roman" w:cs="Times New Roman"/>
          <w:sz w:val="24"/>
          <w:szCs w:val="24"/>
        </w:rPr>
        <w:t>, 2012).</w:t>
      </w:r>
    </w:p>
    <w:p w14:paraId="4C7FA564" w14:textId="6C57132F" w:rsidR="00DF155B" w:rsidRPr="000829C2" w:rsidRDefault="001A53EE" w:rsidP="00EE63D5">
      <w:pPr>
        <w:spacing w:line="276" w:lineRule="auto"/>
        <w:ind w:left="1843" w:hanging="1123"/>
        <w:jc w:val="both"/>
        <w:rPr>
          <w:rFonts w:ascii="Times New Roman" w:eastAsia="Times New Roman" w:hAnsi="Times New Roman" w:cs="Times New Roman"/>
          <w:sz w:val="24"/>
          <w:szCs w:val="24"/>
        </w:rPr>
      </w:pPr>
      <w:r w:rsidRPr="000829C2">
        <w:rPr>
          <w:rFonts w:ascii="Times New Roman" w:eastAsia="Times New Roman" w:hAnsi="Times New Roman" w:cs="Times New Roman"/>
          <w:sz w:val="24"/>
          <w:szCs w:val="24"/>
        </w:rPr>
        <w:t>Zein, R.</w:t>
      </w:r>
      <w:r w:rsidR="000829C2"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i/>
          <w:iCs/>
          <w:sz w:val="24"/>
          <w:szCs w:val="24"/>
        </w:rPr>
        <w:t>Hak</w:t>
      </w:r>
      <w:proofErr w:type="spellEnd"/>
      <w:r w:rsidRPr="000829C2">
        <w:rPr>
          <w:rFonts w:ascii="Times New Roman" w:eastAsia="Times New Roman" w:hAnsi="Times New Roman" w:cs="Times New Roman"/>
          <w:i/>
          <w:iCs/>
          <w:sz w:val="24"/>
          <w:szCs w:val="24"/>
        </w:rPr>
        <w:t xml:space="preserve"> </w:t>
      </w:r>
      <w:proofErr w:type="spellStart"/>
      <w:r w:rsidRPr="000829C2">
        <w:rPr>
          <w:rFonts w:ascii="Times New Roman" w:eastAsia="Times New Roman" w:hAnsi="Times New Roman" w:cs="Times New Roman"/>
          <w:i/>
          <w:iCs/>
          <w:sz w:val="24"/>
          <w:szCs w:val="24"/>
        </w:rPr>
        <w:t>Pengelolaan</w:t>
      </w:r>
      <w:proofErr w:type="spellEnd"/>
      <w:r w:rsidRPr="000829C2">
        <w:rPr>
          <w:rFonts w:ascii="Times New Roman" w:eastAsia="Times New Roman" w:hAnsi="Times New Roman" w:cs="Times New Roman"/>
          <w:i/>
          <w:iCs/>
          <w:sz w:val="24"/>
          <w:szCs w:val="24"/>
        </w:rPr>
        <w:t xml:space="preserve"> Dalam </w:t>
      </w:r>
      <w:proofErr w:type="spellStart"/>
      <w:r w:rsidRPr="000829C2">
        <w:rPr>
          <w:rFonts w:ascii="Times New Roman" w:eastAsia="Times New Roman" w:hAnsi="Times New Roman" w:cs="Times New Roman"/>
          <w:i/>
          <w:iCs/>
          <w:sz w:val="24"/>
          <w:szCs w:val="24"/>
        </w:rPr>
        <w:t>Sistem</w:t>
      </w:r>
      <w:proofErr w:type="spellEnd"/>
      <w:r w:rsidRPr="000829C2">
        <w:rPr>
          <w:rFonts w:ascii="Times New Roman" w:eastAsia="Times New Roman" w:hAnsi="Times New Roman" w:cs="Times New Roman"/>
          <w:i/>
          <w:iCs/>
          <w:sz w:val="24"/>
          <w:szCs w:val="24"/>
        </w:rPr>
        <w:t xml:space="preserve"> UUPA</w:t>
      </w:r>
      <w:r w:rsidR="000829C2" w:rsidRPr="000829C2">
        <w:rPr>
          <w:rFonts w:ascii="Times New Roman" w:eastAsia="Times New Roman" w:hAnsi="Times New Roman" w:cs="Times New Roman"/>
          <w:sz w:val="24"/>
          <w:szCs w:val="24"/>
        </w:rPr>
        <w:t>, (</w:t>
      </w:r>
      <w:r w:rsidRPr="000829C2">
        <w:rPr>
          <w:rFonts w:ascii="Times New Roman" w:eastAsia="Times New Roman" w:hAnsi="Times New Roman" w:cs="Times New Roman"/>
          <w:sz w:val="24"/>
          <w:szCs w:val="24"/>
        </w:rPr>
        <w:t xml:space="preserve">Jakarta: </w:t>
      </w:r>
      <w:proofErr w:type="spellStart"/>
      <w:r w:rsidRPr="000829C2">
        <w:rPr>
          <w:rFonts w:ascii="Times New Roman" w:eastAsia="Times New Roman" w:hAnsi="Times New Roman" w:cs="Times New Roman"/>
          <w:sz w:val="24"/>
          <w:szCs w:val="24"/>
        </w:rPr>
        <w:t>Rineka</w:t>
      </w:r>
      <w:proofErr w:type="spellEnd"/>
      <w:r w:rsidRPr="000829C2">
        <w:rPr>
          <w:rFonts w:ascii="Times New Roman" w:eastAsia="Times New Roman" w:hAnsi="Times New Roman" w:cs="Times New Roman"/>
          <w:sz w:val="24"/>
          <w:szCs w:val="24"/>
        </w:rPr>
        <w:t xml:space="preserve"> Cipta</w:t>
      </w:r>
      <w:r w:rsidR="000829C2" w:rsidRPr="000829C2">
        <w:rPr>
          <w:rFonts w:ascii="Times New Roman" w:eastAsia="Times New Roman" w:hAnsi="Times New Roman" w:cs="Times New Roman"/>
          <w:sz w:val="24"/>
          <w:szCs w:val="24"/>
        </w:rPr>
        <w:t>, 1995).</w:t>
      </w:r>
    </w:p>
    <w:p w14:paraId="5139C10D" w14:textId="72D6F745" w:rsidR="00304BD9" w:rsidRPr="000829C2" w:rsidRDefault="00304BD9" w:rsidP="00EE63D5">
      <w:pPr>
        <w:spacing w:line="276" w:lineRule="auto"/>
        <w:jc w:val="both"/>
        <w:rPr>
          <w:rFonts w:ascii="Times New Roman" w:eastAsia="Times New Roman" w:hAnsi="Times New Roman" w:cs="Times New Roman"/>
          <w:b/>
          <w:bCs/>
          <w:sz w:val="24"/>
          <w:szCs w:val="24"/>
        </w:rPr>
      </w:pPr>
      <w:proofErr w:type="spellStart"/>
      <w:r w:rsidRPr="000829C2">
        <w:rPr>
          <w:rFonts w:ascii="Times New Roman" w:eastAsia="Times New Roman" w:hAnsi="Times New Roman" w:cs="Times New Roman"/>
          <w:b/>
          <w:bCs/>
          <w:sz w:val="24"/>
          <w:szCs w:val="24"/>
        </w:rPr>
        <w:t>Jurnal</w:t>
      </w:r>
      <w:proofErr w:type="spellEnd"/>
    </w:p>
    <w:p w14:paraId="6ABB9453" w14:textId="77777777" w:rsidR="000829C2" w:rsidRPr="000829C2" w:rsidRDefault="000829C2" w:rsidP="00EE63D5">
      <w:pPr>
        <w:spacing w:line="276" w:lineRule="auto"/>
        <w:ind w:left="1843" w:hanging="1843"/>
        <w:jc w:val="both"/>
        <w:rPr>
          <w:rFonts w:ascii="Times New Roman" w:eastAsia="Times New Roman" w:hAnsi="Times New Roman" w:cs="Times New Roman"/>
          <w:iCs/>
          <w:sz w:val="24"/>
          <w:szCs w:val="24"/>
        </w:rPr>
      </w:pPr>
      <w:proofErr w:type="spellStart"/>
      <w:r w:rsidRPr="000829C2">
        <w:rPr>
          <w:rFonts w:ascii="Times New Roman" w:eastAsia="Times New Roman" w:hAnsi="Times New Roman" w:cs="Times New Roman"/>
          <w:iCs/>
          <w:sz w:val="24"/>
          <w:szCs w:val="24"/>
        </w:rPr>
        <w:t>Asmawati</w:t>
      </w:r>
      <w:proofErr w:type="spellEnd"/>
      <w:r w:rsidRPr="000829C2">
        <w:rPr>
          <w:rFonts w:ascii="Times New Roman" w:eastAsia="Times New Roman" w:hAnsi="Times New Roman" w:cs="Times New Roman"/>
          <w:iCs/>
          <w:sz w:val="24"/>
          <w:szCs w:val="24"/>
        </w:rPr>
        <w:t xml:space="preserve">., (2014). </w:t>
      </w:r>
      <w:proofErr w:type="spellStart"/>
      <w:r w:rsidRPr="000829C2">
        <w:rPr>
          <w:rFonts w:ascii="Times New Roman" w:eastAsia="Times New Roman" w:hAnsi="Times New Roman" w:cs="Times New Roman"/>
          <w:i/>
          <w:sz w:val="24"/>
          <w:szCs w:val="24"/>
        </w:rPr>
        <w:t>Mediasi</w:t>
      </w:r>
      <w:proofErr w:type="spellEnd"/>
      <w:r w:rsidRPr="000829C2">
        <w:rPr>
          <w:rFonts w:ascii="Times New Roman" w:eastAsia="Times New Roman" w:hAnsi="Times New Roman" w:cs="Times New Roman"/>
          <w:i/>
          <w:sz w:val="24"/>
          <w:szCs w:val="24"/>
        </w:rPr>
        <w:t xml:space="preserve"> Salah Satu Cara Dalam </w:t>
      </w:r>
      <w:proofErr w:type="spellStart"/>
      <w:r w:rsidRPr="000829C2">
        <w:rPr>
          <w:rFonts w:ascii="Times New Roman" w:eastAsia="Times New Roman" w:hAnsi="Times New Roman" w:cs="Times New Roman"/>
          <w:i/>
          <w:sz w:val="24"/>
          <w:szCs w:val="24"/>
        </w:rPr>
        <w:t>Penyelesaian</w:t>
      </w:r>
      <w:proofErr w:type="spellEnd"/>
      <w:r w:rsidRPr="000829C2">
        <w:rPr>
          <w:rFonts w:ascii="Times New Roman" w:eastAsia="Times New Roman" w:hAnsi="Times New Roman" w:cs="Times New Roman"/>
          <w:i/>
          <w:sz w:val="24"/>
          <w:szCs w:val="24"/>
        </w:rPr>
        <w:t xml:space="preserve"> </w:t>
      </w:r>
      <w:proofErr w:type="spellStart"/>
      <w:r w:rsidRPr="000829C2">
        <w:rPr>
          <w:rFonts w:ascii="Times New Roman" w:eastAsia="Times New Roman" w:hAnsi="Times New Roman" w:cs="Times New Roman"/>
          <w:i/>
          <w:sz w:val="24"/>
          <w:szCs w:val="24"/>
        </w:rPr>
        <w:t>Sengketa</w:t>
      </w:r>
      <w:proofErr w:type="spellEnd"/>
      <w:r w:rsidRPr="000829C2">
        <w:rPr>
          <w:rFonts w:ascii="Times New Roman" w:eastAsia="Times New Roman" w:hAnsi="Times New Roman" w:cs="Times New Roman"/>
          <w:i/>
          <w:sz w:val="24"/>
          <w:szCs w:val="24"/>
        </w:rPr>
        <w:t xml:space="preserve"> </w:t>
      </w:r>
      <w:proofErr w:type="spellStart"/>
      <w:r w:rsidRPr="000829C2">
        <w:rPr>
          <w:rFonts w:ascii="Times New Roman" w:eastAsia="Times New Roman" w:hAnsi="Times New Roman" w:cs="Times New Roman"/>
          <w:i/>
          <w:sz w:val="24"/>
          <w:szCs w:val="24"/>
        </w:rPr>
        <w:t>Pertanahan</w:t>
      </w:r>
      <w:proofErr w:type="spellEnd"/>
      <w:r w:rsidRPr="000829C2">
        <w:rPr>
          <w:rFonts w:ascii="Times New Roman" w:eastAsia="Times New Roman" w:hAnsi="Times New Roman" w:cs="Times New Roman"/>
          <w:iCs/>
          <w:sz w:val="24"/>
          <w:szCs w:val="24"/>
        </w:rPr>
        <w:t xml:space="preserve">. </w:t>
      </w:r>
      <w:proofErr w:type="spellStart"/>
      <w:r w:rsidRPr="000829C2">
        <w:rPr>
          <w:rFonts w:ascii="Times New Roman" w:eastAsia="Times New Roman" w:hAnsi="Times New Roman" w:cs="Times New Roman"/>
          <w:iCs/>
          <w:sz w:val="24"/>
          <w:szCs w:val="24"/>
        </w:rPr>
        <w:t>Jurnal</w:t>
      </w:r>
      <w:proofErr w:type="spellEnd"/>
      <w:r w:rsidRPr="000829C2">
        <w:rPr>
          <w:rFonts w:ascii="Times New Roman" w:eastAsia="Times New Roman" w:hAnsi="Times New Roman" w:cs="Times New Roman"/>
          <w:iCs/>
          <w:sz w:val="24"/>
          <w:szCs w:val="24"/>
        </w:rPr>
        <w:t xml:space="preserve"> </w:t>
      </w:r>
      <w:proofErr w:type="spellStart"/>
      <w:r w:rsidRPr="000829C2">
        <w:rPr>
          <w:rFonts w:ascii="Times New Roman" w:eastAsia="Times New Roman" w:hAnsi="Times New Roman" w:cs="Times New Roman"/>
          <w:iCs/>
          <w:sz w:val="24"/>
          <w:szCs w:val="24"/>
        </w:rPr>
        <w:t>Ilmu</w:t>
      </w:r>
      <w:proofErr w:type="spellEnd"/>
      <w:r w:rsidRPr="000829C2">
        <w:rPr>
          <w:rFonts w:ascii="Times New Roman" w:eastAsia="Times New Roman" w:hAnsi="Times New Roman" w:cs="Times New Roman"/>
          <w:iCs/>
          <w:sz w:val="24"/>
          <w:szCs w:val="24"/>
        </w:rPr>
        <w:t xml:space="preserve"> Hukum.</w:t>
      </w:r>
    </w:p>
    <w:p w14:paraId="2AF3EA9C" w14:textId="01137FA3" w:rsidR="000829C2" w:rsidRPr="000829C2" w:rsidRDefault="000829C2" w:rsidP="00EE63D5">
      <w:pPr>
        <w:spacing w:line="276" w:lineRule="auto"/>
        <w:ind w:left="1843" w:hanging="1843"/>
        <w:jc w:val="both"/>
        <w:rPr>
          <w:rFonts w:ascii="Times New Roman" w:eastAsia="Times New Roman" w:hAnsi="Times New Roman" w:cs="Times New Roman"/>
          <w:iCs/>
          <w:sz w:val="24"/>
          <w:szCs w:val="24"/>
        </w:rPr>
      </w:pPr>
      <w:proofErr w:type="spellStart"/>
      <w:r w:rsidRPr="000829C2">
        <w:rPr>
          <w:rFonts w:ascii="Times New Roman" w:eastAsia="Times New Roman" w:hAnsi="Times New Roman" w:cs="Times New Roman"/>
          <w:iCs/>
          <w:sz w:val="24"/>
          <w:szCs w:val="24"/>
        </w:rPr>
        <w:t>Anatami</w:t>
      </w:r>
      <w:proofErr w:type="spellEnd"/>
      <w:r w:rsidRPr="000829C2">
        <w:rPr>
          <w:rFonts w:ascii="Times New Roman" w:eastAsia="Times New Roman" w:hAnsi="Times New Roman" w:cs="Times New Roman"/>
          <w:iCs/>
          <w:sz w:val="24"/>
          <w:szCs w:val="24"/>
        </w:rPr>
        <w:t xml:space="preserve">, D. (2017). </w:t>
      </w:r>
      <w:proofErr w:type="spellStart"/>
      <w:r w:rsidRPr="000829C2">
        <w:rPr>
          <w:rFonts w:ascii="Times New Roman" w:eastAsia="Times New Roman" w:hAnsi="Times New Roman" w:cs="Times New Roman"/>
          <w:i/>
          <w:sz w:val="24"/>
          <w:szCs w:val="24"/>
        </w:rPr>
        <w:t>Tanggung</w:t>
      </w:r>
      <w:proofErr w:type="spellEnd"/>
      <w:r w:rsidRPr="000829C2">
        <w:rPr>
          <w:rFonts w:ascii="Times New Roman" w:eastAsia="Times New Roman" w:hAnsi="Times New Roman" w:cs="Times New Roman"/>
          <w:i/>
          <w:sz w:val="24"/>
          <w:szCs w:val="24"/>
        </w:rPr>
        <w:t xml:space="preserve"> Jawab </w:t>
      </w:r>
      <w:proofErr w:type="spellStart"/>
      <w:r w:rsidRPr="000829C2">
        <w:rPr>
          <w:rFonts w:ascii="Times New Roman" w:eastAsia="Times New Roman" w:hAnsi="Times New Roman" w:cs="Times New Roman"/>
          <w:i/>
          <w:sz w:val="24"/>
          <w:szCs w:val="24"/>
        </w:rPr>
        <w:t>Siapa</w:t>
      </w:r>
      <w:proofErr w:type="spellEnd"/>
      <w:r w:rsidRPr="000829C2">
        <w:rPr>
          <w:rFonts w:ascii="Times New Roman" w:eastAsia="Times New Roman" w:hAnsi="Times New Roman" w:cs="Times New Roman"/>
          <w:i/>
          <w:sz w:val="24"/>
          <w:szCs w:val="24"/>
        </w:rPr>
        <w:t xml:space="preserve">, Bila </w:t>
      </w:r>
      <w:proofErr w:type="spellStart"/>
      <w:r w:rsidRPr="000829C2">
        <w:rPr>
          <w:rFonts w:ascii="Times New Roman" w:eastAsia="Times New Roman" w:hAnsi="Times New Roman" w:cs="Times New Roman"/>
          <w:i/>
          <w:sz w:val="24"/>
          <w:szCs w:val="24"/>
        </w:rPr>
        <w:t>Terjadi</w:t>
      </w:r>
      <w:proofErr w:type="spellEnd"/>
      <w:r w:rsidRPr="000829C2">
        <w:rPr>
          <w:rFonts w:ascii="Times New Roman" w:eastAsia="Times New Roman" w:hAnsi="Times New Roman" w:cs="Times New Roman"/>
          <w:i/>
          <w:sz w:val="24"/>
          <w:szCs w:val="24"/>
        </w:rPr>
        <w:t xml:space="preserve"> </w:t>
      </w:r>
      <w:proofErr w:type="spellStart"/>
      <w:r w:rsidRPr="000829C2">
        <w:rPr>
          <w:rFonts w:ascii="Times New Roman" w:eastAsia="Times New Roman" w:hAnsi="Times New Roman" w:cs="Times New Roman"/>
          <w:i/>
          <w:sz w:val="24"/>
          <w:szCs w:val="24"/>
        </w:rPr>
        <w:t>Sertifikat</w:t>
      </w:r>
      <w:proofErr w:type="spellEnd"/>
      <w:r w:rsidRPr="000829C2">
        <w:rPr>
          <w:rFonts w:ascii="Times New Roman" w:eastAsia="Times New Roman" w:hAnsi="Times New Roman" w:cs="Times New Roman"/>
          <w:i/>
          <w:sz w:val="24"/>
          <w:szCs w:val="24"/>
        </w:rPr>
        <w:t xml:space="preserve"> Ganda Atas </w:t>
      </w:r>
      <w:proofErr w:type="spellStart"/>
      <w:r w:rsidRPr="000829C2">
        <w:rPr>
          <w:rFonts w:ascii="Times New Roman" w:eastAsia="Times New Roman" w:hAnsi="Times New Roman" w:cs="Times New Roman"/>
          <w:i/>
          <w:sz w:val="24"/>
          <w:szCs w:val="24"/>
        </w:rPr>
        <w:t>Sebidang</w:t>
      </w:r>
      <w:proofErr w:type="spellEnd"/>
      <w:r w:rsidRPr="000829C2">
        <w:rPr>
          <w:rFonts w:ascii="Times New Roman" w:eastAsia="Times New Roman" w:hAnsi="Times New Roman" w:cs="Times New Roman"/>
          <w:i/>
          <w:sz w:val="24"/>
          <w:szCs w:val="24"/>
        </w:rPr>
        <w:t xml:space="preserve"> Tanah. </w:t>
      </w:r>
      <w:proofErr w:type="spellStart"/>
      <w:r w:rsidRPr="000829C2">
        <w:rPr>
          <w:rFonts w:ascii="Times New Roman" w:eastAsia="Times New Roman" w:hAnsi="Times New Roman" w:cs="Times New Roman"/>
          <w:iCs/>
          <w:sz w:val="24"/>
          <w:szCs w:val="24"/>
        </w:rPr>
        <w:t>Jurnal</w:t>
      </w:r>
      <w:proofErr w:type="spellEnd"/>
      <w:r w:rsidRPr="000829C2">
        <w:rPr>
          <w:rFonts w:ascii="Times New Roman" w:eastAsia="Times New Roman" w:hAnsi="Times New Roman" w:cs="Times New Roman"/>
          <w:iCs/>
          <w:sz w:val="24"/>
          <w:szCs w:val="24"/>
        </w:rPr>
        <w:t xml:space="preserve"> </w:t>
      </w:r>
      <w:proofErr w:type="spellStart"/>
      <w:r w:rsidRPr="000829C2">
        <w:rPr>
          <w:rFonts w:ascii="Times New Roman" w:eastAsia="Times New Roman" w:hAnsi="Times New Roman" w:cs="Times New Roman"/>
          <w:iCs/>
          <w:sz w:val="24"/>
          <w:szCs w:val="24"/>
        </w:rPr>
        <w:t>Ilmu</w:t>
      </w:r>
      <w:proofErr w:type="spellEnd"/>
      <w:r w:rsidRPr="000829C2">
        <w:rPr>
          <w:rFonts w:ascii="Times New Roman" w:eastAsia="Times New Roman" w:hAnsi="Times New Roman" w:cs="Times New Roman"/>
          <w:iCs/>
          <w:sz w:val="24"/>
          <w:szCs w:val="24"/>
        </w:rPr>
        <w:t xml:space="preserve"> Hukum.</w:t>
      </w:r>
    </w:p>
    <w:p w14:paraId="713A9A73" w14:textId="77777777" w:rsidR="000829C2" w:rsidRPr="000829C2" w:rsidRDefault="000829C2" w:rsidP="00EE63D5">
      <w:pPr>
        <w:spacing w:line="276" w:lineRule="auto"/>
        <w:ind w:left="1843" w:hanging="1843"/>
        <w:jc w:val="both"/>
        <w:rPr>
          <w:rFonts w:ascii="Times New Roman" w:eastAsia="Times New Roman" w:hAnsi="Times New Roman" w:cs="Times New Roman"/>
          <w:iCs/>
          <w:sz w:val="24"/>
          <w:szCs w:val="24"/>
          <w:lang w:val="id-ID"/>
        </w:rPr>
      </w:pPr>
      <w:proofErr w:type="spellStart"/>
      <w:r w:rsidRPr="000829C2">
        <w:rPr>
          <w:rFonts w:ascii="Times New Roman" w:eastAsia="Times New Roman" w:hAnsi="Times New Roman" w:cs="Times New Roman"/>
          <w:iCs/>
          <w:sz w:val="24"/>
          <w:szCs w:val="24"/>
        </w:rPr>
        <w:lastRenderedPageBreak/>
        <w:t>Fatatun</w:t>
      </w:r>
      <w:proofErr w:type="spellEnd"/>
      <w:r w:rsidRPr="000829C2">
        <w:rPr>
          <w:rFonts w:ascii="Times New Roman" w:eastAsia="Times New Roman" w:hAnsi="Times New Roman" w:cs="Times New Roman"/>
          <w:iCs/>
          <w:sz w:val="24"/>
          <w:szCs w:val="24"/>
        </w:rPr>
        <w:t xml:space="preserve">, I. D. (2016). </w:t>
      </w:r>
      <w:proofErr w:type="spellStart"/>
      <w:r w:rsidRPr="000829C2">
        <w:rPr>
          <w:rFonts w:ascii="Times New Roman" w:eastAsia="Times New Roman" w:hAnsi="Times New Roman" w:cs="Times New Roman"/>
          <w:iCs/>
          <w:sz w:val="24"/>
          <w:szCs w:val="24"/>
        </w:rPr>
        <w:t>Keadilan</w:t>
      </w:r>
      <w:proofErr w:type="spellEnd"/>
      <w:r w:rsidRPr="000829C2">
        <w:rPr>
          <w:rFonts w:ascii="Times New Roman" w:eastAsia="Times New Roman" w:hAnsi="Times New Roman" w:cs="Times New Roman"/>
          <w:iCs/>
          <w:sz w:val="24"/>
          <w:szCs w:val="24"/>
        </w:rPr>
        <w:t xml:space="preserve"> dan </w:t>
      </w:r>
      <w:proofErr w:type="spellStart"/>
      <w:r w:rsidRPr="000829C2">
        <w:rPr>
          <w:rFonts w:ascii="Times New Roman" w:eastAsia="Times New Roman" w:hAnsi="Times New Roman" w:cs="Times New Roman"/>
          <w:iCs/>
          <w:sz w:val="24"/>
          <w:szCs w:val="24"/>
        </w:rPr>
        <w:t>Kepastian</w:t>
      </w:r>
      <w:proofErr w:type="spellEnd"/>
      <w:r w:rsidRPr="000829C2">
        <w:rPr>
          <w:rFonts w:ascii="Times New Roman" w:eastAsia="Times New Roman" w:hAnsi="Times New Roman" w:cs="Times New Roman"/>
          <w:iCs/>
          <w:sz w:val="24"/>
          <w:szCs w:val="24"/>
        </w:rPr>
        <w:t xml:space="preserve"> Hukum Dalam </w:t>
      </w:r>
      <w:proofErr w:type="spellStart"/>
      <w:r w:rsidRPr="000829C2">
        <w:rPr>
          <w:rFonts w:ascii="Times New Roman" w:eastAsia="Times New Roman" w:hAnsi="Times New Roman" w:cs="Times New Roman"/>
          <w:iCs/>
          <w:sz w:val="24"/>
          <w:szCs w:val="24"/>
        </w:rPr>
        <w:t>Penyelesaian</w:t>
      </w:r>
      <w:proofErr w:type="spellEnd"/>
      <w:r w:rsidRPr="000829C2">
        <w:rPr>
          <w:rFonts w:ascii="Times New Roman" w:eastAsia="Times New Roman" w:hAnsi="Times New Roman" w:cs="Times New Roman"/>
          <w:iCs/>
          <w:sz w:val="24"/>
          <w:szCs w:val="24"/>
        </w:rPr>
        <w:t xml:space="preserve"> </w:t>
      </w:r>
      <w:proofErr w:type="spellStart"/>
      <w:r w:rsidRPr="000829C2">
        <w:rPr>
          <w:rFonts w:ascii="Times New Roman" w:eastAsia="Times New Roman" w:hAnsi="Times New Roman" w:cs="Times New Roman"/>
          <w:iCs/>
          <w:sz w:val="24"/>
          <w:szCs w:val="24"/>
        </w:rPr>
        <w:t>Sengketa</w:t>
      </w:r>
      <w:proofErr w:type="spellEnd"/>
      <w:r w:rsidRPr="000829C2">
        <w:rPr>
          <w:rFonts w:ascii="Times New Roman" w:eastAsia="Times New Roman" w:hAnsi="Times New Roman" w:cs="Times New Roman"/>
          <w:iCs/>
          <w:sz w:val="24"/>
          <w:szCs w:val="24"/>
        </w:rPr>
        <w:t xml:space="preserve"> Tanah </w:t>
      </w:r>
      <w:proofErr w:type="spellStart"/>
      <w:r w:rsidRPr="000829C2">
        <w:rPr>
          <w:rFonts w:ascii="Times New Roman" w:eastAsia="Times New Roman" w:hAnsi="Times New Roman" w:cs="Times New Roman"/>
          <w:iCs/>
          <w:sz w:val="24"/>
          <w:szCs w:val="24"/>
        </w:rPr>
        <w:t>Melalui</w:t>
      </w:r>
      <w:proofErr w:type="spellEnd"/>
      <w:r w:rsidRPr="000829C2">
        <w:rPr>
          <w:rFonts w:ascii="Times New Roman" w:eastAsia="Times New Roman" w:hAnsi="Times New Roman" w:cs="Times New Roman"/>
          <w:iCs/>
          <w:sz w:val="24"/>
          <w:szCs w:val="24"/>
        </w:rPr>
        <w:t xml:space="preserve"> </w:t>
      </w:r>
      <w:proofErr w:type="spellStart"/>
      <w:r w:rsidRPr="000829C2">
        <w:rPr>
          <w:rFonts w:ascii="Times New Roman" w:eastAsia="Times New Roman" w:hAnsi="Times New Roman" w:cs="Times New Roman"/>
          <w:iCs/>
          <w:sz w:val="24"/>
          <w:szCs w:val="24"/>
        </w:rPr>
        <w:t>Mediasi</w:t>
      </w:r>
      <w:proofErr w:type="spellEnd"/>
      <w:r w:rsidRPr="000829C2">
        <w:rPr>
          <w:rFonts w:ascii="Times New Roman" w:eastAsia="Times New Roman" w:hAnsi="Times New Roman" w:cs="Times New Roman"/>
          <w:iCs/>
          <w:sz w:val="24"/>
          <w:szCs w:val="24"/>
        </w:rPr>
        <w:t xml:space="preserve"> Di Kantor </w:t>
      </w:r>
      <w:proofErr w:type="spellStart"/>
      <w:r w:rsidRPr="000829C2">
        <w:rPr>
          <w:rFonts w:ascii="Times New Roman" w:eastAsia="Times New Roman" w:hAnsi="Times New Roman" w:cs="Times New Roman"/>
          <w:iCs/>
          <w:sz w:val="24"/>
          <w:szCs w:val="24"/>
        </w:rPr>
        <w:t>Pertanahan</w:t>
      </w:r>
      <w:proofErr w:type="spellEnd"/>
      <w:r w:rsidRPr="000829C2">
        <w:rPr>
          <w:rFonts w:ascii="Times New Roman" w:eastAsia="Times New Roman" w:hAnsi="Times New Roman" w:cs="Times New Roman"/>
          <w:iCs/>
          <w:sz w:val="24"/>
          <w:szCs w:val="24"/>
        </w:rPr>
        <w:t>.</w:t>
      </w:r>
    </w:p>
    <w:p w14:paraId="5F6B3B7F" w14:textId="40F67DF3" w:rsidR="00304BD9" w:rsidRPr="000829C2" w:rsidRDefault="00304BD9" w:rsidP="00EE63D5">
      <w:pPr>
        <w:spacing w:line="276" w:lineRule="auto"/>
        <w:ind w:left="1843" w:hanging="1843"/>
        <w:jc w:val="both"/>
        <w:rPr>
          <w:rFonts w:ascii="Times New Roman" w:eastAsia="Times New Roman" w:hAnsi="Times New Roman" w:cs="Times New Roman"/>
          <w:sz w:val="24"/>
          <w:szCs w:val="24"/>
        </w:rPr>
      </w:pPr>
      <w:r w:rsidRPr="00304BD9">
        <w:rPr>
          <w:rFonts w:ascii="Times New Roman" w:eastAsia="Times New Roman" w:hAnsi="Times New Roman" w:cs="Times New Roman"/>
          <w:sz w:val="24"/>
          <w:szCs w:val="24"/>
        </w:rPr>
        <w:t xml:space="preserve">Gita Alyosha Putu </w:t>
      </w:r>
      <w:proofErr w:type="spellStart"/>
      <w:r w:rsidRPr="00304BD9">
        <w:rPr>
          <w:rFonts w:ascii="Times New Roman" w:eastAsia="Times New Roman" w:hAnsi="Times New Roman" w:cs="Times New Roman"/>
          <w:sz w:val="24"/>
          <w:szCs w:val="24"/>
        </w:rPr>
        <w:t>Wikasulanda</w:t>
      </w:r>
      <w:proofErr w:type="spellEnd"/>
      <w:r w:rsidRPr="00304BD9">
        <w:rPr>
          <w:rFonts w:ascii="Times New Roman" w:eastAsia="Times New Roman" w:hAnsi="Times New Roman" w:cs="Times New Roman"/>
          <w:sz w:val="24"/>
          <w:szCs w:val="24"/>
        </w:rPr>
        <w:t>, “</w:t>
      </w:r>
      <w:proofErr w:type="spellStart"/>
      <w:r w:rsidRPr="00304BD9">
        <w:rPr>
          <w:rFonts w:ascii="Times New Roman" w:eastAsia="Times New Roman" w:hAnsi="Times New Roman" w:cs="Times New Roman"/>
          <w:sz w:val="24"/>
          <w:szCs w:val="24"/>
        </w:rPr>
        <w:t>Perlindungan</w:t>
      </w:r>
      <w:proofErr w:type="spellEnd"/>
      <w:r w:rsidRPr="00304BD9">
        <w:rPr>
          <w:rFonts w:ascii="Times New Roman" w:eastAsia="Times New Roman" w:hAnsi="Times New Roman" w:cs="Times New Roman"/>
          <w:sz w:val="24"/>
          <w:szCs w:val="24"/>
        </w:rPr>
        <w:t xml:space="preserve"> Hukum Bagi </w:t>
      </w:r>
      <w:proofErr w:type="spellStart"/>
      <w:r w:rsidRPr="00304BD9">
        <w:rPr>
          <w:rFonts w:ascii="Times New Roman" w:eastAsia="Times New Roman" w:hAnsi="Times New Roman" w:cs="Times New Roman"/>
          <w:sz w:val="24"/>
          <w:szCs w:val="24"/>
        </w:rPr>
        <w:t>Pemegang</w:t>
      </w:r>
      <w:proofErr w:type="spellEnd"/>
      <w:r w:rsidRPr="00304BD9">
        <w:rPr>
          <w:rFonts w:ascii="Times New Roman" w:eastAsia="Times New Roman" w:hAnsi="Times New Roman" w:cs="Times New Roman"/>
          <w:sz w:val="24"/>
          <w:szCs w:val="24"/>
        </w:rPr>
        <w:t xml:space="preserve"> </w:t>
      </w:r>
      <w:proofErr w:type="spellStart"/>
      <w:r w:rsidRPr="00304BD9">
        <w:rPr>
          <w:rFonts w:ascii="Times New Roman" w:eastAsia="Times New Roman" w:hAnsi="Times New Roman" w:cs="Times New Roman"/>
          <w:sz w:val="24"/>
          <w:szCs w:val="24"/>
        </w:rPr>
        <w:t>Hak</w:t>
      </w:r>
      <w:proofErr w:type="spellEnd"/>
      <w:r w:rsidRPr="00304BD9">
        <w:rPr>
          <w:rFonts w:ascii="Times New Roman" w:eastAsia="Times New Roman" w:hAnsi="Times New Roman" w:cs="Times New Roman"/>
          <w:sz w:val="24"/>
          <w:szCs w:val="24"/>
        </w:rPr>
        <w:t xml:space="preserve"> Atas Tanah </w:t>
      </w:r>
      <w:proofErr w:type="spellStart"/>
      <w:r w:rsidRPr="00304BD9">
        <w:rPr>
          <w:rFonts w:ascii="Times New Roman" w:eastAsia="Times New Roman" w:hAnsi="Times New Roman" w:cs="Times New Roman"/>
          <w:sz w:val="24"/>
          <w:szCs w:val="24"/>
        </w:rPr>
        <w:t>Terhadap</w:t>
      </w:r>
      <w:proofErr w:type="spellEnd"/>
      <w:r w:rsidRPr="00304BD9">
        <w:rPr>
          <w:rFonts w:ascii="Times New Roman" w:eastAsia="Times New Roman" w:hAnsi="Times New Roman" w:cs="Times New Roman"/>
          <w:sz w:val="24"/>
          <w:szCs w:val="24"/>
        </w:rPr>
        <w:t xml:space="preserve"> </w:t>
      </w:r>
      <w:proofErr w:type="spellStart"/>
      <w:r w:rsidRPr="00304BD9">
        <w:rPr>
          <w:rFonts w:ascii="Times New Roman" w:eastAsia="Times New Roman" w:hAnsi="Times New Roman" w:cs="Times New Roman"/>
          <w:sz w:val="24"/>
          <w:szCs w:val="24"/>
        </w:rPr>
        <w:t>Penerbitan</w:t>
      </w:r>
      <w:proofErr w:type="spellEnd"/>
      <w:r w:rsidRPr="00304BD9">
        <w:rPr>
          <w:rFonts w:ascii="Times New Roman" w:eastAsia="Times New Roman" w:hAnsi="Times New Roman" w:cs="Times New Roman"/>
          <w:sz w:val="24"/>
          <w:szCs w:val="24"/>
        </w:rPr>
        <w:t xml:space="preserve"> </w:t>
      </w:r>
      <w:proofErr w:type="spellStart"/>
      <w:r w:rsidRPr="00304BD9">
        <w:rPr>
          <w:rFonts w:ascii="Times New Roman" w:eastAsia="Times New Roman" w:hAnsi="Times New Roman" w:cs="Times New Roman"/>
          <w:sz w:val="24"/>
          <w:szCs w:val="24"/>
        </w:rPr>
        <w:t>Sertipikat</w:t>
      </w:r>
      <w:proofErr w:type="spellEnd"/>
      <w:r w:rsidRPr="00304BD9">
        <w:rPr>
          <w:rFonts w:ascii="Times New Roman" w:eastAsia="Times New Roman" w:hAnsi="Times New Roman" w:cs="Times New Roman"/>
          <w:sz w:val="24"/>
          <w:szCs w:val="24"/>
        </w:rPr>
        <w:t xml:space="preserve"> Ganda (Studi </w:t>
      </w:r>
      <w:proofErr w:type="spellStart"/>
      <w:r w:rsidRPr="00304BD9">
        <w:rPr>
          <w:rFonts w:ascii="Times New Roman" w:eastAsia="Times New Roman" w:hAnsi="Times New Roman" w:cs="Times New Roman"/>
          <w:sz w:val="24"/>
          <w:szCs w:val="24"/>
        </w:rPr>
        <w:t>Putusan</w:t>
      </w:r>
      <w:proofErr w:type="spellEnd"/>
      <w:r w:rsidRPr="00304BD9">
        <w:rPr>
          <w:rFonts w:ascii="Times New Roman" w:eastAsia="Times New Roman" w:hAnsi="Times New Roman" w:cs="Times New Roman"/>
          <w:sz w:val="24"/>
          <w:szCs w:val="24"/>
        </w:rPr>
        <w:t xml:space="preserve"> </w:t>
      </w:r>
      <w:proofErr w:type="spellStart"/>
      <w:r w:rsidRPr="00304BD9">
        <w:rPr>
          <w:rFonts w:ascii="Times New Roman" w:eastAsia="Times New Roman" w:hAnsi="Times New Roman" w:cs="Times New Roman"/>
          <w:sz w:val="24"/>
          <w:szCs w:val="24"/>
        </w:rPr>
        <w:t>Pengadilan</w:t>
      </w:r>
      <w:proofErr w:type="spellEnd"/>
      <w:r w:rsidRPr="00304BD9">
        <w:rPr>
          <w:rFonts w:ascii="Times New Roman" w:eastAsia="Times New Roman" w:hAnsi="Times New Roman" w:cs="Times New Roman"/>
          <w:sz w:val="24"/>
          <w:szCs w:val="24"/>
        </w:rPr>
        <w:t xml:space="preserve"> Negeri </w:t>
      </w:r>
      <w:proofErr w:type="spellStart"/>
      <w:r w:rsidRPr="00304BD9">
        <w:rPr>
          <w:rFonts w:ascii="Times New Roman" w:eastAsia="Times New Roman" w:hAnsi="Times New Roman" w:cs="Times New Roman"/>
          <w:sz w:val="24"/>
          <w:szCs w:val="24"/>
        </w:rPr>
        <w:t>Banjarbaru</w:t>
      </w:r>
      <w:proofErr w:type="spellEnd"/>
      <w:r w:rsidRPr="00304BD9">
        <w:rPr>
          <w:rFonts w:ascii="Times New Roman" w:eastAsia="Times New Roman" w:hAnsi="Times New Roman" w:cs="Times New Roman"/>
          <w:sz w:val="24"/>
          <w:szCs w:val="24"/>
        </w:rPr>
        <w:t xml:space="preserve"> </w:t>
      </w:r>
      <w:proofErr w:type="spellStart"/>
      <w:r w:rsidRPr="00304BD9">
        <w:rPr>
          <w:rFonts w:ascii="Times New Roman" w:eastAsia="Times New Roman" w:hAnsi="Times New Roman" w:cs="Times New Roman"/>
          <w:sz w:val="24"/>
          <w:szCs w:val="24"/>
        </w:rPr>
        <w:t>Nomor</w:t>
      </w:r>
      <w:proofErr w:type="spellEnd"/>
      <w:r w:rsidRPr="00304BD9">
        <w:rPr>
          <w:rFonts w:ascii="Times New Roman" w:eastAsia="Times New Roman" w:hAnsi="Times New Roman" w:cs="Times New Roman"/>
          <w:sz w:val="24"/>
          <w:szCs w:val="24"/>
        </w:rPr>
        <w:t xml:space="preserve"> 26/</w:t>
      </w:r>
      <w:proofErr w:type="spellStart"/>
      <w:r w:rsidRPr="00304BD9">
        <w:rPr>
          <w:rFonts w:ascii="Times New Roman" w:eastAsia="Times New Roman" w:hAnsi="Times New Roman" w:cs="Times New Roman"/>
          <w:sz w:val="24"/>
          <w:szCs w:val="24"/>
        </w:rPr>
        <w:t>Pdt.Eks</w:t>
      </w:r>
      <w:proofErr w:type="spellEnd"/>
      <w:r w:rsidRPr="00304BD9">
        <w:rPr>
          <w:rFonts w:ascii="Times New Roman" w:eastAsia="Times New Roman" w:hAnsi="Times New Roman" w:cs="Times New Roman"/>
          <w:sz w:val="24"/>
          <w:szCs w:val="24"/>
        </w:rPr>
        <w:t>/2009/</w:t>
      </w:r>
      <w:proofErr w:type="spellStart"/>
      <w:r w:rsidRPr="00304BD9">
        <w:rPr>
          <w:rFonts w:ascii="Times New Roman" w:eastAsia="Times New Roman" w:hAnsi="Times New Roman" w:cs="Times New Roman"/>
          <w:sz w:val="24"/>
          <w:szCs w:val="24"/>
        </w:rPr>
        <w:t>PN.Bjb</w:t>
      </w:r>
      <w:proofErr w:type="spellEnd"/>
      <w:r w:rsidRPr="00304BD9">
        <w:rPr>
          <w:rFonts w:ascii="Times New Roman" w:eastAsia="Times New Roman" w:hAnsi="Times New Roman" w:cs="Times New Roman"/>
          <w:sz w:val="24"/>
          <w:szCs w:val="24"/>
        </w:rPr>
        <w:t xml:space="preserve">),” </w:t>
      </w:r>
      <w:proofErr w:type="spellStart"/>
      <w:r w:rsidRPr="00304BD9">
        <w:rPr>
          <w:rFonts w:ascii="Times New Roman" w:eastAsia="Times New Roman" w:hAnsi="Times New Roman" w:cs="Times New Roman"/>
          <w:sz w:val="24"/>
          <w:szCs w:val="24"/>
        </w:rPr>
        <w:t>LambungMangkurat</w:t>
      </w:r>
      <w:proofErr w:type="spellEnd"/>
      <w:r w:rsidRPr="00304BD9">
        <w:rPr>
          <w:rFonts w:ascii="Times New Roman" w:eastAsia="Times New Roman" w:hAnsi="Times New Roman" w:cs="Times New Roman"/>
          <w:sz w:val="24"/>
          <w:szCs w:val="24"/>
        </w:rPr>
        <w:t xml:space="preserve"> Law Journal, 2017, </w:t>
      </w:r>
      <w:hyperlink r:id="rId10" w:history="1">
        <w:r w:rsidR="000829C2" w:rsidRPr="00304BD9">
          <w:rPr>
            <w:rStyle w:val="Hyperlink"/>
            <w:rFonts w:ascii="Times New Roman" w:eastAsia="Times New Roman" w:hAnsi="Times New Roman" w:cs="Times New Roman"/>
            <w:sz w:val="24"/>
            <w:szCs w:val="24"/>
          </w:rPr>
          <w:t>https://doi.org/10.32801/lamlaj.v2i2.46</w:t>
        </w:r>
      </w:hyperlink>
      <w:r w:rsidRPr="00304BD9">
        <w:rPr>
          <w:rFonts w:ascii="Times New Roman" w:eastAsia="Times New Roman" w:hAnsi="Times New Roman" w:cs="Times New Roman"/>
          <w:sz w:val="24"/>
          <w:szCs w:val="24"/>
        </w:rPr>
        <w:t>.</w:t>
      </w:r>
    </w:p>
    <w:p w14:paraId="3B4388FF" w14:textId="7E8B81E0" w:rsidR="000829C2" w:rsidRPr="00304BD9" w:rsidRDefault="000829C2" w:rsidP="00EE63D5">
      <w:pPr>
        <w:spacing w:line="276" w:lineRule="auto"/>
        <w:ind w:left="1843" w:hanging="1843"/>
        <w:jc w:val="both"/>
        <w:rPr>
          <w:rFonts w:ascii="Times New Roman" w:eastAsia="Times New Roman" w:hAnsi="Times New Roman" w:cs="Times New Roman"/>
          <w:sz w:val="24"/>
          <w:szCs w:val="24"/>
        </w:rPr>
      </w:pPr>
      <w:r w:rsidRPr="000829C2">
        <w:rPr>
          <w:rFonts w:ascii="Times New Roman" w:eastAsia="Times New Roman" w:hAnsi="Times New Roman" w:cs="Times New Roman"/>
          <w:sz w:val="24"/>
          <w:szCs w:val="24"/>
        </w:rPr>
        <w:t xml:space="preserve">Keputusan </w:t>
      </w:r>
      <w:proofErr w:type="spellStart"/>
      <w:r w:rsidRPr="000829C2">
        <w:rPr>
          <w:rFonts w:ascii="Times New Roman" w:eastAsia="Times New Roman" w:hAnsi="Times New Roman" w:cs="Times New Roman"/>
          <w:sz w:val="24"/>
          <w:szCs w:val="24"/>
        </w:rPr>
        <w:t>Kepala</w:t>
      </w:r>
      <w:proofErr w:type="spellEnd"/>
      <w:r w:rsidRPr="000829C2">
        <w:rPr>
          <w:rFonts w:ascii="Times New Roman" w:eastAsia="Times New Roman" w:hAnsi="Times New Roman" w:cs="Times New Roman"/>
          <w:sz w:val="24"/>
          <w:szCs w:val="24"/>
        </w:rPr>
        <w:t xml:space="preserve"> Badan </w:t>
      </w:r>
      <w:proofErr w:type="spellStart"/>
      <w:r w:rsidRPr="000829C2">
        <w:rPr>
          <w:rFonts w:ascii="Times New Roman" w:eastAsia="Times New Roman" w:hAnsi="Times New Roman" w:cs="Times New Roman"/>
          <w:sz w:val="24"/>
          <w:szCs w:val="24"/>
        </w:rPr>
        <w:t>Pertanahan</w:t>
      </w:r>
      <w:proofErr w:type="spellEnd"/>
      <w:r w:rsidRPr="000829C2">
        <w:rPr>
          <w:rFonts w:ascii="Times New Roman" w:eastAsia="Times New Roman" w:hAnsi="Times New Roman" w:cs="Times New Roman"/>
          <w:sz w:val="24"/>
          <w:szCs w:val="24"/>
        </w:rPr>
        <w:t xml:space="preserve"> Nasional </w:t>
      </w:r>
      <w:proofErr w:type="spellStart"/>
      <w:r w:rsidRPr="000829C2">
        <w:rPr>
          <w:rFonts w:ascii="Times New Roman" w:eastAsia="Times New Roman" w:hAnsi="Times New Roman" w:cs="Times New Roman"/>
          <w:sz w:val="24"/>
          <w:szCs w:val="24"/>
        </w:rPr>
        <w:t>Republik</w:t>
      </w:r>
      <w:proofErr w:type="spellEnd"/>
      <w:r w:rsidRPr="000829C2">
        <w:rPr>
          <w:rFonts w:ascii="Times New Roman" w:eastAsia="Times New Roman" w:hAnsi="Times New Roman" w:cs="Times New Roman"/>
          <w:sz w:val="24"/>
          <w:szCs w:val="24"/>
        </w:rPr>
        <w:t xml:space="preserve"> Indonesia No. 34 </w:t>
      </w:r>
      <w:proofErr w:type="spellStart"/>
      <w:r w:rsidRPr="000829C2">
        <w:rPr>
          <w:rFonts w:ascii="Times New Roman" w:eastAsia="Times New Roman" w:hAnsi="Times New Roman" w:cs="Times New Roman"/>
          <w:sz w:val="24"/>
          <w:szCs w:val="24"/>
        </w:rPr>
        <w:t>Tahun</w:t>
      </w:r>
      <w:proofErr w:type="spellEnd"/>
      <w:r w:rsidRPr="000829C2">
        <w:rPr>
          <w:rFonts w:ascii="Times New Roman" w:eastAsia="Times New Roman" w:hAnsi="Times New Roman" w:cs="Times New Roman"/>
          <w:sz w:val="24"/>
          <w:szCs w:val="24"/>
        </w:rPr>
        <w:t xml:space="preserve"> 2007 </w:t>
      </w:r>
      <w:proofErr w:type="spellStart"/>
      <w:r w:rsidRPr="000829C2">
        <w:rPr>
          <w:rFonts w:ascii="Times New Roman" w:eastAsia="Times New Roman" w:hAnsi="Times New Roman" w:cs="Times New Roman"/>
          <w:sz w:val="24"/>
          <w:szCs w:val="24"/>
        </w:rPr>
        <w:t>tentang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Petunjuk</w:t>
      </w:r>
      <w:proofErr w:type="spellEnd"/>
      <w:r w:rsidRPr="000829C2">
        <w:rPr>
          <w:rFonts w:ascii="Times New Roman" w:eastAsia="Times New Roman" w:hAnsi="Times New Roman" w:cs="Times New Roman"/>
          <w:sz w:val="24"/>
          <w:szCs w:val="24"/>
        </w:rPr>
        <w:t xml:space="preserve"> Teknis </w:t>
      </w:r>
      <w:proofErr w:type="spellStart"/>
      <w:r w:rsidRPr="000829C2">
        <w:rPr>
          <w:rFonts w:ascii="Times New Roman" w:eastAsia="Times New Roman" w:hAnsi="Times New Roman" w:cs="Times New Roman"/>
          <w:sz w:val="24"/>
          <w:szCs w:val="24"/>
        </w:rPr>
        <w:t>Penanganan</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Penyelesaian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Masalah</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Pertanahan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yaitu</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Petunjuk</w:t>
      </w:r>
      <w:proofErr w:type="spellEnd"/>
      <w:r w:rsidRPr="000829C2">
        <w:rPr>
          <w:rFonts w:ascii="Times New Roman" w:eastAsia="Times New Roman" w:hAnsi="Times New Roman" w:cs="Times New Roman"/>
          <w:sz w:val="24"/>
          <w:szCs w:val="24"/>
        </w:rPr>
        <w:t xml:space="preserve"> Teknis </w:t>
      </w:r>
      <w:proofErr w:type="spellStart"/>
      <w:r w:rsidRPr="000829C2">
        <w:rPr>
          <w:rFonts w:ascii="Times New Roman" w:eastAsia="Times New Roman" w:hAnsi="Times New Roman" w:cs="Times New Roman"/>
          <w:sz w:val="24"/>
          <w:szCs w:val="24"/>
        </w:rPr>
        <w:t>Nomor</w:t>
      </w:r>
      <w:proofErr w:type="spellEnd"/>
      <w:r w:rsidRPr="000829C2">
        <w:rPr>
          <w:rFonts w:ascii="Times New Roman" w:eastAsia="Times New Roman" w:hAnsi="Times New Roman" w:cs="Times New Roman"/>
          <w:sz w:val="24"/>
          <w:szCs w:val="24"/>
        </w:rPr>
        <w:t xml:space="preserve"> 05/JUKNIS/D.V/2007 </w:t>
      </w:r>
      <w:proofErr w:type="spellStart"/>
      <w:r w:rsidRPr="000829C2">
        <w:rPr>
          <w:rFonts w:ascii="Times New Roman" w:eastAsia="Times New Roman" w:hAnsi="Times New Roman" w:cs="Times New Roman"/>
          <w:sz w:val="24"/>
          <w:szCs w:val="24"/>
        </w:rPr>
        <w:t>tentang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Mekanisme</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Pelaksanaan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Mediasi</w:t>
      </w:r>
      <w:proofErr w:type="spellEnd"/>
    </w:p>
    <w:p w14:paraId="0942B6CB" w14:textId="0D2444FE" w:rsidR="00304BD9" w:rsidRPr="000829C2" w:rsidRDefault="000829C2" w:rsidP="00EE63D5">
      <w:pPr>
        <w:spacing w:line="276" w:lineRule="auto"/>
        <w:jc w:val="both"/>
        <w:rPr>
          <w:rFonts w:ascii="Times New Roman" w:eastAsia="Times New Roman" w:hAnsi="Times New Roman" w:cs="Times New Roman"/>
          <w:b/>
          <w:bCs/>
          <w:sz w:val="24"/>
          <w:szCs w:val="24"/>
        </w:rPr>
      </w:pPr>
      <w:r w:rsidRPr="000829C2">
        <w:rPr>
          <w:rFonts w:ascii="Times New Roman" w:eastAsia="Times New Roman" w:hAnsi="Times New Roman" w:cs="Times New Roman"/>
          <w:b/>
          <w:bCs/>
          <w:sz w:val="24"/>
          <w:szCs w:val="24"/>
        </w:rPr>
        <w:t>Internet</w:t>
      </w:r>
    </w:p>
    <w:p w14:paraId="5A67A4D7" w14:textId="77777777" w:rsidR="000829C2" w:rsidRPr="000829C2" w:rsidRDefault="000829C2" w:rsidP="00EE63D5">
      <w:pPr>
        <w:spacing w:line="276" w:lineRule="auto"/>
        <w:ind w:left="1843" w:hanging="1123"/>
        <w:jc w:val="both"/>
        <w:rPr>
          <w:rFonts w:ascii="Times New Roman" w:eastAsia="Times New Roman" w:hAnsi="Times New Roman" w:cs="Times New Roman"/>
          <w:sz w:val="24"/>
          <w:szCs w:val="24"/>
        </w:rPr>
      </w:pPr>
      <w:proofErr w:type="spellStart"/>
      <w:r w:rsidRPr="000829C2">
        <w:rPr>
          <w:rFonts w:ascii="Times New Roman" w:eastAsia="Times New Roman" w:hAnsi="Times New Roman" w:cs="Times New Roman"/>
          <w:sz w:val="24"/>
          <w:szCs w:val="24"/>
        </w:rPr>
        <w:t>Rojikin</w:t>
      </w:r>
      <w:proofErr w:type="spellEnd"/>
      <w:r w:rsidRPr="000829C2">
        <w:rPr>
          <w:rFonts w:ascii="Times New Roman" w:eastAsia="Times New Roman" w:hAnsi="Times New Roman" w:cs="Times New Roman"/>
          <w:sz w:val="24"/>
          <w:szCs w:val="24"/>
        </w:rPr>
        <w:t>, https://rojikin.id/penyelesaian-sengketa-tanahtata-cara-penyelesaian-sengketa-tanah-dan-mengacu-pada-juknis/ (</w:t>
      </w:r>
      <w:proofErr w:type="spellStart"/>
      <w:r w:rsidRPr="000829C2">
        <w:rPr>
          <w:rFonts w:ascii="Times New Roman" w:eastAsia="Times New Roman" w:hAnsi="Times New Roman" w:cs="Times New Roman"/>
          <w:sz w:val="24"/>
          <w:szCs w:val="24"/>
        </w:rPr>
        <w:t>diakses</w:t>
      </w:r>
      <w:proofErr w:type="spellEnd"/>
      <w:r w:rsidRPr="000829C2">
        <w:rPr>
          <w:rFonts w:ascii="Times New Roman" w:eastAsia="Times New Roman" w:hAnsi="Times New Roman" w:cs="Times New Roman"/>
          <w:sz w:val="24"/>
          <w:szCs w:val="24"/>
        </w:rPr>
        <w:t xml:space="preserve"> 15 </w:t>
      </w:r>
      <w:proofErr w:type="spellStart"/>
      <w:r w:rsidRPr="000829C2">
        <w:rPr>
          <w:rFonts w:ascii="Times New Roman" w:eastAsia="Times New Roman" w:hAnsi="Times New Roman" w:cs="Times New Roman"/>
          <w:sz w:val="24"/>
          <w:szCs w:val="24"/>
        </w:rPr>
        <w:t>Desember</w:t>
      </w:r>
      <w:proofErr w:type="spellEnd"/>
      <w:r w:rsidRPr="000829C2">
        <w:rPr>
          <w:rFonts w:ascii="Times New Roman" w:eastAsia="Times New Roman" w:hAnsi="Times New Roman" w:cs="Times New Roman"/>
          <w:sz w:val="24"/>
          <w:szCs w:val="24"/>
        </w:rPr>
        <w:t xml:space="preserve"> 2021).</w:t>
      </w:r>
    </w:p>
    <w:p w14:paraId="43777F9E" w14:textId="7D7BE080" w:rsidR="000829C2" w:rsidRPr="000829C2" w:rsidRDefault="000829C2" w:rsidP="00EE63D5">
      <w:pPr>
        <w:spacing w:line="276" w:lineRule="auto"/>
        <w:ind w:left="1843" w:hanging="1123"/>
        <w:jc w:val="both"/>
        <w:rPr>
          <w:rFonts w:ascii="Times New Roman" w:eastAsia="Times New Roman" w:hAnsi="Times New Roman" w:cs="Times New Roman"/>
          <w:sz w:val="24"/>
          <w:szCs w:val="24"/>
        </w:rPr>
      </w:pPr>
      <w:r w:rsidRPr="000829C2">
        <w:rPr>
          <w:rFonts w:ascii="Times New Roman" w:eastAsia="Times New Roman" w:hAnsi="Times New Roman" w:cs="Times New Roman"/>
          <w:sz w:val="24"/>
          <w:szCs w:val="24"/>
        </w:rPr>
        <w:t xml:space="preserve">Ilham </w:t>
      </w:r>
      <w:proofErr w:type="spellStart"/>
      <w:r w:rsidRPr="000829C2">
        <w:rPr>
          <w:rFonts w:ascii="Times New Roman" w:eastAsia="Times New Roman" w:hAnsi="Times New Roman" w:cs="Times New Roman"/>
          <w:sz w:val="24"/>
          <w:szCs w:val="24"/>
        </w:rPr>
        <w:t>Budhiman</w:t>
      </w:r>
      <w:proofErr w:type="spellEnd"/>
      <w:r w:rsidRPr="000829C2">
        <w:rPr>
          <w:rFonts w:ascii="Times New Roman" w:eastAsia="Times New Roman" w:hAnsi="Times New Roman" w:cs="Times New Roman"/>
          <w:sz w:val="24"/>
          <w:szCs w:val="24"/>
        </w:rPr>
        <w:t>, https://www.99.co/blog/indonesia/sertifikat-tanah-ganda/ (</w:t>
      </w:r>
      <w:proofErr w:type="spellStart"/>
      <w:r w:rsidRPr="000829C2">
        <w:rPr>
          <w:rFonts w:ascii="Times New Roman" w:eastAsia="Times New Roman" w:hAnsi="Times New Roman" w:cs="Times New Roman"/>
          <w:sz w:val="24"/>
          <w:szCs w:val="24"/>
        </w:rPr>
        <w:t>diakses</w:t>
      </w:r>
      <w:proofErr w:type="spellEnd"/>
      <w:r w:rsidRPr="000829C2">
        <w:rPr>
          <w:rFonts w:ascii="Times New Roman" w:eastAsia="Times New Roman" w:hAnsi="Times New Roman" w:cs="Times New Roman"/>
          <w:sz w:val="24"/>
          <w:szCs w:val="24"/>
        </w:rPr>
        <w:t xml:space="preserve"> 15 </w:t>
      </w:r>
      <w:proofErr w:type="spellStart"/>
      <w:r w:rsidRPr="000829C2">
        <w:rPr>
          <w:rFonts w:ascii="Times New Roman" w:eastAsia="Times New Roman" w:hAnsi="Times New Roman" w:cs="Times New Roman"/>
          <w:sz w:val="24"/>
          <w:szCs w:val="24"/>
        </w:rPr>
        <w:t>Desember</w:t>
      </w:r>
      <w:proofErr w:type="spellEnd"/>
      <w:r w:rsidRPr="000829C2">
        <w:rPr>
          <w:rFonts w:ascii="Times New Roman" w:eastAsia="Times New Roman" w:hAnsi="Times New Roman" w:cs="Times New Roman"/>
          <w:sz w:val="24"/>
          <w:szCs w:val="24"/>
        </w:rPr>
        <w:t xml:space="preserve"> 2021)</w:t>
      </w:r>
    </w:p>
    <w:p w14:paraId="5F16D925" w14:textId="365B2FD8" w:rsidR="00304BD9" w:rsidRPr="000829C2" w:rsidRDefault="00304BD9" w:rsidP="00EE63D5">
      <w:pPr>
        <w:spacing w:line="276" w:lineRule="auto"/>
        <w:jc w:val="both"/>
        <w:rPr>
          <w:rFonts w:ascii="Times New Roman" w:eastAsia="Times New Roman" w:hAnsi="Times New Roman" w:cs="Times New Roman"/>
          <w:b/>
          <w:bCs/>
          <w:sz w:val="24"/>
          <w:szCs w:val="24"/>
        </w:rPr>
      </w:pPr>
      <w:proofErr w:type="spellStart"/>
      <w:r w:rsidRPr="000829C2">
        <w:rPr>
          <w:rFonts w:ascii="Times New Roman" w:eastAsia="Times New Roman" w:hAnsi="Times New Roman" w:cs="Times New Roman"/>
          <w:b/>
          <w:bCs/>
          <w:sz w:val="24"/>
          <w:szCs w:val="24"/>
        </w:rPr>
        <w:t>Undang-Undang</w:t>
      </w:r>
      <w:proofErr w:type="spellEnd"/>
    </w:p>
    <w:p w14:paraId="7B285B69" w14:textId="77777777" w:rsidR="00304BD9" w:rsidRPr="00304BD9" w:rsidRDefault="00304BD9" w:rsidP="00EE63D5">
      <w:pPr>
        <w:spacing w:line="276" w:lineRule="auto"/>
        <w:ind w:firstLine="720"/>
        <w:jc w:val="both"/>
        <w:rPr>
          <w:rFonts w:ascii="Times New Roman" w:eastAsia="Times New Roman" w:hAnsi="Times New Roman" w:cs="Times New Roman"/>
          <w:sz w:val="24"/>
          <w:szCs w:val="24"/>
        </w:rPr>
      </w:pPr>
      <w:proofErr w:type="spellStart"/>
      <w:r w:rsidRPr="00304BD9">
        <w:rPr>
          <w:rFonts w:ascii="Times New Roman" w:eastAsia="Times New Roman" w:hAnsi="Times New Roman" w:cs="Times New Roman"/>
          <w:sz w:val="24"/>
          <w:szCs w:val="24"/>
        </w:rPr>
        <w:t>Undang</w:t>
      </w:r>
      <w:proofErr w:type="spellEnd"/>
      <w:r w:rsidRPr="00304BD9">
        <w:rPr>
          <w:rFonts w:ascii="Times New Roman" w:eastAsia="Times New Roman" w:hAnsi="Times New Roman" w:cs="Times New Roman"/>
          <w:sz w:val="24"/>
          <w:szCs w:val="24"/>
        </w:rPr>
        <w:t xml:space="preserve"> - </w:t>
      </w:r>
      <w:proofErr w:type="spellStart"/>
      <w:r w:rsidRPr="00304BD9">
        <w:rPr>
          <w:rFonts w:ascii="Times New Roman" w:eastAsia="Times New Roman" w:hAnsi="Times New Roman" w:cs="Times New Roman"/>
          <w:sz w:val="24"/>
          <w:szCs w:val="24"/>
        </w:rPr>
        <w:t>Undang</w:t>
      </w:r>
      <w:proofErr w:type="spellEnd"/>
      <w:r w:rsidRPr="00304BD9">
        <w:rPr>
          <w:rFonts w:ascii="Times New Roman" w:eastAsia="Times New Roman" w:hAnsi="Times New Roman" w:cs="Times New Roman"/>
          <w:sz w:val="24"/>
          <w:szCs w:val="24"/>
        </w:rPr>
        <w:t xml:space="preserve"> No. 5 </w:t>
      </w:r>
      <w:proofErr w:type="spellStart"/>
      <w:r w:rsidRPr="00304BD9">
        <w:rPr>
          <w:rFonts w:ascii="Times New Roman" w:eastAsia="Times New Roman" w:hAnsi="Times New Roman" w:cs="Times New Roman"/>
          <w:sz w:val="24"/>
          <w:szCs w:val="24"/>
        </w:rPr>
        <w:t>Tahun</w:t>
      </w:r>
      <w:proofErr w:type="spellEnd"/>
      <w:r w:rsidRPr="00304BD9">
        <w:rPr>
          <w:rFonts w:ascii="Times New Roman" w:eastAsia="Times New Roman" w:hAnsi="Times New Roman" w:cs="Times New Roman"/>
          <w:sz w:val="24"/>
          <w:szCs w:val="24"/>
        </w:rPr>
        <w:t xml:space="preserve"> 1960 </w:t>
      </w:r>
      <w:proofErr w:type="spellStart"/>
      <w:r w:rsidRPr="00304BD9">
        <w:rPr>
          <w:rFonts w:ascii="Times New Roman" w:eastAsia="Times New Roman" w:hAnsi="Times New Roman" w:cs="Times New Roman"/>
          <w:sz w:val="24"/>
          <w:szCs w:val="24"/>
        </w:rPr>
        <w:t>tentang</w:t>
      </w:r>
      <w:proofErr w:type="spellEnd"/>
      <w:r w:rsidRPr="00304BD9">
        <w:rPr>
          <w:rFonts w:ascii="Times New Roman" w:eastAsia="Times New Roman" w:hAnsi="Times New Roman" w:cs="Times New Roman"/>
          <w:sz w:val="24"/>
          <w:szCs w:val="24"/>
        </w:rPr>
        <w:t xml:space="preserve"> </w:t>
      </w:r>
      <w:proofErr w:type="spellStart"/>
      <w:r w:rsidRPr="00304BD9">
        <w:rPr>
          <w:rFonts w:ascii="Times New Roman" w:eastAsia="Times New Roman" w:hAnsi="Times New Roman" w:cs="Times New Roman"/>
          <w:sz w:val="24"/>
          <w:szCs w:val="24"/>
        </w:rPr>
        <w:t>Peraturan</w:t>
      </w:r>
      <w:proofErr w:type="spellEnd"/>
      <w:r w:rsidRPr="00304BD9">
        <w:rPr>
          <w:rFonts w:ascii="Times New Roman" w:eastAsia="Times New Roman" w:hAnsi="Times New Roman" w:cs="Times New Roman"/>
          <w:sz w:val="24"/>
          <w:szCs w:val="24"/>
        </w:rPr>
        <w:t xml:space="preserve"> Dasar </w:t>
      </w:r>
      <w:proofErr w:type="spellStart"/>
      <w:r w:rsidRPr="00304BD9">
        <w:rPr>
          <w:rFonts w:ascii="Times New Roman" w:eastAsia="Times New Roman" w:hAnsi="Times New Roman" w:cs="Times New Roman"/>
          <w:sz w:val="24"/>
          <w:szCs w:val="24"/>
        </w:rPr>
        <w:t>Pokok-Pokok</w:t>
      </w:r>
      <w:proofErr w:type="spellEnd"/>
      <w:r w:rsidRPr="00304BD9">
        <w:rPr>
          <w:rFonts w:ascii="Times New Roman" w:eastAsia="Times New Roman" w:hAnsi="Times New Roman" w:cs="Times New Roman"/>
          <w:sz w:val="24"/>
          <w:szCs w:val="24"/>
        </w:rPr>
        <w:t xml:space="preserve"> </w:t>
      </w:r>
      <w:proofErr w:type="spellStart"/>
      <w:r w:rsidRPr="00304BD9">
        <w:rPr>
          <w:rFonts w:ascii="Times New Roman" w:eastAsia="Times New Roman" w:hAnsi="Times New Roman" w:cs="Times New Roman"/>
          <w:sz w:val="24"/>
          <w:szCs w:val="24"/>
        </w:rPr>
        <w:t>Agraria</w:t>
      </w:r>
      <w:proofErr w:type="spellEnd"/>
      <w:r w:rsidRPr="00304BD9">
        <w:rPr>
          <w:rFonts w:ascii="Times New Roman" w:eastAsia="Times New Roman" w:hAnsi="Times New Roman" w:cs="Times New Roman"/>
          <w:sz w:val="24"/>
          <w:szCs w:val="24"/>
        </w:rPr>
        <w:t>.</w:t>
      </w:r>
    </w:p>
    <w:p w14:paraId="56F13C36" w14:textId="77777777" w:rsidR="000829C2" w:rsidRPr="000829C2" w:rsidRDefault="00304BD9" w:rsidP="00EE63D5">
      <w:pPr>
        <w:spacing w:line="276" w:lineRule="auto"/>
        <w:ind w:firstLine="720"/>
        <w:jc w:val="both"/>
        <w:rPr>
          <w:rFonts w:ascii="Times New Roman" w:eastAsia="Times New Roman" w:hAnsi="Times New Roman" w:cs="Times New Roman"/>
          <w:sz w:val="24"/>
          <w:szCs w:val="24"/>
        </w:rPr>
      </w:pPr>
      <w:proofErr w:type="spellStart"/>
      <w:r w:rsidRPr="00304BD9">
        <w:rPr>
          <w:rFonts w:ascii="Times New Roman" w:eastAsia="Times New Roman" w:hAnsi="Times New Roman" w:cs="Times New Roman"/>
          <w:sz w:val="24"/>
          <w:szCs w:val="24"/>
        </w:rPr>
        <w:t>Peraturan</w:t>
      </w:r>
      <w:proofErr w:type="spellEnd"/>
      <w:r w:rsidRPr="00304BD9">
        <w:rPr>
          <w:rFonts w:ascii="Times New Roman" w:eastAsia="Times New Roman" w:hAnsi="Times New Roman" w:cs="Times New Roman"/>
          <w:sz w:val="24"/>
          <w:szCs w:val="24"/>
        </w:rPr>
        <w:t xml:space="preserve"> </w:t>
      </w:r>
      <w:proofErr w:type="spellStart"/>
      <w:r w:rsidRPr="00304BD9">
        <w:rPr>
          <w:rFonts w:ascii="Times New Roman" w:eastAsia="Times New Roman" w:hAnsi="Times New Roman" w:cs="Times New Roman"/>
          <w:sz w:val="24"/>
          <w:szCs w:val="24"/>
        </w:rPr>
        <w:t>Pemerintah</w:t>
      </w:r>
      <w:proofErr w:type="spellEnd"/>
      <w:r w:rsidRPr="00304BD9">
        <w:rPr>
          <w:rFonts w:ascii="Times New Roman" w:eastAsia="Times New Roman" w:hAnsi="Times New Roman" w:cs="Times New Roman"/>
          <w:sz w:val="24"/>
          <w:szCs w:val="24"/>
        </w:rPr>
        <w:t xml:space="preserve"> No. 24 </w:t>
      </w:r>
      <w:proofErr w:type="spellStart"/>
      <w:r w:rsidRPr="00304BD9">
        <w:rPr>
          <w:rFonts w:ascii="Times New Roman" w:eastAsia="Times New Roman" w:hAnsi="Times New Roman" w:cs="Times New Roman"/>
          <w:sz w:val="24"/>
          <w:szCs w:val="24"/>
        </w:rPr>
        <w:t>Tahun</w:t>
      </w:r>
      <w:proofErr w:type="spellEnd"/>
      <w:r w:rsidRPr="00304BD9">
        <w:rPr>
          <w:rFonts w:ascii="Times New Roman" w:eastAsia="Times New Roman" w:hAnsi="Times New Roman" w:cs="Times New Roman"/>
          <w:sz w:val="24"/>
          <w:szCs w:val="24"/>
        </w:rPr>
        <w:t xml:space="preserve"> 1997 </w:t>
      </w:r>
      <w:proofErr w:type="spellStart"/>
      <w:r w:rsidRPr="00304BD9">
        <w:rPr>
          <w:rFonts w:ascii="Times New Roman" w:eastAsia="Times New Roman" w:hAnsi="Times New Roman" w:cs="Times New Roman"/>
          <w:sz w:val="24"/>
          <w:szCs w:val="24"/>
        </w:rPr>
        <w:t>tentang</w:t>
      </w:r>
      <w:proofErr w:type="spellEnd"/>
      <w:r w:rsidRPr="00304BD9">
        <w:rPr>
          <w:rFonts w:ascii="Times New Roman" w:eastAsia="Times New Roman" w:hAnsi="Times New Roman" w:cs="Times New Roman"/>
          <w:sz w:val="24"/>
          <w:szCs w:val="24"/>
        </w:rPr>
        <w:t xml:space="preserve"> </w:t>
      </w:r>
      <w:proofErr w:type="spellStart"/>
      <w:r w:rsidRPr="00304BD9">
        <w:rPr>
          <w:rFonts w:ascii="Times New Roman" w:eastAsia="Times New Roman" w:hAnsi="Times New Roman" w:cs="Times New Roman"/>
          <w:sz w:val="24"/>
          <w:szCs w:val="24"/>
        </w:rPr>
        <w:t>Pendaftaran</w:t>
      </w:r>
      <w:proofErr w:type="spellEnd"/>
      <w:r w:rsidRPr="00304BD9">
        <w:rPr>
          <w:rFonts w:ascii="Times New Roman" w:eastAsia="Times New Roman" w:hAnsi="Times New Roman" w:cs="Times New Roman"/>
          <w:sz w:val="24"/>
          <w:szCs w:val="24"/>
        </w:rPr>
        <w:t xml:space="preserve"> Tanah.</w:t>
      </w:r>
    </w:p>
    <w:p w14:paraId="22A05F7C" w14:textId="77777777" w:rsidR="000829C2" w:rsidRPr="000829C2" w:rsidRDefault="000829C2" w:rsidP="00EE63D5">
      <w:pPr>
        <w:spacing w:line="276" w:lineRule="auto"/>
        <w:ind w:left="1843" w:hanging="1123"/>
        <w:jc w:val="both"/>
        <w:rPr>
          <w:rFonts w:ascii="Times New Roman" w:eastAsia="Times New Roman" w:hAnsi="Times New Roman" w:cs="Times New Roman"/>
          <w:sz w:val="24"/>
          <w:szCs w:val="24"/>
        </w:rPr>
      </w:pPr>
      <w:proofErr w:type="spellStart"/>
      <w:r w:rsidRPr="000829C2">
        <w:rPr>
          <w:rFonts w:ascii="Times New Roman" w:eastAsia="Times New Roman" w:hAnsi="Times New Roman" w:cs="Times New Roman"/>
          <w:sz w:val="24"/>
          <w:szCs w:val="24"/>
        </w:rPr>
        <w:t>Undang</w:t>
      </w:r>
      <w:proofErr w:type="spellEnd"/>
      <w:r w:rsidRPr="000829C2">
        <w:rPr>
          <w:rFonts w:ascii="Times New Roman" w:eastAsia="Times New Roman" w:hAnsi="Times New Roman" w:cs="Times New Roman"/>
          <w:sz w:val="24"/>
          <w:szCs w:val="24"/>
        </w:rPr>
        <w:t xml:space="preserve"> – </w:t>
      </w:r>
      <w:proofErr w:type="spellStart"/>
      <w:r w:rsidRPr="000829C2">
        <w:rPr>
          <w:rFonts w:ascii="Times New Roman" w:eastAsia="Times New Roman" w:hAnsi="Times New Roman" w:cs="Times New Roman"/>
          <w:sz w:val="24"/>
          <w:szCs w:val="24"/>
        </w:rPr>
        <w:t>undang</w:t>
      </w:r>
      <w:proofErr w:type="spellEnd"/>
      <w:r w:rsidRPr="000829C2">
        <w:rPr>
          <w:rFonts w:ascii="Times New Roman" w:eastAsia="Times New Roman" w:hAnsi="Times New Roman" w:cs="Times New Roman"/>
          <w:sz w:val="24"/>
          <w:szCs w:val="24"/>
        </w:rPr>
        <w:t xml:space="preserve"> No. 30 </w:t>
      </w:r>
      <w:proofErr w:type="spellStart"/>
      <w:r w:rsidRPr="000829C2">
        <w:rPr>
          <w:rFonts w:ascii="Times New Roman" w:eastAsia="Times New Roman" w:hAnsi="Times New Roman" w:cs="Times New Roman"/>
          <w:sz w:val="24"/>
          <w:szCs w:val="24"/>
        </w:rPr>
        <w:t>tahun</w:t>
      </w:r>
      <w:proofErr w:type="spellEnd"/>
      <w:r w:rsidRPr="000829C2">
        <w:rPr>
          <w:rFonts w:ascii="Times New Roman" w:eastAsia="Times New Roman" w:hAnsi="Times New Roman" w:cs="Times New Roman"/>
          <w:sz w:val="24"/>
          <w:szCs w:val="24"/>
        </w:rPr>
        <w:t xml:space="preserve"> 1999 </w:t>
      </w:r>
      <w:proofErr w:type="spellStart"/>
      <w:r w:rsidRPr="000829C2">
        <w:rPr>
          <w:rFonts w:ascii="Times New Roman" w:eastAsia="Times New Roman" w:hAnsi="Times New Roman" w:cs="Times New Roman"/>
          <w:sz w:val="24"/>
          <w:szCs w:val="24"/>
        </w:rPr>
        <w:t>tentang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Arbitrase</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Alternatif</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Penyelesaian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Sengketa</w:t>
      </w:r>
      <w:proofErr w:type="spellEnd"/>
      <w:r w:rsidRPr="000829C2">
        <w:rPr>
          <w:rFonts w:ascii="Times New Roman" w:eastAsia="Times New Roman" w:hAnsi="Times New Roman" w:cs="Times New Roman"/>
          <w:sz w:val="24"/>
          <w:szCs w:val="24"/>
        </w:rPr>
        <w:t>.</w:t>
      </w:r>
    </w:p>
    <w:p w14:paraId="0E49D7BF" w14:textId="2A6C9517" w:rsidR="000829C2" w:rsidRPr="000829C2" w:rsidRDefault="000829C2" w:rsidP="00EE63D5">
      <w:pPr>
        <w:spacing w:line="276" w:lineRule="auto"/>
        <w:ind w:left="1843" w:hanging="1123"/>
        <w:jc w:val="both"/>
        <w:rPr>
          <w:rFonts w:ascii="Times New Roman" w:eastAsia="Times New Roman" w:hAnsi="Times New Roman" w:cs="Times New Roman"/>
          <w:sz w:val="24"/>
          <w:szCs w:val="24"/>
        </w:rPr>
      </w:pPr>
      <w:r w:rsidRPr="000829C2">
        <w:rPr>
          <w:rFonts w:ascii="Times New Roman" w:eastAsia="Times New Roman" w:hAnsi="Times New Roman" w:cs="Times New Roman"/>
          <w:sz w:val="24"/>
          <w:szCs w:val="24"/>
        </w:rPr>
        <w:t xml:space="preserve">Keputusan </w:t>
      </w:r>
      <w:proofErr w:type="spellStart"/>
      <w:r w:rsidRPr="000829C2">
        <w:rPr>
          <w:rFonts w:ascii="Times New Roman" w:eastAsia="Times New Roman" w:hAnsi="Times New Roman" w:cs="Times New Roman"/>
          <w:sz w:val="24"/>
          <w:szCs w:val="24"/>
        </w:rPr>
        <w:t>Kepala</w:t>
      </w:r>
      <w:proofErr w:type="spellEnd"/>
      <w:r w:rsidRPr="000829C2">
        <w:rPr>
          <w:rFonts w:ascii="Times New Roman" w:eastAsia="Times New Roman" w:hAnsi="Times New Roman" w:cs="Times New Roman"/>
          <w:sz w:val="24"/>
          <w:szCs w:val="24"/>
        </w:rPr>
        <w:t xml:space="preserve"> Badan </w:t>
      </w:r>
      <w:proofErr w:type="spellStart"/>
      <w:r w:rsidRPr="000829C2">
        <w:rPr>
          <w:rFonts w:ascii="Times New Roman" w:eastAsia="Times New Roman" w:hAnsi="Times New Roman" w:cs="Times New Roman"/>
          <w:sz w:val="24"/>
          <w:szCs w:val="24"/>
        </w:rPr>
        <w:t>Pertanahan</w:t>
      </w:r>
      <w:proofErr w:type="spellEnd"/>
      <w:r w:rsidRPr="000829C2">
        <w:rPr>
          <w:rFonts w:ascii="Times New Roman" w:eastAsia="Times New Roman" w:hAnsi="Times New Roman" w:cs="Times New Roman"/>
          <w:sz w:val="24"/>
          <w:szCs w:val="24"/>
        </w:rPr>
        <w:t xml:space="preserve"> Nasional </w:t>
      </w:r>
      <w:proofErr w:type="spellStart"/>
      <w:r w:rsidRPr="000829C2">
        <w:rPr>
          <w:rFonts w:ascii="Times New Roman" w:eastAsia="Times New Roman" w:hAnsi="Times New Roman" w:cs="Times New Roman"/>
          <w:sz w:val="24"/>
          <w:szCs w:val="24"/>
        </w:rPr>
        <w:t>Nomor</w:t>
      </w:r>
      <w:proofErr w:type="spellEnd"/>
      <w:r w:rsidRPr="000829C2">
        <w:rPr>
          <w:rFonts w:ascii="Times New Roman" w:eastAsia="Times New Roman" w:hAnsi="Times New Roman" w:cs="Times New Roman"/>
          <w:sz w:val="24"/>
          <w:szCs w:val="24"/>
        </w:rPr>
        <w:t xml:space="preserve"> 3 </w:t>
      </w:r>
      <w:proofErr w:type="spellStart"/>
      <w:r w:rsidRPr="000829C2">
        <w:rPr>
          <w:rFonts w:ascii="Times New Roman" w:eastAsia="Times New Roman" w:hAnsi="Times New Roman" w:cs="Times New Roman"/>
          <w:sz w:val="24"/>
          <w:szCs w:val="24"/>
        </w:rPr>
        <w:t>Tahun</w:t>
      </w:r>
      <w:proofErr w:type="spellEnd"/>
      <w:r w:rsidRPr="000829C2">
        <w:rPr>
          <w:rFonts w:ascii="Times New Roman" w:eastAsia="Times New Roman" w:hAnsi="Times New Roman" w:cs="Times New Roman"/>
          <w:sz w:val="24"/>
          <w:szCs w:val="24"/>
        </w:rPr>
        <w:t xml:space="preserve"> 2011 </w:t>
      </w:r>
      <w:proofErr w:type="spellStart"/>
      <w:r w:rsidRPr="000829C2">
        <w:rPr>
          <w:rFonts w:ascii="Times New Roman" w:eastAsia="Times New Roman" w:hAnsi="Times New Roman" w:cs="Times New Roman"/>
          <w:sz w:val="24"/>
          <w:szCs w:val="24"/>
        </w:rPr>
        <w:t>tentang</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Pengelolaan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Penilaian</w:t>
      </w:r>
      <w:proofErr w:type="spellEnd"/>
      <w:r w:rsidRPr="000829C2">
        <w:rPr>
          <w:rFonts w:ascii="Times New Roman" w:eastAsia="Times New Roman" w:hAnsi="Times New Roman" w:cs="Times New Roman"/>
          <w:sz w:val="24"/>
          <w:szCs w:val="24"/>
        </w:rPr>
        <w:t xml:space="preserve"> dan </w:t>
      </w:r>
      <w:proofErr w:type="spellStart"/>
      <w:r w:rsidRPr="000829C2">
        <w:rPr>
          <w:rFonts w:ascii="Times New Roman" w:eastAsia="Times New Roman" w:hAnsi="Times New Roman" w:cs="Times New Roman"/>
          <w:sz w:val="24"/>
          <w:szCs w:val="24"/>
        </w:rPr>
        <w:t>Penanganan</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Perkara</w:t>
      </w:r>
      <w:proofErr w:type="spellEnd"/>
      <w:r w:rsidRPr="000829C2">
        <w:rPr>
          <w:rFonts w:ascii="Times New Roman" w:eastAsia="Times New Roman" w:hAnsi="Times New Roman" w:cs="Times New Roman"/>
          <w:sz w:val="24"/>
          <w:szCs w:val="24"/>
        </w:rPr>
        <w:t xml:space="preserve"> </w:t>
      </w:r>
      <w:proofErr w:type="spellStart"/>
      <w:r w:rsidRPr="000829C2">
        <w:rPr>
          <w:rFonts w:ascii="Times New Roman" w:eastAsia="Times New Roman" w:hAnsi="Times New Roman" w:cs="Times New Roman"/>
          <w:sz w:val="24"/>
          <w:szCs w:val="24"/>
        </w:rPr>
        <w:t>Pertanahan</w:t>
      </w:r>
      <w:proofErr w:type="spellEnd"/>
    </w:p>
    <w:p w14:paraId="1CC98CB9" w14:textId="77777777" w:rsidR="00304BD9" w:rsidRPr="000829C2" w:rsidRDefault="00304BD9" w:rsidP="00EE63D5">
      <w:pPr>
        <w:spacing w:line="276" w:lineRule="auto"/>
        <w:jc w:val="both"/>
        <w:rPr>
          <w:rFonts w:ascii="Times New Roman" w:eastAsia="Times New Roman" w:hAnsi="Times New Roman" w:cs="Times New Roman"/>
          <w:sz w:val="24"/>
          <w:szCs w:val="24"/>
        </w:rPr>
      </w:pPr>
    </w:p>
    <w:sectPr w:rsidR="00304BD9" w:rsidRPr="000829C2" w:rsidSect="00074BAB">
      <w:footerReference w:type="default" r:id="rId11"/>
      <w:pgSz w:w="11906" w:h="16838" w:code="9"/>
      <w:pgMar w:top="1338" w:right="1321" w:bottom="1242" w:left="133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6F265" w14:textId="77777777" w:rsidR="005D16E8" w:rsidRDefault="005D16E8" w:rsidP="00C12448">
      <w:pPr>
        <w:spacing w:after="0" w:line="240" w:lineRule="auto"/>
      </w:pPr>
      <w:r>
        <w:separator/>
      </w:r>
    </w:p>
  </w:endnote>
  <w:endnote w:type="continuationSeparator" w:id="0">
    <w:p w14:paraId="57247B97" w14:textId="77777777" w:rsidR="005D16E8" w:rsidRDefault="005D16E8" w:rsidP="00C12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717081"/>
      <w:docPartObj>
        <w:docPartGallery w:val="Page Numbers (Bottom of Page)"/>
        <w:docPartUnique/>
      </w:docPartObj>
    </w:sdtPr>
    <w:sdtEndPr>
      <w:rPr>
        <w:noProof/>
      </w:rPr>
    </w:sdtEndPr>
    <w:sdtContent>
      <w:p w14:paraId="681CF1CD" w14:textId="62639680" w:rsidR="002241B7" w:rsidRDefault="002241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53EAFC" w14:textId="77777777" w:rsidR="00D3037C" w:rsidRDefault="00D30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885E7" w14:textId="77777777" w:rsidR="005D16E8" w:rsidRDefault="005D16E8" w:rsidP="00C12448">
      <w:pPr>
        <w:spacing w:after="0" w:line="240" w:lineRule="auto"/>
      </w:pPr>
      <w:r>
        <w:separator/>
      </w:r>
    </w:p>
  </w:footnote>
  <w:footnote w:type="continuationSeparator" w:id="0">
    <w:p w14:paraId="4E18F6C5" w14:textId="77777777" w:rsidR="005D16E8" w:rsidRDefault="005D16E8" w:rsidP="00C12448">
      <w:pPr>
        <w:spacing w:after="0" w:line="240" w:lineRule="auto"/>
      </w:pPr>
      <w:r>
        <w:continuationSeparator/>
      </w:r>
    </w:p>
  </w:footnote>
  <w:footnote w:id="1">
    <w:p w14:paraId="4E4A4784" w14:textId="77777777" w:rsidR="007B1846" w:rsidRPr="000829C2" w:rsidRDefault="007B1846" w:rsidP="00304BD9">
      <w:pPr>
        <w:pStyle w:val="FootnoteText"/>
        <w:ind w:firstLine="720"/>
        <w:rPr>
          <w:rFonts w:ascii="Times New Roman" w:hAnsi="Times New Roman" w:cs="Times New Roman"/>
        </w:rPr>
      </w:pPr>
      <w:r w:rsidRPr="000829C2">
        <w:rPr>
          <w:rStyle w:val="FootnoteReference"/>
          <w:rFonts w:ascii="Times New Roman" w:hAnsi="Times New Roman" w:cs="Times New Roman"/>
        </w:rPr>
        <w:footnoteRef/>
      </w:r>
      <w:bookmarkStart w:id="0" w:name="_Hlk90227937"/>
      <w:r w:rsidR="00D3037C" w:rsidRPr="000829C2">
        <w:rPr>
          <w:rFonts w:ascii="Times New Roman" w:hAnsi="Times New Roman" w:cs="Times New Roman"/>
        </w:rPr>
        <w:t>Undang - Undang</w:t>
      </w:r>
      <w:r w:rsidRPr="000829C2">
        <w:rPr>
          <w:rFonts w:ascii="Times New Roman" w:hAnsi="Times New Roman" w:cs="Times New Roman"/>
        </w:rPr>
        <w:t xml:space="preserve"> No. 5 Tahun 1960 tentang Peraturan Dasar Pokok-Pokok Agraria</w:t>
      </w:r>
      <w:bookmarkEnd w:id="0"/>
    </w:p>
  </w:footnote>
  <w:footnote w:id="2">
    <w:p w14:paraId="12A66381" w14:textId="516BAD2A" w:rsidR="00C12448" w:rsidRPr="000829C2" w:rsidRDefault="00C12448" w:rsidP="00304BD9">
      <w:pPr>
        <w:pStyle w:val="FootnoteText"/>
        <w:ind w:firstLine="720"/>
        <w:rPr>
          <w:rFonts w:ascii="Times New Roman" w:hAnsi="Times New Roman" w:cs="Times New Roman"/>
        </w:rPr>
      </w:pPr>
      <w:r w:rsidRPr="000829C2">
        <w:rPr>
          <w:rStyle w:val="FootnoteReference"/>
          <w:rFonts w:ascii="Times New Roman" w:hAnsi="Times New Roman" w:cs="Times New Roman"/>
        </w:rPr>
        <w:footnoteRef/>
      </w:r>
      <w:bookmarkStart w:id="1" w:name="_Hlk90228415"/>
      <w:proofErr w:type="spellStart"/>
      <w:r w:rsidRPr="000829C2">
        <w:rPr>
          <w:rFonts w:ascii="Times New Roman" w:hAnsi="Times New Roman" w:cs="Times New Roman"/>
        </w:rPr>
        <w:t>Elza</w:t>
      </w:r>
      <w:proofErr w:type="spellEnd"/>
      <w:r w:rsidRPr="000829C2">
        <w:rPr>
          <w:rFonts w:ascii="Times New Roman" w:hAnsi="Times New Roman" w:cs="Times New Roman"/>
        </w:rPr>
        <w:t xml:space="preserve"> </w:t>
      </w:r>
      <w:proofErr w:type="spellStart"/>
      <w:r w:rsidRPr="000829C2">
        <w:rPr>
          <w:rFonts w:ascii="Times New Roman" w:hAnsi="Times New Roman" w:cs="Times New Roman"/>
        </w:rPr>
        <w:t>Syarief</w:t>
      </w:r>
      <w:proofErr w:type="spellEnd"/>
      <w:r w:rsidRPr="000829C2">
        <w:rPr>
          <w:rFonts w:ascii="Times New Roman" w:hAnsi="Times New Roman" w:cs="Times New Roman"/>
        </w:rPr>
        <w:t xml:space="preserve">, </w:t>
      </w:r>
      <w:proofErr w:type="spellStart"/>
      <w:r w:rsidRPr="000829C2">
        <w:rPr>
          <w:rFonts w:ascii="Times New Roman" w:hAnsi="Times New Roman" w:cs="Times New Roman"/>
        </w:rPr>
        <w:t>Menuntaskan</w:t>
      </w:r>
      <w:proofErr w:type="spellEnd"/>
      <w:r w:rsidRPr="000829C2">
        <w:rPr>
          <w:rFonts w:ascii="Times New Roman" w:hAnsi="Times New Roman" w:cs="Times New Roman"/>
        </w:rPr>
        <w:t xml:space="preserve"> </w:t>
      </w:r>
      <w:proofErr w:type="spellStart"/>
      <w:r w:rsidRPr="000829C2">
        <w:rPr>
          <w:rFonts w:ascii="Times New Roman" w:hAnsi="Times New Roman" w:cs="Times New Roman"/>
        </w:rPr>
        <w:t>Sengketa</w:t>
      </w:r>
      <w:proofErr w:type="spellEnd"/>
      <w:r w:rsidRPr="000829C2">
        <w:rPr>
          <w:rFonts w:ascii="Times New Roman" w:hAnsi="Times New Roman" w:cs="Times New Roman"/>
        </w:rPr>
        <w:t xml:space="preserve"> Tanah, Jakarta: PT. Gramedia. 2012</w:t>
      </w:r>
      <w:bookmarkEnd w:id="1"/>
      <w:r w:rsidRPr="000829C2">
        <w:rPr>
          <w:rFonts w:ascii="Times New Roman" w:hAnsi="Times New Roman" w:cs="Times New Roman"/>
        </w:rPr>
        <w:t>, hal. 21.</w:t>
      </w:r>
    </w:p>
  </w:footnote>
  <w:footnote w:id="3">
    <w:p w14:paraId="14440975" w14:textId="77777777" w:rsidR="00C12448" w:rsidRPr="000829C2" w:rsidRDefault="00C12448" w:rsidP="00304BD9">
      <w:pPr>
        <w:pStyle w:val="FootnoteText"/>
        <w:ind w:firstLine="720"/>
        <w:rPr>
          <w:rFonts w:ascii="Times New Roman" w:hAnsi="Times New Roman" w:cs="Times New Roman"/>
        </w:rPr>
      </w:pPr>
      <w:r w:rsidRPr="000829C2">
        <w:rPr>
          <w:rStyle w:val="FootnoteReference"/>
          <w:rFonts w:ascii="Times New Roman" w:hAnsi="Times New Roman" w:cs="Times New Roman"/>
        </w:rPr>
        <w:footnoteRef/>
      </w:r>
      <w:bookmarkStart w:id="2" w:name="_Hlk90228543"/>
      <w:r w:rsidRPr="000829C2">
        <w:rPr>
          <w:rFonts w:ascii="Times New Roman" w:hAnsi="Times New Roman" w:cs="Times New Roman"/>
        </w:rPr>
        <w:t>Gita Alyosha Putu Wikasulanda, “Perlindungan Hukum Bagi Pemegang Hak Atas Tanah Terhadap Penerbitan Sertipikat Ganda (Studi Putusan Pengadilan Negeri Banjarbaru Nomor 26/Pdt.Eks/2009/PN. Bjb),” Lambung Mangkurat Law Journal, 2017, https://doi.org/10.32801/lamlaj.v2i2.46.</w:t>
      </w:r>
      <w:bookmarkEnd w:id="2"/>
    </w:p>
  </w:footnote>
  <w:footnote w:id="4">
    <w:p w14:paraId="112B8CD2" w14:textId="2ADF1755" w:rsidR="00007BD7" w:rsidRPr="00304BD9" w:rsidRDefault="00007BD7" w:rsidP="00304BD9">
      <w:pPr>
        <w:pStyle w:val="FootnoteText"/>
        <w:ind w:firstLine="720"/>
        <w:rPr>
          <w:rFonts w:ascii="Times New Roman" w:hAnsi="Times New Roman" w:cs="Times New Roman"/>
        </w:rPr>
      </w:pPr>
      <w:r w:rsidRPr="00304BD9">
        <w:rPr>
          <w:rStyle w:val="FootnoteReference"/>
          <w:rFonts w:ascii="Times New Roman" w:hAnsi="Times New Roman" w:cs="Times New Roman"/>
        </w:rPr>
        <w:footnoteRef/>
      </w:r>
      <w:r w:rsidRPr="00304BD9">
        <w:rPr>
          <w:rFonts w:ascii="Times New Roman" w:hAnsi="Times New Roman" w:cs="Times New Roman"/>
        </w:rPr>
        <w:t xml:space="preserve"> Mukti Fajar ND dan Yulianto Achmad, </w:t>
      </w:r>
      <w:proofErr w:type="spellStart"/>
      <w:r w:rsidRPr="00304BD9">
        <w:rPr>
          <w:rFonts w:ascii="Times New Roman" w:hAnsi="Times New Roman" w:cs="Times New Roman"/>
        </w:rPr>
        <w:t>Dualisme</w:t>
      </w:r>
      <w:proofErr w:type="spellEnd"/>
      <w:r w:rsidRPr="00304BD9">
        <w:rPr>
          <w:rFonts w:ascii="Times New Roman" w:hAnsi="Times New Roman" w:cs="Times New Roman"/>
        </w:rPr>
        <w:t xml:space="preserve"> </w:t>
      </w:r>
      <w:proofErr w:type="spellStart"/>
      <w:r w:rsidRPr="00304BD9">
        <w:rPr>
          <w:rFonts w:ascii="Times New Roman" w:hAnsi="Times New Roman" w:cs="Times New Roman"/>
        </w:rPr>
        <w:t>Penelitian</w:t>
      </w:r>
      <w:proofErr w:type="spellEnd"/>
      <w:r w:rsidRPr="00304BD9">
        <w:rPr>
          <w:rFonts w:ascii="Times New Roman" w:hAnsi="Times New Roman" w:cs="Times New Roman"/>
        </w:rPr>
        <w:t xml:space="preserve"> Hukum </w:t>
      </w:r>
      <w:proofErr w:type="spellStart"/>
      <w:r w:rsidRPr="00304BD9">
        <w:rPr>
          <w:rFonts w:ascii="Times New Roman" w:hAnsi="Times New Roman" w:cs="Times New Roman"/>
        </w:rPr>
        <w:t>Normatif</w:t>
      </w:r>
      <w:proofErr w:type="spellEnd"/>
      <w:r w:rsidRPr="00304BD9">
        <w:rPr>
          <w:rFonts w:ascii="Times New Roman" w:hAnsi="Times New Roman" w:cs="Times New Roman"/>
        </w:rPr>
        <w:t xml:space="preserve"> &amp; </w:t>
      </w:r>
      <w:proofErr w:type="spellStart"/>
      <w:r w:rsidRPr="00304BD9">
        <w:rPr>
          <w:rFonts w:ascii="Times New Roman" w:hAnsi="Times New Roman" w:cs="Times New Roman"/>
        </w:rPr>
        <w:t>Empiris,Yogyakarta</w:t>
      </w:r>
      <w:proofErr w:type="spellEnd"/>
      <w:r w:rsidRPr="00304BD9">
        <w:rPr>
          <w:rFonts w:ascii="Times New Roman" w:hAnsi="Times New Roman" w:cs="Times New Roman"/>
        </w:rPr>
        <w:t xml:space="preserve">: Pustaka </w:t>
      </w:r>
      <w:proofErr w:type="spellStart"/>
      <w:r w:rsidRPr="00304BD9">
        <w:rPr>
          <w:rFonts w:ascii="Times New Roman" w:hAnsi="Times New Roman" w:cs="Times New Roman"/>
        </w:rPr>
        <w:t>Pelajar</w:t>
      </w:r>
      <w:proofErr w:type="spellEnd"/>
      <w:r w:rsidRPr="00304BD9">
        <w:rPr>
          <w:rFonts w:ascii="Times New Roman" w:hAnsi="Times New Roman" w:cs="Times New Roman"/>
        </w:rPr>
        <w:t xml:space="preserve">, </w:t>
      </w:r>
      <w:proofErr w:type="spellStart"/>
      <w:r w:rsidRPr="00304BD9">
        <w:rPr>
          <w:rFonts w:ascii="Times New Roman" w:hAnsi="Times New Roman" w:cs="Times New Roman"/>
        </w:rPr>
        <w:t>hal</w:t>
      </w:r>
      <w:proofErr w:type="spellEnd"/>
      <w:r w:rsidRPr="00304BD9">
        <w:rPr>
          <w:rFonts w:ascii="Times New Roman" w:hAnsi="Times New Roman" w:cs="Times New Roman"/>
        </w:rPr>
        <w:t>. 51</w:t>
      </w:r>
    </w:p>
  </w:footnote>
  <w:footnote w:id="5">
    <w:p w14:paraId="4EC61A6C" w14:textId="77777777" w:rsidR="00502631" w:rsidRPr="00304BD9" w:rsidRDefault="00502631" w:rsidP="00304BD9">
      <w:pPr>
        <w:pStyle w:val="FootnoteText"/>
        <w:ind w:firstLine="720"/>
        <w:rPr>
          <w:rFonts w:ascii="Times New Roman" w:hAnsi="Times New Roman" w:cs="Times New Roman"/>
        </w:rPr>
      </w:pPr>
      <w:r w:rsidRPr="00304BD9">
        <w:rPr>
          <w:rStyle w:val="FootnoteReference"/>
          <w:rFonts w:ascii="Times New Roman" w:hAnsi="Times New Roman" w:cs="Times New Roman"/>
        </w:rPr>
        <w:footnoteRef/>
      </w:r>
      <w:bookmarkStart w:id="3" w:name="_Hlk90228737"/>
      <w:r w:rsidRPr="00304BD9">
        <w:rPr>
          <w:rFonts w:ascii="Times New Roman" w:hAnsi="Times New Roman" w:cs="Times New Roman"/>
        </w:rPr>
        <w:t>Peraturan Pemerintah No. 24 Tahun 1997</w:t>
      </w:r>
      <w:r w:rsidR="00EA7638" w:rsidRPr="00304BD9">
        <w:rPr>
          <w:rFonts w:ascii="Times New Roman" w:hAnsi="Times New Roman" w:cs="Times New Roman"/>
        </w:rPr>
        <w:t xml:space="preserve"> tentang Pendaftaran Tanah</w:t>
      </w:r>
      <w:bookmarkEnd w:id="3"/>
      <w:r w:rsidRPr="00304BD9">
        <w:rPr>
          <w:rFonts w:ascii="Times New Roman" w:hAnsi="Times New Roman" w:cs="Times New Roman"/>
        </w:rPr>
        <w:t>.</w:t>
      </w:r>
    </w:p>
  </w:footnote>
  <w:footnote w:id="6">
    <w:p w14:paraId="20F07BAD" w14:textId="77777777" w:rsidR="00227307" w:rsidRPr="00304BD9" w:rsidRDefault="00227307" w:rsidP="00304BD9">
      <w:pPr>
        <w:pStyle w:val="FootnoteText"/>
        <w:ind w:firstLine="720"/>
        <w:rPr>
          <w:rFonts w:ascii="Times New Roman" w:hAnsi="Times New Roman" w:cs="Times New Roman"/>
        </w:rPr>
      </w:pPr>
      <w:r w:rsidRPr="00304BD9">
        <w:rPr>
          <w:rStyle w:val="FootnoteReference"/>
          <w:rFonts w:ascii="Times New Roman" w:hAnsi="Times New Roman" w:cs="Times New Roman"/>
        </w:rPr>
        <w:footnoteRef/>
      </w:r>
      <w:r w:rsidRPr="00304BD9">
        <w:rPr>
          <w:rFonts w:ascii="Times New Roman" w:hAnsi="Times New Roman" w:cs="Times New Roman"/>
        </w:rPr>
        <w:t xml:space="preserve"> Adrian Sutedi., Sertifikat Hak Atas Tanah, Sinar Grafika, Jakarta 2011. hal. 277.</w:t>
      </w:r>
    </w:p>
  </w:footnote>
  <w:footnote w:id="7">
    <w:p w14:paraId="44C5588A" w14:textId="1F5C25D1" w:rsidR="00451E6A" w:rsidRPr="00304BD9" w:rsidRDefault="009C6E6A" w:rsidP="00304BD9">
      <w:pPr>
        <w:pStyle w:val="FootnoteText"/>
        <w:ind w:firstLine="720"/>
        <w:rPr>
          <w:rFonts w:ascii="Times New Roman" w:hAnsi="Times New Roman" w:cs="Times New Roman"/>
          <w:i/>
          <w:iCs/>
          <w:lang w:val="id-ID"/>
        </w:rPr>
      </w:pPr>
      <w:r w:rsidRPr="00304BD9">
        <w:rPr>
          <w:rFonts w:ascii="Times New Roman" w:hAnsi="Times New Roman" w:cs="Times New Roman"/>
          <w:i/>
          <w:iCs/>
          <w:vertAlign w:val="superscript"/>
          <w:lang w:val="id-ID"/>
        </w:rPr>
        <w:t>7</w:t>
      </w:r>
      <w:r w:rsidRPr="00304BD9">
        <w:rPr>
          <w:rFonts w:ascii="Times New Roman" w:hAnsi="Times New Roman" w:cs="Times New Roman"/>
          <w:i/>
          <w:iCs/>
        </w:rPr>
        <w:t xml:space="preserve">Mhd Yamin Lubis dan Rahim Lubis., Hukum Pendaftaran Tanah, Mandar Maju, Badung, 2010, </w:t>
      </w:r>
      <w:proofErr w:type="spellStart"/>
      <w:r w:rsidRPr="00304BD9">
        <w:rPr>
          <w:rFonts w:ascii="Times New Roman" w:hAnsi="Times New Roman" w:cs="Times New Roman"/>
          <w:i/>
          <w:iCs/>
        </w:rPr>
        <w:t>hal</w:t>
      </w:r>
      <w:proofErr w:type="spellEnd"/>
      <w:r w:rsidRPr="00304BD9">
        <w:rPr>
          <w:rFonts w:ascii="Times New Roman" w:hAnsi="Times New Roman" w:cs="Times New Roman"/>
          <w:i/>
          <w:iCs/>
        </w:rPr>
        <w:t xml:space="preserve"> 321</w:t>
      </w:r>
    </w:p>
  </w:footnote>
  <w:footnote w:id="8">
    <w:p w14:paraId="4354C30D" w14:textId="77777777" w:rsidR="00CE1F0B" w:rsidRPr="00304BD9" w:rsidRDefault="00CE1F0B" w:rsidP="00304BD9">
      <w:pPr>
        <w:pStyle w:val="FootnoteText"/>
        <w:ind w:firstLine="720"/>
        <w:rPr>
          <w:rFonts w:ascii="Times New Roman" w:hAnsi="Times New Roman" w:cs="Times New Roman"/>
          <w:i/>
        </w:rPr>
      </w:pPr>
      <w:r w:rsidRPr="00304BD9">
        <w:rPr>
          <w:rStyle w:val="FootnoteReference"/>
          <w:rFonts w:ascii="Times New Roman" w:hAnsi="Times New Roman" w:cs="Times New Roman"/>
          <w:i/>
        </w:rPr>
        <w:footnoteRef/>
      </w:r>
      <w:r w:rsidRPr="00304BD9">
        <w:rPr>
          <w:rFonts w:ascii="Times New Roman" w:hAnsi="Times New Roman" w:cs="Times New Roman"/>
          <w:i/>
        </w:rPr>
        <w:t xml:space="preserve"> Asmawati. (2014). Mediasi Salah Satu Cara Dalam Penyelesaian Sengketa Pertanahan. Jurnal Ilmu Hukum, hal. 57.</w:t>
      </w:r>
    </w:p>
  </w:footnote>
  <w:footnote w:id="9">
    <w:p w14:paraId="4C441026" w14:textId="77777777" w:rsidR="008B02F2" w:rsidRPr="00304BD9" w:rsidRDefault="00884F5F" w:rsidP="00304BD9">
      <w:pPr>
        <w:pStyle w:val="FootnoteText"/>
        <w:ind w:firstLine="720"/>
        <w:rPr>
          <w:rFonts w:ascii="Times New Roman" w:hAnsi="Times New Roman" w:cs="Times New Roman"/>
          <w:i/>
          <w:lang w:val="id-ID"/>
        </w:rPr>
      </w:pPr>
      <w:r w:rsidRPr="00304BD9">
        <w:rPr>
          <w:rStyle w:val="FootnoteReference"/>
          <w:rFonts w:ascii="Times New Roman" w:hAnsi="Times New Roman" w:cs="Times New Roman"/>
        </w:rPr>
        <w:footnoteRef/>
      </w:r>
      <w:r w:rsidRPr="00304BD9">
        <w:rPr>
          <w:rFonts w:ascii="Times New Roman" w:hAnsi="Times New Roman" w:cs="Times New Roman"/>
        </w:rPr>
        <w:t xml:space="preserve"> </w:t>
      </w:r>
      <w:r w:rsidR="008B02F2" w:rsidRPr="00304BD9">
        <w:rPr>
          <w:rFonts w:ascii="Times New Roman" w:hAnsi="Times New Roman" w:cs="Times New Roman"/>
          <w:i/>
        </w:rPr>
        <w:t>Anatami, D. (2017). Tanggung Jawab Siapa, Bila Terjadi Sertifikat Ganda Atas Sebidang Tanah. Jurnal Ilmu Hukum.</w:t>
      </w:r>
    </w:p>
    <w:p w14:paraId="579EFE53" w14:textId="6A2C4D55" w:rsidR="00884F5F" w:rsidRPr="00304BD9" w:rsidRDefault="00884F5F">
      <w:pPr>
        <w:pStyle w:val="FootnoteText"/>
        <w:rPr>
          <w:rFonts w:ascii="Times New Roman" w:hAnsi="Times New Roman" w:cs="Times New Roman"/>
        </w:rPr>
      </w:pPr>
    </w:p>
  </w:footnote>
  <w:footnote w:id="10">
    <w:p w14:paraId="25B0BDB9" w14:textId="485B3270" w:rsidR="00DA1DC3" w:rsidRPr="00304BD9" w:rsidRDefault="00DA1DC3" w:rsidP="00304BD9">
      <w:pPr>
        <w:pStyle w:val="FootnoteText"/>
        <w:ind w:firstLine="720"/>
        <w:rPr>
          <w:rFonts w:ascii="Times New Roman" w:hAnsi="Times New Roman" w:cs="Times New Roman"/>
          <w:i/>
          <w:lang w:val="id-ID"/>
        </w:rPr>
      </w:pPr>
      <w:r w:rsidRPr="00304BD9">
        <w:rPr>
          <w:rStyle w:val="FootnoteReference"/>
          <w:rFonts w:ascii="Times New Roman" w:hAnsi="Times New Roman" w:cs="Times New Roman"/>
        </w:rPr>
        <w:footnoteRef/>
      </w:r>
      <w:r w:rsidRPr="00304BD9">
        <w:rPr>
          <w:rFonts w:ascii="Times New Roman" w:hAnsi="Times New Roman" w:cs="Times New Roman"/>
        </w:rPr>
        <w:t xml:space="preserve"> </w:t>
      </w:r>
      <w:r w:rsidRPr="00304BD9">
        <w:rPr>
          <w:rFonts w:ascii="Times New Roman" w:hAnsi="Times New Roman" w:cs="Times New Roman"/>
          <w:i/>
        </w:rPr>
        <w:t>Fatatun, I. D. (2016). Keadilan dan Kepastian Hukum Dalam Penyelesaian Sengketa Tanah Melalui Mediasi Di Kantor Pertanahan</w:t>
      </w:r>
    </w:p>
  </w:footnote>
  <w:footnote w:id="11">
    <w:p w14:paraId="1179C04B" w14:textId="230A8493" w:rsidR="00DA1DC3" w:rsidRPr="00304BD9" w:rsidRDefault="00DA1DC3" w:rsidP="00304BD9">
      <w:pPr>
        <w:pStyle w:val="FootnoteText"/>
        <w:ind w:firstLine="720"/>
        <w:rPr>
          <w:rFonts w:ascii="Times New Roman" w:hAnsi="Times New Roman" w:cs="Times New Roman"/>
          <w:i/>
          <w:lang w:val="id-ID"/>
        </w:rPr>
      </w:pPr>
      <w:r w:rsidRPr="00304BD9">
        <w:rPr>
          <w:rStyle w:val="FootnoteReference"/>
          <w:rFonts w:ascii="Times New Roman" w:hAnsi="Times New Roman" w:cs="Times New Roman"/>
        </w:rPr>
        <w:footnoteRef/>
      </w:r>
      <w:r w:rsidRPr="00304BD9">
        <w:rPr>
          <w:rFonts w:ascii="Times New Roman" w:hAnsi="Times New Roman" w:cs="Times New Roman"/>
        </w:rPr>
        <w:t xml:space="preserve"> </w:t>
      </w:r>
      <w:r w:rsidRPr="00304BD9">
        <w:rPr>
          <w:rFonts w:ascii="Times New Roman" w:hAnsi="Times New Roman" w:cs="Times New Roman"/>
          <w:i/>
        </w:rPr>
        <w:t>Murad, R. (2013). Penyelesaian Sengketa Hukum Atas Tanah</w:t>
      </w:r>
    </w:p>
  </w:footnote>
  <w:footnote w:id="12">
    <w:p w14:paraId="3A2ADA16" w14:textId="77777777" w:rsidR="00C7637D" w:rsidRPr="00304BD9" w:rsidRDefault="00C7637D" w:rsidP="00304BD9">
      <w:pPr>
        <w:pStyle w:val="FootnoteText"/>
        <w:ind w:firstLine="720"/>
        <w:rPr>
          <w:rFonts w:ascii="Times New Roman" w:hAnsi="Times New Roman" w:cs="Times New Roman"/>
          <w:lang w:val="id-ID"/>
        </w:rPr>
      </w:pPr>
      <w:r w:rsidRPr="00304BD9">
        <w:rPr>
          <w:rStyle w:val="FootnoteReference"/>
          <w:rFonts w:ascii="Times New Roman" w:hAnsi="Times New Roman" w:cs="Times New Roman"/>
        </w:rPr>
        <w:footnoteRef/>
      </w:r>
      <w:r w:rsidRPr="00304BD9">
        <w:rPr>
          <w:rFonts w:ascii="Times New Roman" w:hAnsi="Times New Roman" w:cs="Times New Roman"/>
        </w:rPr>
        <w:t xml:space="preserve"> </w:t>
      </w:r>
      <w:bookmarkStart w:id="8" w:name="_Hlk90657219"/>
      <w:r w:rsidRPr="00304BD9">
        <w:rPr>
          <w:rFonts w:ascii="Times New Roman" w:hAnsi="Times New Roman" w:cs="Times New Roman"/>
        </w:rPr>
        <w:t>Asmawati. (2014). Mediasi Salah Satu Cara Dalam Penyelesaian Sengketa Pertanahan. Jurnal Ilmu Hukum</w:t>
      </w:r>
      <w:bookmarkEnd w:id="8"/>
      <w:r w:rsidRPr="00304BD9">
        <w:rPr>
          <w:rFonts w:ascii="Times New Roman" w:hAnsi="Times New Roman" w:cs="Times New Roman"/>
        </w:rPr>
        <w:t>.</w:t>
      </w:r>
    </w:p>
    <w:p w14:paraId="18FD63E6" w14:textId="77777777" w:rsidR="00C7637D" w:rsidRPr="00304BD9" w:rsidRDefault="00C7637D" w:rsidP="00C7637D">
      <w:pPr>
        <w:pStyle w:val="FootnoteText"/>
        <w:rPr>
          <w:rFonts w:ascii="Times New Roman" w:hAnsi="Times New Roman" w:cs="Times New Roman"/>
        </w:rPr>
      </w:pPr>
    </w:p>
  </w:footnote>
  <w:footnote w:id="13">
    <w:p w14:paraId="0F94F13B" w14:textId="1B7B9EE0" w:rsidR="00CE1F0B" w:rsidRPr="00304BD9" w:rsidRDefault="00CE1F0B" w:rsidP="00304BD9">
      <w:pPr>
        <w:pStyle w:val="FootnoteText"/>
        <w:ind w:firstLine="720"/>
        <w:rPr>
          <w:rFonts w:ascii="Times New Roman" w:hAnsi="Times New Roman" w:cs="Times New Roman"/>
        </w:rPr>
      </w:pPr>
      <w:r w:rsidRPr="00304BD9">
        <w:rPr>
          <w:rStyle w:val="FootnoteReference"/>
        </w:rPr>
        <w:footnoteRef/>
      </w:r>
      <w:r w:rsidRPr="00304BD9">
        <w:t xml:space="preserve"> </w:t>
      </w:r>
      <w:r w:rsidRPr="00304BD9">
        <w:rPr>
          <w:rFonts w:ascii="Times New Roman" w:hAnsi="Times New Roman" w:cs="Times New Roman"/>
        </w:rPr>
        <w:t>Rojikin, https://rojikin.id/penyelesaian-sengketa-tanahtata-cara-penyelesaian-sengketa-tanah-dan-mengacu-pada-juknis/ (diakses 15 Desember 2021).</w:t>
      </w:r>
    </w:p>
  </w:footnote>
  <w:footnote w:id="14">
    <w:p w14:paraId="2C9C747C" w14:textId="23600D62" w:rsidR="00364C5C" w:rsidRPr="00304BD9" w:rsidRDefault="00364C5C" w:rsidP="00304BD9">
      <w:pPr>
        <w:pStyle w:val="FootnoteText"/>
        <w:ind w:firstLine="720"/>
        <w:rPr>
          <w:rFonts w:ascii="Times New Roman" w:hAnsi="Times New Roman" w:cs="Times New Roman"/>
        </w:rPr>
      </w:pPr>
      <w:r w:rsidRPr="00304BD9">
        <w:rPr>
          <w:rStyle w:val="FootnoteReference"/>
        </w:rPr>
        <w:footnoteRef/>
      </w:r>
      <w:r w:rsidRPr="00304BD9">
        <w:t xml:space="preserve"> </w:t>
      </w:r>
      <w:r w:rsidRPr="00304BD9">
        <w:rPr>
          <w:rFonts w:ascii="Times New Roman" w:hAnsi="Times New Roman" w:cs="Times New Roman"/>
        </w:rPr>
        <w:t>Armani, N. (2012). Mediasi Alternatif Penyelesaian Sengketa di Pengadilan. Jakarta: Grafindo Persada</w:t>
      </w:r>
    </w:p>
  </w:footnote>
  <w:footnote w:id="15">
    <w:p w14:paraId="3183FB3D" w14:textId="77777777" w:rsidR="002241B7" w:rsidRPr="00304BD9" w:rsidRDefault="002241B7" w:rsidP="00304BD9">
      <w:pPr>
        <w:pStyle w:val="FootnoteText"/>
        <w:ind w:firstLine="720"/>
        <w:rPr>
          <w:rFonts w:ascii="Times New Roman" w:hAnsi="Times New Roman" w:cs="Times New Roman"/>
        </w:rPr>
      </w:pPr>
      <w:r w:rsidRPr="00304BD9">
        <w:rPr>
          <w:rStyle w:val="FootnoteReference"/>
          <w:rFonts w:ascii="Times New Roman" w:hAnsi="Times New Roman" w:cs="Times New Roman"/>
        </w:rPr>
        <w:footnoteRef/>
      </w:r>
      <w:r w:rsidRPr="00304BD9">
        <w:rPr>
          <w:rFonts w:ascii="Times New Roman" w:hAnsi="Times New Roman" w:cs="Times New Roman"/>
        </w:rPr>
        <w:t xml:space="preserve"> Zein, R. (1995). Hak Pengelolaan Dalam Sistem UUPA. Jakarta: Rineka Cipta.</w:t>
      </w:r>
    </w:p>
  </w:footnote>
  <w:footnote w:id="16">
    <w:p w14:paraId="75D6A97E" w14:textId="77777777" w:rsidR="00891DE7" w:rsidRPr="00304BD9" w:rsidRDefault="00891DE7" w:rsidP="00304BD9">
      <w:pPr>
        <w:pStyle w:val="FootnoteText"/>
        <w:ind w:firstLine="720"/>
        <w:rPr>
          <w:rFonts w:ascii="Times New Roman" w:hAnsi="Times New Roman" w:cs="Times New Roman"/>
        </w:rPr>
      </w:pPr>
      <w:r w:rsidRPr="00304BD9">
        <w:rPr>
          <w:rStyle w:val="FootnoteReference"/>
          <w:rFonts w:ascii="Times New Roman" w:hAnsi="Times New Roman" w:cs="Times New Roman"/>
        </w:rPr>
        <w:footnoteRef/>
      </w:r>
      <w:r w:rsidRPr="00304BD9">
        <w:rPr>
          <w:rFonts w:ascii="Times New Roman" w:hAnsi="Times New Roman" w:cs="Times New Roman"/>
        </w:rPr>
        <w:t xml:space="preserve"> Ilham Budhiman, https://www.99.co/blog/indonesia/sertifikat-tanah-ganda/ (diakses 15 Desember 2021)</w:t>
      </w:r>
    </w:p>
  </w:footnote>
  <w:footnote w:id="17">
    <w:p w14:paraId="6E56B7A4" w14:textId="6F992E8B" w:rsidR="00BA5E8C" w:rsidRPr="00304BD9" w:rsidRDefault="00BA5E8C" w:rsidP="00304BD9">
      <w:pPr>
        <w:pStyle w:val="FootnoteText"/>
        <w:ind w:firstLine="720"/>
        <w:rPr>
          <w:rFonts w:ascii="Times New Roman" w:hAnsi="Times New Roman" w:cs="Times New Roman"/>
        </w:rPr>
      </w:pPr>
      <w:r w:rsidRPr="00304BD9">
        <w:rPr>
          <w:rStyle w:val="FootnoteReference"/>
          <w:rFonts w:ascii="Times New Roman" w:hAnsi="Times New Roman" w:cs="Times New Roman"/>
        </w:rPr>
        <w:footnoteRef/>
      </w:r>
      <w:r w:rsidRPr="00304BD9">
        <w:rPr>
          <w:rFonts w:ascii="Times New Roman" w:hAnsi="Times New Roman" w:cs="Times New Roman"/>
        </w:rPr>
        <w:t xml:space="preserve"> </w:t>
      </w:r>
      <w:r w:rsidR="0036546D" w:rsidRPr="00304BD9">
        <w:rPr>
          <w:rFonts w:ascii="Times New Roman" w:hAnsi="Times New Roman" w:cs="Times New Roman"/>
        </w:rPr>
        <w:t>Ibid.</w:t>
      </w:r>
    </w:p>
  </w:footnote>
  <w:footnote w:id="18">
    <w:p w14:paraId="10DCCE5C" w14:textId="77777777" w:rsidR="006128CF" w:rsidRPr="00304BD9" w:rsidRDefault="006128CF" w:rsidP="00304BD9">
      <w:pPr>
        <w:pStyle w:val="FootnoteText"/>
        <w:ind w:firstLine="720"/>
        <w:rPr>
          <w:rFonts w:ascii="Times New Roman" w:hAnsi="Times New Roman" w:cs="Times New Roman"/>
          <w:lang w:val="id-ID"/>
        </w:rPr>
      </w:pPr>
      <w:r w:rsidRPr="00304BD9">
        <w:rPr>
          <w:rStyle w:val="FootnoteReference"/>
          <w:rFonts w:ascii="Times New Roman" w:hAnsi="Times New Roman" w:cs="Times New Roman"/>
        </w:rPr>
        <w:footnoteRef/>
      </w:r>
      <w:r w:rsidRPr="00304BD9">
        <w:rPr>
          <w:rFonts w:ascii="Times New Roman" w:hAnsi="Times New Roman" w:cs="Times New Roman"/>
        </w:rPr>
        <w:t xml:space="preserve"> Anatami, D. (2017). Tanggung Jawab Siapa, Bila Terjadi Sertifikat Ganda Atas Sebidang Tanah. Jurnal Ilmu Hukum.</w:t>
      </w:r>
    </w:p>
    <w:p w14:paraId="01E56350" w14:textId="77777777" w:rsidR="006128CF" w:rsidRPr="00304BD9" w:rsidRDefault="006128CF" w:rsidP="006128CF">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6D4"/>
    <w:multiLevelType w:val="hybridMultilevel"/>
    <w:tmpl w:val="4BD0D954"/>
    <w:lvl w:ilvl="0" w:tplc="4AA61A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C8C08E5"/>
    <w:multiLevelType w:val="hybridMultilevel"/>
    <w:tmpl w:val="B1BCF44E"/>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11F87C1B"/>
    <w:multiLevelType w:val="hybridMultilevel"/>
    <w:tmpl w:val="CBB450BA"/>
    <w:lvl w:ilvl="0" w:tplc="508A1C8A">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3FD16C4"/>
    <w:multiLevelType w:val="multilevel"/>
    <w:tmpl w:val="3FEA46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5F916E9"/>
    <w:multiLevelType w:val="hybridMultilevel"/>
    <w:tmpl w:val="BAE2F088"/>
    <w:lvl w:ilvl="0" w:tplc="8B04A7D8">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 w15:restartNumberingAfterBreak="0">
    <w:nsid w:val="16DE06DF"/>
    <w:multiLevelType w:val="hybridMultilevel"/>
    <w:tmpl w:val="F6967048"/>
    <w:lvl w:ilvl="0" w:tplc="70D2B34E">
      <w:start w:val="2"/>
      <w:numFmt w:val="decimal"/>
      <w:lvlText w:val="%1."/>
      <w:lvlJc w:val="left"/>
      <w:pPr>
        <w:ind w:left="720" w:hanging="360"/>
      </w:pPr>
      <w:rPr>
        <w:rFonts w:hint="default"/>
      </w:rPr>
    </w:lvl>
    <w:lvl w:ilvl="1" w:tplc="D6F65490">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8F64D79"/>
    <w:multiLevelType w:val="hybridMultilevel"/>
    <w:tmpl w:val="158A8FB4"/>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B9255B7"/>
    <w:multiLevelType w:val="hybridMultilevel"/>
    <w:tmpl w:val="395C0F62"/>
    <w:lvl w:ilvl="0" w:tplc="CD7CB220">
      <w:start w:val="1"/>
      <w:numFmt w:val="lowerLetter"/>
      <w:lvlText w:val="%1)"/>
      <w:lvlJc w:val="left"/>
      <w:pPr>
        <w:ind w:left="3060" w:hanging="360"/>
      </w:pPr>
      <w:rPr>
        <w:rFonts w:hint="default"/>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1F0F4506"/>
    <w:multiLevelType w:val="hybridMultilevel"/>
    <w:tmpl w:val="59AA384A"/>
    <w:lvl w:ilvl="0" w:tplc="4E1E6D3A">
      <w:start w:val="1"/>
      <w:numFmt w:val="decimal"/>
      <w:lvlText w:val="%1."/>
      <w:lvlJc w:val="left"/>
      <w:pPr>
        <w:ind w:left="92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1F15273"/>
    <w:multiLevelType w:val="hybridMultilevel"/>
    <w:tmpl w:val="7BA86530"/>
    <w:lvl w:ilvl="0" w:tplc="4AA61A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5C94A47"/>
    <w:multiLevelType w:val="hybridMultilevel"/>
    <w:tmpl w:val="53B26022"/>
    <w:lvl w:ilvl="0" w:tplc="8B04A7D8">
      <w:start w:val="1"/>
      <w:numFmt w:val="decimal"/>
      <w:lvlText w:val="%1)"/>
      <w:lvlJc w:val="left"/>
      <w:pPr>
        <w:ind w:left="765" w:hanging="360"/>
      </w:pPr>
      <w:rPr>
        <w:rFonts w:hint="default"/>
      </w:rPr>
    </w:lvl>
    <w:lvl w:ilvl="1" w:tplc="8B04A7D8">
      <w:start w:val="1"/>
      <w:numFmt w:val="decimal"/>
      <w:lvlText w:val="%2)"/>
      <w:lvlJc w:val="left"/>
      <w:pPr>
        <w:ind w:left="1845" w:hanging="720"/>
      </w:pPr>
      <w:rPr>
        <w:rFonts w:hint="default"/>
      </w:rPr>
    </w:lvl>
    <w:lvl w:ilvl="2" w:tplc="3809001B" w:tentative="1">
      <w:start w:val="1"/>
      <w:numFmt w:val="lowerRoman"/>
      <w:lvlText w:val="%3."/>
      <w:lvlJc w:val="right"/>
      <w:pPr>
        <w:ind w:left="2205" w:hanging="180"/>
      </w:pPr>
    </w:lvl>
    <w:lvl w:ilvl="3" w:tplc="3809000F" w:tentative="1">
      <w:start w:val="1"/>
      <w:numFmt w:val="decimal"/>
      <w:lvlText w:val="%4."/>
      <w:lvlJc w:val="left"/>
      <w:pPr>
        <w:ind w:left="2925" w:hanging="360"/>
      </w:pPr>
    </w:lvl>
    <w:lvl w:ilvl="4" w:tplc="38090019" w:tentative="1">
      <w:start w:val="1"/>
      <w:numFmt w:val="lowerLetter"/>
      <w:lvlText w:val="%5."/>
      <w:lvlJc w:val="left"/>
      <w:pPr>
        <w:ind w:left="3645" w:hanging="360"/>
      </w:pPr>
    </w:lvl>
    <w:lvl w:ilvl="5" w:tplc="3809001B" w:tentative="1">
      <w:start w:val="1"/>
      <w:numFmt w:val="lowerRoman"/>
      <w:lvlText w:val="%6."/>
      <w:lvlJc w:val="right"/>
      <w:pPr>
        <w:ind w:left="4365" w:hanging="180"/>
      </w:pPr>
    </w:lvl>
    <w:lvl w:ilvl="6" w:tplc="3809000F" w:tentative="1">
      <w:start w:val="1"/>
      <w:numFmt w:val="decimal"/>
      <w:lvlText w:val="%7."/>
      <w:lvlJc w:val="left"/>
      <w:pPr>
        <w:ind w:left="5085" w:hanging="360"/>
      </w:pPr>
    </w:lvl>
    <w:lvl w:ilvl="7" w:tplc="38090019" w:tentative="1">
      <w:start w:val="1"/>
      <w:numFmt w:val="lowerLetter"/>
      <w:lvlText w:val="%8."/>
      <w:lvlJc w:val="left"/>
      <w:pPr>
        <w:ind w:left="5805" w:hanging="360"/>
      </w:pPr>
    </w:lvl>
    <w:lvl w:ilvl="8" w:tplc="3809001B" w:tentative="1">
      <w:start w:val="1"/>
      <w:numFmt w:val="lowerRoman"/>
      <w:lvlText w:val="%9."/>
      <w:lvlJc w:val="right"/>
      <w:pPr>
        <w:ind w:left="6525" w:hanging="180"/>
      </w:pPr>
    </w:lvl>
  </w:abstractNum>
  <w:abstractNum w:abstractNumId="11" w15:restartNumberingAfterBreak="0">
    <w:nsid w:val="27313611"/>
    <w:multiLevelType w:val="hybridMultilevel"/>
    <w:tmpl w:val="E1CE24A0"/>
    <w:lvl w:ilvl="0" w:tplc="8B04A7D8">
      <w:start w:val="1"/>
      <w:numFmt w:val="decimal"/>
      <w:lvlText w:val="%1)"/>
      <w:lvlJc w:val="left"/>
      <w:pPr>
        <w:ind w:left="1125"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2A8C67F6"/>
    <w:multiLevelType w:val="hybridMultilevel"/>
    <w:tmpl w:val="2BAE0A9E"/>
    <w:lvl w:ilvl="0" w:tplc="E2CE9D1A">
      <w:start w:val="1"/>
      <w:numFmt w:val="decimal"/>
      <w:lvlText w:val="%1)"/>
      <w:lvlJc w:val="left"/>
      <w:pPr>
        <w:ind w:left="765" w:hanging="360"/>
      </w:pPr>
      <w:rPr>
        <w:rFonts w:hint="default"/>
      </w:rPr>
    </w:lvl>
    <w:lvl w:ilvl="1" w:tplc="38090019" w:tentative="1">
      <w:start w:val="1"/>
      <w:numFmt w:val="lowerLetter"/>
      <w:lvlText w:val="%2."/>
      <w:lvlJc w:val="left"/>
      <w:pPr>
        <w:ind w:left="1485" w:hanging="360"/>
      </w:pPr>
    </w:lvl>
    <w:lvl w:ilvl="2" w:tplc="3809001B" w:tentative="1">
      <w:start w:val="1"/>
      <w:numFmt w:val="lowerRoman"/>
      <w:lvlText w:val="%3."/>
      <w:lvlJc w:val="right"/>
      <w:pPr>
        <w:ind w:left="2205" w:hanging="180"/>
      </w:pPr>
    </w:lvl>
    <w:lvl w:ilvl="3" w:tplc="3809000F" w:tentative="1">
      <w:start w:val="1"/>
      <w:numFmt w:val="decimal"/>
      <w:lvlText w:val="%4."/>
      <w:lvlJc w:val="left"/>
      <w:pPr>
        <w:ind w:left="2925" w:hanging="360"/>
      </w:pPr>
    </w:lvl>
    <w:lvl w:ilvl="4" w:tplc="38090019" w:tentative="1">
      <w:start w:val="1"/>
      <w:numFmt w:val="lowerLetter"/>
      <w:lvlText w:val="%5."/>
      <w:lvlJc w:val="left"/>
      <w:pPr>
        <w:ind w:left="3645" w:hanging="360"/>
      </w:pPr>
    </w:lvl>
    <w:lvl w:ilvl="5" w:tplc="3809001B" w:tentative="1">
      <w:start w:val="1"/>
      <w:numFmt w:val="lowerRoman"/>
      <w:lvlText w:val="%6."/>
      <w:lvlJc w:val="right"/>
      <w:pPr>
        <w:ind w:left="4365" w:hanging="180"/>
      </w:pPr>
    </w:lvl>
    <w:lvl w:ilvl="6" w:tplc="3809000F" w:tentative="1">
      <w:start w:val="1"/>
      <w:numFmt w:val="decimal"/>
      <w:lvlText w:val="%7."/>
      <w:lvlJc w:val="left"/>
      <w:pPr>
        <w:ind w:left="5085" w:hanging="360"/>
      </w:pPr>
    </w:lvl>
    <w:lvl w:ilvl="7" w:tplc="38090019" w:tentative="1">
      <w:start w:val="1"/>
      <w:numFmt w:val="lowerLetter"/>
      <w:lvlText w:val="%8."/>
      <w:lvlJc w:val="left"/>
      <w:pPr>
        <w:ind w:left="5805" w:hanging="360"/>
      </w:pPr>
    </w:lvl>
    <w:lvl w:ilvl="8" w:tplc="3809001B" w:tentative="1">
      <w:start w:val="1"/>
      <w:numFmt w:val="lowerRoman"/>
      <w:lvlText w:val="%9."/>
      <w:lvlJc w:val="right"/>
      <w:pPr>
        <w:ind w:left="6525" w:hanging="180"/>
      </w:pPr>
    </w:lvl>
  </w:abstractNum>
  <w:abstractNum w:abstractNumId="13" w15:restartNumberingAfterBreak="0">
    <w:nsid w:val="2BDF3C46"/>
    <w:multiLevelType w:val="hybridMultilevel"/>
    <w:tmpl w:val="045ECCB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EE250BB"/>
    <w:multiLevelType w:val="hybridMultilevel"/>
    <w:tmpl w:val="B03C9DD8"/>
    <w:lvl w:ilvl="0" w:tplc="7E8C2FFE">
      <w:start w:val="1"/>
      <w:numFmt w:val="decimal"/>
      <w:lvlText w:val="%1)"/>
      <w:lvlJc w:val="left"/>
      <w:pPr>
        <w:ind w:left="720" w:hanging="360"/>
      </w:pPr>
      <w:rPr>
        <w:rFonts w:hint="default"/>
      </w:rPr>
    </w:lvl>
    <w:lvl w:ilvl="1" w:tplc="1512B1E4">
      <w:start w:val="1"/>
      <w:numFmt w:val="decimal"/>
      <w:lvlText w:val="%2."/>
      <w:lvlJc w:val="left"/>
      <w:pPr>
        <w:ind w:left="1485" w:hanging="405"/>
      </w:pPr>
      <w:rPr>
        <w:rFonts w:hint="default"/>
      </w:rPr>
    </w:lvl>
    <w:lvl w:ilvl="2" w:tplc="CD7CB220">
      <w:start w:val="1"/>
      <w:numFmt w:val="low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FDE142F"/>
    <w:multiLevelType w:val="hybridMultilevel"/>
    <w:tmpl w:val="4B8E1BF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10D06FF"/>
    <w:multiLevelType w:val="hybridMultilevel"/>
    <w:tmpl w:val="7C008CA6"/>
    <w:lvl w:ilvl="0" w:tplc="CD7CB220">
      <w:start w:val="1"/>
      <w:numFmt w:val="lowerLetter"/>
      <w:lvlText w:val="%1)"/>
      <w:lvlJc w:val="left"/>
      <w:pPr>
        <w:ind w:left="23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28B2CF7"/>
    <w:multiLevelType w:val="hybridMultilevel"/>
    <w:tmpl w:val="8F92505C"/>
    <w:lvl w:ilvl="0" w:tplc="1512B1E4">
      <w:start w:val="1"/>
      <w:numFmt w:val="decimal"/>
      <w:lvlText w:val="%1."/>
      <w:lvlJc w:val="left"/>
      <w:pPr>
        <w:ind w:left="2194" w:hanging="405"/>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8" w15:restartNumberingAfterBreak="0">
    <w:nsid w:val="32F1775F"/>
    <w:multiLevelType w:val="multilevel"/>
    <w:tmpl w:val="7228FF8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35040EA"/>
    <w:multiLevelType w:val="hybridMultilevel"/>
    <w:tmpl w:val="37DE9614"/>
    <w:lvl w:ilvl="0" w:tplc="7E8C2FFE">
      <w:start w:val="1"/>
      <w:numFmt w:val="decimal"/>
      <w:lvlText w:val="%1)"/>
      <w:lvlJc w:val="left"/>
      <w:pPr>
        <w:ind w:left="1122" w:hanging="360"/>
      </w:pPr>
      <w:rPr>
        <w:rFonts w:hint="default"/>
      </w:rPr>
    </w:lvl>
    <w:lvl w:ilvl="1" w:tplc="38090019" w:tentative="1">
      <w:start w:val="1"/>
      <w:numFmt w:val="lowerLetter"/>
      <w:lvlText w:val="%2."/>
      <w:lvlJc w:val="left"/>
      <w:pPr>
        <w:ind w:left="1842" w:hanging="360"/>
      </w:pPr>
    </w:lvl>
    <w:lvl w:ilvl="2" w:tplc="3809001B" w:tentative="1">
      <w:start w:val="1"/>
      <w:numFmt w:val="lowerRoman"/>
      <w:lvlText w:val="%3."/>
      <w:lvlJc w:val="right"/>
      <w:pPr>
        <w:ind w:left="2562" w:hanging="180"/>
      </w:pPr>
    </w:lvl>
    <w:lvl w:ilvl="3" w:tplc="3809000F" w:tentative="1">
      <w:start w:val="1"/>
      <w:numFmt w:val="decimal"/>
      <w:lvlText w:val="%4."/>
      <w:lvlJc w:val="left"/>
      <w:pPr>
        <w:ind w:left="3282" w:hanging="360"/>
      </w:pPr>
    </w:lvl>
    <w:lvl w:ilvl="4" w:tplc="38090019" w:tentative="1">
      <w:start w:val="1"/>
      <w:numFmt w:val="lowerLetter"/>
      <w:lvlText w:val="%5."/>
      <w:lvlJc w:val="left"/>
      <w:pPr>
        <w:ind w:left="4002" w:hanging="360"/>
      </w:pPr>
    </w:lvl>
    <w:lvl w:ilvl="5" w:tplc="3809001B" w:tentative="1">
      <w:start w:val="1"/>
      <w:numFmt w:val="lowerRoman"/>
      <w:lvlText w:val="%6."/>
      <w:lvlJc w:val="right"/>
      <w:pPr>
        <w:ind w:left="4722" w:hanging="180"/>
      </w:pPr>
    </w:lvl>
    <w:lvl w:ilvl="6" w:tplc="3809000F" w:tentative="1">
      <w:start w:val="1"/>
      <w:numFmt w:val="decimal"/>
      <w:lvlText w:val="%7."/>
      <w:lvlJc w:val="left"/>
      <w:pPr>
        <w:ind w:left="5442" w:hanging="360"/>
      </w:pPr>
    </w:lvl>
    <w:lvl w:ilvl="7" w:tplc="38090019" w:tentative="1">
      <w:start w:val="1"/>
      <w:numFmt w:val="lowerLetter"/>
      <w:lvlText w:val="%8."/>
      <w:lvlJc w:val="left"/>
      <w:pPr>
        <w:ind w:left="6162" w:hanging="360"/>
      </w:pPr>
    </w:lvl>
    <w:lvl w:ilvl="8" w:tplc="3809001B" w:tentative="1">
      <w:start w:val="1"/>
      <w:numFmt w:val="lowerRoman"/>
      <w:lvlText w:val="%9."/>
      <w:lvlJc w:val="right"/>
      <w:pPr>
        <w:ind w:left="6882" w:hanging="180"/>
      </w:pPr>
    </w:lvl>
  </w:abstractNum>
  <w:abstractNum w:abstractNumId="20" w15:restartNumberingAfterBreak="0">
    <w:nsid w:val="37A163D9"/>
    <w:multiLevelType w:val="hybridMultilevel"/>
    <w:tmpl w:val="B52842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D274FE3"/>
    <w:multiLevelType w:val="hybridMultilevel"/>
    <w:tmpl w:val="F33033FE"/>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3D534F5E"/>
    <w:multiLevelType w:val="hybridMultilevel"/>
    <w:tmpl w:val="B23634F0"/>
    <w:lvl w:ilvl="0" w:tplc="4E1E6D3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3" w15:restartNumberingAfterBreak="0">
    <w:nsid w:val="43E572A9"/>
    <w:multiLevelType w:val="hybridMultilevel"/>
    <w:tmpl w:val="A65A3510"/>
    <w:lvl w:ilvl="0" w:tplc="0E1A3DA4">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4384B0B"/>
    <w:multiLevelType w:val="hybridMultilevel"/>
    <w:tmpl w:val="7938FFA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5366C2D"/>
    <w:multiLevelType w:val="hybridMultilevel"/>
    <w:tmpl w:val="8E6EABCC"/>
    <w:lvl w:ilvl="0" w:tplc="3809000F">
      <w:start w:val="1"/>
      <w:numFmt w:val="decimal"/>
      <w:lvlText w:val="%1."/>
      <w:lvlJc w:val="left"/>
      <w:pPr>
        <w:ind w:left="1122" w:hanging="360"/>
      </w:pPr>
    </w:lvl>
    <w:lvl w:ilvl="1" w:tplc="38090019" w:tentative="1">
      <w:start w:val="1"/>
      <w:numFmt w:val="lowerLetter"/>
      <w:lvlText w:val="%2."/>
      <w:lvlJc w:val="left"/>
      <w:pPr>
        <w:ind w:left="1842" w:hanging="360"/>
      </w:pPr>
    </w:lvl>
    <w:lvl w:ilvl="2" w:tplc="3809001B" w:tentative="1">
      <w:start w:val="1"/>
      <w:numFmt w:val="lowerRoman"/>
      <w:lvlText w:val="%3."/>
      <w:lvlJc w:val="right"/>
      <w:pPr>
        <w:ind w:left="2562" w:hanging="180"/>
      </w:pPr>
    </w:lvl>
    <w:lvl w:ilvl="3" w:tplc="3809000F" w:tentative="1">
      <w:start w:val="1"/>
      <w:numFmt w:val="decimal"/>
      <w:lvlText w:val="%4."/>
      <w:lvlJc w:val="left"/>
      <w:pPr>
        <w:ind w:left="3282" w:hanging="360"/>
      </w:pPr>
    </w:lvl>
    <w:lvl w:ilvl="4" w:tplc="38090019" w:tentative="1">
      <w:start w:val="1"/>
      <w:numFmt w:val="lowerLetter"/>
      <w:lvlText w:val="%5."/>
      <w:lvlJc w:val="left"/>
      <w:pPr>
        <w:ind w:left="4002" w:hanging="360"/>
      </w:pPr>
    </w:lvl>
    <w:lvl w:ilvl="5" w:tplc="3809001B" w:tentative="1">
      <w:start w:val="1"/>
      <w:numFmt w:val="lowerRoman"/>
      <w:lvlText w:val="%6."/>
      <w:lvlJc w:val="right"/>
      <w:pPr>
        <w:ind w:left="4722" w:hanging="180"/>
      </w:pPr>
    </w:lvl>
    <w:lvl w:ilvl="6" w:tplc="3809000F" w:tentative="1">
      <w:start w:val="1"/>
      <w:numFmt w:val="decimal"/>
      <w:lvlText w:val="%7."/>
      <w:lvlJc w:val="left"/>
      <w:pPr>
        <w:ind w:left="5442" w:hanging="360"/>
      </w:pPr>
    </w:lvl>
    <w:lvl w:ilvl="7" w:tplc="38090019" w:tentative="1">
      <w:start w:val="1"/>
      <w:numFmt w:val="lowerLetter"/>
      <w:lvlText w:val="%8."/>
      <w:lvlJc w:val="left"/>
      <w:pPr>
        <w:ind w:left="6162" w:hanging="360"/>
      </w:pPr>
    </w:lvl>
    <w:lvl w:ilvl="8" w:tplc="3809001B" w:tentative="1">
      <w:start w:val="1"/>
      <w:numFmt w:val="lowerRoman"/>
      <w:lvlText w:val="%9."/>
      <w:lvlJc w:val="right"/>
      <w:pPr>
        <w:ind w:left="6882" w:hanging="180"/>
      </w:pPr>
    </w:lvl>
  </w:abstractNum>
  <w:abstractNum w:abstractNumId="26" w15:restartNumberingAfterBreak="0">
    <w:nsid w:val="47FF52F5"/>
    <w:multiLevelType w:val="hybridMultilevel"/>
    <w:tmpl w:val="06728484"/>
    <w:lvl w:ilvl="0" w:tplc="0ECAA7B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48AB7DEA"/>
    <w:multiLevelType w:val="multilevel"/>
    <w:tmpl w:val="BBBCAB64"/>
    <w:lvl w:ilvl="0">
      <w:start w:val="1"/>
      <w:numFmt w:val="decimal"/>
      <w:lvlText w:val="%1."/>
      <w:lvlJc w:val="left"/>
      <w:pPr>
        <w:ind w:left="1080" w:hanging="360"/>
      </w:pPr>
      <w:rPr>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48CF74A7"/>
    <w:multiLevelType w:val="hybridMultilevel"/>
    <w:tmpl w:val="D3A4BB76"/>
    <w:lvl w:ilvl="0" w:tplc="0FF822AA">
      <w:start w:val="1"/>
      <w:numFmt w:val="upperLetter"/>
      <w:lvlText w:val="%1."/>
      <w:lvlJc w:val="left"/>
      <w:pPr>
        <w:ind w:left="1542" w:hanging="720"/>
        <w:jc w:val="left"/>
      </w:pPr>
      <w:rPr>
        <w:rFonts w:ascii="Times New Roman" w:eastAsia="Times New Roman" w:hAnsi="Times New Roman" w:cs="Times New Roman" w:hint="default"/>
        <w:b/>
        <w:bCs/>
        <w:spacing w:val="-1"/>
        <w:w w:val="99"/>
        <w:sz w:val="24"/>
        <w:szCs w:val="24"/>
        <w:lang w:eastAsia="en-US" w:bidi="ar-SA"/>
      </w:rPr>
    </w:lvl>
    <w:lvl w:ilvl="1" w:tplc="47B205CA">
      <w:start w:val="1"/>
      <w:numFmt w:val="decimal"/>
      <w:lvlText w:val="%2."/>
      <w:lvlJc w:val="left"/>
      <w:pPr>
        <w:ind w:left="1542" w:hanging="360"/>
        <w:jc w:val="left"/>
      </w:pPr>
      <w:rPr>
        <w:rFonts w:ascii="Times New Roman" w:eastAsia="Times New Roman" w:hAnsi="Times New Roman" w:cs="Times New Roman" w:hint="default"/>
        <w:w w:val="100"/>
        <w:sz w:val="24"/>
        <w:szCs w:val="24"/>
        <w:lang w:eastAsia="en-US" w:bidi="ar-SA"/>
      </w:rPr>
    </w:lvl>
    <w:lvl w:ilvl="2" w:tplc="8662E208">
      <w:numFmt w:val="bullet"/>
      <w:lvlText w:val="•"/>
      <w:lvlJc w:val="left"/>
      <w:pPr>
        <w:ind w:left="3036" w:hanging="360"/>
      </w:pPr>
      <w:rPr>
        <w:rFonts w:hint="default"/>
        <w:lang w:eastAsia="en-US" w:bidi="ar-SA"/>
      </w:rPr>
    </w:lvl>
    <w:lvl w:ilvl="3" w:tplc="FFA03884">
      <w:numFmt w:val="bullet"/>
      <w:lvlText w:val="•"/>
      <w:lvlJc w:val="left"/>
      <w:pPr>
        <w:ind w:left="3784" w:hanging="360"/>
      </w:pPr>
      <w:rPr>
        <w:rFonts w:hint="default"/>
        <w:lang w:eastAsia="en-US" w:bidi="ar-SA"/>
      </w:rPr>
    </w:lvl>
    <w:lvl w:ilvl="4" w:tplc="7B20109E">
      <w:numFmt w:val="bullet"/>
      <w:lvlText w:val="•"/>
      <w:lvlJc w:val="left"/>
      <w:pPr>
        <w:ind w:left="4532" w:hanging="360"/>
      </w:pPr>
      <w:rPr>
        <w:rFonts w:hint="default"/>
        <w:lang w:eastAsia="en-US" w:bidi="ar-SA"/>
      </w:rPr>
    </w:lvl>
    <w:lvl w:ilvl="5" w:tplc="BBC6524E">
      <w:numFmt w:val="bullet"/>
      <w:lvlText w:val="•"/>
      <w:lvlJc w:val="left"/>
      <w:pPr>
        <w:ind w:left="5280" w:hanging="360"/>
      </w:pPr>
      <w:rPr>
        <w:rFonts w:hint="default"/>
        <w:lang w:eastAsia="en-US" w:bidi="ar-SA"/>
      </w:rPr>
    </w:lvl>
    <w:lvl w:ilvl="6" w:tplc="06CC1C9E">
      <w:numFmt w:val="bullet"/>
      <w:lvlText w:val="•"/>
      <w:lvlJc w:val="left"/>
      <w:pPr>
        <w:ind w:left="6028" w:hanging="360"/>
      </w:pPr>
      <w:rPr>
        <w:rFonts w:hint="default"/>
        <w:lang w:eastAsia="en-US" w:bidi="ar-SA"/>
      </w:rPr>
    </w:lvl>
    <w:lvl w:ilvl="7" w:tplc="3D44ED08">
      <w:numFmt w:val="bullet"/>
      <w:lvlText w:val="•"/>
      <w:lvlJc w:val="left"/>
      <w:pPr>
        <w:ind w:left="6776" w:hanging="360"/>
      </w:pPr>
      <w:rPr>
        <w:rFonts w:hint="default"/>
        <w:lang w:eastAsia="en-US" w:bidi="ar-SA"/>
      </w:rPr>
    </w:lvl>
    <w:lvl w:ilvl="8" w:tplc="EC423978">
      <w:numFmt w:val="bullet"/>
      <w:lvlText w:val="•"/>
      <w:lvlJc w:val="left"/>
      <w:pPr>
        <w:ind w:left="7524" w:hanging="360"/>
      </w:pPr>
      <w:rPr>
        <w:rFonts w:hint="default"/>
        <w:lang w:eastAsia="en-US" w:bidi="ar-SA"/>
      </w:rPr>
    </w:lvl>
  </w:abstractNum>
  <w:abstractNum w:abstractNumId="29" w15:restartNumberingAfterBreak="0">
    <w:nsid w:val="4A817168"/>
    <w:multiLevelType w:val="hybridMultilevel"/>
    <w:tmpl w:val="FF0AD9DC"/>
    <w:lvl w:ilvl="0" w:tplc="7E8C2FF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EF26260"/>
    <w:multiLevelType w:val="hybridMultilevel"/>
    <w:tmpl w:val="7368F480"/>
    <w:lvl w:ilvl="0" w:tplc="D6F65490">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1" w15:restartNumberingAfterBreak="0">
    <w:nsid w:val="598B65FA"/>
    <w:multiLevelType w:val="hybridMultilevel"/>
    <w:tmpl w:val="06FAF8A8"/>
    <w:lvl w:ilvl="0" w:tplc="38090011">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2" w15:restartNumberingAfterBreak="0">
    <w:nsid w:val="59EE458B"/>
    <w:multiLevelType w:val="multilevel"/>
    <w:tmpl w:val="40E4F65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5D6A6C66"/>
    <w:multiLevelType w:val="hybridMultilevel"/>
    <w:tmpl w:val="055C0F1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0C002B1"/>
    <w:multiLevelType w:val="hybridMultilevel"/>
    <w:tmpl w:val="CDD88A7A"/>
    <w:lvl w:ilvl="0" w:tplc="3809000F">
      <w:start w:val="1"/>
      <w:numFmt w:val="decimal"/>
      <w:lvlText w:val="%1."/>
      <w:lvlJc w:val="left"/>
      <w:pPr>
        <w:ind w:left="1122" w:hanging="360"/>
      </w:pPr>
    </w:lvl>
    <w:lvl w:ilvl="1" w:tplc="38090019" w:tentative="1">
      <w:start w:val="1"/>
      <w:numFmt w:val="lowerLetter"/>
      <w:lvlText w:val="%2."/>
      <w:lvlJc w:val="left"/>
      <w:pPr>
        <w:ind w:left="1842" w:hanging="360"/>
      </w:pPr>
    </w:lvl>
    <w:lvl w:ilvl="2" w:tplc="3809001B" w:tentative="1">
      <w:start w:val="1"/>
      <w:numFmt w:val="lowerRoman"/>
      <w:lvlText w:val="%3."/>
      <w:lvlJc w:val="right"/>
      <w:pPr>
        <w:ind w:left="2562" w:hanging="180"/>
      </w:pPr>
    </w:lvl>
    <w:lvl w:ilvl="3" w:tplc="3809000F" w:tentative="1">
      <w:start w:val="1"/>
      <w:numFmt w:val="decimal"/>
      <w:lvlText w:val="%4."/>
      <w:lvlJc w:val="left"/>
      <w:pPr>
        <w:ind w:left="3282" w:hanging="360"/>
      </w:pPr>
    </w:lvl>
    <w:lvl w:ilvl="4" w:tplc="38090019" w:tentative="1">
      <w:start w:val="1"/>
      <w:numFmt w:val="lowerLetter"/>
      <w:lvlText w:val="%5."/>
      <w:lvlJc w:val="left"/>
      <w:pPr>
        <w:ind w:left="4002" w:hanging="360"/>
      </w:pPr>
    </w:lvl>
    <w:lvl w:ilvl="5" w:tplc="3809001B" w:tentative="1">
      <w:start w:val="1"/>
      <w:numFmt w:val="lowerRoman"/>
      <w:lvlText w:val="%6."/>
      <w:lvlJc w:val="right"/>
      <w:pPr>
        <w:ind w:left="4722" w:hanging="180"/>
      </w:pPr>
    </w:lvl>
    <w:lvl w:ilvl="6" w:tplc="3809000F" w:tentative="1">
      <w:start w:val="1"/>
      <w:numFmt w:val="decimal"/>
      <w:lvlText w:val="%7."/>
      <w:lvlJc w:val="left"/>
      <w:pPr>
        <w:ind w:left="5442" w:hanging="360"/>
      </w:pPr>
    </w:lvl>
    <w:lvl w:ilvl="7" w:tplc="38090019" w:tentative="1">
      <w:start w:val="1"/>
      <w:numFmt w:val="lowerLetter"/>
      <w:lvlText w:val="%8."/>
      <w:lvlJc w:val="left"/>
      <w:pPr>
        <w:ind w:left="6162" w:hanging="360"/>
      </w:pPr>
    </w:lvl>
    <w:lvl w:ilvl="8" w:tplc="3809001B" w:tentative="1">
      <w:start w:val="1"/>
      <w:numFmt w:val="lowerRoman"/>
      <w:lvlText w:val="%9."/>
      <w:lvlJc w:val="right"/>
      <w:pPr>
        <w:ind w:left="6882" w:hanging="180"/>
      </w:pPr>
    </w:lvl>
  </w:abstractNum>
  <w:abstractNum w:abstractNumId="35" w15:restartNumberingAfterBreak="0">
    <w:nsid w:val="669A6F4D"/>
    <w:multiLevelType w:val="hybridMultilevel"/>
    <w:tmpl w:val="7C008CA6"/>
    <w:lvl w:ilvl="0" w:tplc="CD7CB220">
      <w:start w:val="1"/>
      <w:numFmt w:val="lowerLetter"/>
      <w:lvlText w:val="%1)"/>
      <w:lvlJc w:val="left"/>
      <w:pPr>
        <w:ind w:left="23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6EB0473"/>
    <w:multiLevelType w:val="hybridMultilevel"/>
    <w:tmpl w:val="E81E75A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D35563E"/>
    <w:multiLevelType w:val="hybridMultilevel"/>
    <w:tmpl w:val="5C6C164A"/>
    <w:lvl w:ilvl="0" w:tplc="38090011">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24A5D27"/>
    <w:multiLevelType w:val="hybridMultilevel"/>
    <w:tmpl w:val="9B64DD4A"/>
    <w:lvl w:ilvl="0" w:tplc="38090017">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9" w15:restartNumberingAfterBreak="0">
    <w:nsid w:val="74F1065C"/>
    <w:multiLevelType w:val="hybridMultilevel"/>
    <w:tmpl w:val="887EB12C"/>
    <w:lvl w:ilvl="0" w:tplc="3809000F">
      <w:start w:val="1"/>
      <w:numFmt w:val="decimal"/>
      <w:lvlText w:val="%1."/>
      <w:lvlJc w:val="left"/>
      <w:pPr>
        <w:ind w:left="1842" w:hanging="360"/>
      </w:pPr>
      <w:rPr>
        <w:rFonts w:hint="default"/>
      </w:rPr>
    </w:lvl>
    <w:lvl w:ilvl="1" w:tplc="38090019" w:tentative="1">
      <w:start w:val="1"/>
      <w:numFmt w:val="lowerLetter"/>
      <w:lvlText w:val="%2."/>
      <w:lvlJc w:val="left"/>
      <w:pPr>
        <w:ind w:left="1842" w:hanging="360"/>
      </w:pPr>
    </w:lvl>
    <w:lvl w:ilvl="2" w:tplc="3809001B" w:tentative="1">
      <w:start w:val="1"/>
      <w:numFmt w:val="lowerRoman"/>
      <w:lvlText w:val="%3."/>
      <w:lvlJc w:val="right"/>
      <w:pPr>
        <w:ind w:left="2562" w:hanging="180"/>
      </w:pPr>
    </w:lvl>
    <w:lvl w:ilvl="3" w:tplc="3809000F" w:tentative="1">
      <w:start w:val="1"/>
      <w:numFmt w:val="decimal"/>
      <w:lvlText w:val="%4."/>
      <w:lvlJc w:val="left"/>
      <w:pPr>
        <w:ind w:left="3282" w:hanging="360"/>
      </w:pPr>
    </w:lvl>
    <w:lvl w:ilvl="4" w:tplc="38090019" w:tentative="1">
      <w:start w:val="1"/>
      <w:numFmt w:val="lowerLetter"/>
      <w:lvlText w:val="%5."/>
      <w:lvlJc w:val="left"/>
      <w:pPr>
        <w:ind w:left="4002" w:hanging="360"/>
      </w:pPr>
    </w:lvl>
    <w:lvl w:ilvl="5" w:tplc="3809001B" w:tentative="1">
      <w:start w:val="1"/>
      <w:numFmt w:val="lowerRoman"/>
      <w:lvlText w:val="%6."/>
      <w:lvlJc w:val="right"/>
      <w:pPr>
        <w:ind w:left="4722" w:hanging="180"/>
      </w:pPr>
    </w:lvl>
    <w:lvl w:ilvl="6" w:tplc="3809000F" w:tentative="1">
      <w:start w:val="1"/>
      <w:numFmt w:val="decimal"/>
      <w:lvlText w:val="%7."/>
      <w:lvlJc w:val="left"/>
      <w:pPr>
        <w:ind w:left="5442" w:hanging="360"/>
      </w:pPr>
    </w:lvl>
    <w:lvl w:ilvl="7" w:tplc="38090019" w:tentative="1">
      <w:start w:val="1"/>
      <w:numFmt w:val="lowerLetter"/>
      <w:lvlText w:val="%8."/>
      <w:lvlJc w:val="left"/>
      <w:pPr>
        <w:ind w:left="6162" w:hanging="360"/>
      </w:pPr>
    </w:lvl>
    <w:lvl w:ilvl="8" w:tplc="3809001B" w:tentative="1">
      <w:start w:val="1"/>
      <w:numFmt w:val="lowerRoman"/>
      <w:lvlText w:val="%9."/>
      <w:lvlJc w:val="right"/>
      <w:pPr>
        <w:ind w:left="6882" w:hanging="180"/>
      </w:pPr>
    </w:lvl>
  </w:abstractNum>
  <w:num w:numId="1" w16cid:durableId="1906799293">
    <w:abstractNumId w:val="3"/>
  </w:num>
  <w:num w:numId="2" w16cid:durableId="1728648810">
    <w:abstractNumId w:val="18"/>
  </w:num>
  <w:num w:numId="3" w16cid:durableId="100728912">
    <w:abstractNumId w:val="32"/>
  </w:num>
  <w:num w:numId="4" w16cid:durableId="1352991020">
    <w:abstractNumId w:val="27"/>
  </w:num>
  <w:num w:numId="5" w16cid:durableId="403184720">
    <w:abstractNumId w:val="22"/>
  </w:num>
  <w:num w:numId="6" w16cid:durableId="1739399927">
    <w:abstractNumId w:val="8"/>
  </w:num>
  <w:num w:numId="7" w16cid:durableId="2124567970">
    <w:abstractNumId w:val="33"/>
  </w:num>
  <w:num w:numId="8" w16cid:durableId="303891528">
    <w:abstractNumId w:val="13"/>
  </w:num>
  <w:num w:numId="9" w16cid:durableId="623804375">
    <w:abstractNumId w:val="36"/>
  </w:num>
  <w:num w:numId="10" w16cid:durableId="2082023973">
    <w:abstractNumId w:val="24"/>
  </w:num>
  <w:num w:numId="11" w16cid:durableId="1586575057">
    <w:abstractNumId w:val="15"/>
  </w:num>
  <w:num w:numId="12" w16cid:durableId="905532253">
    <w:abstractNumId w:val="20"/>
  </w:num>
  <w:num w:numId="13" w16cid:durableId="26950014">
    <w:abstractNumId w:val="37"/>
  </w:num>
  <w:num w:numId="14" w16cid:durableId="736897160">
    <w:abstractNumId w:val="26"/>
  </w:num>
  <w:num w:numId="15" w16cid:durableId="1147435332">
    <w:abstractNumId w:val="28"/>
  </w:num>
  <w:num w:numId="16" w16cid:durableId="535387591">
    <w:abstractNumId w:val="6"/>
  </w:num>
  <w:num w:numId="17" w16cid:durableId="625161390">
    <w:abstractNumId w:val="1"/>
  </w:num>
  <w:num w:numId="18" w16cid:durableId="1031347064">
    <w:abstractNumId w:val="5"/>
  </w:num>
  <w:num w:numId="19" w16cid:durableId="1557086746">
    <w:abstractNumId w:val="34"/>
  </w:num>
  <w:num w:numId="20" w16cid:durableId="1214852640">
    <w:abstractNumId w:val="39"/>
  </w:num>
  <w:num w:numId="21" w16cid:durableId="171071077">
    <w:abstractNumId w:val="25"/>
  </w:num>
  <w:num w:numId="22" w16cid:durableId="45641704">
    <w:abstractNumId w:val="10"/>
  </w:num>
  <w:num w:numId="23" w16cid:durableId="736326024">
    <w:abstractNumId w:val="11"/>
  </w:num>
  <w:num w:numId="24" w16cid:durableId="185874647">
    <w:abstractNumId w:val="14"/>
  </w:num>
  <w:num w:numId="25" w16cid:durableId="869302238">
    <w:abstractNumId w:val="19"/>
  </w:num>
  <w:num w:numId="26" w16cid:durableId="76295073">
    <w:abstractNumId w:val="12"/>
  </w:num>
  <w:num w:numId="27" w16cid:durableId="888809880">
    <w:abstractNumId w:val="4"/>
  </w:num>
  <w:num w:numId="28" w16cid:durableId="1747989887">
    <w:abstractNumId w:val="30"/>
  </w:num>
  <w:num w:numId="29" w16cid:durableId="1311447097">
    <w:abstractNumId w:val="38"/>
  </w:num>
  <w:num w:numId="30" w16cid:durableId="1207258861">
    <w:abstractNumId w:val="21"/>
  </w:num>
  <w:num w:numId="31" w16cid:durableId="1432697362">
    <w:abstractNumId w:val="17"/>
  </w:num>
  <w:num w:numId="32" w16cid:durableId="122113068">
    <w:abstractNumId w:val="7"/>
  </w:num>
  <w:num w:numId="33" w16cid:durableId="103311350">
    <w:abstractNumId w:val="31"/>
  </w:num>
  <w:num w:numId="34" w16cid:durableId="1112046119">
    <w:abstractNumId w:val="9"/>
  </w:num>
  <w:num w:numId="35" w16cid:durableId="503665778">
    <w:abstractNumId w:val="0"/>
  </w:num>
  <w:num w:numId="36" w16cid:durableId="124928343">
    <w:abstractNumId w:val="23"/>
  </w:num>
  <w:num w:numId="37" w16cid:durableId="267742466">
    <w:abstractNumId w:val="35"/>
  </w:num>
  <w:num w:numId="38" w16cid:durableId="16472751">
    <w:abstractNumId w:val="16"/>
  </w:num>
  <w:num w:numId="39" w16cid:durableId="1347901212">
    <w:abstractNumId w:val="29"/>
  </w:num>
  <w:num w:numId="40" w16cid:durableId="1171872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B1"/>
    <w:rsid w:val="00007BD7"/>
    <w:rsid w:val="0002746A"/>
    <w:rsid w:val="00074BAB"/>
    <w:rsid w:val="000829C2"/>
    <w:rsid w:val="000E7967"/>
    <w:rsid w:val="00151C57"/>
    <w:rsid w:val="001A53EE"/>
    <w:rsid w:val="001F1867"/>
    <w:rsid w:val="00204502"/>
    <w:rsid w:val="00221B2E"/>
    <w:rsid w:val="002241B7"/>
    <w:rsid w:val="00227307"/>
    <w:rsid w:val="00264498"/>
    <w:rsid w:val="00275AEA"/>
    <w:rsid w:val="002B7472"/>
    <w:rsid w:val="002D77A4"/>
    <w:rsid w:val="00304BD9"/>
    <w:rsid w:val="00364C5C"/>
    <w:rsid w:val="0036546D"/>
    <w:rsid w:val="003A5AB4"/>
    <w:rsid w:val="00451E6A"/>
    <w:rsid w:val="004A5318"/>
    <w:rsid w:val="00502631"/>
    <w:rsid w:val="005765A3"/>
    <w:rsid w:val="005872A1"/>
    <w:rsid w:val="005D0A0F"/>
    <w:rsid w:val="005D16E8"/>
    <w:rsid w:val="0060573F"/>
    <w:rsid w:val="006128CF"/>
    <w:rsid w:val="00700E7A"/>
    <w:rsid w:val="00743D62"/>
    <w:rsid w:val="00752F54"/>
    <w:rsid w:val="00795A5F"/>
    <w:rsid w:val="007B1846"/>
    <w:rsid w:val="007D2331"/>
    <w:rsid w:val="00805F55"/>
    <w:rsid w:val="008339F7"/>
    <w:rsid w:val="00884F5F"/>
    <w:rsid w:val="00891DE7"/>
    <w:rsid w:val="008B02F2"/>
    <w:rsid w:val="00965530"/>
    <w:rsid w:val="00965EE3"/>
    <w:rsid w:val="00975B87"/>
    <w:rsid w:val="0097618A"/>
    <w:rsid w:val="00984A8E"/>
    <w:rsid w:val="009C6E6A"/>
    <w:rsid w:val="009E41B2"/>
    <w:rsid w:val="00A03BAA"/>
    <w:rsid w:val="00A60335"/>
    <w:rsid w:val="00AC0F60"/>
    <w:rsid w:val="00AD62F0"/>
    <w:rsid w:val="00B219F7"/>
    <w:rsid w:val="00B35F9E"/>
    <w:rsid w:val="00B55B4D"/>
    <w:rsid w:val="00B80FB1"/>
    <w:rsid w:val="00B92C9A"/>
    <w:rsid w:val="00BA5E8C"/>
    <w:rsid w:val="00BB76D3"/>
    <w:rsid w:val="00BD2DEB"/>
    <w:rsid w:val="00C12448"/>
    <w:rsid w:val="00C3666C"/>
    <w:rsid w:val="00C45FCA"/>
    <w:rsid w:val="00C71317"/>
    <w:rsid w:val="00C7637D"/>
    <w:rsid w:val="00C85861"/>
    <w:rsid w:val="00CE1F0B"/>
    <w:rsid w:val="00D06C90"/>
    <w:rsid w:val="00D2310E"/>
    <w:rsid w:val="00D3037C"/>
    <w:rsid w:val="00D55187"/>
    <w:rsid w:val="00D624AC"/>
    <w:rsid w:val="00DA1DC3"/>
    <w:rsid w:val="00DE6639"/>
    <w:rsid w:val="00DF155B"/>
    <w:rsid w:val="00E60FE0"/>
    <w:rsid w:val="00EA7638"/>
    <w:rsid w:val="00ED0DB1"/>
    <w:rsid w:val="00ED11AF"/>
    <w:rsid w:val="00ED13A4"/>
    <w:rsid w:val="00ED7B64"/>
    <w:rsid w:val="00EE63D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4292A"/>
  <w15:docId w15:val="{93478742-3913-4E31-97BC-527B182B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8CF"/>
  </w:style>
  <w:style w:type="paragraph" w:styleId="Heading1">
    <w:name w:val="heading 1"/>
    <w:basedOn w:val="Normal"/>
    <w:next w:val="Normal"/>
    <w:uiPriority w:val="9"/>
    <w:qFormat/>
    <w:rsid w:val="002D77A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2D77A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2D77A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2D77A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2D77A4"/>
    <w:pPr>
      <w:keepNext/>
      <w:keepLines/>
      <w:spacing w:before="220" w:after="40"/>
      <w:outlineLvl w:val="4"/>
    </w:pPr>
    <w:rPr>
      <w:b/>
    </w:rPr>
  </w:style>
  <w:style w:type="paragraph" w:styleId="Heading6">
    <w:name w:val="heading 6"/>
    <w:basedOn w:val="Normal"/>
    <w:next w:val="Normal"/>
    <w:uiPriority w:val="9"/>
    <w:semiHidden/>
    <w:unhideWhenUsed/>
    <w:qFormat/>
    <w:rsid w:val="002D77A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D77A4"/>
    <w:pPr>
      <w:keepNext/>
      <w:keepLines/>
      <w:spacing w:before="480" w:after="120"/>
    </w:pPr>
    <w:rPr>
      <w:b/>
      <w:sz w:val="72"/>
      <w:szCs w:val="72"/>
    </w:rPr>
  </w:style>
  <w:style w:type="paragraph" w:styleId="Subtitle">
    <w:name w:val="Subtitle"/>
    <w:basedOn w:val="Normal"/>
    <w:next w:val="Normal"/>
    <w:uiPriority w:val="11"/>
    <w:qFormat/>
    <w:rsid w:val="002D77A4"/>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A5318"/>
    <w:pPr>
      <w:ind w:left="720"/>
      <w:contextualSpacing/>
    </w:pPr>
  </w:style>
  <w:style w:type="paragraph" w:styleId="FootnoteText">
    <w:name w:val="footnote text"/>
    <w:basedOn w:val="Normal"/>
    <w:link w:val="FootnoteTextChar"/>
    <w:uiPriority w:val="99"/>
    <w:semiHidden/>
    <w:unhideWhenUsed/>
    <w:rsid w:val="00C12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448"/>
    <w:rPr>
      <w:sz w:val="20"/>
      <w:szCs w:val="20"/>
    </w:rPr>
  </w:style>
  <w:style w:type="character" w:styleId="FootnoteReference">
    <w:name w:val="footnote reference"/>
    <w:basedOn w:val="DefaultParagraphFont"/>
    <w:uiPriority w:val="99"/>
    <w:semiHidden/>
    <w:unhideWhenUsed/>
    <w:rsid w:val="00C12448"/>
    <w:rPr>
      <w:vertAlign w:val="superscript"/>
    </w:rPr>
  </w:style>
  <w:style w:type="paragraph" w:styleId="Header">
    <w:name w:val="header"/>
    <w:basedOn w:val="Normal"/>
    <w:link w:val="HeaderChar"/>
    <w:uiPriority w:val="99"/>
    <w:unhideWhenUsed/>
    <w:rsid w:val="00D30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37C"/>
  </w:style>
  <w:style w:type="paragraph" w:styleId="Footer">
    <w:name w:val="footer"/>
    <w:basedOn w:val="Normal"/>
    <w:link w:val="FooterChar"/>
    <w:uiPriority w:val="99"/>
    <w:unhideWhenUsed/>
    <w:rsid w:val="00D303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37C"/>
  </w:style>
  <w:style w:type="paragraph" w:styleId="BodyText">
    <w:name w:val="Body Text"/>
    <w:basedOn w:val="Normal"/>
    <w:link w:val="BodyTextChar"/>
    <w:uiPriority w:val="1"/>
    <w:qFormat/>
    <w:rsid w:val="001F186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1F1867"/>
    <w:rPr>
      <w:rFonts w:ascii="Times New Roman" w:eastAsia="Times New Roman" w:hAnsi="Times New Roman" w:cs="Times New Roman"/>
      <w:sz w:val="24"/>
      <w:szCs w:val="24"/>
      <w:lang w:eastAsia="en-US"/>
    </w:rPr>
  </w:style>
  <w:style w:type="paragraph" w:customStyle="1" w:styleId="TableParagraph">
    <w:name w:val="Table Paragraph"/>
    <w:basedOn w:val="Normal"/>
    <w:uiPriority w:val="1"/>
    <w:qFormat/>
    <w:rsid w:val="001F1867"/>
    <w:pPr>
      <w:widowControl w:val="0"/>
      <w:autoSpaceDE w:val="0"/>
      <w:autoSpaceDN w:val="0"/>
      <w:spacing w:after="0" w:line="240" w:lineRule="auto"/>
    </w:pPr>
    <w:rPr>
      <w:rFonts w:ascii="Times New Roman" w:eastAsia="Times New Roman" w:hAnsi="Times New Roman" w:cs="Times New Roman"/>
      <w:lang w:eastAsia="en-US"/>
    </w:rPr>
  </w:style>
  <w:style w:type="character" w:styleId="Hyperlink">
    <w:name w:val="Hyperlink"/>
    <w:basedOn w:val="DefaultParagraphFont"/>
    <w:uiPriority w:val="99"/>
    <w:unhideWhenUsed/>
    <w:rsid w:val="00BA5E8C"/>
    <w:rPr>
      <w:color w:val="0000FF" w:themeColor="hyperlink"/>
      <w:u w:val="single"/>
    </w:rPr>
  </w:style>
  <w:style w:type="character" w:styleId="UnresolvedMention">
    <w:name w:val="Unresolved Mention"/>
    <w:basedOn w:val="DefaultParagraphFont"/>
    <w:uiPriority w:val="99"/>
    <w:semiHidden/>
    <w:unhideWhenUsed/>
    <w:rsid w:val="00BA5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yvemy@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32801/lamlaj.v2i2.46" TargetMode="External"/><Relationship Id="rId4" Type="http://schemas.openxmlformats.org/officeDocument/2006/relationships/settings" Target="settings.xml"/><Relationship Id="rId9" Type="http://schemas.openxmlformats.org/officeDocument/2006/relationships/hyperlink" Target="mailto:2sitirukmana925@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73F9E-B292-4A0D-B93C-66A5AD0D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4755</Words>
  <Characters>27107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Fachri</cp:lastModifiedBy>
  <cp:revision>4</cp:revision>
  <dcterms:created xsi:type="dcterms:W3CDTF">2022-04-11T07:01:00Z</dcterms:created>
  <dcterms:modified xsi:type="dcterms:W3CDTF">2022-07-19T03:17:00Z</dcterms:modified>
</cp:coreProperties>
</file>