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272B9" w14:textId="77207178" w:rsidR="00D975B1" w:rsidRPr="00282049" w:rsidRDefault="00282049" w:rsidP="00D851F9">
      <w:pPr>
        <w:spacing w:line="276" w:lineRule="auto"/>
        <w:jc w:val="center"/>
        <w:rPr>
          <w:rFonts w:asciiTheme="majorBidi" w:hAnsiTheme="majorBidi" w:cstheme="majorBidi"/>
          <w:b/>
          <w:sz w:val="24"/>
          <w:szCs w:val="24"/>
        </w:rPr>
      </w:pPr>
      <w:r w:rsidRPr="00282049">
        <w:rPr>
          <w:rFonts w:asciiTheme="majorBidi" w:hAnsiTheme="majorBidi" w:cstheme="majorBidi"/>
          <w:b/>
          <w:iCs/>
          <w:sz w:val="24"/>
          <w:szCs w:val="24"/>
        </w:rPr>
        <w:t xml:space="preserve">HARTA BERSAMA (GONO GINI) </w:t>
      </w:r>
      <w:r w:rsidRPr="00282049">
        <w:rPr>
          <w:rFonts w:asciiTheme="majorBidi" w:hAnsiTheme="majorBidi" w:cstheme="majorBidi"/>
          <w:b/>
          <w:sz w:val="24"/>
          <w:szCs w:val="24"/>
        </w:rPr>
        <w:t>DALAM PERSPEKTIF UNDANG - UNDANG NOMOR 1 TAHUN 1974 TENTANG PERKAWINAN DAN KOMPILASI HUKUM ISLAM</w:t>
      </w:r>
    </w:p>
    <w:p w14:paraId="2137F93A" w14:textId="0A056C18" w:rsidR="00D975B1" w:rsidRPr="00282049" w:rsidRDefault="00282049" w:rsidP="00D851F9">
      <w:pPr>
        <w:spacing w:line="480" w:lineRule="auto"/>
        <w:jc w:val="center"/>
        <w:rPr>
          <w:rFonts w:asciiTheme="majorBidi" w:hAnsiTheme="majorBidi" w:cstheme="majorBidi"/>
          <w:b/>
          <w:sz w:val="24"/>
          <w:szCs w:val="24"/>
        </w:rPr>
      </w:pPr>
      <w:r w:rsidRPr="00282049">
        <w:rPr>
          <w:rFonts w:asciiTheme="majorBidi" w:hAnsiTheme="majorBidi" w:cstheme="majorBidi"/>
          <w:b/>
          <w:sz w:val="24"/>
          <w:szCs w:val="24"/>
        </w:rPr>
        <w:t>(ANALISIS PUTUSAN NO. 0075/PDT.G/2014/PAJP)</w:t>
      </w:r>
    </w:p>
    <w:p w14:paraId="09DFDC74" w14:textId="77777777" w:rsidR="00496B31" w:rsidRPr="00282049" w:rsidRDefault="00496B31" w:rsidP="00905CEE">
      <w:pPr>
        <w:pStyle w:val="BodyText"/>
        <w:spacing w:before="7"/>
        <w:rPr>
          <w:rFonts w:asciiTheme="majorBidi" w:hAnsiTheme="majorBidi" w:cstheme="majorBidi"/>
          <w:b/>
        </w:rPr>
      </w:pPr>
    </w:p>
    <w:p w14:paraId="6C1909A2" w14:textId="4C5D0DD2" w:rsidR="00496B31" w:rsidRDefault="00282049" w:rsidP="002E6655">
      <w:pPr>
        <w:pStyle w:val="Heading1"/>
        <w:spacing w:line="278" w:lineRule="auto"/>
        <w:ind w:left="1271" w:right="1627" w:firstLine="169"/>
        <w:jc w:val="center"/>
        <w:rPr>
          <w:rFonts w:asciiTheme="majorBidi" w:hAnsiTheme="majorBidi" w:cstheme="majorBidi"/>
          <w:b w:val="0"/>
          <w:bCs w:val="0"/>
        </w:rPr>
      </w:pPr>
      <w:r>
        <w:rPr>
          <w:rFonts w:asciiTheme="majorBidi" w:hAnsiTheme="majorBidi" w:cstheme="majorBidi"/>
          <w:b w:val="0"/>
          <w:bCs w:val="0"/>
          <w:vertAlign w:val="superscript"/>
          <w:lang w:val="id-ID"/>
        </w:rPr>
        <w:t>1</w:t>
      </w:r>
      <w:r w:rsidRPr="00282049">
        <w:rPr>
          <w:rFonts w:asciiTheme="majorBidi" w:hAnsiTheme="majorBidi" w:cstheme="majorBidi"/>
          <w:b w:val="0"/>
          <w:bCs w:val="0"/>
        </w:rPr>
        <w:t xml:space="preserve">Fajar </w:t>
      </w:r>
      <w:r>
        <w:rPr>
          <w:rFonts w:asciiTheme="majorBidi" w:hAnsiTheme="majorBidi" w:cstheme="majorBidi"/>
          <w:b w:val="0"/>
          <w:bCs w:val="0"/>
          <w:lang w:val="id-ID"/>
        </w:rPr>
        <w:t>A</w:t>
      </w:r>
      <w:r w:rsidRPr="00282049">
        <w:rPr>
          <w:rFonts w:asciiTheme="majorBidi" w:hAnsiTheme="majorBidi" w:cstheme="majorBidi"/>
          <w:b w:val="0"/>
          <w:bCs w:val="0"/>
        </w:rPr>
        <w:t xml:space="preserve">lfi </w:t>
      </w:r>
      <w:r>
        <w:rPr>
          <w:rFonts w:asciiTheme="majorBidi" w:hAnsiTheme="majorBidi" w:cstheme="majorBidi"/>
          <w:b w:val="0"/>
          <w:bCs w:val="0"/>
          <w:lang w:val="id-ID"/>
        </w:rPr>
        <w:t>F</w:t>
      </w:r>
      <w:r w:rsidRPr="00282049">
        <w:rPr>
          <w:rFonts w:asciiTheme="majorBidi" w:hAnsiTheme="majorBidi" w:cstheme="majorBidi"/>
          <w:b w:val="0"/>
          <w:bCs w:val="0"/>
        </w:rPr>
        <w:t xml:space="preserve">adlan, </w:t>
      </w:r>
      <w:r>
        <w:rPr>
          <w:rFonts w:asciiTheme="majorBidi" w:hAnsiTheme="majorBidi" w:cstheme="majorBidi"/>
          <w:b w:val="0"/>
          <w:bCs w:val="0"/>
          <w:vertAlign w:val="superscript"/>
          <w:lang w:val="id-ID"/>
        </w:rPr>
        <w:t>2</w:t>
      </w:r>
      <w:r>
        <w:rPr>
          <w:rFonts w:asciiTheme="majorBidi" w:hAnsiTheme="majorBidi" w:cstheme="majorBidi"/>
          <w:b w:val="0"/>
          <w:bCs w:val="0"/>
          <w:lang w:val="id-ID"/>
        </w:rPr>
        <w:t>A</w:t>
      </w:r>
      <w:r w:rsidRPr="00282049">
        <w:rPr>
          <w:rFonts w:asciiTheme="majorBidi" w:hAnsiTheme="majorBidi" w:cstheme="majorBidi"/>
          <w:b w:val="0"/>
          <w:bCs w:val="0"/>
        </w:rPr>
        <w:t xml:space="preserve">bdul </w:t>
      </w:r>
      <w:r>
        <w:rPr>
          <w:rFonts w:asciiTheme="majorBidi" w:hAnsiTheme="majorBidi" w:cstheme="majorBidi"/>
          <w:b w:val="0"/>
          <w:bCs w:val="0"/>
          <w:lang w:val="id-ID"/>
        </w:rPr>
        <w:t>R</w:t>
      </w:r>
      <w:r w:rsidRPr="00282049">
        <w:rPr>
          <w:rFonts w:asciiTheme="majorBidi" w:hAnsiTheme="majorBidi" w:cstheme="majorBidi"/>
          <w:b w:val="0"/>
          <w:bCs w:val="0"/>
        </w:rPr>
        <w:t>azak</w:t>
      </w:r>
    </w:p>
    <w:p w14:paraId="5494906F" w14:textId="1A18D8E9" w:rsidR="00FD7C2D" w:rsidRDefault="00FD7C2D" w:rsidP="002E6655">
      <w:pPr>
        <w:pStyle w:val="Heading1"/>
        <w:spacing w:line="278" w:lineRule="auto"/>
        <w:ind w:left="1271" w:right="1627" w:firstLine="169"/>
        <w:jc w:val="center"/>
        <w:rPr>
          <w:rFonts w:asciiTheme="majorBidi" w:hAnsiTheme="majorBidi" w:cstheme="majorBidi"/>
          <w:b w:val="0"/>
          <w:bCs w:val="0"/>
        </w:rPr>
      </w:pPr>
      <w:r>
        <w:rPr>
          <w:rFonts w:asciiTheme="majorBidi" w:hAnsiTheme="majorBidi" w:cstheme="majorBidi"/>
          <w:b w:val="0"/>
          <w:bCs w:val="0"/>
          <w:vertAlign w:val="superscript"/>
        </w:rPr>
        <w:t>1</w:t>
      </w:r>
      <w:r>
        <w:rPr>
          <w:rFonts w:asciiTheme="majorBidi" w:hAnsiTheme="majorBidi" w:cstheme="majorBidi"/>
          <w:b w:val="0"/>
          <w:bCs w:val="0"/>
        </w:rPr>
        <w:t>Fakultas Hukum, Universitas Pamulang</w:t>
      </w:r>
    </w:p>
    <w:p w14:paraId="5240C6D6" w14:textId="2A689F19" w:rsidR="00FD7C2D" w:rsidRPr="00FD7C2D" w:rsidRDefault="00FD7C2D" w:rsidP="002E6655">
      <w:pPr>
        <w:pStyle w:val="Heading1"/>
        <w:spacing w:line="278" w:lineRule="auto"/>
        <w:ind w:left="1271" w:right="1627" w:firstLine="169"/>
        <w:jc w:val="center"/>
        <w:rPr>
          <w:rFonts w:asciiTheme="majorBidi" w:hAnsiTheme="majorBidi" w:cstheme="majorBidi"/>
          <w:b w:val="0"/>
          <w:bCs w:val="0"/>
        </w:rPr>
      </w:pPr>
      <w:r>
        <w:rPr>
          <w:rFonts w:asciiTheme="majorBidi" w:hAnsiTheme="majorBidi" w:cstheme="majorBidi"/>
          <w:b w:val="0"/>
          <w:bCs w:val="0"/>
          <w:vertAlign w:val="superscript"/>
        </w:rPr>
        <w:t>2</w:t>
      </w:r>
      <w:r>
        <w:rPr>
          <w:rFonts w:asciiTheme="majorBidi" w:hAnsiTheme="majorBidi" w:cstheme="majorBidi"/>
          <w:b w:val="0"/>
          <w:bCs w:val="0"/>
        </w:rPr>
        <w:t>Fakultas Hukum, Universitas Pamulang</w:t>
      </w:r>
    </w:p>
    <w:p w14:paraId="17936E3C" w14:textId="11285D6B" w:rsidR="00496B31" w:rsidRPr="00282049" w:rsidRDefault="00EC0A88" w:rsidP="002E6655">
      <w:pPr>
        <w:pStyle w:val="BodyText"/>
        <w:spacing w:line="267" w:lineRule="exact"/>
        <w:ind w:left="1266" w:right="1627"/>
        <w:jc w:val="center"/>
        <w:rPr>
          <w:rFonts w:asciiTheme="majorBidi" w:hAnsiTheme="majorBidi" w:cstheme="majorBidi"/>
          <w:i/>
          <w:iCs/>
        </w:rPr>
      </w:pPr>
      <w:r w:rsidRPr="00282049">
        <w:rPr>
          <w:rFonts w:asciiTheme="majorBidi" w:hAnsiTheme="majorBidi" w:cstheme="majorBidi"/>
          <w:i/>
          <w:iCs/>
        </w:rPr>
        <w:t>Email:</w:t>
      </w:r>
      <w:r w:rsidRPr="00282049">
        <w:rPr>
          <w:rFonts w:asciiTheme="majorBidi" w:hAnsiTheme="majorBidi" w:cstheme="majorBidi"/>
          <w:i/>
          <w:iCs/>
          <w:spacing w:val="-2"/>
        </w:rPr>
        <w:t xml:space="preserve"> </w:t>
      </w:r>
      <w:hyperlink r:id="rId9" w:history="1">
        <w:r w:rsidR="00282049" w:rsidRPr="00FD7C2D">
          <w:rPr>
            <w:rStyle w:val="Hyperlink"/>
            <w:rFonts w:asciiTheme="majorBidi" w:hAnsiTheme="majorBidi" w:cstheme="majorBidi"/>
            <w:i/>
            <w:iCs/>
            <w:color w:val="auto"/>
            <w:u w:val="none"/>
          </w:rPr>
          <w:t>Alfifadlan15@gmail.com</w:t>
        </w:r>
      </w:hyperlink>
    </w:p>
    <w:p w14:paraId="3156B056" w14:textId="65B7910E" w:rsidR="002E6655" w:rsidRDefault="002E6655" w:rsidP="002E6655">
      <w:pPr>
        <w:jc w:val="both"/>
        <w:rPr>
          <w:rFonts w:asciiTheme="majorBidi" w:hAnsiTheme="majorBidi" w:cstheme="majorBidi"/>
          <w:sz w:val="24"/>
          <w:szCs w:val="24"/>
        </w:rPr>
      </w:pPr>
    </w:p>
    <w:p w14:paraId="0AAC5CAD" w14:textId="77777777" w:rsidR="00FD7C2D" w:rsidRPr="00282049" w:rsidRDefault="00FD7C2D" w:rsidP="002E6655">
      <w:pPr>
        <w:jc w:val="both"/>
        <w:rPr>
          <w:rFonts w:asciiTheme="majorBidi" w:hAnsiTheme="majorBidi" w:cstheme="majorBidi"/>
          <w:sz w:val="24"/>
          <w:szCs w:val="24"/>
        </w:rPr>
      </w:pPr>
    </w:p>
    <w:p w14:paraId="4E44C0AB" w14:textId="502CB865" w:rsidR="002E6655" w:rsidRPr="00282049" w:rsidRDefault="00282049" w:rsidP="002E6655">
      <w:pPr>
        <w:jc w:val="center"/>
        <w:rPr>
          <w:rFonts w:asciiTheme="majorBidi" w:hAnsiTheme="majorBidi" w:cstheme="majorBidi"/>
          <w:b/>
          <w:bCs/>
          <w:sz w:val="24"/>
          <w:szCs w:val="24"/>
        </w:rPr>
      </w:pPr>
      <w:r w:rsidRPr="00282049">
        <w:rPr>
          <w:rFonts w:asciiTheme="majorBidi" w:hAnsiTheme="majorBidi" w:cstheme="majorBidi"/>
          <w:b/>
          <w:bCs/>
          <w:sz w:val="24"/>
          <w:szCs w:val="24"/>
        </w:rPr>
        <w:t xml:space="preserve">ABSTRAK </w:t>
      </w:r>
    </w:p>
    <w:p w14:paraId="40E6F146" w14:textId="5F0A8329" w:rsidR="002E6655" w:rsidRPr="00282049" w:rsidRDefault="002E6655" w:rsidP="002E6655">
      <w:pPr>
        <w:ind w:left="142"/>
        <w:jc w:val="both"/>
        <w:rPr>
          <w:rFonts w:asciiTheme="majorBidi" w:hAnsiTheme="majorBidi" w:cstheme="majorBidi"/>
          <w:sz w:val="24"/>
          <w:szCs w:val="24"/>
        </w:rPr>
      </w:pPr>
      <w:r w:rsidRPr="00282049">
        <w:rPr>
          <w:rFonts w:asciiTheme="majorBidi" w:hAnsiTheme="majorBidi" w:cstheme="majorBidi"/>
          <w:sz w:val="24"/>
          <w:szCs w:val="24"/>
        </w:rPr>
        <w:t xml:space="preserve">Harta gono gini adalah harta benda dalam perkawinan yang dihasilkan oleh pasangan suami istri secara bersama-sama selama masa perkawinan masih berlangsung.Konsep harta gono gini pada awalnya berasal dari adat istiadat yang berkembang di </w:t>
      </w:r>
      <w:proofErr w:type="gramStart"/>
      <w:r w:rsidRPr="00282049">
        <w:rPr>
          <w:rFonts w:asciiTheme="majorBidi" w:hAnsiTheme="majorBidi" w:cstheme="majorBidi"/>
          <w:sz w:val="24"/>
          <w:szCs w:val="24"/>
        </w:rPr>
        <w:t>Indonesia ,</w:t>
      </w:r>
      <w:proofErr w:type="gramEnd"/>
      <w:r w:rsidRPr="00282049">
        <w:rPr>
          <w:rFonts w:asciiTheme="majorBidi" w:hAnsiTheme="majorBidi" w:cstheme="majorBidi"/>
          <w:sz w:val="24"/>
          <w:szCs w:val="24"/>
        </w:rPr>
        <w:t>kemudian konsep ini didukung oleh Hukum Islam dan hukum positif yang berlaku di Indonesia Pasangan suami istri yang telah bercerai justru semakin diributkan dengan masalah pembagian harta gono gini. Berdasarkan hukum positif yang berlaku diIndonesia, harta gono gini itu di atur dalam Undang-undang no 1 tahun 1974 tentang perkawinan</w:t>
      </w:r>
      <w:proofErr w:type="gramStart"/>
      <w:r w:rsidRPr="00282049">
        <w:rPr>
          <w:rFonts w:asciiTheme="majorBidi" w:hAnsiTheme="majorBidi" w:cstheme="majorBidi"/>
          <w:sz w:val="24"/>
          <w:szCs w:val="24"/>
        </w:rPr>
        <w:t>,bab</w:t>
      </w:r>
      <w:proofErr w:type="gramEnd"/>
      <w:r w:rsidRPr="00282049">
        <w:rPr>
          <w:rFonts w:asciiTheme="majorBidi" w:hAnsiTheme="majorBidi" w:cstheme="majorBidi"/>
          <w:sz w:val="24"/>
          <w:szCs w:val="24"/>
        </w:rPr>
        <w:t xml:space="preserve"> VII tentang harta benda dalam perkawinan pasal 35 dan Kompilasi Islam pasal 85. </w:t>
      </w:r>
    </w:p>
    <w:p w14:paraId="2F6289BB" w14:textId="77777777" w:rsidR="002E6655" w:rsidRPr="00FD7C2D" w:rsidRDefault="002E6655" w:rsidP="002E6655">
      <w:pPr>
        <w:ind w:left="142"/>
        <w:jc w:val="both"/>
        <w:rPr>
          <w:rFonts w:asciiTheme="majorBidi" w:hAnsiTheme="majorBidi" w:cstheme="majorBidi"/>
          <w:bCs/>
          <w:sz w:val="24"/>
          <w:szCs w:val="24"/>
        </w:rPr>
      </w:pPr>
      <w:r w:rsidRPr="00FD7C2D">
        <w:rPr>
          <w:rFonts w:asciiTheme="majorBidi" w:hAnsiTheme="majorBidi" w:cstheme="majorBidi"/>
          <w:bCs/>
          <w:sz w:val="24"/>
          <w:szCs w:val="24"/>
        </w:rPr>
        <w:t xml:space="preserve">Kata </w:t>
      </w:r>
      <w:proofErr w:type="gramStart"/>
      <w:r w:rsidRPr="00FD7C2D">
        <w:rPr>
          <w:rFonts w:asciiTheme="majorBidi" w:hAnsiTheme="majorBidi" w:cstheme="majorBidi"/>
          <w:bCs/>
          <w:sz w:val="24"/>
          <w:szCs w:val="24"/>
        </w:rPr>
        <w:t>Kunci :</w:t>
      </w:r>
      <w:proofErr w:type="gramEnd"/>
      <w:r w:rsidRPr="00FD7C2D">
        <w:rPr>
          <w:rFonts w:asciiTheme="majorBidi" w:hAnsiTheme="majorBidi" w:cstheme="majorBidi"/>
          <w:bCs/>
          <w:sz w:val="24"/>
          <w:szCs w:val="24"/>
        </w:rPr>
        <w:t xml:space="preserve"> Harta Gono Gini, Perceraian</w:t>
      </w:r>
    </w:p>
    <w:p w14:paraId="52E2C7C8" w14:textId="77777777" w:rsidR="002E6655" w:rsidRPr="00282049" w:rsidRDefault="002E6655" w:rsidP="00905CEE">
      <w:pPr>
        <w:pStyle w:val="BodyText"/>
        <w:spacing w:before="6"/>
        <w:rPr>
          <w:rFonts w:asciiTheme="majorBidi" w:hAnsiTheme="majorBidi" w:cstheme="majorBidi"/>
        </w:rPr>
      </w:pPr>
    </w:p>
    <w:p w14:paraId="7CC45BE9" w14:textId="3E36AB29" w:rsidR="002E6655" w:rsidRPr="00282049" w:rsidRDefault="00282049" w:rsidP="002E6655">
      <w:pPr>
        <w:ind w:left="142"/>
        <w:jc w:val="center"/>
        <w:rPr>
          <w:rFonts w:asciiTheme="majorBidi" w:hAnsiTheme="majorBidi" w:cstheme="majorBidi"/>
          <w:b/>
          <w:bCs/>
          <w:i/>
          <w:iCs/>
          <w:sz w:val="24"/>
          <w:szCs w:val="24"/>
        </w:rPr>
      </w:pPr>
      <w:r w:rsidRPr="00282049">
        <w:rPr>
          <w:rFonts w:asciiTheme="majorBidi" w:hAnsiTheme="majorBidi" w:cstheme="majorBidi"/>
          <w:b/>
          <w:bCs/>
          <w:i/>
          <w:iCs/>
          <w:sz w:val="24"/>
          <w:szCs w:val="24"/>
        </w:rPr>
        <w:t>ABSTRACT</w:t>
      </w:r>
    </w:p>
    <w:p w14:paraId="1B3E583E" w14:textId="172EE2ED" w:rsidR="00C83D92" w:rsidRPr="00282049" w:rsidRDefault="00C83D92" w:rsidP="00C83D92">
      <w:pPr>
        <w:ind w:left="142"/>
        <w:jc w:val="both"/>
        <w:rPr>
          <w:rFonts w:asciiTheme="majorBidi" w:hAnsiTheme="majorBidi" w:cstheme="majorBidi"/>
          <w:i/>
          <w:iCs/>
          <w:sz w:val="24"/>
          <w:szCs w:val="24"/>
        </w:rPr>
      </w:pPr>
      <w:r w:rsidRPr="00282049">
        <w:rPr>
          <w:rFonts w:asciiTheme="majorBidi" w:hAnsiTheme="majorBidi" w:cstheme="majorBidi"/>
          <w:i/>
          <w:iCs/>
          <w:sz w:val="24"/>
          <w:szCs w:val="24"/>
        </w:rPr>
        <w:t>Gono gini property is property in marriage produced by married couples together during the marriage period is still ongoing. The concept of gono gini property was originally derived from customs that developed in Indonesia, then this concept is supported by Islamic Law and positive laws that apply in Indonesia Married couples who have divorced are even more troubled by the problem of the division of gono gini property. Based on the positive law that applies in Indonesia, gono gini property is regulated in Law no. 1 of 1974 on marriage, chapter VII on property in marriage article 35 and Compilation of Islam article 85.</w:t>
      </w:r>
    </w:p>
    <w:p w14:paraId="6B6A3B36" w14:textId="525117E3" w:rsidR="00B71F4D" w:rsidRPr="00FD7C2D" w:rsidRDefault="00C83D92" w:rsidP="00FD7C2D">
      <w:pPr>
        <w:ind w:left="90"/>
        <w:jc w:val="both"/>
        <w:rPr>
          <w:rFonts w:asciiTheme="majorBidi" w:hAnsiTheme="majorBidi" w:cstheme="majorBidi"/>
          <w:bCs/>
          <w:i/>
          <w:iCs/>
          <w:sz w:val="24"/>
          <w:szCs w:val="24"/>
        </w:rPr>
      </w:pPr>
      <w:r w:rsidRPr="00FD7C2D">
        <w:rPr>
          <w:rFonts w:asciiTheme="majorBidi" w:hAnsiTheme="majorBidi" w:cstheme="majorBidi"/>
          <w:bCs/>
          <w:i/>
          <w:iCs/>
          <w:sz w:val="24"/>
          <w:szCs w:val="24"/>
        </w:rPr>
        <w:t>Keywords: Gono Gini's Treasure, Divorce</w:t>
      </w:r>
    </w:p>
    <w:p w14:paraId="0C0E510F" w14:textId="1C486E04" w:rsidR="00282049" w:rsidRDefault="00282049" w:rsidP="00C83D92">
      <w:pPr>
        <w:ind w:left="142"/>
        <w:jc w:val="both"/>
        <w:rPr>
          <w:rFonts w:asciiTheme="majorBidi" w:hAnsiTheme="majorBidi" w:cstheme="majorBidi"/>
          <w:b/>
          <w:bCs/>
          <w:i/>
          <w:iCs/>
          <w:sz w:val="24"/>
          <w:szCs w:val="24"/>
        </w:rPr>
      </w:pPr>
    </w:p>
    <w:p w14:paraId="21B14075" w14:textId="77777777" w:rsidR="00282049" w:rsidRPr="00282049" w:rsidRDefault="00282049" w:rsidP="00C83D92">
      <w:pPr>
        <w:ind w:left="142"/>
        <w:jc w:val="both"/>
        <w:rPr>
          <w:rFonts w:asciiTheme="majorBidi" w:hAnsiTheme="majorBidi" w:cstheme="majorBidi"/>
          <w:b/>
          <w:bCs/>
          <w:i/>
          <w:iCs/>
          <w:sz w:val="24"/>
          <w:szCs w:val="24"/>
        </w:rPr>
      </w:pPr>
    </w:p>
    <w:p w14:paraId="595468FF" w14:textId="77777777" w:rsidR="001333F4" w:rsidRPr="00282049" w:rsidRDefault="001333F4" w:rsidP="00905CEE">
      <w:pPr>
        <w:ind w:left="100"/>
        <w:jc w:val="both"/>
        <w:rPr>
          <w:rFonts w:asciiTheme="majorBidi" w:hAnsiTheme="majorBidi" w:cstheme="majorBidi"/>
          <w:b/>
          <w:bCs/>
          <w:i/>
          <w:spacing w:val="-1"/>
          <w:sz w:val="24"/>
          <w:szCs w:val="24"/>
        </w:rPr>
      </w:pPr>
    </w:p>
    <w:p w14:paraId="5A8AAB61" w14:textId="77777777" w:rsidR="00B71F4D" w:rsidRPr="00282049" w:rsidRDefault="00B71F4D" w:rsidP="00905CEE">
      <w:pPr>
        <w:ind w:left="100"/>
        <w:jc w:val="both"/>
        <w:rPr>
          <w:rFonts w:asciiTheme="majorBidi" w:hAnsiTheme="majorBidi" w:cstheme="majorBidi"/>
          <w:b/>
          <w:i/>
          <w:sz w:val="24"/>
          <w:szCs w:val="24"/>
        </w:rPr>
      </w:pPr>
    </w:p>
    <w:p w14:paraId="3B85B918" w14:textId="656E7BA7" w:rsidR="00496B31" w:rsidRPr="00282049" w:rsidRDefault="00EC0A88" w:rsidP="00282049">
      <w:pPr>
        <w:spacing w:line="360" w:lineRule="auto"/>
        <w:ind w:left="100"/>
        <w:jc w:val="center"/>
        <w:rPr>
          <w:rFonts w:asciiTheme="majorBidi" w:hAnsiTheme="majorBidi" w:cstheme="majorBidi"/>
          <w:b/>
          <w:bCs/>
          <w:sz w:val="24"/>
          <w:szCs w:val="24"/>
        </w:rPr>
      </w:pPr>
      <w:r w:rsidRPr="00282049">
        <w:rPr>
          <w:rFonts w:asciiTheme="majorBidi" w:hAnsiTheme="majorBidi" w:cstheme="majorBidi"/>
          <w:b/>
          <w:bCs/>
          <w:sz w:val="24"/>
          <w:szCs w:val="24"/>
        </w:rPr>
        <w:t>PENDAHULUAN</w:t>
      </w:r>
    </w:p>
    <w:p w14:paraId="141AB306" w14:textId="1CCAF85B" w:rsidR="00496B31" w:rsidRPr="00FD7C2D" w:rsidRDefault="00EC0A88" w:rsidP="007959A1">
      <w:pPr>
        <w:tabs>
          <w:tab w:val="left" w:pos="567"/>
          <w:tab w:val="right" w:pos="9246"/>
        </w:tabs>
        <w:spacing w:before="44" w:line="360" w:lineRule="auto"/>
        <w:rPr>
          <w:rFonts w:asciiTheme="majorBidi" w:hAnsiTheme="majorBidi" w:cstheme="majorBidi"/>
          <w:b/>
          <w:sz w:val="24"/>
          <w:szCs w:val="24"/>
        </w:rPr>
      </w:pPr>
      <w:r w:rsidRPr="00FD7C2D">
        <w:rPr>
          <w:rFonts w:asciiTheme="majorBidi" w:hAnsiTheme="majorBidi" w:cstheme="majorBidi"/>
          <w:b/>
          <w:sz w:val="24"/>
          <w:szCs w:val="24"/>
        </w:rPr>
        <w:t>Latar</w:t>
      </w:r>
      <w:r w:rsidRPr="00FD7C2D">
        <w:rPr>
          <w:rFonts w:asciiTheme="majorBidi" w:hAnsiTheme="majorBidi" w:cstheme="majorBidi"/>
          <w:b/>
          <w:spacing w:val="-2"/>
          <w:sz w:val="24"/>
          <w:szCs w:val="24"/>
        </w:rPr>
        <w:t xml:space="preserve"> </w:t>
      </w:r>
      <w:r w:rsidRPr="00FD7C2D">
        <w:rPr>
          <w:rFonts w:asciiTheme="majorBidi" w:hAnsiTheme="majorBidi" w:cstheme="majorBidi"/>
          <w:b/>
          <w:sz w:val="24"/>
          <w:szCs w:val="24"/>
        </w:rPr>
        <w:t>Belakang</w:t>
      </w:r>
      <w:r w:rsidR="00FD7C2D">
        <w:rPr>
          <w:rFonts w:asciiTheme="majorBidi" w:hAnsiTheme="majorBidi" w:cstheme="majorBidi"/>
          <w:b/>
          <w:sz w:val="24"/>
          <w:szCs w:val="24"/>
        </w:rPr>
        <w:t xml:space="preserve"> Masalah</w:t>
      </w:r>
      <w:r w:rsidR="007959A1">
        <w:rPr>
          <w:rFonts w:asciiTheme="majorBidi" w:hAnsiTheme="majorBidi" w:cstheme="majorBidi"/>
          <w:b/>
          <w:sz w:val="24"/>
          <w:szCs w:val="24"/>
        </w:rPr>
        <w:tab/>
      </w:r>
    </w:p>
    <w:p w14:paraId="5F56F3D2" w14:textId="63999BC8" w:rsidR="00515AB4" w:rsidRPr="00282049" w:rsidRDefault="00515AB4" w:rsidP="00FD7C2D">
      <w:pPr>
        <w:pStyle w:val="BodyText"/>
        <w:spacing w:before="36" w:line="360" w:lineRule="auto"/>
        <w:ind w:left="90" w:firstLine="568"/>
        <w:rPr>
          <w:rFonts w:asciiTheme="majorBidi" w:hAnsiTheme="majorBidi" w:cstheme="majorBidi"/>
        </w:rPr>
      </w:pPr>
      <w:r w:rsidRPr="00282049">
        <w:rPr>
          <w:rFonts w:asciiTheme="majorBidi" w:hAnsiTheme="majorBidi" w:cstheme="majorBidi"/>
        </w:rPr>
        <w:t xml:space="preserve">Perkawinan yang dalam istilah agama disebut “Nikah” ialah melakukan suatu akad atau perjanjian untuk mengikatkan diri antara seorang laki-laki dan wanita untuk menghalalkan hubungan kelamin antara kedua belah pihak untuk mewujudkan suatu hidup berkeluarga yang diliput rasa kasih sayang dan ketentraman </w:t>
      </w:r>
      <w:r w:rsidRPr="00282049">
        <w:rPr>
          <w:rFonts w:asciiTheme="majorBidi" w:hAnsiTheme="majorBidi" w:cstheme="majorBidi"/>
          <w:i/>
          <w:iCs/>
        </w:rPr>
        <w:t xml:space="preserve">(mawaddah </w:t>
      </w:r>
      <w:proofErr w:type="gramStart"/>
      <w:r w:rsidRPr="00282049">
        <w:rPr>
          <w:rFonts w:asciiTheme="majorBidi" w:hAnsiTheme="majorBidi" w:cstheme="majorBidi"/>
          <w:i/>
          <w:iCs/>
        </w:rPr>
        <w:t>wa</w:t>
      </w:r>
      <w:proofErr w:type="gramEnd"/>
      <w:r w:rsidRPr="00282049">
        <w:rPr>
          <w:rFonts w:asciiTheme="majorBidi" w:hAnsiTheme="majorBidi" w:cstheme="majorBidi"/>
          <w:i/>
          <w:iCs/>
        </w:rPr>
        <w:t xml:space="preserve"> rahmah) </w:t>
      </w:r>
      <w:r w:rsidRPr="00282049">
        <w:rPr>
          <w:rFonts w:asciiTheme="majorBidi" w:hAnsiTheme="majorBidi" w:cstheme="majorBidi"/>
        </w:rPr>
        <w:t>dengan cara-cara yang di ridhai oleh Allah SWT.</w:t>
      </w:r>
      <w:r w:rsidR="00791805" w:rsidRPr="00282049">
        <w:rPr>
          <w:rStyle w:val="FootnoteReference"/>
          <w:rFonts w:asciiTheme="majorBidi" w:hAnsiTheme="majorBidi" w:cstheme="majorBidi"/>
        </w:rPr>
        <w:footnoteReference w:id="1"/>
      </w:r>
    </w:p>
    <w:p w14:paraId="5D97F751" w14:textId="475A0730" w:rsidR="00515AB4" w:rsidRPr="00282049" w:rsidRDefault="00515AB4" w:rsidP="0046327E">
      <w:pPr>
        <w:pStyle w:val="BodyText"/>
        <w:spacing w:before="36" w:line="360" w:lineRule="auto"/>
        <w:ind w:left="383" w:firstLine="568"/>
        <w:rPr>
          <w:rFonts w:asciiTheme="majorBidi" w:hAnsiTheme="majorBidi" w:cstheme="majorBidi"/>
        </w:rPr>
      </w:pPr>
      <w:r w:rsidRPr="00282049">
        <w:rPr>
          <w:rFonts w:asciiTheme="majorBidi" w:hAnsiTheme="majorBidi" w:cstheme="majorBidi"/>
        </w:rPr>
        <w:lastRenderedPageBreak/>
        <w:t>Pengertian perkawinan ada beberapa pendapat yang satu dan lainnya berbeda. Tetapi perbedaan dan pendapat ini sebetulnya bukan unutk memperlihatkan pertentangan yang sungguh-sungguh antara pendapat yang satu dengan yang lain.</w:t>
      </w:r>
    </w:p>
    <w:p w14:paraId="21A6ED67" w14:textId="77777777" w:rsidR="00FD7C2D" w:rsidRDefault="00FD7C2D" w:rsidP="0046327E">
      <w:pPr>
        <w:pStyle w:val="BodyText"/>
        <w:spacing w:before="36" w:line="360" w:lineRule="auto"/>
        <w:ind w:left="383" w:firstLine="568"/>
        <w:rPr>
          <w:rFonts w:asciiTheme="majorBidi" w:hAnsiTheme="majorBidi" w:cstheme="majorBidi"/>
        </w:rPr>
      </w:pPr>
    </w:p>
    <w:p w14:paraId="2F81EA61" w14:textId="439EE241" w:rsidR="00791805" w:rsidRPr="00282049" w:rsidRDefault="00515AB4" w:rsidP="0046327E">
      <w:pPr>
        <w:pStyle w:val="BodyText"/>
        <w:spacing w:before="36" w:line="360" w:lineRule="auto"/>
        <w:ind w:left="383" w:firstLine="568"/>
        <w:rPr>
          <w:rFonts w:asciiTheme="majorBidi" w:hAnsiTheme="majorBidi" w:cstheme="majorBidi"/>
        </w:rPr>
      </w:pPr>
      <w:proofErr w:type="gramStart"/>
      <w:r w:rsidRPr="00282049">
        <w:rPr>
          <w:rFonts w:asciiTheme="majorBidi" w:hAnsiTheme="majorBidi" w:cstheme="majorBidi"/>
        </w:rPr>
        <w:t xml:space="preserve">Menurut ulama Syafi”iyah adalah suatu akan dengan mengunakan lafal </w:t>
      </w:r>
      <w:r w:rsidRPr="00282049">
        <w:rPr>
          <w:rFonts w:asciiTheme="majorBidi" w:hAnsiTheme="majorBidi" w:cstheme="majorBidi"/>
          <w:i/>
          <w:iCs/>
        </w:rPr>
        <w:t xml:space="preserve">nikah </w:t>
      </w:r>
      <w:r w:rsidRPr="00282049">
        <w:rPr>
          <w:rFonts w:asciiTheme="majorBidi" w:hAnsiTheme="majorBidi" w:cstheme="majorBidi"/>
        </w:rPr>
        <w:t xml:space="preserve">atau </w:t>
      </w:r>
      <w:r w:rsidRPr="00282049">
        <w:rPr>
          <w:rFonts w:asciiTheme="majorBidi" w:hAnsiTheme="majorBidi" w:cstheme="majorBidi"/>
          <w:i/>
          <w:iCs/>
        </w:rPr>
        <w:t>zawj</w:t>
      </w:r>
      <w:r w:rsidRPr="00282049">
        <w:rPr>
          <w:rFonts w:asciiTheme="majorBidi" w:hAnsiTheme="majorBidi" w:cstheme="majorBidi"/>
        </w:rPr>
        <w:t xml:space="preserve"> yang menyimpan arti </w:t>
      </w:r>
      <w:r w:rsidRPr="00282049">
        <w:rPr>
          <w:rFonts w:asciiTheme="majorBidi" w:hAnsiTheme="majorBidi" w:cstheme="majorBidi"/>
          <w:i/>
          <w:iCs/>
        </w:rPr>
        <w:t xml:space="preserve">wati’ </w:t>
      </w:r>
      <w:r w:rsidRPr="00282049">
        <w:rPr>
          <w:rFonts w:asciiTheme="majorBidi" w:hAnsiTheme="majorBidi" w:cstheme="majorBidi"/>
        </w:rPr>
        <w:t>(hubungan intim).</w:t>
      </w:r>
      <w:proofErr w:type="gramEnd"/>
      <w:r w:rsidRPr="00282049">
        <w:rPr>
          <w:rFonts w:asciiTheme="majorBidi" w:hAnsiTheme="majorBidi" w:cstheme="majorBidi"/>
        </w:rPr>
        <w:t xml:space="preserve"> Artinya dengan pernikahan seorang dapat memiliki atau dapat kesenangan dari pasangannya.</w:t>
      </w:r>
      <w:r w:rsidR="00791805" w:rsidRPr="00282049">
        <w:rPr>
          <w:rStyle w:val="FootnoteReference"/>
          <w:rFonts w:asciiTheme="majorBidi" w:hAnsiTheme="majorBidi" w:cstheme="majorBidi"/>
        </w:rPr>
        <w:footnoteReference w:id="2"/>
      </w:r>
    </w:p>
    <w:p w14:paraId="415AA05E" w14:textId="1505F885" w:rsidR="00791805" w:rsidRPr="00282049" w:rsidRDefault="00791805" w:rsidP="0046327E">
      <w:pPr>
        <w:pStyle w:val="BodyText"/>
        <w:spacing w:before="36" w:line="360" w:lineRule="auto"/>
        <w:ind w:left="383" w:firstLine="568"/>
        <w:rPr>
          <w:rFonts w:asciiTheme="majorBidi" w:hAnsiTheme="majorBidi" w:cstheme="majorBidi"/>
        </w:rPr>
      </w:pPr>
      <w:r w:rsidRPr="00282049">
        <w:rPr>
          <w:rFonts w:asciiTheme="majorBidi" w:hAnsiTheme="majorBidi" w:cstheme="majorBidi"/>
        </w:rPr>
        <w:t xml:space="preserve">Perceraian menurut Bahasa dalam istilah hukum islam diartikan </w:t>
      </w:r>
      <w:r w:rsidRPr="00282049">
        <w:rPr>
          <w:rFonts w:asciiTheme="majorBidi" w:hAnsiTheme="majorBidi" w:cstheme="majorBidi"/>
          <w:i/>
          <w:iCs/>
        </w:rPr>
        <w:t xml:space="preserve">“at-talak” </w:t>
      </w:r>
      <w:r w:rsidRPr="00282049">
        <w:rPr>
          <w:rFonts w:asciiTheme="majorBidi" w:hAnsiTheme="majorBidi" w:cstheme="majorBidi"/>
        </w:rPr>
        <w:t>yang bermakna meninggalkan atau memisahkan.</w:t>
      </w:r>
      <w:r w:rsidR="000A1443" w:rsidRPr="00282049">
        <w:rPr>
          <w:rStyle w:val="FootnoteReference"/>
          <w:rFonts w:asciiTheme="majorBidi" w:hAnsiTheme="majorBidi" w:cstheme="majorBidi"/>
        </w:rPr>
        <w:footnoteReference w:id="3"/>
      </w:r>
      <w:r w:rsidRPr="00282049">
        <w:rPr>
          <w:rFonts w:asciiTheme="majorBidi" w:hAnsiTheme="majorBidi" w:cstheme="majorBidi"/>
        </w:rPr>
        <w:t xml:space="preserve"> Secara umum cerai bermakna sebagai perceraian dalam Hukum Islam antara suami dan istri atas kehendak suami.</w:t>
      </w:r>
      <w:r w:rsidR="000A1443" w:rsidRPr="00282049">
        <w:rPr>
          <w:rStyle w:val="FootnoteReference"/>
          <w:rFonts w:asciiTheme="majorBidi" w:hAnsiTheme="majorBidi" w:cstheme="majorBidi"/>
        </w:rPr>
        <w:footnoteReference w:id="4"/>
      </w:r>
      <w:r w:rsidRPr="00282049">
        <w:rPr>
          <w:rFonts w:asciiTheme="majorBidi" w:hAnsiTheme="majorBidi" w:cstheme="majorBidi"/>
        </w:rPr>
        <w:t xml:space="preserve"> Menurut istilah perceraian ialah segala macam bentuk perceraian yang dijatuhkan oleh suami yang telah ditetepkan oleh hakim dan perceraian yang disebabkan oleh suami yang telah</w:t>
      </w:r>
      <w:r w:rsidR="000A1443" w:rsidRPr="00282049">
        <w:rPr>
          <w:rFonts w:asciiTheme="majorBidi" w:hAnsiTheme="majorBidi" w:cstheme="majorBidi"/>
        </w:rPr>
        <w:t xml:space="preserve"> ditetapkan oleh hakim dan perceraian yan disebabkan oleh meninggalnya salah seorang suami atau istri.</w:t>
      </w:r>
      <w:r w:rsidR="000A1443" w:rsidRPr="00282049">
        <w:rPr>
          <w:rStyle w:val="FootnoteReference"/>
          <w:rFonts w:asciiTheme="majorBidi" w:hAnsiTheme="majorBidi" w:cstheme="majorBidi"/>
        </w:rPr>
        <w:footnoteReference w:id="5"/>
      </w:r>
    </w:p>
    <w:p w14:paraId="4A45217E" w14:textId="77777777" w:rsidR="006169ED" w:rsidRPr="00282049" w:rsidRDefault="000A1443" w:rsidP="0046327E">
      <w:pPr>
        <w:pStyle w:val="BodyText"/>
        <w:spacing w:before="36" w:line="360" w:lineRule="auto"/>
        <w:ind w:left="383" w:firstLine="568"/>
        <w:rPr>
          <w:rFonts w:asciiTheme="majorBidi" w:hAnsiTheme="majorBidi" w:cstheme="majorBidi"/>
        </w:rPr>
      </w:pPr>
      <w:r w:rsidRPr="00282049">
        <w:rPr>
          <w:rFonts w:asciiTheme="majorBidi" w:hAnsiTheme="majorBidi" w:cstheme="majorBidi"/>
        </w:rPr>
        <w:t>Menurut bahasa perceraian ialah melepaskan tali perceraian yang merupakan salah satu pemutus hubungan ikatan suami istri karena sebab tertentu yang tidak memungkinkan lagi bagi suami istri meneruskan hidup berumah tangga. Dalam kamus Bahasa Indonesia, kata cerai mempunyai arti bahwa perceraian antara suami dan istri menyatkan telah hilangnya hak dan kewajiban perkawinan.</w:t>
      </w:r>
      <w:r w:rsidRPr="00282049">
        <w:rPr>
          <w:rStyle w:val="FootnoteReference"/>
          <w:rFonts w:asciiTheme="majorBidi" w:hAnsiTheme="majorBidi" w:cstheme="majorBidi"/>
        </w:rPr>
        <w:footnoteReference w:id="6"/>
      </w:r>
    </w:p>
    <w:p w14:paraId="5BDA0513" w14:textId="379FB627" w:rsidR="00791805" w:rsidRPr="00282049" w:rsidRDefault="006169ED" w:rsidP="0046327E">
      <w:pPr>
        <w:pStyle w:val="BodyText"/>
        <w:spacing w:before="36" w:line="360" w:lineRule="auto"/>
        <w:ind w:left="383" w:firstLine="568"/>
        <w:rPr>
          <w:rFonts w:asciiTheme="majorBidi" w:hAnsiTheme="majorBidi" w:cstheme="majorBidi"/>
        </w:rPr>
      </w:pPr>
      <w:r w:rsidRPr="00282049">
        <w:rPr>
          <w:rFonts w:asciiTheme="majorBidi" w:hAnsiTheme="majorBidi" w:cstheme="majorBidi"/>
        </w:rPr>
        <w:t>Putusnya perkawinan adalah berakhirnya hubungan dan ikatan antara suami istri. Putusnya perkawinan dalm islam secara um</w:t>
      </w:r>
      <w:r w:rsidR="001E5DEB" w:rsidRPr="00282049">
        <w:rPr>
          <w:rFonts w:asciiTheme="majorBidi" w:hAnsiTheme="majorBidi" w:cstheme="majorBidi"/>
        </w:rPr>
        <w:t>u</w:t>
      </w:r>
      <w:r w:rsidRPr="00282049">
        <w:rPr>
          <w:rFonts w:asciiTheme="majorBidi" w:hAnsiTheme="majorBidi" w:cstheme="majorBidi"/>
        </w:rPr>
        <w:t xml:space="preserve">m disebabkan oleh empat hal, </w:t>
      </w:r>
      <w:proofErr w:type="gramStart"/>
      <w:r w:rsidRPr="00282049">
        <w:rPr>
          <w:rFonts w:asciiTheme="majorBidi" w:hAnsiTheme="majorBidi" w:cstheme="majorBidi"/>
        </w:rPr>
        <w:t>yakni :</w:t>
      </w:r>
      <w:proofErr w:type="gramEnd"/>
    </w:p>
    <w:p w14:paraId="6C85535D" w14:textId="2B30B70D" w:rsidR="006169ED" w:rsidRPr="00282049" w:rsidRDefault="006169ED" w:rsidP="0046327E">
      <w:pPr>
        <w:pStyle w:val="BodyText"/>
        <w:numPr>
          <w:ilvl w:val="0"/>
          <w:numId w:val="27"/>
        </w:numPr>
        <w:spacing w:before="36" w:line="360" w:lineRule="auto"/>
        <w:ind w:left="851"/>
        <w:rPr>
          <w:rFonts w:asciiTheme="majorBidi" w:hAnsiTheme="majorBidi" w:cstheme="majorBidi"/>
        </w:rPr>
      </w:pPr>
      <w:r w:rsidRPr="00282049">
        <w:rPr>
          <w:rFonts w:asciiTheme="majorBidi" w:hAnsiTheme="majorBidi" w:cstheme="majorBidi"/>
        </w:rPr>
        <w:t>Putusnya perkawinan atas kehendak Allah Swt melalui takdirnya, di mana salah satu pasangan meninggal dunia.</w:t>
      </w:r>
    </w:p>
    <w:p w14:paraId="06EB26B6" w14:textId="4923D7F2" w:rsidR="006169ED" w:rsidRPr="00282049" w:rsidRDefault="006169ED" w:rsidP="0046327E">
      <w:pPr>
        <w:pStyle w:val="BodyText"/>
        <w:numPr>
          <w:ilvl w:val="0"/>
          <w:numId w:val="27"/>
        </w:numPr>
        <w:spacing w:before="36" w:line="360" w:lineRule="auto"/>
        <w:ind w:left="851"/>
        <w:rPr>
          <w:rFonts w:asciiTheme="majorBidi" w:hAnsiTheme="majorBidi" w:cstheme="majorBidi"/>
        </w:rPr>
      </w:pPr>
      <w:r w:rsidRPr="00282049">
        <w:rPr>
          <w:rFonts w:asciiTheme="majorBidi" w:hAnsiTheme="majorBidi" w:cstheme="majorBidi"/>
        </w:rPr>
        <w:t>Putusnya perkawinan karena kehendak suami dan adanya alasan-alasan tertentu. Hal ini bisa disebut dengan talak.</w:t>
      </w:r>
    </w:p>
    <w:p w14:paraId="6D703B4D" w14:textId="70D6128A" w:rsidR="006169ED" w:rsidRPr="00282049" w:rsidRDefault="006169ED" w:rsidP="0046327E">
      <w:pPr>
        <w:pStyle w:val="BodyText"/>
        <w:numPr>
          <w:ilvl w:val="0"/>
          <w:numId w:val="27"/>
        </w:numPr>
        <w:spacing w:before="36" w:line="360" w:lineRule="auto"/>
        <w:ind w:left="851"/>
        <w:rPr>
          <w:rFonts w:asciiTheme="majorBidi" w:hAnsiTheme="majorBidi" w:cstheme="majorBidi"/>
        </w:rPr>
      </w:pPr>
      <w:r w:rsidRPr="00282049">
        <w:rPr>
          <w:rFonts w:asciiTheme="majorBidi" w:hAnsiTheme="majorBidi" w:cstheme="majorBidi"/>
        </w:rPr>
        <w:t xml:space="preserve">Putusnya perkawinan karena kemauan dari seorang istri. Hal ini bisa disebabkan oleh intervensi keluarga, keberatan sang istri dalam menjalankan rumah tanga bersama suami atau alasan-alasan yang dibenarkan oleh syarak. Cara ini biasa disebut dengan </w:t>
      </w:r>
      <w:r w:rsidRPr="00282049">
        <w:rPr>
          <w:rFonts w:asciiTheme="majorBidi" w:hAnsiTheme="majorBidi" w:cstheme="majorBidi"/>
          <w:i/>
          <w:iCs/>
        </w:rPr>
        <w:t>Khulu’.</w:t>
      </w:r>
    </w:p>
    <w:p w14:paraId="550B531E" w14:textId="73D0BA3F" w:rsidR="006169ED" w:rsidRPr="00282049" w:rsidRDefault="006169ED" w:rsidP="0046327E">
      <w:pPr>
        <w:pStyle w:val="BodyText"/>
        <w:numPr>
          <w:ilvl w:val="0"/>
          <w:numId w:val="27"/>
        </w:numPr>
        <w:spacing w:before="36" w:line="360" w:lineRule="auto"/>
        <w:ind w:left="851"/>
        <w:rPr>
          <w:rFonts w:asciiTheme="majorBidi" w:hAnsiTheme="majorBidi" w:cstheme="majorBidi"/>
        </w:rPr>
      </w:pPr>
      <w:r w:rsidRPr="00282049">
        <w:rPr>
          <w:rFonts w:asciiTheme="majorBidi" w:hAnsiTheme="majorBidi" w:cstheme="majorBidi"/>
        </w:rPr>
        <w:lastRenderedPageBreak/>
        <w:t xml:space="preserve">Putusnya perkawinan atas kehendak hakim. Sebagai pihak ketiga yang melihat permasalahannya antara isti dan suami yang membuat suatu perkawinan tidak dapat dilanjutkan. Hal ini biasa disebut dengan </w:t>
      </w:r>
      <w:r w:rsidRPr="00282049">
        <w:rPr>
          <w:rFonts w:asciiTheme="majorBidi" w:hAnsiTheme="majorBidi" w:cstheme="majorBidi"/>
          <w:i/>
          <w:iCs/>
        </w:rPr>
        <w:t>fasakh.</w:t>
      </w:r>
      <w:r w:rsidR="001E5DEB" w:rsidRPr="00282049">
        <w:rPr>
          <w:rStyle w:val="FootnoteReference"/>
          <w:rFonts w:asciiTheme="majorBidi" w:hAnsiTheme="majorBidi" w:cstheme="majorBidi"/>
          <w:i/>
          <w:iCs/>
        </w:rPr>
        <w:footnoteReference w:id="7"/>
      </w:r>
    </w:p>
    <w:p w14:paraId="72AFDFB0" w14:textId="77777777" w:rsidR="009E0B30" w:rsidRPr="00282049" w:rsidRDefault="001E5DEB" w:rsidP="0046327E">
      <w:pPr>
        <w:pStyle w:val="BodyText"/>
        <w:spacing w:before="36" w:line="360" w:lineRule="auto"/>
        <w:ind w:left="426" w:firstLine="567"/>
        <w:rPr>
          <w:rFonts w:asciiTheme="majorBidi" w:hAnsiTheme="majorBidi" w:cstheme="majorBidi"/>
        </w:rPr>
      </w:pPr>
      <w:r w:rsidRPr="00282049">
        <w:rPr>
          <w:rFonts w:asciiTheme="majorBidi" w:hAnsiTheme="majorBidi" w:cstheme="majorBidi"/>
        </w:rPr>
        <w:t xml:space="preserve">Dalam suatu perkawinan semua orang menghendaki kehidupan rumah tangga yang Bahagia, kekal, dan sejahtera, sesuai dengan tujuan dari perkawinan yang terdapat dalam UU No.1 tahun 1974. Akan tetapi, tidak semua orang </w:t>
      </w:r>
      <w:r w:rsidR="00DE2A14" w:rsidRPr="00282049">
        <w:rPr>
          <w:rFonts w:asciiTheme="majorBidi" w:hAnsiTheme="majorBidi" w:cstheme="majorBidi"/>
        </w:rPr>
        <w:t>dapat membentuk suatu keluarga yang dicita-cita kan tersebut, hal ini dikarenakan adanya perceraian, baik cerai mati, cerai talaq, maupun cerai atas putusan hakim.</w:t>
      </w:r>
      <w:r w:rsidR="009E0B30" w:rsidRPr="00282049">
        <w:rPr>
          <w:rFonts w:asciiTheme="majorBidi" w:hAnsiTheme="majorBidi" w:cstheme="majorBidi"/>
        </w:rPr>
        <w:t xml:space="preserve"> </w:t>
      </w:r>
      <w:r w:rsidR="00DE2A14" w:rsidRPr="00282049">
        <w:rPr>
          <w:rFonts w:asciiTheme="majorBidi" w:hAnsiTheme="majorBidi" w:cstheme="majorBidi"/>
        </w:rPr>
        <w:t>Untuk melakuakan perceraian harus ada cukum alasan, sebagaimana yang tercantum dalam pasal 39 UU No.1 tahun 1974 dan pasal PP No.9 tahun 1975</w:t>
      </w:r>
      <w:r w:rsidR="009E0B30" w:rsidRPr="00282049">
        <w:rPr>
          <w:rFonts w:asciiTheme="majorBidi" w:hAnsiTheme="majorBidi" w:cstheme="majorBidi"/>
        </w:rPr>
        <w:t>.</w:t>
      </w:r>
    </w:p>
    <w:p w14:paraId="41079C64" w14:textId="26ADF3A2" w:rsidR="00791805" w:rsidRPr="00282049" w:rsidRDefault="007F3908" w:rsidP="0046327E">
      <w:pPr>
        <w:pStyle w:val="BodyText"/>
        <w:spacing w:before="36" w:line="360" w:lineRule="auto"/>
        <w:ind w:left="426" w:firstLine="567"/>
        <w:rPr>
          <w:rFonts w:asciiTheme="majorBidi" w:hAnsiTheme="majorBidi" w:cstheme="majorBidi"/>
        </w:rPr>
      </w:pPr>
      <w:r w:rsidRPr="00282049">
        <w:rPr>
          <w:rFonts w:asciiTheme="majorBidi" w:hAnsiTheme="majorBidi" w:cstheme="majorBidi"/>
        </w:rPr>
        <w:t xml:space="preserve">Dalam hukum islam tidak mengenal aturan percampuran harta suami dan harta istri karena perkawinan. Aturan percampuran antara harta suami dan harta istri karena perkawinan muncul dalam hukum positif di Indonesia melalui Pasal 35, 36 dan 37 Undang-undang Nomor 1 tahun 1974 tentang perkawinan. Adapun Kepemilikan bersama dalam hukum Islam diatur dalam Hukum Syirkah Pembagian harta bersama dalam perkawinan memunculkan persoalan perihal jumlah prosentase pembagian dari harta bersama. Harta bersama dalam hukum islam merujuk pada teori syirkah dengan tujuan memelihara kemaslahatan </w:t>
      </w:r>
      <w:r w:rsidR="00FE4485" w:rsidRPr="00282049">
        <w:rPr>
          <w:rFonts w:asciiTheme="majorBidi" w:hAnsiTheme="majorBidi" w:cstheme="majorBidi"/>
        </w:rPr>
        <w:t>dan dalam hukum positif merujuk kepada KUH Perdata, Undang-Undang Nomor 1 Tahun 1974 tentang Perkawinan Pasal Pasal 35-37 dan Kompilasi Hukum Islam Pasal 85-97.</w:t>
      </w:r>
      <w:r w:rsidR="00FE4485" w:rsidRPr="00282049">
        <w:rPr>
          <w:rStyle w:val="FootnoteReference"/>
          <w:rFonts w:asciiTheme="majorBidi" w:hAnsiTheme="majorBidi" w:cstheme="majorBidi"/>
        </w:rPr>
        <w:footnoteReference w:id="8"/>
      </w:r>
      <w:r w:rsidRPr="00282049">
        <w:rPr>
          <w:rFonts w:asciiTheme="majorBidi" w:hAnsiTheme="majorBidi" w:cstheme="majorBidi"/>
        </w:rPr>
        <w:tab/>
      </w:r>
      <w:r w:rsidRPr="00282049">
        <w:rPr>
          <w:rFonts w:asciiTheme="majorBidi" w:hAnsiTheme="majorBidi" w:cstheme="majorBidi"/>
        </w:rPr>
        <w:tab/>
      </w:r>
    </w:p>
    <w:p w14:paraId="033CF86D" w14:textId="77777777" w:rsidR="00496B31" w:rsidRPr="00282049" w:rsidRDefault="00496B31" w:rsidP="0046327E">
      <w:pPr>
        <w:pStyle w:val="BodyText"/>
        <w:spacing w:line="360" w:lineRule="auto"/>
        <w:rPr>
          <w:rFonts w:asciiTheme="majorBidi" w:hAnsiTheme="majorBidi" w:cstheme="majorBidi"/>
        </w:rPr>
      </w:pPr>
    </w:p>
    <w:p w14:paraId="5513286A" w14:textId="77777777" w:rsidR="00496B31" w:rsidRPr="00282049" w:rsidRDefault="00EC0A88" w:rsidP="008F25DD">
      <w:pPr>
        <w:pStyle w:val="Heading1"/>
        <w:spacing w:before="1" w:line="360" w:lineRule="auto"/>
        <w:ind w:left="0"/>
        <w:rPr>
          <w:rFonts w:asciiTheme="majorBidi" w:hAnsiTheme="majorBidi" w:cstheme="majorBidi"/>
        </w:rPr>
      </w:pPr>
      <w:r w:rsidRPr="00282049">
        <w:rPr>
          <w:rFonts w:asciiTheme="majorBidi" w:hAnsiTheme="majorBidi" w:cstheme="majorBidi"/>
        </w:rPr>
        <w:t>Rumusan</w:t>
      </w:r>
      <w:r w:rsidRPr="00282049">
        <w:rPr>
          <w:rFonts w:asciiTheme="majorBidi" w:hAnsiTheme="majorBidi" w:cstheme="majorBidi"/>
          <w:spacing w:val="-2"/>
        </w:rPr>
        <w:t xml:space="preserve"> </w:t>
      </w:r>
      <w:r w:rsidRPr="00282049">
        <w:rPr>
          <w:rFonts w:asciiTheme="majorBidi" w:hAnsiTheme="majorBidi" w:cstheme="majorBidi"/>
        </w:rPr>
        <w:t>Masalah</w:t>
      </w:r>
    </w:p>
    <w:p w14:paraId="1F4DC0E2" w14:textId="7F97E4C1" w:rsidR="00496B31" w:rsidRPr="00282049" w:rsidRDefault="00EC0A88" w:rsidP="0046327E">
      <w:pPr>
        <w:pStyle w:val="BodyText"/>
        <w:spacing w:before="36" w:line="360" w:lineRule="auto"/>
        <w:ind w:left="426" w:firstLine="567"/>
        <w:rPr>
          <w:rFonts w:asciiTheme="majorBidi" w:hAnsiTheme="majorBidi" w:cstheme="majorBidi"/>
        </w:rPr>
      </w:pPr>
      <w:r w:rsidRPr="00282049">
        <w:rPr>
          <w:rFonts w:asciiTheme="majorBidi" w:hAnsiTheme="majorBidi" w:cstheme="majorBidi"/>
        </w:rPr>
        <w:t>Berdasarkan</w:t>
      </w:r>
      <w:r w:rsidRPr="00282049">
        <w:rPr>
          <w:rFonts w:asciiTheme="majorBidi" w:hAnsiTheme="majorBidi" w:cstheme="majorBidi"/>
          <w:spacing w:val="1"/>
        </w:rPr>
        <w:t xml:space="preserve"> </w:t>
      </w:r>
      <w:r w:rsidRPr="00282049">
        <w:rPr>
          <w:rFonts w:asciiTheme="majorBidi" w:hAnsiTheme="majorBidi" w:cstheme="majorBidi"/>
        </w:rPr>
        <w:t>latar</w:t>
      </w:r>
      <w:r w:rsidRPr="00282049">
        <w:rPr>
          <w:rFonts w:asciiTheme="majorBidi" w:hAnsiTheme="majorBidi" w:cstheme="majorBidi"/>
          <w:spacing w:val="1"/>
        </w:rPr>
        <w:t xml:space="preserve"> </w:t>
      </w:r>
      <w:r w:rsidRPr="00282049">
        <w:rPr>
          <w:rFonts w:asciiTheme="majorBidi" w:hAnsiTheme="majorBidi" w:cstheme="majorBidi"/>
        </w:rPr>
        <w:t>belakang</w:t>
      </w:r>
      <w:r w:rsidRPr="00282049">
        <w:rPr>
          <w:rFonts w:asciiTheme="majorBidi" w:hAnsiTheme="majorBidi" w:cstheme="majorBidi"/>
          <w:spacing w:val="1"/>
        </w:rPr>
        <w:t xml:space="preserve"> </w:t>
      </w:r>
      <w:r w:rsidRPr="00282049">
        <w:rPr>
          <w:rFonts w:asciiTheme="majorBidi" w:hAnsiTheme="majorBidi" w:cstheme="majorBidi"/>
        </w:rPr>
        <w:t>tersebut</w:t>
      </w:r>
      <w:r w:rsidRPr="00282049">
        <w:rPr>
          <w:rFonts w:asciiTheme="majorBidi" w:hAnsiTheme="majorBidi" w:cstheme="majorBidi"/>
          <w:spacing w:val="1"/>
        </w:rPr>
        <w:t xml:space="preserve"> </w:t>
      </w:r>
      <w:r w:rsidRPr="00282049">
        <w:rPr>
          <w:rFonts w:asciiTheme="majorBidi" w:hAnsiTheme="majorBidi" w:cstheme="majorBidi"/>
        </w:rPr>
        <w:t>dapat</w:t>
      </w:r>
      <w:r w:rsidRPr="00282049">
        <w:rPr>
          <w:rFonts w:asciiTheme="majorBidi" w:hAnsiTheme="majorBidi" w:cstheme="majorBidi"/>
          <w:spacing w:val="1"/>
        </w:rPr>
        <w:t xml:space="preserve"> </w:t>
      </w:r>
      <w:r w:rsidRPr="00282049">
        <w:rPr>
          <w:rFonts w:asciiTheme="majorBidi" w:hAnsiTheme="majorBidi" w:cstheme="majorBidi"/>
        </w:rPr>
        <w:t>dirumuskan</w:t>
      </w:r>
      <w:r w:rsidRPr="00282049">
        <w:rPr>
          <w:rFonts w:asciiTheme="majorBidi" w:hAnsiTheme="majorBidi" w:cstheme="majorBidi"/>
          <w:spacing w:val="1"/>
        </w:rPr>
        <w:t xml:space="preserve"> </w:t>
      </w:r>
      <w:r w:rsidRPr="00282049">
        <w:rPr>
          <w:rFonts w:asciiTheme="majorBidi" w:hAnsiTheme="majorBidi" w:cstheme="majorBidi"/>
        </w:rPr>
        <w:t>masalahnya,</w:t>
      </w:r>
      <w:r w:rsidRPr="00282049">
        <w:rPr>
          <w:rFonts w:asciiTheme="majorBidi" w:hAnsiTheme="majorBidi" w:cstheme="majorBidi"/>
          <w:spacing w:val="61"/>
        </w:rPr>
        <w:t xml:space="preserve"> </w:t>
      </w:r>
      <w:r w:rsidRPr="00282049">
        <w:rPr>
          <w:rFonts w:asciiTheme="majorBidi" w:hAnsiTheme="majorBidi" w:cstheme="majorBidi"/>
        </w:rPr>
        <w:t>yakni:</w:t>
      </w:r>
      <w:r w:rsidRPr="00282049">
        <w:rPr>
          <w:rFonts w:asciiTheme="majorBidi" w:hAnsiTheme="majorBidi" w:cstheme="majorBidi"/>
          <w:spacing w:val="1"/>
        </w:rPr>
        <w:t xml:space="preserve"> </w:t>
      </w:r>
      <w:r w:rsidRPr="00282049">
        <w:rPr>
          <w:rFonts w:asciiTheme="majorBidi" w:hAnsiTheme="majorBidi" w:cstheme="majorBidi"/>
        </w:rPr>
        <w:t>bagaimana</w:t>
      </w:r>
      <w:r w:rsidR="00BF6001" w:rsidRPr="00282049">
        <w:rPr>
          <w:rFonts w:asciiTheme="majorBidi" w:hAnsiTheme="majorBidi" w:cstheme="majorBidi"/>
        </w:rPr>
        <w:t xml:space="preserve"> Majelis</w:t>
      </w:r>
      <w:r w:rsidRPr="00282049">
        <w:rPr>
          <w:rFonts w:asciiTheme="majorBidi" w:hAnsiTheme="majorBidi" w:cstheme="majorBidi"/>
        </w:rPr>
        <w:t xml:space="preserve"> Hakim me</w:t>
      </w:r>
      <w:r w:rsidR="004F775C" w:rsidRPr="00282049">
        <w:rPr>
          <w:rFonts w:asciiTheme="majorBidi" w:hAnsiTheme="majorBidi" w:cstheme="majorBidi"/>
        </w:rPr>
        <w:t>mberikan</w:t>
      </w:r>
      <w:r w:rsidR="00BF6001" w:rsidRPr="00282049">
        <w:rPr>
          <w:rFonts w:asciiTheme="majorBidi" w:hAnsiTheme="majorBidi" w:cstheme="majorBidi"/>
        </w:rPr>
        <w:t xml:space="preserve"> putusan</w:t>
      </w:r>
      <w:r w:rsidR="004F775C" w:rsidRPr="00282049">
        <w:rPr>
          <w:rFonts w:asciiTheme="majorBidi" w:hAnsiTheme="majorBidi" w:cstheme="majorBidi"/>
        </w:rPr>
        <w:t xml:space="preserve"> terhadap harta Bersama berdasarkan Undang-Undang No. 1 Tahun 1974 </w:t>
      </w:r>
      <w:r w:rsidR="00A43D0B" w:rsidRPr="00282049">
        <w:rPr>
          <w:rFonts w:asciiTheme="majorBidi" w:hAnsiTheme="majorBidi" w:cstheme="majorBidi"/>
        </w:rPr>
        <w:t>dan juga berdasarkan</w:t>
      </w:r>
      <w:r w:rsidR="00FE4485" w:rsidRPr="00282049">
        <w:rPr>
          <w:rFonts w:asciiTheme="majorBidi" w:hAnsiTheme="majorBidi" w:cstheme="majorBidi"/>
        </w:rPr>
        <w:t xml:space="preserve"> Kompilasi</w:t>
      </w:r>
      <w:r w:rsidR="00A43D0B" w:rsidRPr="00282049">
        <w:rPr>
          <w:rFonts w:asciiTheme="majorBidi" w:hAnsiTheme="majorBidi" w:cstheme="majorBidi"/>
        </w:rPr>
        <w:t xml:space="preserve"> Hukum</w:t>
      </w:r>
      <w:r w:rsidR="00FE4485" w:rsidRPr="00282049">
        <w:rPr>
          <w:rFonts w:asciiTheme="majorBidi" w:hAnsiTheme="majorBidi" w:cstheme="majorBidi"/>
        </w:rPr>
        <w:t xml:space="preserve"> Islam,</w:t>
      </w:r>
      <w:r w:rsidR="00A43D0B" w:rsidRPr="00282049">
        <w:rPr>
          <w:rFonts w:asciiTheme="majorBidi" w:hAnsiTheme="majorBidi" w:cstheme="majorBidi"/>
        </w:rPr>
        <w:t xml:space="preserve"> melalui pembuktian</w:t>
      </w:r>
      <w:r w:rsidR="00BF6001" w:rsidRPr="00282049">
        <w:rPr>
          <w:rFonts w:asciiTheme="majorBidi" w:hAnsiTheme="majorBidi" w:cstheme="majorBidi"/>
        </w:rPr>
        <w:t xml:space="preserve"> dimulainya catatan terhadap pernikahan kedua belah pihak</w:t>
      </w:r>
      <w:r w:rsidR="00A43D0B" w:rsidRPr="00282049">
        <w:rPr>
          <w:rFonts w:asciiTheme="majorBidi" w:hAnsiTheme="majorBidi" w:cstheme="majorBidi"/>
        </w:rPr>
        <w:t xml:space="preserve"> sampai dengan pada perceraian</w:t>
      </w:r>
      <w:r w:rsidR="00BF6001" w:rsidRPr="00282049">
        <w:rPr>
          <w:rFonts w:asciiTheme="majorBidi" w:hAnsiTheme="majorBidi" w:cstheme="majorBidi"/>
        </w:rPr>
        <w:t xml:space="preserve"> untuk </w:t>
      </w:r>
      <w:r w:rsidR="00A43D0B" w:rsidRPr="00282049">
        <w:rPr>
          <w:rFonts w:asciiTheme="majorBidi" w:hAnsiTheme="majorBidi" w:cstheme="majorBidi"/>
        </w:rPr>
        <w:t>mengetahui dan memutuskan harta mana yang menjadi kategori harta Bersama dan berapa pembagian yang akan diberikan kepada kedua belah pihak.</w:t>
      </w:r>
    </w:p>
    <w:p w14:paraId="1691D3A0" w14:textId="77777777" w:rsidR="007E6726" w:rsidRPr="00282049" w:rsidRDefault="007E6726" w:rsidP="0046327E">
      <w:pPr>
        <w:pStyle w:val="BodyText"/>
        <w:spacing w:before="36" w:line="360" w:lineRule="auto"/>
        <w:ind w:left="383" w:firstLine="568"/>
        <w:rPr>
          <w:rFonts w:asciiTheme="majorBidi" w:hAnsiTheme="majorBidi" w:cstheme="majorBidi"/>
        </w:rPr>
      </w:pPr>
    </w:p>
    <w:p w14:paraId="04ED5C4C" w14:textId="1EE0FD02" w:rsidR="00496B31" w:rsidRPr="00FD7C2D" w:rsidRDefault="00EC0A88" w:rsidP="00282049">
      <w:pPr>
        <w:pStyle w:val="Heading1"/>
        <w:spacing w:line="360" w:lineRule="auto"/>
        <w:ind w:left="426"/>
        <w:jc w:val="center"/>
        <w:rPr>
          <w:rFonts w:asciiTheme="majorBidi" w:hAnsiTheme="majorBidi" w:cstheme="majorBidi"/>
        </w:rPr>
      </w:pPr>
      <w:r w:rsidRPr="00282049">
        <w:rPr>
          <w:rFonts w:asciiTheme="majorBidi" w:hAnsiTheme="majorBidi" w:cstheme="majorBidi"/>
        </w:rPr>
        <w:t>METODE</w:t>
      </w:r>
      <w:r w:rsidR="00FD7C2D">
        <w:rPr>
          <w:rFonts w:asciiTheme="majorBidi" w:hAnsiTheme="majorBidi" w:cstheme="majorBidi"/>
        </w:rPr>
        <w:t xml:space="preserve"> PENELITIAN</w:t>
      </w:r>
    </w:p>
    <w:p w14:paraId="42124134" w14:textId="04B1DA6E" w:rsidR="00D20946" w:rsidRPr="00282049" w:rsidRDefault="00EC0A88" w:rsidP="00FD7C2D">
      <w:pPr>
        <w:pStyle w:val="BodyText"/>
        <w:spacing w:before="36" w:line="360" w:lineRule="auto"/>
        <w:ind w:left="90" w:firstLine="568"/>
        <w:rPr>
          <w:rFonts w:asciiTheme="majorBidi" w:hAnsiTheme="majorBidi" w:cstheme="majorBidi"/>
        </w:rPr>
      </w:pPr>
      <w:proofErr w:type="gramStart"/>
      <w:r w:rsidRPr="00282049">
        <w:rPr>
          <w:rFonts w:asciiTheme="majorBidi" w:hAnsiTheme="majorBidi" w:cstheme="majorBidi"/>
        </w:rPr>
        <w:lastRenderedPageBreak/>
        <w:t>Penelitian</w:t>
      </w:r>
      <w:r w:rsidR="00D20946" w:rsidRPr="00282049">
        <w:rPr>
          <w:rFonts w:asciiTheme="majorBidi" w:hAnsiTheme="majorBidi" w:cstheme="majorBidi"/>
          <w:spacing w:val="1"/>
        </w:rPr>
        <w:t xml:space="preserve"> </w:t>
      </w:r>
      <w:r w:rsidR="00D20946" w:rsidRPr="00282049">
        <w:rPr>
          <w:rFonts w:asciiTheme="majorBidi" w:hAnsiTheme="majorBidi" w:cstheme="majorBidi"/>
        </w:rPr>
        <w:t>dalam</w:t>
      </w:r>
      <w:r w:rsidR="00D20946" w:rsidRPr="00282049">
        <w:rPr>
          <w:rFonts w:asciiTheme="majorBidi" w:hAnsiTheme="majorBidi" w:cstheme="majorBidi"/>
          <w:spacing w:val="1"/>
        </w:rPr>
        <w:t xml:space="preserve"> </w:t>
      </w:r>
      <w:r w:rsidR="00D20946" w:rsidRPr="00282049">
        <w:rPr>
          <w:rFonts w:asciiTheme="majorBidi" w:hAnsiTheme="majorBidi" w:cstheme="majorBidi"/>
        </w:rPr>
        <w:t>penulisan</w:t>
      </w:r>
      <w:r w:rsidR="00D20946" w:rsidRPr="00282049">
        <w:rPr>
          <w:rFonts w:asciiTheme="majorBidi" w:hAnsiTheme="majorBidi" w:cstheme="majorBidi"/>
          <w:spacing w:val="1"/>
        </w:rPr>
        <w:t xml:space="preserve"> </w:t>
      </w:r>
      <w:r w:rsidR="00D20946" w:rsidRPr="00282049">
        <w:rPr>
          <w:rFonts w:asciiTheme="majorBidi" w:hAnsiTheme="majorBidi" w:cstheme="majorBidi"/>
        </w:rPr>
        <w:t>ini</w:t>
      </w:r>
      <w:r w:rsidR="00D20946" w:rsidRPr="00282049">
        <w:rPr>
          <w:rFonts w:asciiTheme="majorBidi" w:hAnsiTheme="majorBidi" w:cstheme="majorBidi"/>
          <w:spacing w:val="1"/>
        </w:rPr>
        <w:t xml:space="preserve"> </w:t>
      </w:r>
      <w:r w:rsidR="00D20946" w:rsidRPr="00282049">
        <w:rPr>
          <w:rFonts w:asciiTheme="majorBidi" w:hAnsiTheme="majorBidi" w:cstheme="majorBidi"/>
        </w:rPr>
        <w:t>merupakan</w:t>
      </w:r>
      <w:r w:rsidR="00D20946" w:rsidRPr="00282049">
        <w:rPr>
          <w:rFonts w:asciiTheme="majorBidi" w:hAnsiTheme="majorBidi" w:cstheme="majorBidi"/>
          <w:spacing w:val="1"/>
        </w:rPr>
        <w:t xml:space="preserve"> </w:t>
      </w:r>
      <w:r w:rsidR="00D20946" w:rsidRPr="00282049">
        <w:rPr>
          <w:rFonts w:asciiTheme="majorBidi" w:hAnsiTheme="majorBidi" w:cstheme="majorBidi"/>
        </w:rPr>
        <w:t>penelitian</w:t>
      </w:r>
      <w:r w:rsidR="00D20946" w:rsidRPr="00282049">
        <w:rPr>
          <w:rFonts w:asciiTheme="majorBidi" w:hAnsiTheme="majorBidi" w:cstheme="majorBidi"/>
          <w:spacing w:val="1"/>
        </w:rPr>
        <w:t xml:space="preserve"> </w:t>
      </w:r>
      <w:r w:rsidR="00D20946" w:rsidRPr="00282049">
        <w:rPr>
          <w:rFonts w:asciiTheme="majorBidi" w:hAnsiTheme="majorBidi" w:cstheme="majorBidi"/>
        </w:rPr>
        <w:t>hukum</w:t>
      </w:r>
      <w:r w:rsidR="00D20946" w:rsidRPr="00282049">
        <w:rPr>
          <w:rFonts w:asciiTheme="majorBidi" w:hAnsiTheme="majorBidi" w:cstheme="majorBidi"/>
          <w:spacing w:val="1"/>
        </w:rPr>
        <w:t xml:space="preserve"> </w:t>
      </w:r>
      <w:r w:rsidR="00D20946" w:rsidRPr="00282049">
        <w:rPr>
          <w:rFonts w:asciiTheme="majorBidi" w:hAnsiTheme="majorBidi" w:cstheme="majorBidi"/>
        </w:rPr>
        <w:t>normatif</w:t>
      </w:r>
      <w:r w:rsidR="00D20946" w:rsidRPr="00282049">
        <w:rPr>
          <w:rStyle w:val="FootnoteReference"/>
          <w:rFonts w:asciiTheme="majorBidi" w:hAnsiTheme="majorBidi" w:cstheme="majorBidi"/>
          <w:spacing w:val="1"/>
        </w:rPr>
        <w:footnoteReference w:id="9"/>
      </w:r>
      <w:r w:rsidR="00D20946" w:rsidRPr="00282049">
        <w:rPr>
          <w:rFonts w:asciiTheme="majorBidi" w:hAnsiTheme="majorBidi" w:cstheme="majorBidi"/>
          <w:spacing w:val="1"/>
        </w:rPr>
        <w:t xml:space="preserve"> </w:t>
      </w:r>
      <w:r w:rsidR="00D20946" w:rsidRPr="00282049">
        <w:rPr>
          <w:rFonts w:asciiTheme="majorBidi" w:hAnsiTheme="majorBidi" w:cstheme="majorBidi"/>
        </w:rPr>
        <w:t>dengan</w:t>
      </w:r>
      <w:r w:rsidR="00D20946" w:rsidRPr="00282049">
        <w:rPr>
          <w:rFonts w:asciiTheme="majorBidi" w:hAnsiTheme="majorBidi" w:cstheme="majorBidi"/>
          <w:spacing w:val="1"/>
        </w:rPr>
        <w:t xml:space="preserve"> </w:t>
      </w:r>
      <w:r w:rsidR="00D20946" w:rsidRPr="00282049">
        <w:rPr>
          <w:rFonts w:asciiTheme="majorBidi" w:hAnsiTheme="majorBidi" w:cstheme="majorBidi"/>
        </w:rPr>
        <w:t>menggunakan</w:t>
      </w:r>
      <w:r w:rsidR="00D20946" w:rsidRPr="00282049">
        <w:rPr>
          <w:rFonts w:asciiTheme="majorBidi" w:hAnsiTheme="majorBidi" w:cstheme="majorBidi"/>
          <w:spacing w:val="1"/>
        </w:rPr>
        <w:t xml:space="preserve"> </w:t>
      </w:r>
      <w:r w:rsidR="00D20946" w:rsidRPr="00282049">
        <w:rPr>
          <w:rFonts w:asciiTheme="majorBidi" w:hAnsiTheme="majorBidi" w:cstheme="majorBidi"/>
        </w:rPr>
        <w:t>pendekatan</w:t>
      </w:r>
      <w:r w:rsidR="00D20946" w:rsidRPr="00282049">
        <w:rPr>
          <w:rFonts w:asciiTheme="majorBidi" w:hAnsiTheme="majorBidi" w:cstheme="majorBidi"/>
          <w:spacing w:val="1"/>
        </w:rPr>
        <w:t xml:space="preserve"> </w:t>
      </w:r>
      <w:r w:rsidR="00D20946" w:rsidRPr="00282049">
        <w:rPr>
          <w:rFonts w:asciiTheme="majorBidi" w:hAnsiTheme="majorBidi" w:cstheme="majorBidi"/>
        </w:rPr>
        <w:t>perundang-undangan</w:t>
      </w:r>
      <w:r w:rsidR="00D20946" w:rsidRPr="00282049">
        <w:rPr>
          <w:rFonts w:asciiTheme="majorBidi" w:hAnsiTheme="majorBidi" w:cstheme="majorBidi"/>
          <w:spacing w:val="1"/>
        </w:rPr>
        <w:t xml:space="preserve"> </w:t>
      </w:r>
      <w:r w:rsidR="00D20946" w:rsidRPr="00282049">
        <w:rPr>
          <w:rFonts w:asciiTheme="majorBidi" w:hAnsiTheme="majorBidi" w:cstheme="majorBidi"/>
        </w:rPr>
        <w:t>dan</w:t>
      </w:r>
      <w:r w:rsidR="00D20946" w:rsidRPr="00282049">
        <w:rPr>
          <w:rFonts w:asciiTheme="majorBidi" w:hAnsiTheme="majorBidi" w:cstheme="majorBidi"/>
          <w:spacing w:val="1"/>
        </w:rPr>
        <w:t xml:space="preserve"> </w:t>
      </w:r>
      <w:r w:rsidR="00D20946" w:rsidRPr="00282049">
        <w:rPr>
          <w:rFonts w:asciiTheme="majorBidi" w:hAnsiTheme="majorBidi" w:cstheme="majorBidi"/>
        </w:rPr>
        <w:t>kasus</w:t>
      </w:r>
      <w:r w:rsidR="00D20946" w:rsidRPr="00282049">
        <w:rPr>
          <w:rStyle w:val="FootnoteReference"/>
          <w:rFonts w:asciiTheme="majorBidi" w:hAnsiTheme="majorBidi" w:cstheme="majorBidi"/>
          <w:spacing w:val="1"/>
        </w:rPr>
        <w:footnoteReference w:id="10"/>
      </w:r>
      <w:r w:rsidR="00D20946" w:rsidRPr="00282049">
        <w:rPr>
          <w:rFonts w:asciiTheme="majorBidi" w:hAnsiTheme="majorBidi" w:cstheme="majorBidi"/>
        </w:rPr>
        <w:t>.</w:t>
      </w:r>
      <w:proofErr w:type="gramEnd"/>
      <w:r w:rsidR="00D20946" w:rsidRPr="00282049">
        <w:rPr>
          <w:rFonts w:asciiTheme="majorBidi" w:hAnsiTheme="majorBidi" w:cstheme="majorBidi"/>
          <w:spacing w:val="2"/>
        </w:rPr>
        <w:t xml:space="preserve"> </w:t>
      </w:r>
      <w:r w:rsidR="00D20946" w:rsidRPr="00282049">
        <w:rPr>
          <w:rFonts w:asciiTheme="majorBidi" w:hAnsiTheme="majorBidi" w:cstheme="majorBidi"/>
        </w:rPr>
        <w:t>Objek</w:t>
      </w:r>
      <w:r w:rsidR="00D20946" w:rsidRPr="00282049">
        <w:rPr>
          <w:rFonts w:asciiTheme="majorBidi" w:hAnsiTheme="majorBidi" w:cstheme="majorBidi"/>
          <w:spacing w:val="4"/>
        </w:rPr>
        <w:t xml:space="preserve"> </w:t>
      </w:r>
      <w:r w:rsidR="00D20946" w:rsidRPr="00282049">
        <w:rPr>
          <w:rFonts w:asciiTheme="majorBidi" w:hAnsiTheme="majorBidi" w:cstheme="majorBidi"/>
        </w:rPr>
        <w:t>Penelitian</w:t>
      </w:r>
      <w:r w:rsidR="00D20946" w:rsidRPr="00282049">
        <w:rPr>
          <w:rFonts w:asciiTheme="majorBidi" w:hAnsiTheme="majorBidi" w:cstheme="majorBidi"/>
          <w:spacing w:val="3"/>
        </w:rPr>
        <w:t xml:space="preserve"> </w:t>
      </w:r>
      <w:r w:rsidR="00D20946" w:rsidRPr="00282049">
        <w:rPr>
          <w:rFonts w:asciiTheme="majorBidi" w:hAnsiTheme="majorBidi" w:cstheme="majorBidi"/>
        </w:rPr>
        <w:t>adalah</w:t>
      </w:r>
      <w:r w:rsidR="00D20946" w:rsidRPr="00282049">
        <w:rPr>
          <w:rFonts w:asciiTheme="majorBidi" w:hAnsiTheme="majorBidi" w:cstheme="majorBidi"/>
          <w:spacing w:val="3"/>
        </w:rPr>
        <w:t xml:space="preserve"> </w:t>
      </w:r>
      <w:r w:rsidR="00D20946" w:rsidRPr="00282049">
        <w:rPr>
          <w:rFonts w:asciiTheme="majorBidi" w:hAnsiTheme="majorBidi" w:cstheme="majorBidi"/>
        </w:rPr>
        <w:t>putusan</w:t>
      </w:r>
      <w:r w:rsidR="00D20946" w:rsidRPr="00282049">
        <w:rPr>
          <w:rFonts w:asciiTheme="majorBidi" w:hAnsiTheme="majorBidi" w:cstheme="majorBidi"/>
          <w:spacing w:val="3"/>
        </w:rPr>
        <w:t xml:space="preserve"> </w:t>
      </w:r>
      <w:r w:rsidR="00D20946" w:rsidRPr="00282049">
        <w:rPr>
          <w:rFonts w:asciiTheme="majorBidi" w:hAnsiTheme="majorBidi" w:cstheme="majorBidi"/>
        </w:rPr>
        <w:t>pengadilan,</w:t>
      </w:r>
      <w:r w:rsidR="00D20946" w:rsidRPr="00282049">
        <w:rPr>
          <w:rFonts w:asciiTheme="majorBidi" w:hAnsiTheme="majorBidi" w:cstheme="majorBidi"/>
          <w:spacing w:val="9"/>
        </w:rPr>
        <w:t xml:space="preserve"> </w:t>
      </w:r>
      <w:r w:rsidR="00D20946" w:rsidRPr="00282049">
        <w:rPr>
          <w:rFonts w:asciiTheme="majorBidi" w:hAnsiTheme="majorBidi" w:cstheme="majorBidi"/>
        </w:rPr>
        <w:t>yaitu</w:t>
      </w:r>
      <w:r w:rsidR="00D20946" w:rsidRPr="00282049">
        <w:rPr>
          <w:rFonts w:asciiTheme="majorBidi" w:hAnsiTheme="majorBidi" w:cstheme="majorBidi"/>
          <w:spacing w:val="3"/>
        </w:rPr>
        <w:t xml:space="preserve"> </w:t>
      </w:r>
      <w:r w:rsidR="00D20946" w:rsidRPr="00282049">
        <w:rPr>
          <w:rFonts w:asciiTheme="majorBidi" w:hAnsiTheme="majorBidi" w:cstheme="majorBidi"/>
        </w:rPr>
        <w:t>Putusan</w:t>
      </w:r>
      <w:r w:rsidR="00D20946" w:rsidRPr="00282049">
        <w:rPr>
          <w:rFonts w:asciiTheme="majorBidi" w:hAnsiTheme="majorBidi" w:cstheme="majorBidi"/>
          <w:spacing w:val="3"/>
        </w:rPr>
        <w:t xml:space="preserve"> </w:t>
      </w:r>
      <w:r w:rsidR="00D20946" w:rsidRPr="00282049">
        <w:rPr>
          <w:rFonts w:asciiTheme="majorBidi" w:hAnsiTheme="majorBidi" w:cstheme="majorBidi"/>
        </w:rPr>
        <w:t>Nomor</w:t>
      </w:r>
      <w:r w:rsidR="00D20946" w:rsidRPr="00282049">
        <w:rPr>
          <w:rFonts w:asciiTheme="majorBidi" w:hAnsiTheme="majorBidi" w:cstheme="majorBidi"/>
          <w:bCs/>
        </w:rPr>
        <w:t xml:space="preserve">. </w:t>
      </w:r>
      <w:r w:rsidR="00CC3A02" w:rsidRPr="00282049">
        <w:rPr>
          <w:rFonts w:asciiTheme="majorBidi" w:hAnsiTheme="majorBidi" w:cstheme="majorBidi"/>
        </w:rPr>
        <w:t>0075</w:t>
      </w:r>
      <w:r w:rsidR="00D20946" w:rsidRPr="00282049">
        <w:rPr>
          <w:rFonts w:asciiTheme="majorBidi" w:hAnsiTheme="majorBidi" w:cstheme="majorBidi"/>
        </w:rPr>
        <w:t>/Pdt.G/201</w:t>
      </w:r>
      <w:r w:rsidR="00CC3A02" w:rsidRPr="00282049">
        <w:rPr>
          <w:rFonts w:asciiTheme="majorBidi" w:hAnsiTheme="majorBidi" w:cstheme="majorBidi"/>
        </w:rPr>
        <w:t>4</w:t>
      </w:r>
      <w:r w:rsidR="00D20946" w:rsidRPr="00282049">
        <w:rPr>
          <w:rFonts w:asciiTheme="majorBidi" w:hAnsiTheme="majorBidi" w:cstheme="majorBidi"/>
        </w:rPr>
        <w:t>/PA</w:t>
      </w:r>
      <w:r w:rsidR="00CC3A02" w:rsidRPr="00282049">
        <w:rPr>
          <w:rFonts w:asciiTheme="majorBidi" w:hAnsiTheme="majorBidi" w:cstheme="majorBidi"/>
        </w:rPr>
        <w:t>JP</w:t>
      </w:r>
      <w:r w:rsidR="00D20946" w:rsidRPr="00282049">
        <w:rPr>
          <w:rFonts w:asciiTheme="majorBidi" w:hAnsiTheme="majorBidi" w:cstheme="majorBidi"/>
        </w:rPr>
        <w:t xml:space="preserve">.CBN yang mengabulkan gugatan penggugat pada tanggal </w:t>
      </w:r>
      <w:r w:rsidR="00E30512" w:rsidRPr="00282049">
        <w:rPr>
          <w:rFonts w:asciiTheme="majorBidi" w:hAnsiTheme="majorBidi" w:cstheme="majorBidi"/>
        </w:rPr>
        <w:t>17</w:t>
      </w:r>
      <w:r w:rsidR="00D20946" w:rsidRPr="00282049">
        <w:rPr>
          <w:rFonts w:asciiTheme="majorBidi" w:hAnsiTheme="majorBidi" w:cstheme="majorBidi"/>
        </w:rPr>
        <w:t xml:space="preserve"> </w:t>
      </w:r>
      <w:r w:rsidR="00E30512" w:rsidRPr="00282049">
        <w:rPr>
          <w:rFonts w:asciiTheme="majorBidi" w:hAnsiTheme="majorBidi" w:cstheme="majorBidi"/>
        </w:rPr>
        <w:t>Januari</w:t>
      </w:r>
      <w:r w:rsidR="00D20946" w:rsidRPr="00282049">
        <w:rPr>
          <w:rFonts w:asciiTheme="majorBidi" w:hAnsiTheme="majorBidi" w:cstheme="majorBidi"/>
        </w:rPr>
        <w:t xml:space="preserve"> 201</w:t>
      </w:r>
      <w:r w:rsidR="00E30512" w:rsidRPr="00282049">
        <w:rPr>
          <w:rFonts w:asciiTheme="majorBidi" w:hAnsiTheme="majorBidi" w:cstheme="majorBidi"/>
        </w:rPr>
        <w:t>4</w:t>
      </w:r>
      <w:r w:rsidR="00D20946" w:rsidRPr="00282049">
        <w:rPr>
          <w:rFonts w:asciiTheme="majorBidi" w:hAnsiTheme="majorBidi" w:cstheme="majorBidi"/>
        </w:rPr>
        <w:t>. Data yang digunakan adalah data sekunder</w:t>
      </w:r>
      <w:r w:rsidR="00D20946" w:rsidRPr="00282049">
        <w:rPr>
          <w:rFonts w:asciiTheme="majorBidi" w:hAnsiTheme="majorBidi" w:cstheme="majorBidi"/>
          <w:spacing w:val="1"/>
        </w:rPr>
        <w:t xml:space="preserve"> </w:t>
      </w:r>
      <w:r w:rsidR="00D20946" w:rsidRPr="00282049">
        <w:rPr>
          <w:rFonts w:asciiTheme="majorBidi" w:hAnsiTheme="majorBidi" w:cstheme="majorBidi"/>
        </w:rPr>
        <w:t>berupa bahan hukum primer (putusan pengadilan) dan bahan hukum sekunder (buku, jurnal,</w:t>
      </w:r>
      <w:r w:rsidR="00D20946" w:rsidRPr="00282049">
        <w:rPr>
          <w:rFonts w:asciiTheme="majorBidi" w:hAnsiTheme="majorBidi" w:cstheme="majorBidi"/>
          <w:spacing w:val="1"/>
        </w:rPr>
        <w:t xml:space="preserve"> </w:t>
      </w:r>
      <w:r w:rsidR="00D20946" w:rsidRPr="00282049">
        <w:rPr>
          <w:rFonts w:asciiTheme="majorBidi" w:hAnsiTheme="majorBidi" w:cstheme="majorBidi"/>
        </w:rPr>
        <w:t>dan</w:t>
      </w:r>
      <w:r w:rsidR="00D20946" w:rsidRPr="00282049">
        <w:rPr>
          <w:rFonts w:asciiTheme="majorBidi" w:hAnsiTheme="majorBidi" w:cstheme="majorBidi"/>
          <w:spacing w:val="1"/>
        </w:rPr>
        <w:t xml:space="preserve"> </w:t>
      </w:r>
      <w:r w:rsidR="00D20946" w:rsidRPr="00282049">
        <w:rPr>
          <w:rFonts w:asciiTheme="majorBidi" w:hAnsiTheme="majorBidi" w:cstheme="majorBidi"/>
        </w:rPr>
        <w:t>laporan</w:t>
      </w:r>
      <w:r w:rsidR="00D20946" w:rsidRPr="00282049">
        <w:rPr>
          <w:rFonts w:asciiTheme="majorBidi" w:hAnsiTheme="majorBidi" w:cstheme="majorBidi"/>
          <w:spacing w:val="1"/>
        </w:rPr>
        <w:t xml:space="preserve"> </w:t>
      </w:r>
      <w:r w:rsidR="00D20946" w:rsidRPr="00282049">
        <w:rPr>
          <w:rFonts w:asciiTheme="majorBidi" w:hAnsiTheme="majorBidi" w:cstheme="majorBidi"/>
        </w:rPr>
        <w:t>hasil</w:t>
      </w:r>
      <w:r w:rsidR="00D20946" w:rsidRPr="00282049">
        <w:rPr>
          <w:rFonts w:asciiTheme="majorBidi" w:hAnsiTheme="majorBidi" w:cstheme="majorBidi"/>
          <w:spacing w:val="1"/>
        </w:rPr>
        <w:t xml:space="preserve"> </w:t>
      </w:r>
      <w:r w:rsidR="00D20946" w:rsidRPr="00282049">
        <w:rPr>
          <w:rFonts w:asciiTheme="majorBidi" w:hAnsiTheme="majorBidi" w:cstheme="majorBidi"/>
        </w:rPr>
        <w:t>penelitian)</w:t>
      </w:r>
      <w:r w:rsidR="00D20946" w:rsidRPr="00282049">
        <w:rPr>
          <w:rFonts w:asciiTheme="majorBidi" w:hAnsiTheme="majorBidi" w:cstheme="majorBidi"/>
          <w:spacing w:val="1"/>
        </w:rPr>
        <w:t xml:space="preserve"> </w:t>
      </w:r>
      <w:r w:rsidR="00D20946" w:rsidRPr="00282049">
        <w:rPr>
          <w:rFonts w:asciiTheme="majorBidi" w:hAnsiTheme="majorBidi" w:cstheme="majorBidi"/>
        </w:rPr>
        <w:t>melalui</w:t>
      </w:r>
      <w:r w:rsidR="00D20946" w:rsidRPr="00282049">
        <w:rPr>
          <w:rFonts w:asciiTheme="majorBidi" w:hAnsiTheme="majorBidi" w:cstheme="majorBidi"/>
          <w:spacing w:val="1"/>
        </w:rPr>
        <w:t xml:space="preserve"> </w:t>
      </w:r>
      <w:r w:rsidR="00D20946" w:rsidRPr="00282049">
        <w:rPr>
          <w:rFonts w:asciiTheme="majorBidi" w:hAnsiTheme="majorBidi" w:cstheme="majorBidi"/>
        </w:rPr>
        <w:t>studi</w:t>
      </w:r>
      <w:r w:rsidR="00D20946" w:rsidRPr="00282049">
        <w:rPr>
          <w:rFonts w:asciiTheme="majorBidi" w:hAnsiTheme="majorBidi" w:cstheme="majorBidi"/>
          <w:spacing w:val="1"/>
        </w:rPr>
        <w:t xml:space="preserve"> </w:t>
      </w:r>
      <w:r w:rsidR="00D20946" w:rsidRPr="00282049">
        <w:rPr>
          <w:rFonts w:asciiTheme="majorBidi" w:hAnsiTheme="majorBidi" w:cstheme="majorBidi"/>
        </w:rPr>
        <w:t>kepustakaan.</w:t>
      </w:r>
      <w:r w:rsidR="00D20946" w:rsidRPr="00282049">
        <w:rPr>
          <w:rFonts w:asciiTheme="majorBidi" w:hAnsiTheme="majorBidi" w:cstheme="majorBidi"/>
          <w:spacing w:val="1"/>
        </w:rPr>
        <w:t xml:space="preserve"> </w:t>
      </w:r>
      <w:r w:rsidR="00D20946" w:rsidRPr="00282049">
        <w:rPr>
          <w:rFonts w:asciiTheme="majorBidi" w:hAnsiTheme="majorBidi" w:cstheme="majorBidi"/>
        </w:rPr>
        <w:t>Bahan</w:t>
      </w:r>
      <w:r w:rsidR="00D20946" w:rsidRPr="00282049">
        <w:rPr>
          <w:rFonts w:asciiTheme="majorBidi" w:hAnsiTheme="majorBidi" w:cstheme="majorBidi"/>
          <w:spacing w:val="1"/>
        </w:rPr>
        <w:t xml:space="preserve"> </w:t>
      </w:r>
      <w:r w:rsidR="00D20946" w:rsidRPr="00282049">
        <w:rPr>
          <w:rFonts w:asciiTheme="majorBidi" w:hAnsiTheme="majorBidi" w:cstheme="majorBidi"/>
        </w:rPr>
        <w:t>hukum</w:t>
      </w:r>
      <w:r w:rsidR="00D20946" w:rsidRPr="00282049">
        <w:rPr>
          <w:rFonts w:asciiTheme="majorBidi" w:hAnsiTheme="majorBidi" w:cstheme="majorBidi"/>
          <w:spacing w:val="1"/>
        </w:rPr>
        <w:t xml:space="preserve"> </w:t>
      </w:r>
      <w:r w:rsidR="00D20946" w:rsidRPr="00282049">
        <w:rPr>
          <w:rFonts w:asciiTheme="majorBidi" w:hAnsiTheme="majorBidi" w:cstheme="majorBidi"/>
        </w:rPr>
        <w:t>yang</w:t>
      </w:r>
      <w:r w:rsidR="00D20946" w:rsidRPr="00282049">
        <w:rPr>
          <w:rFonts w:asciiTheme="majorBidi" w:hAnsiTheme="majorBidi" w:cstheme="majorBidi"/>
          <w:spacing w:val="1"/>
        </w:rPr>
        <w:t xml:space="preserve"> </w:t>
      </w:r>
      <w:r w:rsidR="00D20946" w:rsidRPr="00282049">
        <w:rPr>
          <w:rFonts w:asciiTheme="majorBidi" w:hAnsiTheme="majorBidi" w:cstheme="majorBidi"/>
        </w:rPr>
        <w:t>terkumpul</w:t>
      </w:r>
      <w:r w:rsidR="00D20946" w:rsidRPr="00282049">
        <w:rPr>
          <w:rFonts w:asciiTheme="majorBidi" w:hAnsiTheme="majorBidi" w:cstheme="majorBidi"/>
          <w:spacing w:val="1"/>
        </w:rPr>
        <w:t xml:space="preserve"> </w:t>
      </w:r>
      <w:r w:rsidR="00D20946" w:rsidRPr="00282049">
        <w:rPr>
          <w:rFonts w:asciiTheme="majorBidi" w:hAnsiTheme="majorBidi" w:cstheme="majorBidi"/>
        </w:rPr>
        <w:t>kemudian</w:t>
      </w:r>
      <w:r w:rsidR="00D20946" w:rsidRPr="00282049">
        <w:rPr>
          <w:rFonts w:asciiTheme="majorBidi" w:hAnsiTheme="majorBidi" w:cstheme="majorBidi"/>
          <w:spacing w:val="1"/>
        </w:rPr>
        <w:t xml:space="preserve"> </w:t>
      </w:r>
      <w:r w:rsidR="00D20946" w:rsidRPr="00282049">
        <w:rPr>
          <w:rFonts w:asciiTheme="majorBidi" w:hAnsiTheme="majorBidi" w:cstheme="majorBidi"/>
        </w:rPr>
        <w:t>dianalisis</w:t>
      </w:r>
      <w:r w:rsidR="00D20946" w:rsidRPr="00282049">
        <w:rPr>
          <w:rFonts w:asciiTheme="majorBidi" w:hAnsiTheme="majorBidi" w:cstheme="majorBidi"/>
          <w:spacing w:val="1"/>
        </w:rPr>
        <w:t xml:space="preserve"> </w:t>
      </w:r>
      <w:r w:rsidR="00D20946" w:rsidRPr="00282049">
        <w:rPr>
          <w:rFonts w:asciiTheme="majorBidi" w:hAnsiTheme="majorBidi" w:cstheme="majorBidi"/>
        </w:rPr>
        <w:t>secara</w:t>
      </w:r>
      <w:r w:rsidR="00D20946" w:rsidRPr="00282049">
        <w:rPr>
          <w:rFonts w:asciiTheme="majorBidi" w:hAnsiTheme="majorBidi" w:cstheme="majorBidi"/>
          <w:spacing w:val="1"/>
        </w:rPr>
        <w:t xml:space="preserve"> </w:t>
      </w:r>
      <w:r w:rsidR="00D20946" w:rsidRPr="00282049">
        <w:rPr>
          <w:rFonts w:asciiTheme="majorBidi" w:hAnsiTheme="majorBidi" w:cstheme="majorBidi"/>
        </w:rPr>
        <w:t>kualitatif</w:t>
      </w:r>
      <w:r w:rsidR="00D20946" w:rsidRPr="00282049">
        <w:rPr>
          <w:rFonts w:asciiTheme="majorBidi" w:hAnsiTheme="majorBidi" w:cstheme="majorBidi"/>
          <w:spacing w:val="1"/>
        </w:rPr>
        <w:t xml:space="preserve"> </w:t>
      </w:r>
      <w:r w:rsidR="00D20946" w:rsidRPr="00282049">
        <w:rPr>
          <w:rFonts w:asciiTheme="majorBidi" w:hAnsiTheme="majorBidi" w:cstheme="majorBidi"/>
        </w:rPr>
        <w:t>lalu</w:t>
      </w:r>
      <w:r w:rsidR="00D20946" w:rsidRPr="00282049">
        <w:rPr>
          <w:rFonts w:asciiTheme="majorBidi" w:hAnsiTheme="majorBidi" w:cstheme="majorBidi"/>
          <w:spacing w:val="1"/>
        </w:rPr>
        <w:t xml:space="preserve"> </w:t>
      </w:r>
      <w:r w:rsidR="00D20946" w:rsidRPr="00282049">
        <w:rPr>
          <w:rFonts w:asciiTheme="majorBidi" w:hAnsiTheme="majorBidi" w:cstheme="majorBidi"/>
        </w:rPr>
        <w:t>kemudian</w:t>
      </w:r>
      <w:r w:rsidR="00D20946" w:rsidRPr="00282049">
        <w:rPr>
          <w:rFonts w:asciiTheme="majorBidi" w:hAnsiTheme="majorBidi" w:cstheme="majorBidi"/>
          <w:spacing w:val="1"/>
        </w:rPr>
        <w:t xml:space="preserve"> </w:t>
      </w:r>
      <w:r w:rsidR="00D20946" w:rsidRPr="00282049">
        <w:rPr>
          <w:rFonts w:asciiTheme="majorBidi" w:hAnsiTheme="majorBidi" w:cstheme="majorBidi"/>
        </w:rPr>
        <w:t>dipaparkan</w:t>
      </w:r>
      <w:r w:rsidR="00D20946" w:rsidRPr="00282049">
        <w:rPr>
          <w:rFonts w:asciiTheme="majorBidi" w:hAnsiTheme="majorBidi" w:cstheme="majorBidi"/>
          <w:spacing w:val="1"/>
        </w:rPr>
        <w:t xml:space="preserve"> </w:t>
      </w:r>
      <w:r w:rsidR="00D20946" w:rsidRPr="00282049">
        <w:rPr>
          <w:rFonts w:asciiTheme="majorBidi" w:hAnsiTheme="majorBidi" w:cstheme="majorBidi"/>
        </w:rPr>
        <w:t>secara</w:t>
      </w:r>
      <w:r w:rsidR="00D20946" w:rsidRPr="00282049">
        <w:rPr>
          <w:rFonts w:asciiTheme="majorBidi" w:hAnsiTheme="majorBidi" w:cstheme="majorBidi"/>
          <w:spacing w:val="1"/>
        </w:rPr>
        <w:t xml:space="preserve"> </w:t>
      </w:r>
      <w:r w:rsidR="00D20946" w:rsidRPr="00282049">
        <w:rPr>
          <w:rFonts w:asciiTheme="majorBidi" w:hAnsiTheme="majorBidi" w:cstheme="majorBidi"/>
        </w:rPr>
        <w:t>deskriptif</w:t>
      </w:r>
      <w:r w:rsidR="00D20946" w:rsidRPr="00282049">
        <w:rPr>
          <w:rFonts w:asciiTheme="majorBidi" w:hAnsiTheme="majorBidi" w:cstheme="majorBidi"/>
          <w:spacing w:val="1"/>
        </w:rPr>
        <w:t xml:space="preserve"> </w:t>
      </w:r>
      <w:r w:rsidR="00D20946" w:rsidRPr="00282049">
        <w:rPr>
          <w:rFonts w:asciiTheme="majorBidi" w:hAnsiTheme="majorBidi" w:cstheme="majorBidi"/>
        </w:rPr>
        <w:t>agar</w:t>
      </w:r>
      <w:r w:rsidR="00D20946" w:rsidRPr="00282049">
        <w:rPr>
          <w:rFonts w:asciiTheme="majorBidi" w:hAnsiTheme="majorBidi" w:cstheme="majorBidi"/>
          <w:spacing w:val="1"/>
        </w:rPr>
        <w:t xml:space="preserve"> </w:t>
      </w:r>
      <w:r w:rsidR="00D20946" w:rsidRPr="00282049">
        <w:rPr>
          <w:rFonts w:asciiTheme="majorBidi" w:hAnsiTheme="majorBidi" w:cstheme="majorBidi"/>
        </w:rPr>
        <w:t>menjawab</w:t>
      </w:r>
      <w:r w:rsidR="00D20946" w:rsidRPr="00282049">
        <w:rPr>
          <w:rFonts w:asciiTheme="majorBidi" w:hAnsiTheme="majorBidi" w:cstheme="majorBidi"/>
          <w:spacing w:val="-1"/>
        </w:rPr>
        <w:t xml:space="preserve"> </w:t>
      </w:r>
      <w:r w:rsidR="00D20946" w:rsidRPr="00282049">
        <w:rPr>
          <w:rFonts w:asciiTheme="majorBidi" w:hAnsiTheme="majorBidi" w:cstheme="majorBidi"/>
        </w:rPr>
        <w:t>permasalahan</w:t>
      </w:r>
      <w:r w:rsidR="00D20946" w:rsidRPr="00282049">
        <w:rPr>
          <w:rFonts w:asciiTheme="majorBidi" w:hAnsiTheme="majorBidi" w:cstheme="majorBidi"/>
          <w:spacing w:val="2"/>
        </w:rPr>
        <w:t xml:space="preserve"> </w:t>
      </w:r>
      <w:r w:rsidR="00D20946" w:rsidRPr="00282049">
        <w:rPr>
          <w:rFonts w:asciiTheme="majorBidi" w:hAnsiTheme="majorBidi" w:cstheme="majorBidi"/>
        </w:rPr>
        <w:t>dalam tulisan ini.</w:t>
      </w:r>
    </w:p>
    <w:p w14:paraId="0BC395CA" w14:textId="77777777" w:rsidR="00496B31" w:rsidRPr="00282049" w:rsidRDefault="00496B31" w:rsidP="0046327E">
      <w:pPr>
        <w:pStyle w:val="BodyText"/>
        <w:spacing w:line="360" w:lineRule="auto"/>
        <w:ind w:left="709"/>
        <w:rPr>
          <w:rFonts w:asciiTheme="majorBidi" w:hAnsiTheme="majorBidi" w:cstheme="majorBidi"/>
        </w:rPr>
      </w:pPr>
    </w:p>
    <w:p w14:paraId="6956228C" w14:textId="3856E77B" w:rsidR="00496B31" w:rsidRPr="00282049" w:rsidRDefault="00EC0A88" w:rsidP="00282049">
      <w:pPr>
        <w:pStyle w:val="Heading1"/>
        <w:spacing w:before="214" w:line="360" w:lineRule="auto"/>
        <w:ind w:left="709"/>
        <w:jc w:val="center"/>
        <w:rPr>
          <w:rFonts w:asciiTheme="majorBidi" w:hAnsiTheme="majorBidi" w:cstheme="majorBidi"/>
        </w:rPr>
      </w:pPr>
      <w:r w:rsidRPr="00282049">
        <w:rPr>
          <w:rFonts w:asciiTheme="majorBidi" w:hAnsiTheme="majorBidi" w:cstheme="majorBidi"/>
        </w:rPr>
        <w:t>PEMBAHASAN</w:t>
      </w:r>
    </w:p>
    <w:p w14:paraId="28784F98" w14:textId="77777777" w:rsidR="00496B31" w:rsidRPr="008F25DD" w:rsidRDefault="00EC0A88" w:rsidP="008F25DD">
      <w:pPr>
        <w:spacing w:before="41" w:line="360" w:lineRule="auto"/>
        <w:rPr>
          <w:rFonts w:asciiTheme="majorBidi" w:hAnsiTheme="majorBidi" w:cstheme="majorBidi"/>
          <w:b/>
          <w:sz w:val="24"/>
          <w:szCs w:val="24"/>
        </w:rPr>
      </w:pPr>
      <w:r w:rsidRPr="008F25DD">
        <w:rPr>
          <w:rFonts w:asciiTheme="majorBidi" w:hAnsiTheme="majorBidi" w:cstheme="majorBidi"/>
          <w:b/>
          <w:sz w:val="24"/>
          <w:szCs w:val="24"/>
        </w:rPr>
        <w:t>Duduk</w:t>
      </w:r>
      <w:r w:rsidRPr="008F25DD">
        <w:rPr>
          <w:rFonts w:asciiTheme="majorBidi" w:hAnsiTheme="majorBidi" w:cstheme="majorBidi"/>
          <w:b/>
          <w:spacing w:val="-3"/>
          <w:sz w:val="24"/>
          <w:szCs w:val="24"/>
        </w:rPr>
        <w:t xml:space="preserve"> </w:t>
      </w:r>
      <w:r w:rsidRPr="008F25DD">
        <w:rPr>
          <w:rFonts w:asciiTheme="majorBidi" w:hAnsiTheme="majorBidi" w:cstheme="majorBidi"/>
          <w:b/>
          <w:sz w:val="24"/>
          <w:szCs w:val="24"/>
        </w:rPr>
        <w:t>Perkara</w:t>
      </w:r>
    </w:p>
    <w:p w14:paraId="61770585" w14:textId="2E8103C4" w:rsidR="005D7B9A" w:rsidRPr="00282049" w:rsidRDefault="00EC0A88" w:rsidP="000079B0">
      <w:pPr>
        <w:pStyle w:val="BodyText"/>
        <w:spacing w:before="38" w:line="360" w:lineRule="auto"/>
        <w:ind w:left="180" w:firstLine="567"/>
        <w:rPr>
          <w:rFonts w:asciiTheme="majorBidi" w:hAnsiTheme="majorBidi" w:cstheme="majorBidi"/>
        </w:rPr>
      </w:pPr>
      <w:r w:rsidRPr="00282049">
        <w:rPr>
          <w:rFonts w:asciiTheme="majorBidi" w:hAnsiTheme="majorBidi" w:cstheme="majorBidi"/>
        </w:rPr>
        <w:t xml:space="preserve">Bahwa </w:t>
      </w:r>
      <w:r w:rsidR="00BB73E5" w:rsidRPr="00282049">
        <w:rPr>
          <w:rFonts w:asciiTheme="majorBidi" w:hAnsiTheme="majorBidi" w:cstheme="majorBidi"/>
        </w:rPr>
        <w:t>penggugat</w:t>
      </w:r>
      <w:r w:rsidR="005D7B9A" w:rsidRPr="00282049">
        <w:rPr>
          <w:rFonts w:asciiTheme="majorBidi" w:hAnsiTheme="majorBidi" w:cstheme="majorBidi"/>
        </w:rPr>
        <w:t xml:space="preserve"> telah mengajukan </w:t>
      </w:r>
      <w:proofErr w:type="gramStart"/>
      <w:r w:rsidR="00BB73E5" w:rsidRPr="00282049">
        <w:rPr>
          <w:rFonts w:asciiTheme="majorBidi" w:hAnsiTheme="majorBidi" w:cstheme="majorBidi"/>
        </w:rPr>
        <w:t>surat</w:t>
      </w:r>
      <w:proofErr w:type="gramEnd"/>
      <w:r w:rsidR="00BB73E5" w:rsidRPr="00282049">
        <w:rPr>
          <w:rFonts w:asciiTheme="majorBidi" w:hAnsiTheme="majorBidi" w:cstheme="majorBidi"/>
        </w:rPr>
        <w:t xml:space="preserve"> gugatannya yang didaftarkan di Kepaniteraan Pengadilan Agama Jakarta Pusat dengan register perkara Nomor 0075/Pdt.G/2014/PAJP</w:t>
      </w:r>
      <w:r w:rsidR="005D7B9A" w:rsidRPr="00282049">
        <w:rPr>
          <w:rFonts w:asciiTheme="majorBidi" w:hAnsiTheme="majorBidi" w:cstheme="majorBidi"/>
        </w:rPr>
        <w:t>. Telah mengajukan dalil-dalil dengan perbaikan pada pokoknya sebagai berikut.</w:t>
      </w:r>
    </w:p>
    <w:p w14:paraId="7B06DED0" w14:textId="56E14DD3" w:rsidR="005D7B9A" w:rsidRPr="00282049" w:rsidRDefault="005D7B9A" w:rsidP="000079B0">
      <w:pPr>
        <w:pStyle w:val="BodyText"/>
        <w:numPr>
          <w:ilvl w:val="0"/>
          <w:numId w:val="12"/>
        </w:numPr>
        <w:spacing w:before="38" w:line="360" w:lineRule="auto"/>
        <w:ind w:left="450" w:hanging="284"/>
        <w:rPr>
          <w:rFonts w:asciiTheme="majorBidi" w:hAnsiTheme="majorBidi" w:cstheme="majorBidi"/>
        </w:rPr>
      </w:pPr>
      <w:r w:rsidRPr="00282049">
        <w:rPr>
          <w:rFonts w:asciiTheme="majorBidi" w:hAnsiTheme="majorBidi" w:cstheme="majorBidi"/>
        </w:rPr>
        <w:t>Bahwa antara Penggugat dengan Tergugat pernah melangsungkan pernikahan di hadapan Pegawai Pencatat Nikah (PPN) Kantor Urusan Agama (KUA) Kecamatan Cilincing Jakarta Utara pada tanggal 24 September 1983 sebagaimana tercantum dalam Kutipan Akta Nikah Nomor: 338/80/IX/1983.</w:t>
      </w:r>
    </w:p>
    <w:p w14:paraId="3106C540" w14:textId="115EB3A2" w:rsidR="00C55071" w:rsidRPr="00282049" w:rsidRDefault="005D7B9A" w:rsidP="000079B0">
      <w:pPr>
        <w:pStyle w:val="BodyText"/>
        <w:numPr>
          <w:ilvl w:val="0"/>
          <w:numId w:val="12"/>
        </w:numPr>
        <w:spacing w:before="38" w:line="360" w:lineRule="auto"/>
        <w:ind w:left="450" w:hanging="284"/>
        <w:rPr>
          <w:rFonts w:asciiTheme="majorBidi" w:hAnsiTheme="majorBidi" w:cstheme="majorBidi"/>
        </w:rPr>
      </w:pPr>
      <w:r w:rsidRPr="00282049">
        <w:rPr>
          <w:rFonts w:asciiTheme="majorBidi" w:hAnsiTheme="majorBidi" w:cstheme="majorBidi"/>
        </w:rPr>
        <w:t xml:space="preserve">Bahwa pernikahan tersebut pada angka ke-1 diatas telah diputus karena perceraian sebagaimana tersebut dalam putusan Pengadilan Agama Jakarta Pusat </w:t>
      </w:r>
      <w:proofErr w:type="gramStart"/>
      <w:r w:rsidRPr="00282049">
        <w:rPr>
          <w:rFonts w:asciiTheme="majorBidi" w:hAnsiTheme="majorBidi" w:cstheme="majorBidi"/>
        </w:rPr>
        <w:t>Nomor :</w:t>
      </w:r>
      <w:proofErr w:type="gramEnd"/>
      <w:r w:rsidRPr="00282049">
        <w:rPr>
          <w:rFonts w:asciiTheme="majorBidi" w:hAnsiTheme="majorBidi" w:cstheme="majorBidi"/>
        </w:rPr>
        <w:t xml:space="preserve"> 545/Pdt.G/2013/PAJP. Tertanggal 25 November 2013 dan sesuai Akte Cerai </w:t>
      </w:r>
      <w:proofErr w:type="gramStart"/>
      <w:r w:rsidRPr="00282049">
        <w:rPr>
          <w:rFonts w:asciiTheme="majorBidi" w:hAnsiTheme="majorBidi" w:cstheme="majorBidi"/>
        </w:rPr>
        <w:t>Nomor :</w:t>
      </w:r>
      <w:proofErr w:type="gramEnd"/>
      <w:r w:rsidRPr="00282049">
        <w:rPr>
          <w:rFonts w:asciiTheme="majorBidi" w:hAnsiTheme="majorBidi" w:cstheme="majorBidi"/>
        </w:rPr>
        <w:t xml:space="preserve"> 0021/AC/2014/PAJP</w:t>
      </w:r>
      <w:r w:rsidR="001A20A9" w:rsidRPr="00282049">
        <w:rPr>
          <w:rFonts w:asciiTheme="majorBidi" w:hAnsiTheme="majorBidi" w:cstheme="majorBidi"/>
        </w:rPr>
        <w:t xml:space="preserve">. (Vide bukti P1 dan P2). </w:t>
      </w:r>
    </w:p>
    <w:p w14:paraId="1B23D1C7" w14:textId="6387867A" w:rsidR="00C55071" w:rsidRPr="00282049" w:rsidRDefault="001A20A9" w:rsidP="000079B0">
      <w:pPr>
        <w:pStyle w:val="BodyText"/>
        <w:numPr>
          <w:ilvl w:val="0"/>
          <w:numId w:val="12"/>
        </w:numPr>
        <w:spacing w:before="38" w:line="360" w:lineRule="auto"/>
        <w:ind w:left="450" w:hanging="284"/>
        <w:rPr>
          <w:rFonts w:asciiTheme="majorBidi" w:hAnsiTheme="majorBidi" w:cstheme="majorBidi"/>
        </w:rPr>
      </w:pPr>
      <w:r w:rsidRPr="00282049">
        <w:rPr>
          <w:rFonts w:asciiTheme="majorBidi" w:hAnsiTheme="majorBidi" w:cstheme="majorBidi"/>
        </w:rPr>
        <w:t>Bahwa kosekuensi yuridis dari putusnya perkawinan tersebut adalah mengenai pembagian harta bersama sebagaimana diatur dalam ketentuan Pasal 35 Undang-undang Nomor 1 Tahun 1974 tentang Perkawinan yaitu mengani Pembagian Harta Bersama antara Penggugat dengan Tergugat yang ternyata sampai saat ini belum pernah dilakukan.</w:t>
      </w:r>
    </w:p>
    <w:p w14:paraId="394B75B5" w14:textId="74B4FD5E" w:rsidR="00C55071" w:rsidRPr="00282049" w:rsidRDefault="001A20A9" w:rsidP="000079B0">
      <w:pPr>
        <w:pStyle w:val="BodyText"/>
        <w:numPr>
          <w:ilvl w:val="0"/>
          <w:numId w:val="12"/>
        </w:numPr>
        <w:spacing w:before="38" w:line="360" w:lineRule="auto"/>
        <w:ind w:left="450" w:hanging="284"/>
        <w:rPr>
          <w:rFonts w:asciiTheme="majorBidi" w:hAnsiTheme="majorBidi" w:cstheme="majorBidi"/>
        </w:rPr>
      </w:pPr>
      <w:r w:rsidRPr="00282049">
        <w:rPr>
          <w:rFonts w:asciiTheme="majorBidi" w:hAnsiTheme="majorBidi" w:cstheme="majorBidi"/>
        </w:rPr>
        <w:t>Bahwa selama dalam pernikahan, antar Penggugat dengan Tergugat telah diperoleh harta yang merupakan harta bersama, yaitu berupa :</w:t>
      </w:r>
    </w:p>
    <w:p w14:paraId="5E68F23D" w14:textId="503722E2" w:rsidR="001A20A9" w:rsidRPr="00282049" w:rsidRDefault="003A0CA4" w:rsidP="000079B0">
      <w:pPr>
        <w:pStyle w:val="BodyText"/>
        <w:numPr>
          <w:ilvl w:val="0"/>
          <w:numId w:val="28"/>
        </w:numPr>
        <w:spacing w:before="38" w:line="360" w:lineRule="auto"/>
        <w:ind w:left="720" w:hanging="425"/>
        <w:rPr>
          <w:rFonts w:asciiTheme="majorBidi" w:hAnsiTheme="majorBidi" w:cstheme="majorBidi"/>
        </w:rPr>
      </w:pPr>
      <w:r w:rsidRPr="00282049">
        <w:rPr>
          <w:rFonts w:asciiTheme="majorBidi" w:hAnsiTheme="majorBidi" w:cstheme="majorBidi"/>
        </w:rPr>
        <w:t>BENDA TIDAK BERGERAK (TETAP) :</w:t>
      </w:r>
    </w:p>
    <w:p w14:paraId="6E420D84" w14:textId="6B9E0685" w:rsidR="003A0CA4" w:rsidRPr="00282049" w:rsidRDefault="003A0CA4" w:rsidP="000079B0">
      <w:pPr>
        <w:pStyle w:val="BodyText"/>
        <w:numPr>
          <w:ilvl w:val="0"/>
          <w:numId w:val="29"/>
        </w:numPr>
        <w:spacing w:before="38" w:line="360" w:lineRule="auto"/>
        <w:ind w:left="720" w:hanging="284"/>
        <w:rPr>
          <w:rFonts w:asciiTheme="majorBidi" w:hAnsiTheme="majorBidi" w:cstheme="majorBidi"/>
        </w:rPr>
      </w:pPr>
      <w:r w:rsidRPr="00282049">
        <w:rPr>
          <w:rFonts w:asciiTheme="majorBidi" w:hAnsiTheme="majorBidi" w:cstheme="majorBidi"/>
        </w:rPr>
        <w:t>Sebidang tanah dan bagunan rumah tertulis atas nama XXXXXXXXXX, yang terletak di XXXXXXXXXX Jakarta Utara.</w:t>
      </w:r>
    </w:p>
    <w:p w14:paraId="286CFA5A" w14:textId="6B632AB6" w:rsidR="003A0CA4" w:rsidRPr="00282049" w:rsidRDefault="003A0CA4" w:rsidP="000079B0">
      <w:pPr>
        <w:pStyle w:val="BodyText"/>
        <w:numPr>
          <w:ilvl w:val="0"/>
          <w:numId w:val="29"/>
        </w:numPr>
        <w:spacing w:before="38" w:line="360" w:lineRule="auto"/>
        <w:ind w:left="720" w:hanging="284"/>
        <w:rPr>
          <w:rFonts w:asciiTheme="majorBidi" w:hAnsiTheme="majorBidi" w:cstheme="majorBidi"/>
        </w:rPr>
      </w:pPr>
      <w:r w:rsidRPr="00282049">
        <w:rPr>
          <w:rFonts w:asciiTheme="majorBidi" w:hAnsiTheme="majorBidi" w:cstheme="majorBidi"/>
        </w:rPr>
        <w:lastRenderedPageBreak/>
        <w:t>Sebidang tanah dan bangunan rumah tersebut dalam Sertifikat Hak Guna Banunan (SHGB) Nomor 1476/Bendungan Hilir, Seluas 441 M2, tertulis atas nama XXXXXXXXX, yan terletak di XXXXXXXXXX Jakarta Pusat.</w:t>
      </w:r>
    </w:p>
    <w:p w14:paraId="566A85B2" w14:textId="2FC866D3" w:rsidR="003A0CA4" w:rsidRPr="00282049" w:rsidRDefault="003A0CA4" w:rsidP="000079B0">
      <w:pPr>
        <w:pStyle w:val="BodyText"/>
        <w:numPr>
          <w:ilvl w:val="0"/>
          <w:numId w:val="29"/>
        </w:numPr>
        <w:spacing w:before="38" w:line="360" w:lineRule="auto"/>
        <w:ind w:left="720" w:hanging="284"/>
        <w:rPr>
          <w:rFonts w:asciiTheme="majorBidi" w:hAnsiTheme="majorBidi" w:cstheme="majorBidi"/>
        </w:rPr>
      </w:pPr>
      <w:r w:rsidRPr="00282049">
        <w:rPr>
          <w:rFonts w:asciiTheme="majorBidi" w:hAnsiTheme="majorBidi" w:cstheme="majorBidi"/>
        </w:rPr>
        <w:t xml:space="preserve">Sebidang Tanah dan bangunan rumah tersebut dalam Sertifikat Hak Milik (SHM) </w:t>
      </w:r>
      <w:proofErr w:type="gramStart"/>
      <w:r w:rsidRPr="00282049">
        <w:rPr>
          <w:rFonts w:asciiTheme="majorBidi" w:hAnsiTheme="majorBidi" w:cstheme="majorBidi"/>
        </w:rPr>
        <w:t>Nomor :</w:t>
      </w:r>
      <w:proofErr w:type="gramEnd"/>
      <w:r w:rsidRPr="00282049">
        <w:rPr>
          <w:rFonts w:asciiTheme="majorBidi" w:hAnsiTheme="majorBidi" w:cstheme="majorBidi"/>
        </w:rPr>
        <w:t xml:space="preserve"> 985/Bendungan Hilir, seluas 236 M2, tertulis atas nama XXXXXXXXXX yang terletak di Jalan Taman Bendungan Jatiluhur, Kelurahan Bendungan Hilir, Kecamatan Tanah Abang, Kotamadya Jakarta Pusat.</w:t>
      </w:r>
    </w:p>
    <w:p w14:paraId="361D6659" w14:textId="6A972130" w:rsidR="003A0CA4" w:rsidRPr="00282049" w:rsidRDefault="003A0CA4" w:rsidP="000079B0">
      <w:pPr>
        <w:pStyle w:val="BodyText"/>
        <w:numPr>
          <w:ilvl w:val="0"/>
          <w:numId w:val="29"/>
        </w:numPr>
        <w:spacing w:before="38" w:line="360" w:lineRule="auto"/>
        <w:ind w:left="720" w:hanging="284"/>
        <w:rPr>
          <w:rFonts w:asciiTheme="majorBidi" w:hAnsiTheme="majorBidi" w:cstheme="majorBidi"/>
        </w:rPr>
      </w:pPr>
      <w:r w:rsidRPr="00282049">
        <w:rPr>
          <w:rFonts w:asciiTheme="majorBidi" w:hAnsiTheme="majorBidi" w:cstheme="majorBidi"/>
        </w:rPr>
        <w:t>Sebidang tanah dan bangunan rumah yang terletak di/dan setempat dikenal dengan Billa Pesona Anggrek, Cipanas, Puncak – Jawa Barat.</w:t>
      </w:r>
    </w:p>
    <w:p w14:paraId="42E12A5E" w14:textId="7F2936A7" w:rsidR="003A0CA4" w:rsidRPr="00282049" w:rsidRDefault="003A0CA4" w:rsidP="000079B0">
      <w:pPr>
        <w:pStyle w:val="BodyText"/>
        <w:numPr>
          <w:ilvl w:val="0"/>
          <w:numId w:val="29"/>
        </w:numPr>
        <w:spacing w:before="38" w:line="360" w:lineRule="auto"/>
        <w:ind w:left="720" w:hanging="284"/>
        <w:rPr>
          <w:rFonts w:asciiTheme="majorBidi" w:hAnsiTheme="majorBidi" w:cstheme="majorBidi"/>
        </w:rPr>
      </w:pPr>
      <w:r w:rsidRPr="00282049">
        <w:rPr>
          <w:rFonts w:asciiTheme="majorBidi" w:hAnsiTheme="majorBidi" w:cstheme="majorBidi"/>
        </w:rPr>
        <w:t xml:space="preserve">Sebidang tanah dan bangunan rumah tersebut dalam Sertifikat Hak Milik (SHM) </w:t>
      </w:r>
      <w:proofErr w:type="gramStart"/>
      <w:r w:rsidRPr="00282049">
        <w:rPr>
          <w:rFonts w:asciiTheme="majorBidi" w:hAnsiTheme="majorBidi" w:cstheme="majorBidi"/>
        </w:rPr>
        <w:t>Nomor :</w:t>
      </w:r>
      <w:proofErr w:type="gramEnd"/>
      <w:r w:rsidRPr="00282049">
        <w:rPr>
          <w:rFonts w:asciiTheme="majorBidi" w:hAnsiTheme="majorBidi" w:cstheme="majorBidi"/>
        </w:rPr>
        <w:t xml:space="preserve"> 1597/Bendungan Hilir, tertulis atas nama XXXXXXXX, yang terletak di XXXXXXXXX Jakarta Pusat.</w:t>
      </w:r>
    </w:p>
    <w:p w14:paraId="6B229116" w14:textId="5F42C55F" w:rsidR="00745790" w:rsidRPr="00282049" w:rsidRDefault="00745790" w:rsidP="000079B0">
      <w:pPr>
        <w:pStyle w:val="BodyText"/>
        <w:numPr>
          <w:ilvl w:val="0"/>
          <w:numId w:val="29"/>
        </w:numPr>
        <w:spacing w:before="38" w:line="360" w:lineRule="auto"/>
        <w:ind w:left="720" w:hanging="284"/>
        <w:rPr>
          <w:rFonts w:asciiTheme="majorBidi" w:hAnsiTheme="majorBidi" w:cstheme="majorBidi"/>
        </w:rPr>
      </w:pPr>
      <w:r w:rsidRPr="00282049">
        <w:rPr>
          <w:rFonts w:asciiTheme="majorBidi" w:hAnsiTheme="majorBidi" w:cstheme="majorBidi"/>
        </w:rPr>
        <w:t xml:space="preserve">Sebidang Tanah dan bangunan rumah tersebut dalam Sertifikat Hak Milik (SHM) </w:t>
      </w:r>
      <w:proofErr w:type="gramStart"/>
      <w:r w:rsidRPr="00282049">
        <w:rPr>
          <w:rFonts w:asciiTheme="majorBidi" w:hAnsiTheme="majorBidi" w:cstheme="majorBidi"/>
        </w:rPr>
        <w:t>Nomor :</w:t>
      </w:r>
      <w:proofErr w:type="gramEnd"/>
      <w:r w:rsidRPr="00282049">
        <w:rPr>
          <w:rFonts w:asciiTheme="majorBidi" w:hAnsiTheme="majorBidi" w:cstheme="majorBidi"/>
        </w:rPr>
        <w:t xml:space="preserve"> 387/Bendungan Hilir, seluas 272 M2, tertulis atas nama XXXXXXXXX, yang terletak di XXXXXXXXX Jakarta Pusat.</w:t>
      </w:r>
    </w:p>
    <w:p w14:paraId="1F9AB2E4" w14:textId="7653E4E7" w:rsidR="00745790" w:rsidRPr="00282049" w:rsidRDefault="00745790" w:rsidP="000079B0">
      <w:pPr>
        <w:pStyle w:val="BodyText"/>
        <w:numPr>
          <w:ilvl w:val="0"/>
          <w:numId w:val="29"/>
        </w:numPr>
        <w:spacing w:before="38" w:line="360" w:lineRule="auto"/>
        <w:ind w:left="720" w:hanging="284"/>
        <w:rPr>
          <w:rFonts w:asciiTheme="majorBidi" w:hAnsiTheme="majorBidi" w:cstheme="majorBidi"/>
        </w:rPr>
      </w:pPr>
      <w:r w:rsidRPr="00282049">
        <w:rPr>
          <w:rFonts w:asciiTheme="majorBidi" w:hAnsiTheme="majorBidi" w:cstheme="majorBidi"/>
        </w:rPr>
        <w:t>2 (dua) unit Apartemen yang terletak di Depok U I tertulis atas nama XXXXXXXX.</w:t>
      </w:r>
    </w:p>
    <w:p w14:paraId="0B816383" w14:textId="46BC6CED" w:rsidR="00745790" w:rsidRPr="00282049" w:rsidRDefault="00745790" w:rsidP="000079B0">
      <w:pPr>
        <w:pStyle w:val="BodyText"/>
        <w:numPr>
          <w:ilvl w:val="0"/>
          <w:numId w:val="28"/>
        </w:numPr>
        <w:spacing w:before="38" w:line="360" w:lineRule="auto"/>
        <w:ind w:left="990" w:hanging="425"/>
        <w:rPr>
          <w:rFonts w:asciiTheme="majorBidi" w:hAnsiTheme="majorBidi" w:cstheme="majorBidi"/>
        </w:rPr>
      </w:pPr>
      <w:r w:rsidRPr="00282049">
        <w:rPr>
          <w:rFonts w:asciiTheme="majorBidi" w:hAnsiTheme="majorBidi" w:cstheme="majorBidi"/>
        </w:rPr>
        <w:t>BENDA BERGERAK :</w:t>
      </w:r>
    </w:p>
    <w:p w14:paraId="45ABAA1F" w14:textId="3E7AD427" w:rsidR="00745790" w:rsidRPr="00282049" w:rsidRDefault="00745790" w:rsidP="000079B0">
      <w:pPr>
        <w:pStyle w:val="BodyText"/>
        <w:numPr>
          <w:ilvl w:val="0"/>
          <w:numId w:val="30"/>
        </w:numPr>
        <w:spacing w:before="38" w:line="360" w:lineRule="auto"/>
        <w:ind w:left="540" w:hanging="284"/>
        <w:rPr>
          <w:rFonts w:asciiTheme="majorBidi" w:hAnsiTheme="majorBidi" w:cstheme="majorBidi"/>
        </w:rPr>
      </w:pPr>
      <w:r w:rsidRPr="00282049">
        <w:rPr>
          <w:rFonts w:asciiTheme="majorBidi" w:hAnsiTheme="majorBidi" w:cstheme="majorBidi"/>
        </w:rPr>
        <w:t>Satu unit kendaraan bermotor roda empat (Mobil Sedan) Nomor Polisi XXXXXXX, tertulis atas nama XXXXXXXX, Merek Mazda, type Interplay Tahun 1991, Warna Abu-abu Metalik, Nomor Rangka : BG1061EE012868, Nomor Mesin : B6N133028.</w:t>
      </w:r>
    </w:p>
    <w:p w14:paraId="0929ABE5" w14:textId="4F940469" w:rsidR="00745790" w:rsidRPr="00282049" w:rsidRDefault="00745790" w:rsidP="000079B0">
      <w:pPr>
        <w:pStyle w:val="BodyText"/>
        <w:numPr>
          <w:ilvl w:val="0"/>
          <w:numId w:val="30"/>
        </w:numPr>
        <w:spacing w:before="38" w:line="360" w:lineRule="auto"/>
        <w:ind w:left="540" w:hanging="284"/>
        <w:rPr>
          <w:rFonts w:asciiTheme="majorBidi" w:hAnsiTheme="majorBidi" w:cstheme="majorBidi"/>
        </w:rPr>
      </w:pPr>
      <w:r w:rsidRPr="00282049">
        <w:rPr>
          <w:rFonts w:asciiTheme="majorBidi" w:hAnsiTheme="majorBidi" w:cstheme="majorBidi"/>
        </w:rPr>
        <w:t>Satu unit kendaraan bermotor roda empat (Mobil Minibus) Nomor Polisi</w:t>
      </w:r>
      <w:r w:rsidR="00C447E6" w:rsidRPr="00282049">
        <w:rPr>
          <w:rFonts w:asciiTheme="majorBidi" w:hAnsiTheme="majorBidi" w:cstheme="majorBidi"/>
        </w:rPr>
        <w:t xml:space="preserve"> XXXXXXXXXXX, tertulis atas nama XXXXXXXX, Merek Hyundai, Type Trajet Thun 2000, warna Abu-abu Metalik, Nomor </w:t>
      </w:r>
      <w:proofErr w:type="gramStart"/>
      <w:r w:rsidR="00C447E6" w:rsidRPr="00282049">
        <w:rPr>
          <w:rFonts w:asciiTheme="majorBidi" w:hAnsiTheme="majorBidi" w:cstheme="majorBidi"/>
        </w:rPr>
        <w:t>Rangka :</w:t>
      </w:r>
      <w:proofErr w:type="gramEnd"/>
      <w:r w:rsidR="00C447E6" w:rsidRPr="00282049">
        <w:rPr>
          <w:rFonts w:asciiTheme="majorBidi" w:hAnsiTheme="majorBidi" w:cstheme="majorBidi"/>
        </w:rPr>
        <w:t xml:space="preserve"> KMHMG81ARYUO, Nomor Mesin : G4JPY235603.</w:t>
      </w:r>
    </w:p>
    <w:p w14:paraId="7C7A10CC" w14:textId="750C93AB" w:rsidR="00C447E6" w:rsidRPr="00282049" w:rsidRDefault="00C447E6" w:rsidP="000079B0">
      <w:pPr>
        <w:pStyle w:val="BodyText"/>
        <w:numPr>
          <w:ilvl w:val="0"/>
          <w:numId w:val="30"/>
        </w:numPr>
        <w:spacing w:before="38" w:line="360" w:lineRule="auto"/>
        <w:ind w:left="540" w:hanging="284"/>
        <w:rPr>
          <w:rFonts w:asciiTheme="majorBidi" w:hAnsiTheme="majorBidi" w:cstheme="majorBidi"/>
        </w:rPr>
      </w:pPr>
      <w:r w:rsidRPr="00282049">
        <w:rPr>
          <w:rFonts w:asciiTheme="majorBidi" w:hAnsiTheme="majorBidi" w:cstheme="majorBidi"/>
        </w:rPr>
        <w:t>Satu unit kendaraan bermotor roda empat (Mobill Sedan) Nomor Polisi XXXXXXXXX, tertulis atas nama XXXXXXX, Merk Toyota, Type Vios Tahun 2003, Warna Hitam Metalik, Nomor Rangka MR053HY4239002890, Nomor Mesin 1NZX053802.</w:t>
      </w:r>
    </w:p>
    <w:p w14:paraId="7E89F689" w14:textId="075CBB0B" w:rsidR="00C447E6" w:rsidRPr="00282049" w:rsidRDefault="00C447E6" w:rsidP="000079B0">
      <w:pPr>
        <w:pStyle w:val="BodyText"/>
        <w:numPr>
          <w:ilvl w:val="0"/>
          <w:numId w:val="30"/>
        </w:numPr>
        <w:spacing w:before="38" w:line="360" w:lineRule="auto"/>
        <w:ind w:left="540" w:hanging="284"/>
        <w:rPr>
          <w:rFonts w:asciiTheme="majorBidi" w:hAnsiTheme="majorBidi" w:cstheme="majorBidi"/>
        </w:rPr>
      </w:pPr>
      <w:r w:rsidRPr="00282049">
        <w:rPr>
          <w:rFonts w:asciiTheme="majorBidi" w:hAnsiTheme="majorBidi" w:cstheme="majorBidi"/>
        </w:rPr>
        <w:t>Satu uni</w:t>
      </w:r>
      <w:r w:rsidR="00642237" w:rsidRPr="00282049">
        <w:rPr>
          <w:rFonts w:asciiTheme="majorBidi" w:hAnsiTheme="majorBidi" w:cstheme="majorBidi"/>
        </w:rPr>
        <w:t>t</w:t>
      </w:r>
      <w:r w:rsidRPr="00282049">
        <w:rPr>
          <w:rFonts w:asciiTheme="majorBidi" w:hAnsiTheme="majorBidi" w:cstheme="majorBidi"/>
        </w:rPr>
        <w:t xml:space="preserve"> kendaraan Bermotor roda empat (Mobil Minibus) Nomor Polisi XXXXXXXXX, Tertulis atas nama XXXXXXX, Merk Toyota, Type Yaris Tahun 2006 tertulis dalam BPKB Tahun 2007 Warna Hitam Metalik, Nomor Rangka : MR054HY9164604484, Nomor Mesin : 1NZX408303.</w:t>
      </w:r>
    </w:p>
    <w:p w14:paraId="0CEF276B" w14:textId="6984CE37" w:rsidR="00C447E6" w:rsidRPr="00282049" w:rsidRDefault="00C447E6" w:rsidP="000079B0">
      <w:pPr>
        <w:pStyle w:val="BodyText"/>
        <w:numPr>
          <w:ilvl w:val="0"/>
          <w:numId w:val="30"/>
        </w:numPr>
        <w:spacing w:before="38" w:line="360" w:lineRule="auto"/>
        <w:ind w:left="450" w:hanging="284"/>
        <w:rPr>
          <w:rFonts w:asciiTheme="majorBidi" w:hAnsiTheme="majorBidi" w:cstheme="majorBidi"/>
        </w:rPr>
      </w:pPr>
      <w:r w:rsidRPr="00282049">
        <w:rPr>
          <w:rFonts w:asciiTheme="majorBidi" w:hAnsiTheme="majorBidi" w:cstheme="majorBidi"/>
        </w:rPr>
        <w:t>Saru uni</w:t>
      </w:r>
      <w:r w:rsidR="00642237" w:rsidRPr="00282049">
        <w:rPr>
          <w:rFonts w:asciiTheme="majorBidi" w:hAnsiTheme="majorBidi" w:cstheme="majorBidi"/>
        </w:rPr>
        <w:t>t</w:t>
      </w:r>
      <w:r w:rsidRPr="00282049">
        <w:rPr>
          <w:rFonts w:asciiTheme="majorBidi" w:hAnsiTheme="majorBidi" w:cstheme="majorBidi"/>
        </w:rPr>
        <w:t xml:space="preserve"> kendaraan bermotor roda empat (Mobil Sedan) Nomor Polisi XXXXXXX, tertulis atas nama XXXXXXX, Merk Honda, Type Accord Tahun 2010, Warna Hitam, </w:t>
      </w:r>
      <w:r w:rsidRPr="00282049">
        <w:rPr>
          <w:rFonts w:asciiTheme="majorBidi" w:hAnsiTheme="majorBidi" w:cstheme="majorBidi"/>
        </w:rPr>
        <w:lastRenderedPageBreak/>
        <w:t xml:space="preserve">Nomor </w:t>
      </w:r>
      <w:proofErr w:type="gramStart"/>
      <w:r w:rsidRPr="00282049">
        <w:rPr>
          <w:rFonts w:asciiTheme="majorBidi" w:hAnsiTheme="majorBidi" w:cstheme="majorBidi"/>
        </w:rPr>
        <w:t>Rangka :</w:t>
      </w:r>
      <w:proofErr w:type="gramEnd"/>
      <w:r w:rsidRPr="00282049">
        <w:rPr>
          <w:rFonts w:asciiTheme="majorBidi" w:hAnsiTheme="majorBidi" w:cstheme="majorBidi"/>
        </w:rPr>
        <w:t xml:space="preserve"> </w:t>
      </w:r>
      <w:r w:rsidR="00642237" w:rsidRPr="00282049">
        <w:rPr>
          <w:rFonts w:asciiTheme="majorBidi" w:hAnsiTheme="majorBidi" w:cstheme="majorBidi"/>
        </w:rPr>
        <w:t>MRHCP2640AP020086, Nomor Mesin : K24Z23950205.</w:t>
      </w:r>
    </w:p>
    <w:p w14:paraId="7DD7BB46" w14:textId="0A1C078E" w:rsidR="00642237" w:rsidRPr="00282049" w:rsidRDefault="00642237" w:rsidP="000079B0">
      <w:pPr>
        <w:pStyle w:val="BodyText"/>
        <w:numPr>
          <w:ilvl w:val="0"/>
          <w:numId w:val="30"/>
        </w:numPr>
        <w:spacing w:before="38" w:line="360" w:lineRule="auto"/>
        <w:ind w:left="450" w:hanging="284"/>
        <w:rPr>
          <w:rFonts w:asciiTheme="majorBidi" w:hAnsiTheme="majorBidi" w:cstheme="majorBidi"/>
        </w:rPr>
      </w:pPr>
      <w:r w:rsidRPr="00282049">
        <w:rPr>
          <w:rFonts w:asciiTheme="majorBidi" w:hAnsiTheme="majorBidi" w:cstheme="majorBidi"/>
        </w:rPr>
        <w:t xml:space="preserve">Satu unit kendaraan bermotor roda empat (Mobil Sedan) Nomor Polisi XXXXXXXX, tertulis atas nama XXXXXXXX, Merk Toyota, Type Corolla Altis Tahun 2011. Warna Hitam Metalik Nomor </w:t>
      </w:r>
      <w:proofErr w:type="gramStart"/>
      <w:r w:rsidRPr="00282049">
        <w:rPr>
          <w:rFonts w:asciiTheme="majorBidi" w:hAnsiTheme="majorBidi" w:cstheme="majorBidi"/>
        </w:rPr>
        <w:t>Rangka :</w:t>
      </w:r>
      <w:proofErr w:type="gramEnd"/>
      <w:r w:rsidRPr="00282049">
        <w:rPr>
          <w:rFonts w:asciiTheme="majorBidi" w:hAnsiTheme="majorBidi" w:cstheme="majorBidi"/>
        </w:rPr>
        <w:t xml:space="preserve"> MR053REE3B4301041, Nomor Mesin :3ZRX145751.</w:t>
      </w:r>
    </w:p>
    <w:p w14:paraId="209C0E6D" w14:textId="2D4DA914" w:rsidR="00642237" w:rsidRPr="00282049" w:rsidRDefault="00642237" w:rsidP="000079B0">
      <w:pPr>
        <w:pStyle w:val="BodyText"/>
        <w:numPr>
          <w:ilvl w:val="0"/>
          <w:numId w:val="30"/>
        </w:numPr>
        <w:spacing w:before="38" w:line="360" w:lineRule="auto"/>
        <w:ind w:left="450" w:hanging="284"/>
        <w:rPr>
          <w:rFonts w:asciiTheme="majorBidi" w:hAnsiTheme="majorBidi" w:cstheme="majorBidi"/>
        </w:rPr>
      </w:pPr>
      <w:r w:rsidRPr="00282049">
        <w:rPr>
          <w:rFonts w:asciiTheme="majorBidi" w:hAnsiTheme="majorBidi" w:cstheme="majorBidi"/>
        </w:rPr>
        <w:t xml:space="preserve">Satu unit kendaraan bermotor roda empat (Mobil Pick Up) Nomor Polisi XXXXXXX, tertulis atas nama XXXXXXX, Merek Daihatsu, Type S91 Thun 2007, Wana Hitam, Nomor </w:t>
      </w:r>
      <w:proofErr w:type="gramStart"/>
      <w:r w:rsidRPr="00282049">
        <w:rPr>
          <w:rFonts w:asciiTheme="majorBidi" w:hAnsiTheme="majorBidi" w:cstheme="majorBidi"/>
        </w:rPr>
        <w:t>Rangka :</w:t>
      </w:r>
      <w:proofErr w:type="gramEnd"/>
      <w:r w:rsidR="008B5A3C" w:rsidRPr="00282049">
        <w:rPr>
          <w:rFonts w:asciiTheme="majorBidi" w:hAnsiTheme="majorBidi" w:cstheme="majorBidi"/>
        </w:rPr>
        <w:t xml:space="preserve"> MHKSPRDCF7K000364, Nomor Mesin 9605093.</w:t>
      </w:r>
    </w:p>
    <w:p w14:paraId="175C22C2" w14:textId="3B5FAD08" w:rsidR="008B5A3C" w:rsidRPr="00282049" w:rsidRDefault="008B5A3C" w:rsidP="000079B0">
      <w:pPr>
        <w:pStyle w:val="BodyText"/>
        <w:numPr>
          <w:ilvl w:val="0"/>
          <w:numId w:val="30"/>
        </w:numPr>
        <w:spacing w:before="38" w:line="360" w:lineRule="auto"/>
        <w:ind w:left="450" w:hanging="284"/>
        <w:rPr>
          <w:rFonts w:asciiTheme="majorBidi" w:hAnsiTheme="majorBidi" w:cstheme="majorBidi"/>
        </w:rPr>
      </w:pPr>
      <w:r w:rsidRPr="00282049">
        <w:rPr>
          <w:rFonts w:asciiTheme="majorBidi" w:hAnsiTheme="majorBidi" w:cstheme="majorBidi"/>
        </w:rPr>
        <w:t xml:space="preserve">Satu unit kendaraan bermotor roda dua (Sepeda Motor) Nomor Polisi XXXXXXXXX, tertulis atas nama XXXXXXX, Merek Honda, Tahun 2006, Warna merah Silver, Nomor </w:t>
      </w:r>
      <w:proofErr w:type="gramStart"/>
      <w:r w:rsidRPr="00282049">
        <w:rPr>
          <w:rFonts w:asciiTheme="majorBidi" w:hAnsiTheme="majorBidi" w:cstheme="majorBidi"/>
        </w:rPr>
        <w:t>Rangka  :</w:t>
      </w:r>
      <w:proofErr w:type="gramEnd"/>
      <w:r w:rsidRPr="00282049">
        <w:rPr>
          <w:rFonts w:asciiTheme="majorBidi" w:hAnsiTheme="majorBidi" w:cstheme="majorBidi"/>
        </w:rPr>
        <w:t xml:space="preserve"> MH1HB41196K402733, Nomor Mesin : HB41E1397969.</w:t>
      </w:r>
    </w:p>
    <w:p w14:paraId="607DEC6A" w14:textId="0FD8C4C7" w:rsidR="008B5A3C" w:rsidRPr="00282049" w:rsidRDefault="008B5A3C" w:rsidP="000079B0">
      <w:pPr>
        <w:pStyle w:val="BodyText"/>
        <w:numPr>
          <w:ilvl w:val="0"/>
          <w:numId w:val="30"/>
        </w:numPr>
        <w:spacing w:before="38" w:line="360" w:lineRule="auto"/>
        <w:ind w:left="450" w:hanging="284"/>
        <w:rPr>
          <w:rFonts w:asciiTheme="majorBidi" w:hAnsiTheme="majorBidi" w:cstheme="majorBidi"/>
        </w:rPr>
      </w:pPr>
      <w:r w:rsidRPr="00282049">
        <w:rPr>
          <w:rFonts w:asciiTheme="majorBidi" w:hAnsiTheme="majorBidi" w:cstheme="majorBidi"/>
        </w:rPr>
        <w:t xml:space="preserve">Satu unit kendaraan bermotor roda dua (Sepeda Motor) Nomor Polisi XXXXXXXXXX, tertulis atas nama XXXXXXXX, Merek Honda, Tahun 2003, Warna Silver, Nomor </w:t>
      </w:r>
      <w:proofErr w:type="gramStart"/>
      <w:r w:rsidRPr="00282049">
        <w:rPr>
          <w:rFonts w:asciiTheme="majorBidi" w:hAnsiTheme="majorBidi" w:cstheme="majorBidi"/>
        </w:rPr>
        <w:t>Rangka :</w:t>
      </w:r>
      <w:proofErr w:type="gramEnd"/>
      <w:r w:rsidRPr="00282049">
        <w:rPr>
          <w:rFonts w:asciiTheme="majorBidi" w:hAnsiTheme="majorBidi" w:cstheme="majorBidi"/>
        </w:rPr>
        <w:t xml:space="preserve"> MH1JB31103K035325, Nomor Mesin : JB31E1034682.</w:t>
      </w:r>
    </w:p>
    <w:p w14:paraId="0A01C0F7" w14:textId="57EC3B87" w:rsidR="008B5A3C" w:rsidRPr="00282049" w:rsidRDefault="008B5A3C" w:rsidP="000079B0">
      <w:pPr>
        <w:pStyle w:val="BodyText"/>
        <w:numPr>
          <w:ilvl w:val="0"/>
          <w:numId w:val="30"/>
        </w:numPr>
        <w:spacing w:before="38" w:line="360" w:lineRule="auto"/>
        <w:ind w:left="450" w:hanging="284"/>
        <w:rPr>
          <w:rFonts w:asciiTheme="majorBidi" w:hAnsiTheme="majorBidi" w:cstheme="majorBidi"/>
        </w:rPr>
      </w:pPr>
      <w:r w:rsidRPr="00282049">
        <w:rPr>
          <w:rFonts w:asciiTheme="majorBidi" w:hAnsiTheme="majorBidi" w:cstheme="majorBidi"/>
        </w:rPr>
        <w:t xml:space="preserve">Satu unit kendaraan bermotor roda dua (Sepeda Motor) Nomor Polisi XXXXXXXXXX, tertulis atas nama XXXXXXXX, Merek Honda, Tahun 2004, warna Hitam Silver, Nomor </w:t>
      </w:r>
      <w:proofErr w:type="gramStart"/>
      <w:r w:rsidRPr="00282049">
        <w:rPr>
          <w:rFonts w:asciiTheme="majorBidi" w:hAnsiTheme="majorBidi" w:cstheme="majorBidi"/>
        </w:rPr>
        <w:t>Rangka :</w:t>
      </w:r>
      <w:proofErr w:type="gramEnd"/>
      <w:r w:rsidRPr="00282049">
        <w:rPr>
          <w:rFonts w:asciiTheme="majorBidi" w:hAnsiTheme="majorBidi" w:cstheme="majorBidi"/>
        </w:rPr>
        <w:t xml:space="preserve"> MH1KEVA1</w:t>
      </w:r>
      <w:r w:rsidR="00357BA4" w:rsidRPr="00282049">
        <w:rPr>
          <w:rFonts w:asciiTheme="majorBidi" w:hAnsiTheme="majorBidi" w:cstheme="majorBidi"/>
        </w:rPr>
        <w:t>D4K684079, Nomor Tahun 2008, Warna Biru, Nomor Rangka : MH1KEVA1D4K684079, Nomor Mesin : KEVAE1682815.</w:t>
      </w:r>
    </w:p>
    <w:p w14:paraId="32CA51B4" w14:textId="77777777" w:rsidR="004C6213" w:rsidRPr="00282049" w:rsidRDefault="00357BA4" w:rsidP="000079B0">
      <w:pPr>
        <w:pStyle w:val="BodyText"/>
        <w:numPr>
          <w:ilvl w:val="0"/>
          <w:numId w:val="30"/>
        </w:numPr>
        <w:spacing w:before="38" w:line="360" w:lineRule="auto"/>
        <w:ind w:left="450" w:hanging="284"/>
        <w:rPr>
          <w:rFonts w:asciiTheme="majorBidi" w:hAnsiTheme="majorBidi" w:cstheme="majorBidi"/>
        </w:rPr>
      </w:pPr>
      <w:r w:rsidRPr="00282049">
        <w:rPr>
          <w:rFonts w:asciiTheme="majorBidi" w:hAnsiTheme="majorBidi" w:cstheme="majorBidi"/>
        </w:rPr>
        <w:t xml:space="preserve">Satu unit kendaraan bermotor roda dua (Sepeda Motor) Nomor Polisi XXXXXXXXX, tertulis atas nama XXXXXXXXXXX, tertulis atas nama XXXXXXXXXX, Merek Yamaha, Tahun 2008, Warna Biru, Nomor </w:t>
      </w:r>
      <w:proofErr w:type="gramStart"/>
      <w:r w:rsidRPr="00282049">
        <w:rPr>
          <w:rFonts w:asciiTheme="majorBidi" w:hAnsiTheme="majorBidi" w:cstheme="majorBidi"/>
        </w:rPr>
        <w:t>Rangka :</w:t>
      </w:r>
      <w:proofErr w:type="gramEnd"/>
      <w:r w:rsidRPr="00282049">
        <w:rPr>
          <w:rFonts w:asciiTheme="majorBidi" w:hAnsiTheme="majorBidi" w:cstheme="majorBidi"/>
        </w:rPr>
        <w:t xml:space="preserve"> MH31570058K387375, Nomor Mesin : 157388257.</w:t>
      </w:r>
    </w:p>
    <w:p w14:paraId="7763A32F" w14:textId="77777777" w:rsidR="004C6213" w:rsidRPr="00282049" w:rsidRDefault="004C6213" w:rsidP="000079B0">
      <w:pPr>
        <w:pStyle w:val="BodyText"/>
        <w:numPr>
          <w:ilvl w:val="0"/>
          <w:numId w:val="30"/>
        </w:numPr>
        <w:spacing w:before="38" w:line="360" w:lineRule="auto"/>
        <w:ind w:left="450" w:hanging="284"/>
        <w:rPr>
          <w:rFonts w:asciiTheme="majorBidi" w:hAnsiTheme="majorBidi" w:cstheme="majorBidi"/>
        </w:rPr>
      </w:pPr>
      <w:r w:rsidRPr="00282049">
        <w:rPr>
          <w:rFonts w:asciiTheme="majorBidi" w:eastAsiaTheme="minorHAnsi" w:hAnsiTheme="majorBidi" w:cstheme="majorBidi"/>
          <w:lang w:val="en-ID"/>
        </w:rPr>
        <w:t>Uang hasil penjualan mobil honda civic Rp 120.000.000</w:t>
      </w:r>
      <w:proofErr w:type="gramStart"/>
      <w:r w:rsidRPr="00282049">
        <w:rPr>
          <w:rFonts w:asciiTheme="majorBidi" w:eastAsiaTheme="minorHAnsi" w:hAnsiTheme="majorBidi" w:cstheme="majorBidi"/>
          <w:lang w:val="en-ID"/>
        </w:rPr>
        <w:t>,-</w:t>
      </w:r>
      <w:proofErr w:type="gramEnd"/>
      <w:r w:rsidRPr="00282049">
        <w:rPr>
          <w:rFonts w:asciiTheme="majorBidi" w:eastAsiaTheme="minorHAnsi" w:hAnsiTheme="majorBidi" w:cstheme="majorBidi"/>
          <w:lang w:val="en-ID"/>
        </w:rPr>
        <w:t xml:space="preserve"> yang telah ditransfer oleh Penggugat ke rekening Bank Mandiri Nomor : XXXXXXXXXX atas nama XXXXXXXXXX (Tergugat).</w:t>
      </w:r>
    </w:p>
    <w:p w14:paraId="0D04BFE7" w14:textId="77777777" w:rsidR="004C6213" w:rsidRPr="00282049" w:rsidRDefault="004C6213" w:rsidP="000079B0">
      <w:pPr>
        <w:pStyle w:val="BodyText"/>
        <w:numPr>
          <w:ilvl w:val="0"/>
          <w:numId w:val="30"/>
        </w:numPr>
        <w:spacing w:before="38" w:line="360" w:lineRule="auto"/>
        <w:ind w:left="450" w:hanging="284"/>
        <w:rPr>
          <w:rFonts w:asciiTheme="majorBidi" w:hAnsiTheme="majorBidi" w:cstheme="majorBidi"/>
        </w:rPr>
      </w:pPr>
      <w:r w:rsidRPr="00282049">
        <w:rPr>
          <w:rFonts w:asciiTheme="majorBidi" w:eastAsiaTheme="minorHAnsi" w:hAnsiTheme="majorBidi" w:cstheme="majorBidi"/>
          <w:lang w:val="en-ID"/>
        </w:rPr>
        <w:t>Uang hasil penjualan tanah di solo Rp 465.000.000</w:t>
      </w:r>
      <w:proofErr w:type="gramStart"/>
      <w:r w:rsidRPr="00282049">
        <w:rPr>
          <w:rFonts w:asciiTheme="majorBidi" w:eastAsiaTheme="minorHAnsi" w:hAnsiTheme="majorBidi" w:cstheme="majorBidi"/>
          <w:lang w:val="en-ID"/>
        </w:rPr>
        <w:t>,-</w:t>
      </w:r>
      <w:proofErr w:type="gramEnd"/>
      <w:r w:rsidRPr="00282049">
        <w:rPr>
          <w:rFonts w:asciiTheme="majorBidi" w:eastAsiaTheme="minorHAnsi" w:hAnsiTheme="majorBidi" w:cstheme="majorBidi"/>
          <w:lang w:val="en-ID"/>
        </w:rPr>
        <w:t xml:space="preserve"> yang telah ditransfer oleh Penggugat ke rekening Bank Mandiri Nomor : XXXXXXXXXX atas nama XXXXXXXXXX (Tergugat).</w:t>
      </w:r>
    </w:p>
    <w:p w14:paraId="16214339" w14:textId="77777777" w:rsidR="004C6213" w:rsidRPr="00282049" w:rsidRDefault="004C6213" w:rsidP="000079B0">
      <w:pPr>
        <w:pStyle w:val="BodyText"/>
        <w:numPr>
          <w:ilvl w:val="0"/>
          <w:numId w:val="30"/>
        </w:numPr>
        <w:spacing w:before="38" w:line="360" w:lineRule="auto"/>
        <w:ind w:left="450" w:hanging="284"/>
        <w:rPr>
          <w:rFonts w:asciiTheme="majorBidi" w:hAnsiTheme="majorBidi" w:cstheme="majorBidi"/>
        </w:rPr>
      </w:pPr>
      <w:r w:rsidRPr="00282049">
        <w:rPr>
          <w:rFonts w:asciiTheme="majorBidi" w:eastAsiaTheme="minorHAnsi" w:hAnsiTheme="majorBidi" w:cstheme="majorBidi"/>
          <w:lang w:val="en-ID"/>
        </w:rPr>
        <w:t>Uang bagi warisan dari keluarga Rp 50.000.000</w:t>
      </w:r>
      <w:proofErr w:type="gramStart"/>
      <w:r w:rsidRPr="00282049">
        <w:rPr>
          <w:rFonts w:asciiTheme="majorBidi" w:eastAsiaTheme="minorHAnsi" w:hAnsiTheme="majorBidi" w:cstheme="majorBidi"/>
          <w:lang w:val="en-ID"/>
        </w:rPr>
        <w:t>,-</w:t>
      </w:r>
      <w:proofErr w:type="gramEnd"/>
      <w:r w:rsidRPr="00282049">
        <w:rPr>
          <w:rFonts w:asciiTheme="majorBidi" w:eastAsiaTheme="minorHAnsi" w:hAnsiTheme="majorBidi" w:cstheme="majorBidi"/>
          <w:lang w:val="en-ID"/>
        </w:rPr>
        <w:t xml:space="preserve"> yang telah ditransfer oleh Penggugat ke rekening Bank Mandiri Nomor : XXXXXXXXXX atas nama XXXXXXXXXX (Tergugat).</w:t>
      </w:r>
    </w:p>
    <w:p w14:paraId="7376C2DD" w14:textId="6016DE33" w:rsidR="004C6213" w:rsidRPr="00282049" w:rsidRDefault="004C6213" w:rsidP="000079B0">
      <w:pPr>
        <w:pStyle w:val="BodyText"/>
        <w:numPr>
          <w:ilvl w:val="0"/>
          <w:numId w:val="30"/>
        </w:numPr>
        <w:spacing w:before="38" w:line="360" w:lineRule="auto"/>
        <w:ind w:left="450" w:hanging="284"/>
        <w:rPr>
          <w:rFonts w:asciiTheme="majorBidi" w:hAnsiTheme="majorBidi" w:cstheme="majorBidi"/>
        </w:rPr>
      </w:pPr>
      <w:r w:rsidRPr="00282049">
        <w:rPr>
          <w:rFonts w:asciiTheme="majorBidi" w:eastAsiaTheme="minorHAnsi" w:hAnsiTheme="majorBidi" w:cstheme="majorBidi"/>
          <w:lang w:val="en-ID"/>
        </w:rPr>
        <w:t>Uang Pensiun dan Tunjangan Hari Tua Penggugat sebesar Rp 585.000.000</w:t>
      </w:r>
      <w:proofErr w:type="gramStart"/>
      <w:r w:rsidRPr="00282049">
        <w:rPr>
          <w:rFonts w:asciiTheme="majorBidi" w:eastAsiaTheme="minorHAnsi" w:hAnsiTheme="majorBidi" w:cstheme="majorBidi"/>
          <w:lang w:val="en-ID"/>
        </w:rPr>
        <w:t>,-</w:t>
      </w:r>
      <w:proofErr w:type="gramEnd"/>
      <w:r w:rsidRPr="00282049">
        <w:rPr>
          <w:rFonts w:asciiTheme="majorBidi" w:eastAsiaTheme="minorHAnsi" w:hAnsiTheme="majorBidi" w:cstheme="majorBidi"/>
          <w:lang w:val="en-ID"/>
        </w:rPr>
        <w:t xml:space="preserve"> yang telah ditransfer oleh Penggugat ke rekening Bank Mandiri Nomor : XXXXXXXXXX atas nama XXXXXXXXXX (Tergugat).</w:t>
      </w:r>
    </w:p>
    <w:p w14:paraId="28289E30" w14:textId="77777777" w:rsidR="009E0B30" w:rsidRPr="00282049" w:rsidRDefault="004C6213" w:rsidP="000079B0">
      <w:pPr>
        <w:pStyle w:val="BodyText"/>
        <w:numPr>
          <w:ilvl w:val="0"/>
          <w:numId w:val="30"/>
        </w:numPr>
        <w:spacing w:before="38" w:line="360" w:lineRule="auto"/>
        <w:ind w:left="450" w:hanging="284"/>
        <w:rPr>
          <w:rFonts w:asciiTheme="majorBidi" w:hAnsiTheme="majorBidi" w:cstheme="majorBidi"/>
        </w:rPr>
      </w:pPr>
      <w:r w:rsidRPr="00282049">
        <w:rPr>
          <w:rFonts w:asciiTheme="majorBidi" w:eastAsiaTheme="minorHAnsi" w:hAnsiTheme="majorBidi" w:cstheme="majorBidi"/>
          <w:lang w:val="en-ID"/>
        </w:rPr>
        <w:lastRenderedPageBreak/>
        <w:t xml:space="preserve">Perabot (alat) rumah tangga yang berada dalam usaha rumah kos berupa antara </w:t>
      </w:r>
      <w:proofErr w:type="gramStart"/>
      <w:r w:rsidRPr="00282049">
        <w:rPr>
          <w:rFonts w:asciiTheme="majorBidi" w:eastAsiaTheme="minorHAnsi" w:hAnsiTheme="majorBidi" w:cstheme="majorBidi"/>
          <w:lang w:val="en-ID"/>
        </w:rPr>
        <w:t>lain :</w:t>
      </w:r>
      <w:proofErr w:type="gramEnd"/>
      <w:r w:rsidRPr="00282049">
        <w:rPr>
          <w:rFonts w:asciiTheme="majorBidi" w:eastAsiaTheme="minorHAnsi" w:hAnsiTheme="majorBidi" w:cstheme="majorBidi"/>
          <w:lang w:val="en-ID"/>
        </w:rPr>
        <w:t xml:space="preserve"> a. 32 (tiga puluh dua) unit Air Concition (AC). b. 30 (tiga puluh) unit Televisi LCD. c. 28 (dua puluh delapan) unit Tempat Tidur, Lemari dan Meja Rias.d. 3 (tiga) unit Kitchen Set Komplit Kulkas dan Dispenser</w:t>
      </w:r>
    </w:p>
    <w:p w14:paraId="09AFB787" w14:textId="351956ED" w:rsidR="004C6213" w:rsidRPr="00282049" w:rsidRDefault="004C6213" w:rsidP="000079B0">
      <w:pPr>
        <w:pStyle w:val="BodyText"/>
        <w:numPr>
          <w:ilvl w:val="0"/>
          <w:numId w:val="30"/>
        </w:numPr>
        <w:spacing w:before="38" w:line="360" w:lineRule="auto"/>
        <w:ind w:left="450" w:hanging="284"/>
        <w:rPr>
          <w:rFonts w:asciiTheme="majorBidi" w:hAnsiTheme="majorBidi" w:cstheme="majorBidi"/>
        </w:rPr>
      </w:pPr>
      <w:r w:rsidRPr="00282049">
        <w:rPr>
          <w:rFonts w:asciiTheme="majorBidi" w:eastAsiaTheme="minorHAnsi" w:hAnsiTheme="majorBidi" w:cstheme="majorBidi"/>
          <w:lang w:val="en-ID"/>
        </w:rPr>
        <w:t xml:space="preserve">Peralatan foto studio yang berada di dalam rumah XXXXXXXXXX Jakarta Pusat yang berupa antara </w:t>
      </w:r>
      <w:proofErr w:type="gramStart"/>
      <w:r w:rsidRPr="00282049">
        <w:rPr>
          <w:rFonts w:asciiTheme="majorBidi" w:eastAsiaTheme="minorHAnsi" w:hAnsiTheme="majorBidi" w:cstheme="majorBidi"/>
          <w:lang w:val="en-ID"/>
        </w:rPr>
        <w:t>lain :</w:t>
      </w:r>
      <w:proofErr w:type="gramEnd"/>
      <w:r w:rsidRPr="00282049">
        <w:rPr>
          <w:rFonts w:asciiTheme="majorBidi" w:eastAsiaTheme="minorHAnsi" w:hAnsiTheme="majorBidi" w:cstheme="majorBidi"/>
          <w:lang w:val="en-ID"/>
        </w:rPr>
        <w:t xml:space="preserve"> a. 2 (dua) set lampu foto studio merek Profoto 600ws. b. 2 (dua) set lampu foto studio merek JinBei. c. 1 (satu) set meja Table Top merek Manfrotto. d. Beberapa trippod camera e. Meja kaca f. 3 (tiga) unit komputer (PC) lengkap. g. 1 (satu)</w:t>
      </w:r>
      <w:r w:rsidR="0006374B" w:rsidRPr="00282049">
        <w:rPr>
          <w:rFonts w:asciiTheme="majorBidi" w:eastAsiaTheme="minorHAnsi" w:hAnsiTheme="majorBidi" w:cstheme="majorBidi"/>
          <w:lang w:val="en-ID"/>
        </w:rPr>
        <w:t xml:space="preserve"> </w:t>
      </w:r>
      <w:r w:rsidRPr="00282049">
        <w:rPr>
          <w:rFonts w:asciiTheme="majorBidi" w:eastAsiaTheme="minorHAnsi" w:hAnsiTheme="majorBidi" w:cstheme="majorBidi"/>
          <w:lang w:val="en-ID"/>
        </w:rPr>
        <w:t>unit kipas angin.</w:t>
      </w:r>
    </w:p>
    <w:p w14:paraId="1B09A4A4" w14:textId="5BFDFA4C" w:rsidR="002830E9" w:rsidRPr="00282049" w:rsidRDefault="002830E9" w:rsidP="0046327E">
      <w:pPr>
        <w:pStyle w:val="BodyText"/>
        <w:spacing w:before="38" w:line="360" w:lineRule="auto"/>
        <w:ind w:right="463"/>
        <w:rPr>
          <w:rFonts w:asciiTheme="majorBidi" w:hAnsiTheme="majorBidi" w:cstheme="majorBidi"/>
        </w:rPr>
      </w:pPr>
    </w:p>
    <w:p w14:paraId="397823D4" w14:textId="028D2D60" w:rsidR="002830E9" w:rsidRPr="008F25DD" w:rsidRDefault="00905CEE" w:rsidP="008F25DD">
      <w:pPr>
        <w:widowControl/>
        <w:adjustRightInd w:val="0"/>
        <w:spacing w:line="360" w:lineRule="auto"/>
        <w:rPr>
          <w:rFonts w:asciiTheme="majorBidi" w:eastAsiaTheme="minorHAnsi" w:hAnsiTheme="majorBidi" w:cstheme="majorBidi"/>
          <w:b/>
          <w:bCs/>
          <w:sz w:val="24"/>
          <w:szCs w:val="24"/>
          <w:lang w:val="en-ID"/>
        </w:rPr>
      </w:pPr>
      <w:proofErr w:type="gramStart"/>
      <w:r w:rsidRPr="008F25DD">
        <w:rPr>
          <w:rFonts w:asciiTheme="majorBidi" w:eastAsiaTheme="minorHAnsi" w:hAnsiTheme="majorBidi" w:cstheme="majorBidi"/>
          <w:b/>
          <w:bCs/>
          <w:sz w:val="24"/>
          <w:szCs w:val="24"/>
          <w:lang w:val="en-ID"/>
        </w:rPr>
        <w:t xml:space="preserve">Penafsiran </w:t>
      </w:r>
      <w:r w:rsidR="00D851F9" w:rsidRPr="008F25DD">
        <w:rPr>
          <w:rFonts w:asciiTheme="majorBidi" w:eastAsiaTheme="minorHAnsi" w:hAnsiTheme="majorBidi" w:cstheme="majorBidi"/>
          <w:b/>
          <w:bCs/>
          <w:sz w:val="24"/>
          <w:szCs w:val="24"/>
          <w:lang w:val="en-ID"/>
        </w:rPr>
        <w:t xml:space="preserve">Majelis </w:t>
      </w:r>
      <w:r w:rsidRPr="008F25DD">
        <w:rPr>
          <w:rFonts w:asciiTheme="majorBidi" w:eastAsiaTheme="minorHAnsi" w:hAnsiTheme="majorBidi" w:cstheme="majorBidi"/>
          <w:b/>
          <w:bCs/>
          <w:sz w:val="24"/>
          <w:szCs w:val="24"/>
          <w:lang w:val="en-ID"/>
        </w:rPr>
        <w:t>hakim mengenai Harta Bersama.</w:t>
      </w:r>
      <w:proofErr w:type="gramEnd"/>
    </w:p>
    <w:p w14:paraId="688C1BD5" w14:textId="77777777" w:rsidR="00D851F9" w:rsidRPr="00282049" w:rsidRDefault="00D851F9" w:rsidP="0046327E">
      <w:pPr>
        <w:pStyle w:val="ListParagraph"/>
        <w:widowControl/>
        <w:adjustRightInd w:val="0"/>
        <w:spacing w:line="360" w:lineRule="auto"/>
        <w:ind w:left="1854" w:firstLine="0"/>
        <w:rPr>
          <w:rFonts w:asciiTheme="majorBidi" w:eastAsiaTheme="minorHAnsi" w:hAnsiTheme="majorBidi" w:cstheme="majorBidi"/>
          <w:sz w:val="24"/>
          <w:szCs w:val="24"/>
          <w:lang w:val="en-ID"/>
        </w:rPr>
      </w:pPr>
    </w:p>
    <w:p w14:paraId="0574990E" w14:textId="44400EFF" w:rsidR="00905CEE" w:rsidRPr="00282049" w:rsidRDefault="002830E9" w:rsidP="008F25DD">
      <w:pPr>
        <w:pStyle w:val="ListParagraph"/>
        <w:widowControl/>
        <w:numPr>
          <w:ilvl w:val="0"/>
          <w:numId w:val="38"/>
        </w:numPr>
        <w:adjustRightInd w:val="0"/>
        <w:spacing w:line="360" w:lineRule="auto"/>
        <w:ind w:left="270" w:hanging="142"/>
        <w:rPr>
          <w:rFonts w:asciiTheme="majorBidi" w:eastAsiaTheme="minorHAnsi" w:hAnsiTheme="majorBidi" w:cstheme="majorBidi"/>
          <w:sz w:val="24"/>
          <w:szCs w:val="24"/>
          <w:lang w:val="en-ID"/>
        </w:rPr>
      </w:pPr>
      <w:r w:rsidRPr="00282049">
        <w:rPr>
          <w:rFonts w:asciiTheme="majorBidi" w:eastAsiaTheme="minorHAnsi" w:hAnsiTheme="majorBidi" w:cstheme="majorBidi"/>
          <w:sz w:val="24"/>
          <w:szCs w:val="24"/>
          <w:lang w:val="en-ID"/>
        </w:rPr>
        <w:t>Menimbang, bahwa Majelis Hakim telah berusaha secara optimal untuk</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mendamaikan Penggugat dan Tergugat agar perkara Penggugat, Tergugat</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diselesaikan secara musyawarah, akan tetapi tidak berhasil. Selanjutnya upaya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mendamaikan Penggugat dan Tergugat telah ditempuh dengan bantuan</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mediator Drs. H. Zulkifli Rahman</w:t>
      </w:r>
      <w:proofErr w:type="gramStart"/>
      <w:r w:rsidRPr="00282049">
        <w:rPr>
          <w:rFonts w:asciiTheme="majorBidi" w:eastAsiaTheme="minorHAnsi" w:hAnsiTheme="majorBidi" w:cstheme="majorBidi"/>
          <w:sz w:val="24"/>
          <w:szCs w:val="24"/>
          <w:lang w:val="en-ID"/>
        </w:rPr>
        <w:t>,SH</w:t>
      </w:r>
      <w:proofErr w:type="gramEnd"/>
      <w:r w:rsidRPr="00282049">
        <w:rPr>
          <w:rFonts w:asciiTheme="majorBidi" w:eastAsiaTheme="minorHAnsi" w:hAnsiTheme="majorBidi" w:cstheme="majorBidi"/>
          <w:sz w:val="24"/>
          <w:szCs w:val="24"/>
          <w:lang w:val="en-ID"/>
        </w:rPr>
        <w:t>, MH., sebagaimana laporan mediator</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tanggal 29 April 2014, akan tetapi tidak berhasil / gagal.</w:t>
      </w:r>
    </w:p>
    <w:p w14:paraId="7FCA163F" w14:textId="5707E5F8" w:rsidR="0006374B" w:rsidRPr="00282049" w:rsidRDefault="0006374B" w:rsidP="008F25DD">
      <w:pPr>
        <w:pStyle w:val="ListParagraph"/>
        <w:widowControl/>
        <w:numPr>
          <w:ilvl w:val="0"/>
          <w:numId w:val="38"/>
        </w:numPr>
        <w:adjustRightInd w:val="0"/>
        <w:spacing w:line="360" w:lineRule="auto"/>
        <w:ind w:left="270" w:hanging="142"/>
        <w:rPr>
          <w:rFonts w:asciiTheme="majorBidi" w:eastAsiaTheme="minorHAnsi" w:hAnsiTheme="majorBidi" w:cstheme="majorBidi"/>
          <w:sz w:val="24"/>
          <w:szCs w:val="24"/>
          <w:lang w:val="en-ID"/>
        </w:rPr>
      </w:pPr>
      <w:r w:rsidRPr="00282049">
        <w:rPr>
          <w:rFonts w:asciiTheme="majorBidi" w:eastAsiaTheme="minorHAnsi" w:hAnsiTheme="majorBidi" w:cstheme="majorBidi"/>
          <w:sz w:val="24"/>
          <w:szCs w:val="24"/>
          <w:lang w:val="en-ID"/>
        </w:rPr>
        <w:t>Bahwa Penggugat mendalilkan harta-harta a quo adalah harta bersama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antara Penggugat dan Tergugat karena diperoleh selama dalam</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perkawinan. Selanjutnya agar dibagi secara hukum Islam dan mohon</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Tergugat menyerahkan harta bersama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yang menjadi hak Penggugat;</w:t>
      </w:r>
    </w:p>
    <w:p w14:paraId="70AF76AC" w14:textId="5ABB5E4B" w:rsidR="0006374B" w:rsidRPr="00282049" w:rsidRDefault="0006374B" w:rsidP="008F25DD">
      <w:pPr>
        <w:pStyle w:val="ListParagraph"/>
        <w:widowControl/>
        <w:numPr>
          <w:ilvl w:val="0"/>
          <w:numId w:val="38"/>
        </w:numPr>
        <w:adjustRightInd w:val="0"/>
        <w:spacing w:line="360" w:lineRule="auto"/>
        <w:ind w:left="270" w:hanging="142"/>
        <w:rPr>
          <w:rFonts w:asciiTheme="majorBidi" w:eastAsiaTheme="minorHAnsi" w:hAnsiTheme="majorBidi" w:cstheme="majorBidi"/>
          <w:sz w:val="24"/>
          <w:szCs w:val="24"/>
          <w:lang w:val="en-ID"/>
        </w:rPr>
      </w:pPr>
      <w:r w:rsidRPr="00282049">
        <w:rPr>
          <w:rFonts w:asciiTheme="majorBidi" w:eastAsiaTheme="minorHAnsi" w:hAnsiTheme="majorBidi" w:cstheme="majorBidi"/>
          <w:sz w:val="24"/>
          <w:szCs w:val="24"/>
          <w:lang w:val="en-ID"/>
        </w:rPr>
        <w:t>Menimbang, bahwa Tergugat dalam Jawabannya mengakui</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Penggugat dan Tergugat pernah menikah pada tanggal 24 September 1983</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sebagaimana tercantum dalam Kutipan Akta Nikah </w:t>
      </w:r>
      <w:proofErr w:type="gramStart"/>
      <w:r w:rsidRPr="00282049">
        <w:rPr>
          <w:rFonts w:asciiTheme="majorBidi" w:eastAsiaTheme="minorHAnsi" w:hAnsiTheme="majorBidi" w:cstheme="majorBidi"/>
          <w:sz w:val="24"/>
          <w:szCs w:val="24"/>
          <w:lang w:val="en-ID"/>
        </w:rPr>
        <w:t>Nomor :</w:t>
      </w:r>
      <w:proofErr w:type="gramEnd"/>
      <w:r w:rsidRPr="00282049">
        <w:rPr>
          <w:rFonts w:asciiTheme="majorBidi" w:eastAsiaTheme="minorHAnsi" w:hAnsiTheme="majorBidi" w:cstheme="majorBidi"/>
          <w:sz w:val="24"/>
          <w:szCs w:val="24"/>
          <w:lang w:val="en-ID"/>
        </w:rPr>
        <w:t xml:space="preserve"> 338/80/IX/1983.</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Dan perkawinan mereka telah putus karena perceraian sebagaimana tersebut</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dalam putusan Pengadilan Agama Jakarta Pusat </w:t>
      </w:r>
      <w:proofErr w:type="gramStart"/>
      <w:r w:rsidRPr="00282049">
        <w:rPr>
          <w:rFonts w:asciiTheme="majorBidi" w:eastAsiaTheme="minorHAnsi" w:hAnsiTheme="majorBidi" w:cstheme="majorBidi"/>
          <w:sz w:val="24"/>
          <w:szCs w:val="24"/>
          <w:lang w:val="en-ID"/>
        </w:rPr>
        <w:t>Nomor :</w:t>
      </w:r>
      <w:proofErr w:type="gramEnd"/>
      <w:r w:rsidRPr="00282049">
        <w:rPr>
          <w:rFonts w:asciiTheme="majorBidi" w:eastAsiaTheme="minorHAnsi" w:hAnsiTheme="majorBidi" w:cstheme="majorBidi"/>
          <w:sz w:val="24"/>
          <w:szCs w:val="24"/>
          <w:lang w:val="en-ID"/>
        </w:rPr>
        <w:t xml:space="preserve"> 545/Pdt.G/2013/</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PA.JP. </w:t>
      </w:r>
      <w:proofErr w:type="gramStart"/>
      <w:r w:rsidRPr="00282049">
        <w:rPr>
          <w:rFonts w:asciiTheme="majorBidi" w:eastAsiaTheme="minorHAnsi" w:hAnsiTheme="majorBidi" w:cstheme="majorBidi"/>
          <w:sz w:val="24"/>
          <w:szCs w:val="24"/>
          <w:lang w:val="en-ID"/>
        </w:rPr>
        <w:t>tertanggal</w:t>
      </w:r>
      <w:proofErr w:type="gramEnd"/>
      <w:r w:rsidRPr="00282049">
        <w:rPr>
          <w:rFonts w:asciiTheme="majorBidi" w:eastAsiaTheme="minorHAnsi" w:hAnsiTheme="majorBidi" w:cstheme="majorBidi"/>
          <w:sz w:val="24"/>
          <w:szCs w:val="24"/>
          <w:lang w:val="en-ID"/>
        </w:rPr>
        <w:t xml:space="preserve"> 25 November 2013 dan sesuai Akte Cerai Nomor : 0021/AC/2014/PA.JP.</w:t>
      </w:r>
    </w:p>
    <w:p w14:paraId="57D64D29" w14:textId="578DF8C3" w:rsidR="0006374B" w:rsidRPr="00282049" w:rsidRDefault="0006374B" w:rsidP="008F25DD">
      <w:pPr>
        <w:pStyle w:val="ListParagraph"/>
        <w:widowControl/>
        <w:numPr>
          <w:ilvl w:val="0"/>
          <w:numId w:val="38"/>
        </w:numPr>
        <w:adjustRightInd w:val="0"/>
        <w:spacing w:line="360" w:lineRule="auto"/>
        <w:ind w:left="270" w:hanging="142"/>
        <w:rPr>
          <w:rFonts w:asciiTheme="majorBidi" w:eastAsiaTheme="minorHAnsi" w:hAnsiTheme="majorBidi" w:cstheme="majorBidi"/>
          <w:sz w:val="24"/>
          <w:szCs w:val="24"/>
          <w:lang w:val="en-ID"/>
        </w:rPr>
      </w:pPr>
      <w:r w:rsidRPr="00282049">
        <w:rPr>
          <w:rFonts w:asciiTheme="majorBidi" w:eastAsiaTheme="minorHAnsi" w:hAnsiTheme="majorBidi" w:cstheme="majorBidi"/>
          <w:sz w:val="24"/>
          <w:szCs w:val="24"/>
          <w:lang w:val="en-ID"/>
        </w:rPr>
        <w:t>Menimbang, bahwa Tergugat tidak membantah terhadap keberadaan</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harta-harta, baik harta benda tidak bergerak, maupun harta benda bergerak</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yang diajukan oleh Penggugat tersebut, akan tetapi Tergugat membantah dan</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menolak semua harta-harta tersebut merupakan harta bersama antara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Penggugat dan Tergugat, karena Tergugat mendalilkan, bahwa </w:t>
      </w:r>
      <w:r w:rsidRPr="00282049">
        <w:rPr>
          <w:rFonts w:asciiTheme="majorBidi" w:eastAsiaTheme="minorHAnsi" w:hAnsiTheme="majorBidi" w:cstheme="majorBidi"/>
          <w:b/>
          <w:bCs/>
          <w:sz w:val="24"/>
          <w:szCs w:val="24"/>
          <w:lang w:val="en-ID"/>
        </w:rPr>
        <w:t>rumah di</w:t>
      </w:r>
      <w:r w:rsidR="00905CEE"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 xml:space="preserve">XXXXXXXXXX, </w:t>
      </w:r>
      <w:r w:rsidRPr="00282049">
        <w:rPr>
          <w:rFonts w:asciiTheme="majorBidi" w:eastAsiaTheme="minorHAnsi" w:hAnsiTheme="majorBidi" w:cstheme="majorBidi"/>
          <w:sz w:val="24"/>
          <w:szCs w:val="24"/>
          <w:lang w:val="en-ID"/>
        </w:rPr>
        <w:t>Kelurahan Rorotan, Kecamatan Cilincing, Kotamadya Jakarta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Utara, dimana Tergugat beli pada tanggal 3 Januari 1983, berdasarkan Surat</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penegasan Persertujuan Permohonan Kredit No. 14756/JKT/SKR/SPPK/83,</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pembelian rumah tersebut dilakukan sebelum perkawinan dengan Penggugat</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yaitu pada tanggal 24 September 1983. Dan </w:t>
      </w:r>
      <w:r w:rsidRPr="00282049">
        <w:rPr>
          <w:rFonts w:asciiTheme="majorBidi" w:eastAsiaTheme="minorHAnsi" w:hAnsiTheme="majorBidi" w:cstheme="majorBidi"/>
          <w:b/>
          <w:bCs/>
          <w:sz w:val="24"/>
          <w:szCs w:val="24"/>
          <w:lang w:val="en-ID"/>
        </w:rPr>
        <w:lastRenderedPageBreak/>
        <w:t>sebidang tanah dan bangunan</w:t>
      </w:r>
      <w:r w:rsidR="00905CEE"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sz w:val="24"/>
          <w:szCs w:val="24"/>
          <w:lang w:val="en-ID"/>
        </w:rPr>
        <w:t>sertifikat Hak Guna Bangunan (HGB) Nomor : 1476/ Bendungan Hilir seluas</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441 m2 (empat ratus empat puluh satu meter persegi) terletak di XXXXXXXXXX</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Jakarta Pusat, Tergugat beli berdasarkan Akta Jual BEli Nomor : 237/2003</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tanggal 3 Desember 2003, uang pembeliannya berasal dari penjualan tanah</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Tergugat yang berada di XXXXXXXXXX Cinere sebesar Rp. 770.000.000,-</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(tujuh ratus tujuh puluh juta rupiah), di tambah dengan menggunakan dana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pinjaman dari bank NISP sebesar Rp. 1 Milyard dengan Jangka waktu</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Pinjaman 10 tahun, dimana pembelian tanah dan bangunan di XXXXXXXXXX</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Cinere memakai uang penjualan mobil Lancer milik Tergugat di tambah dengan</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uang tabungan Tergugat dan uang pinjaman dari BANK Mandiri Umum</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Nasional, mobil Lancer tersebut adalah hadiah atau pembelian yang Tergugat</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dapatkan dari Bank Mandiri tempat Tergugat bekerja dan dalam pembelian</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rumah tidak satupun andil Penggugat didalamnya, pencantuman nama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Penggugat dalam bukti kepemilikannya hanya sebatas atas nama dan</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Penggugat oleh karena rasa ingin menghargai Penggugat sebagai Kepala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Rumah Tangga pada waktu itu, dan Proses pembeliannya pun Penggugat tidak</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mau tahu saja, </w:t>
      </w:r>
      <w:r w:rsidRPr="00282049">
        <w:rPr>
          <w:rFonts w:asciiTheme="majorBidi" w:eastAsiaTheme="minorHAnsi" w:hAnsiTheme="majorBidi" w:cstheme="majorBidi"/>
          <w:b/>
          <w:bCs/>
          <w:sz w:val="24"/>
          <w:szCs w:val="24"/>
          <w:lang w:val="en-ID"/>
        </w:rPr>
        <w:t xml:space="preserve">bahwa sebidang tanah dan bangunan </w:t>
      </w:r>
      <w:r w:rsidRPr="00282049">
        <w:rPr>
          <w:rFonts w:asciiTheme="majorBidi" w:eastAsiaTheme="minorHAnsi" w:hAnsiTheme="majorBidi" w:cstheme="majorBidi"/>
          <w:sz w:val="24"/>
          <w:szCs w:val="24"/>
          <w:lang w:val="en-ID"/>
        </w:rPr>
        <w:t>dengan bukti</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kepemilikan sertifikat hak milik Nomor : 985/Bendungan Hilir seluas 236 m2</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(dua ratus tiga puluh enam meter persegi) atas nama XXXXXXXXXX, terletak di</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Jalan Taman Bendungan Jatihluhur, Kelurahan Bendungan HIlir, kecamatan</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Tanah Abang , kota Admintrasi Jakarta Pusat, Tergugat beli pada tahun 2010,</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melalui kredit dari Bank Hanna , maka diproseslah pembelian tanah dan</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bangunan tersebut, permohonan Kredit di Bank Hanna diajukan atas nama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Tergugat, untuk proses adminitrasinya, sampai pembayaran pinjaman dari Bank</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Hanna di cicil oleh Tergugat tanpa sepersenpun andil Penggugat di dalamnya </w:t>
      </w:r>
      <w:r w:rsidRPr="00282049">
        <w:rPr>
          <w:rFonts w:asciiTheme="majorBidi" w:eastAsiaTheme="minorHAnsi" w:hAnsiTheme="majorBidi" w:cstheme="majorBidi"/>
          <w:b/>
          <w:bCs/>
          <w:sz w:val="24"/>
          <w:szCs w:val="24"/>
          <w:lang w:val="en-ID"/>
        </w:rPr>
        <w:t>Dan sebidang tanah dan bangunan Villa Pesona Anggrek, Cipanas</w:t>
      </w:r>
      <w:r w:rsidR="00905CEE"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 xml:space="preserve">Puncak, Jawa Barat </w:t>
      </w:r>
      <w:r w:rsidRPr="00282049">
        <w:rPr>
          <w:rFonts w:asciiTheme="majorBidi" w:eastAsiaTheme="minorHAnsi" w:hAnsiTheme="majorBidi" w:cstheme="majorBidi"/>
          <w:sz w:val="24"/>
          <w:szCs w:val="24"/>
          <w:lang w:val="en-ID"/>
        </w:rPr>
        <w:t>Tergugat beli berdasarkan Akta Jual Beli Nomor : 73/54/</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PACET/1998 tanggal 1 Mei 1998, dengan cara mencicil selama 12 (dua belas)</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bulan, momentum krisis moneter yang membuat bunga deposito mencapai 67%</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pertahun Tergugat gunakan dengan mendepositokan uang tergugat sebesar</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Rp. 550.000.000 (lima ratus lima puluh juta), bunga deposito Tergugat gunakan</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untuk mencicil pembayaran tanah dan bangunan yang dikenal dengan Villa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Cipanas tersebut.</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Dan </w:t>
      </w:r>
      <w:r w:rsidRPr="00282049">
        <w:rPr>
          <w:rFonts w:asciiTheme="majorBidi" w:eastAsiaTheme="minorHAnsi" w:hAnsiTheme="majorBidi" w:cstheme="majorBidi"/>
          <w:b/>
          <w:bCs/>
          <w:sz w:val="24"/>
          <w:szCs w:val="24"/>
          <w:lang w:val="en-ID"/>
        </w:rPr>
        <w:t>sebidang tanah dan bangunan seluas 272 m2 (dua ratus tujuh puluh</w:t>
      </w:r>
      <w:r w:rsidR="00905CEE"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dua meter persegi) dengan bukti kepemilikan sertifikat hak milik Nomor:</w:t>
      </w:r>
      <w:r w:rsidR="00905CEE"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 xml:space="preserve">387/Bendungan Hilir, </w:t>
      </w:r>
      <w:r w:rsidRPr="00282049">
        <w:rPr>
          <w:rFonts w:asciiTheme="majorBidi" w:eastAsiaTheme="minorHAnsi" w:hAnsiTheme="majorBidi" w:cstheme="majorBidi"/>
          <w:sz w:val="24"/>
          <w:szCs w:val="24"/>
          <w:lang w:val="en-ID"/>
        </w:rPr>
        <w:t>yang terletak di XXXXXXXXXX Jakarta Pusat, Tergugat</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beli sesuai dengan akta Jual Beli Nomor 15/2000 tanggal 23 Juni 2000 seharga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Rp. 425.000.000,- (empat ratus dua puluh lima juta rupiah). Uang pembelian</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tanah dan bangunan tersebut berasal dari pembayaran tunjangan Hari Tua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(THT), di tambah dengan Jasa Produksi Tergugat tahun 1998/1999 serta </w:t>
      </w:r>
      <w:r w:rsidRPr="00282049">
        <w:rPr>
          <w:rFonts w:asciiTheme="majorBidi" w:eastAsiaTheme="minorHAnsi" w:hAnsiTheme="majorBidi" w:cstheme="majorBidi"/>
          <w:sz w:val="24"/>
          <w:szCs w:val="24"/>
          <w:lang w:val="en-ID"/>
        </w:rPr>
        <w:lastRenderedPageBreak/>
        <w:t>Uang</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Panjar Pegawai yag di bayarkan pada saat merger Bank Dagang Negara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menjadi Bank Mandiri dengan total sebesar Rp.295.000.000</w:t>
      </w:r>
      <w:proofErr w:type="gramStart"/>
      <w:r w:rsidRPr="00282049">
        <w:rPr>
          <w:rFonts w:asciiTheme="majorBidi" w:eastAsiaTheme="minorHAnsi" w:hAnsiTheme="majorBidi" w:cstheme="majorBidi"/>
          <w:sz w:val="24"/>
          <w:szCs w:val="24"/>
          <w:lang w:val="en-ID"/>
        </w:rPr>
        <w:t>,-</w:t>
      </w:r>
      <w:proofErr w:type="gramEnd"/>
      <w:r w:rsidRPr="00282049">
        <w:rPr>
          <w:rFonts w:asciiTheme="majorBidi" w:eastAsiaTheme="minorHAnsi" w:hAnsiTheme="majorBidi" w:cstheme="majorBidi"/>
          <w:sz w:val="24"/>
          <w:szCs w:val="24"/>
          <w:lang w:val="en-ID"/>
        </w:rPr>
        <w:t xml:space="preserve"> (dua ratus</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Sembilan puluh lima juta rupiah), di tambah dengan tabungan/simpanan</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Tergugat pada akhir tahun 2000 dengan menggunakan dana tabunganTergugat dan sebagian memakai dana pinjaman dari BANK NISP.</w:t>
      </w:r>
    </w:p>
    <w:p w14:paraId="2F213B7D" w14:textId="4F7E3109" w:rsidR="00681F66" w:rsidRPr="00282049" w:rsidRDefault="0006374B" w:rsidP="008F25DD">
      <w:pPr>
        <w:pStyle w:val="ListParagraph"/>
        <w:widowControl/>
        <w:numPr>
          <w:ilvl w:val="0"/>
          <w:numId w:val="38"/>
        </w:numPr>
        <w:adjustRightInd w:val="0"/>
        <w:spacing w:line="360" w:lineRule="auto"/>
        <w:ind w:left="270" w:hanging="142"/>
        <w:rPr>
          <w:rFonts w:asciiTheme="majorBidi" w:eastAsiaTheme="minorHAnsi" w:hAnsiTheme="majorBidi" w:cstheme="majorBidi"/>
          <w:sz w:val="24"/>
          <w:szCs w:val="24"/>
          <w:lang w:val="en-ID"/>
        </w:rPr>
      </w:pPr>
      <w:r w:rsidRPr="00282049">
        <w:rPr>
          <w:rFonts w:asciiTheme="majorBidi" w:eastAsiaTheme="minorHAnsi" w:hAnsiTheme="majorBidi" w:cstheme="majorBidi"/>
          <w:sz w:val="24"/>
          <w:szCs w:val="24"/>
          <w:lang w:val="en-ID"/>
        </w:rPr>
        <w:t>Menimbang, bahwa adapun dalil Tergugat yang menyatakan, bahwa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harta benda bergerak yang disebutkan Penggugat, bukanlah merupakan hartabersama Penggugat dan Tergugat, adalah : </w:t>
      </w:r>
      <w:r w:rsidRPr="00282049">
        <w:rPr>
          <w:rFonts w:asciiTheme="majorBidi" w:eastAsiaTheme="minorHAnsi" w:hAnsiTheme="majorBidi" w:cstheme="majorBidi"/>
          <w:b/>
          <w:bCs/>
          <w:sz w:val="24"/>
          <w:szCs w:val="24"/>
          <w:lang w:val="en-ID"/>
        </w:rPr>
        <w:t>kendaraan bermotor roda empat</w:t>
      </w:r>
      <w:r w:rsidR="00905CEE"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 xml:space="preserve">jenis sedan dengan merk Mazda </w:t>
      </w:r>
      <w:r w:rsidRPr="00282049">
        <w:rPr>
          <w:rFonts w:asciiTheme="majorBidi" w:eastAsiaTheme="minorHAnsi" w:hAnsiTheme="majorBidi" w:cstheme="majorBidi"/>
          <w:sz w:val="24"/>
          <w:szCs w:val="24"/>
          <w:lang w:val="en-ID"/>
        </w:rPr>
        <w:t>type interplay tahun 1991, warna abu-abu</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metalik, nomor rangka : BG1061EE012868, nomor mesin :B6NI33028, tertulis</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atas nama XXXXXXXXXX </w:t>
      </w:r>
      <w:r w:rsidRPr="00282049">
        <w:rPr>
          <w:rFonts w:asciiTheme="majorBidi" w:eastAsiaTheme="minorHAnsi" w:hAnsiTheme="majorBidi" w:cstheme="majorBidi"/>
          <w:b/>
          <w:bCs/>
          <w:sz w:val="24"/>
          <w:szCs w:val="24"/>
          <w:lang w:val="en-ID"/>
        </w:rPr>
        <w:t xml:space="preserve">adalah milik Penggugat </w:t>
      </w:r>
      <w:r w:rsidRPr="00282049">
        <w:rPr>
          <w:rFonts w:asciiTheme="majorBidi" w:eastAsiaTheme="minorHAnsi" w:hAnsiTheme="majorBidi" w:cstheme="majorBidi"/>
          <w:sz w:val="24"/>
          <w:szCs w:val="24"/>
          <w:lang w:val="en-ID"/>
        </w:rPr>
        <w:t>yang di beli oleh</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Penggugat sendiri tanpa adanya andil Tergugat di dalamnya, dan </w:t>
      </w:r>
      <w:r w:rsidRPr="00282049">
        <w:rPr>
          <w:rFonts w:asciiTheme="majorBidi" w:eastAsiaTheme="minorHAnsi" w:hAnsiTheme="majorBidi" w:cstheme="majorBidi"/>
          <w:b/>
          <w:bCs/>
          <w:sz w:val="24"/>
          <w:szCs w:val="24"/>
          <w:lang w:val="en-ID"/>
        </w:rPr>
        <w:t>kendaraan</w:t>
      </w:r>
      <w:r w:rsidR="00905CEE"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bermotor roda empat jenis mini bus nomor Polisi XXXXXXXXXX merk</w:t>
      </w:r>
      <w:r w:rsidR="00905CEE"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 xml:space="preserve">Hyundai </w:t>
      </w:r>
      <w:r w:rsidRPr="00282049">
        <w:rPr>
          <w:rFonts w:asciiTheme="majorBidi" w:eastAsiaTheme="minorHAnsi" w:hAnsiTheme="majorBidi" w:cstheme="majorBidi"/>
          <w:sz w:val="24"/>
          <w:szCs w:val="24"/>
          <w:lang w:val="en-ID"/>
        </w:rPr>
        <w:t>tipe trajet tahun 2000, warna abu-abu metalik Nomor Rangka :</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KMHMG81ARYUO, nomor Mesin :G4JPY235603 tertulis atas nama</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XXXXXXXXXX dibeli oleh Tergugat secara kredit dari Standard Chartered Bank</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yang pembelinya bertepatan dengan ulang tahun Penggugat , dan </w:t>
      </w:r>
      <w:r w:rsidRPr="00282049">
        <w:rPr>
          <w:rFonts w:asciiTheme="majorBidi" w:eastAsiaTheme="minorHAnsi" w:hAnsiTheme="majorBidi" w:cstheme="majorBidi"/>
          <w:b/>
          <w:bCs/>
          <w:sz w:val="24"/>
          <w:szCs w:val="24"/>
          <w:lang w:val="en-ID"/>
        </w:rPr>
        <w:t>kendaraan</w:t>
      </w:r>
      <w:r w:rsidR="00905CEE"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bermotor bermotor roda empat jenis sedan merk Toyota</w:t>
      </w:r>
      <w:r w:rsidRPr="00282049">
        <w:rPr>
          <w:rFonts w:asciiTheme="majorBidi" w:eastAsiaTheme="minorHAnsi" w:hAnsiTheme="majorBidi" w:cstheme="majorBidi"/>
          <w:sz w:val="24"/>
          <w:szCs w:val="24"/>
          <w:lang w:val="en-ID"/>
        </w:rPr>
        <w:t>, tipe vios tahun</w:t>
      </w:r>
      <w:r w:rsidR="00905CEE"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2003, warna itam metalik, nomor Rangka MR054HY4239002890, nomor mesin</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INZXO53802 Nomor polisi XXXXXXXXXX tertulis atas nama XXXXXXXXXX</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Tergugat beli dengan uang Tergugat sendiri unntuk kepentingan anak Tergugat</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dan telah di berikan dalam bentuk hadiah dan telah menjadi milik</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XXXXXXXXXX, dan </w:t>
      </w:r>
      <w:r w:rsidRPr="00282049">
        <w:rPr>
          <w:rFonts w:asciiTheme="majorBidi" w:eastAsiaTheme="minorHAnsi" w:hAnsiTheme="majorBidi" w:cstheme="majorBidi"/>
          <w:b/>
          <w:bCs/>
          <w:sz w:val="24"/>
          <w:szCs w:val="24"/>
          <w:lang w:val="en-ID"/>
        </w:rPr>
        <w:t>kendaraan bermotor roda roda empat jenis sedan merk</w:t>
      </w:r>
      <w:r w:rsidR="00681F66"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 xml:space="preserve">Toyota, tipe Yaris </w:t>
      </w:r>
      <w:r w:rsidRPr="00282049">
        <w:rPr>
          <w:rFonts w:asciiTheme="majorBidi" w:eastAsiaTheme="minorHAnsi" w:hAnsiTheme="majorBidi" w:cstheme="majorBidi"/>
          <w:sz w:val="24"/>
          <w:szCs w:val="24"/>
          <w:lang w:val="en-ID"/>
        </w:rPr>
        <w:t xml:space="preserve">tahun 2006, warna hitam metalik, nomor rangka MR054HY9164604484 , nomor mesin: INZX408303, nomor </w:t>
      </w:r>
      <w:r w:rsidRPr="00282049">
        <w:rPr>
          <w:rFonts w:asciiTheme="majorBidi" w:eastAsiaTheme="minorHAnsi" w:hAnsiTheme="majorBidi" w:cstheme="majorBidi"/>
          <w:b/>
          <w:bCs/>
          <w:sz w:val="24"/>
          <w:szCs w:val="24"/>
          <w:lang w:val="en-ID"/>
        </w:rPr>
        <w:t>Polisi</w:t>
      </w:r>
      <w:r w:rsidR="00681F66"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 xml:space="preserve">XXXXXXXXXX </w:t>
      </w:r>
      <w:r w:rsidRPr="00282049">
        <w:rPr>
          <w:rFonts w:asciiTheme="majorBidi" w:eastAsiaTheme="minorHAnsi" w:hAnsiTheme="majorBidi" w:cstheme="majorBidi"/>
          <w:sz w:val="24"/>
          <w:szCs w:val="24"/>
          <w:lang w:val="en-ID"/>
        </w:rPr>
        <w:t>tertulis atas nama Anindya Kirana TERGUGAT beli dengan</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uang TERGUGAT sendiri untuk kepentingan anak TERGUGAT, telah diberikan</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dalam bentuk hadiah dan terjadi milik XXXXXXXXXX, dan </w:t>
      </w:r>
      <w:r w:rsidRPr="00282049">
        <w:rPr>
          <w:rFonts w:asciiTheme="majorBidi" w:eastAsiaTheme="minorHAnsi" w:hAnsiTheme="majorBidi" w:cstheme="majorBidi"/>
          <w:b/>
          <w:bCs/>
          <w:sz w:val="24"/>
          <w:szCs w:val="24"/>
          <w:lang w:val="en-ID"/>
        </w:rPr>
        <w:t>kendaraan roda</w:t>
      </w:r>
      <w:r w:rsidR="00681F66"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 xml:space="preserve">empat jenis sedan, merk Honda, type accord </w:t>
      </w:r>
      <w:r w:rsidRPr="00282049">
        <w:rPr>
          <w:rFonts w:asciiTheme="majorBidi" w:eastAsiaTheme="minorHAnsi" w:hAnsiTheme="majorBidi" w:cstheme="majorBidi"/>
          <w:sz w:val="24"/>
          <w:szCs w:val="24"/>
          <w:lang w:val="en-ID"/>
        </w:rPr>
        <w:t>tahun 2010, warna hitam,</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nomor rangka : MRHCP2640AP020086, Nomor mesin : K24Z23950205, Nomor</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b/>
          <w:bCs/>
          <w:sz w:val="24"/>
          <w:szCs w:val="24"/>
          <w:lang w:val="en-ID"/>
        </w:rPr>
        <w:t xml:space="preserve">Polisi XXXXXXXXXX </w:t>
      </w:r>
      <w:r w:rsidRPr="00282049">
        <w:rPr>
          <w:rFonts w:asciiTheme="majorBidi" w:eastAsiaTheme="minorHAnsi" w:hAnsiTheme="majorBidi" w:cstheme="majorBidi"/>
          <w:sz w:val="24"/>
          <w:szCs w:val="24"/>
          <w:lang w:val="en-ID"/>
        </w:rPr>
        <w:t>tertulis nama Tergugat merupakan hadiah yang di</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berikan manajemen bank Mandiri kepada Tergugat, semua pembelian di</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tanggung oleh perusahaan, </w:t>
      </w:r>
      <w:r w:rsidRPr="00282049">
        <w:rPr>
          <w:rFonts w:asciiTheme="majorBidi" w:eastAsiaTheme="minorHAnsi" w:hAnsiTheme="majorBidi" w:cstheme="majorBidi"/>
          <w:b/>
          <w:bCs/>
          <w:sz w:val="24"/>
          <w:szCs w:val="24"/>
          <w:lang w:val="en-ID"/>
        </w:rPr>
        <w:t>kendaraan roda empat jenis sedan, merk</w:t>
      </w:r>
      <w:r w:rsidR="00681F66"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 xml:space="preserve">Toyota, </w:t>
      </w:r>
      <w:r w:rsidRPr="00282049">
        <w:rPr>
          <w:rFonts w:asciiTheme="majorBidi" w:eastAsiaTheme="minorHAnsi" w:hAnsiTheme="majorBidi" w:cstheme="majorBidi"/>
          <w:sz w:val="24"/>
          <w:szCs w:val="24"/>
          <w:lang w:val="en-ID"/>
        </w:rPr>
        <w:t>type altis tahun 2011, warna hitam metalik, nomor</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Rangka :MR053REEB4301041, nomor mesin : 3ZRX145751, Nomor </w:t>
      </w:r>
      <w:r w:rsidRPr="00282049">
        <w:rPr>
          <w:rFonts w:asciiTheme="majorBidi" w:eastAsiaTheme="minorHAnsi" w:hAnsiTheme="majorBidi" w:cstheme="majorBidi"/>
          <w:b/>
          <w:bCs/>
          <w:sz w:val="24"/>
          <w:szCs w:val="24"/>
          <w:lang w:val="en-ID"/>
        </w:rPr>
        <w:t>Polisi</w:t>
      </w:r>
      <w:r w:rsidR="00681F66"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XXXXXXXXXX</w:t>
      </w:r>
      <w:r w:rsidRPr="00282049">
        <w:rPr>
          <w:rFonts w:asciiTheme="majorBidi" w:eastAsiaTheme="minorHAnsi" w:hAnsiTheme="majorBidi" w:cstheme="majorBidi"/>
          <w:sz w:val="24"/>
          <w:szCs w:val="24"/>
          <w:lang w:val="en-ID"/>
        </w:rPr>
        <w:t>, tertulis atas nama Tergugat merupakan Hadiah yang diberikan</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manajemen Bank Mandiri kepada Tergugat, sebagai reward atas prestasi , dan</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kendaraan roda empat jenis pick up, merk Daihatsu, type S91, tahun 2007,</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warna hitam, Nomor rangka : MHKSPRDCF7K000364, Tergugat beli dengan</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uang Tergugat sendiri untuk membantu operasional usaha floris yang Tergugat</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dan </w:t>
      </w:r>
      <w:r w:rsidRPr="00282049">
        <w:rPr>
          <w:rFonts w:asciiTheme="majorBidi" w:eastAsiaTheme="minorHAnsi" w:hAnsiTheme="majorBidi" w:cstheme="majorBidi"/>
          <w:sz w:val="24"/>
          <w:szCs w:val="24"/>
          <w:lang w:val="en-ID"/>
        </w:rPr>
        <w:lastRenderedPageBreak/>
        <w:t>Penggugat dirikan. Karena usaha floris tersebut terbengkalai tidak terawat,</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maka Tergugat menjual mobil dengan harga Rp.30.000.000,-. Dan </w:t>
      </w:r>
      <w:r w:rsidRPr="00282049">
        <w:rPr>
          <w:rFonts w:asciiTheme="majorBidi" w:eastAsiaTheme="minorHAnsi" w:hAnsiTheme="majorBidi" w:cstheme="majorBidi"/>
          <w:b/>
          <w:bCs/>
          <w:sz w:val="24"/>
          <w:szCs w:val="24"/>
          <w:lang w:val="en-ID"/>
        </w:rPr>
        <w:t>kendaraan</w:t>
      </w:r>
      <w:r w:rsidR="00681F66"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bermotor roda dua merk Honda, tahun 2006, warna silver</w:t>
      </w:r>
      <w:r w:rsidRPr="00282049">
        <w:rPr>
          <w:rFonts w:asciiTheme="majorBidi" w:eastAsiaTheme="minorHAnsi" w:hAnsiTheme="majorBidi" w:cstheme="majorBidi"/>
          <w:sz w:val="24"/>
          <w:szCs w:val="24"/>
          <w:lang w:val="en-ID"/>
        </w:rPr>
        <w:t>, Nomor Rangka :</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MH1HB41196K402733, Nomor Mesin : HB41E139796, Nomor Polisi</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XXXXXXXXXX tertulis atas nama XXXXXXXXXX, Tergugat beli dengan uang</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Tergugat sendiri untuk membantu usaha Floris, belakangan usaha floris</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tersebut bangkrut dan motor tersebut Tergugat hibahan kepada salah satu</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pegawai Tergugat sebagai hadiah atas pengabdiannya, dan </w:t>
      </w:r>
      <w:r w:rsidRPr="00282049">
        <w:rPr>
          <w:rFonts w:asciiTheme="majorBidi" w:eastAsiaTheme="minorHAnsi" w:hAnsiTheme="majorBidi" w:cstheme="majorBidi"/>
          <w:b/>
          <w:bCs/>
          <w:sz w:val="24"/>
          <w:szCs w:val="24"/>
          <w:lang w:val="en-ID"/>
        </w:rPr>
        <w:t>kendaraan</w:t>
      </w:r>
      <w:r w:rsidR="00681F66"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bermotor roda dua merek Honda,tahun 2003, warna silver, Nomor rangka :</w:t>
      </w:r>
      <w:r w:rsidR="00681F66"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MH1JB31103K035325, Nomor mesin : JB31E1034682, Nomoer polosi</w:t>
      </w:r>
      <w:r w:rsidR="00681F66"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 xml:space="preserve">XXXXXXXXXX </w:t>
      </w:r>
      <w:r w:rsidRPr="00282049">
        <w:rPr>
          <w:rFonts w:asciiTheme="majorBidi" w:eastAsiaTheme="minorHAnsi" w:hAnsiTheme="majorBidi" w:cstheme="majorBidi"/>
          <w:sz w:val="24"/>
          <w:szCs w:val="24"/>
          <w:lang w:val="en-ID"/>
        </w:rPr>
        <w:t>tertulis atas nama Purwetri R Ningsih,SE, Juga Tergugat beli</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karena usaha floris bangkrut dan ditutup </w:t>
      </w:r>
      <w:r w:rsidRPr="00282049">
        <w:rPr>
          <w:rFonts w:asciiTheme="majorBidi" w:eastAsiaTheme="minorHAnsi" w:hAnsiTheme="majorBidi" w:cstheme="majorBidi"/>
          <w:b/>
          <w:bCs/>
          <w:sz w:val="24"/>
          <w:szCs w:val="24"/>
          <w:lang w:val="en-ID"/>
        </w:rPr>
        <w:t>kendaraan bermotor tersebut di</w:t>
      </w:r>
      <w:r w:rsidR="00681F66"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gunakan oleh pembantu Tergugat. Dan kendaraan bermotor roda dua</w:t>
      </w:r>
      <w:r w:rsidR="00681F66"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 xml:space="preserve">merk </w:t>
      </w:r>
      <w:r w:rsidRPr="00282049">
        <w:rPr>
          <w:rFonts w:asciiTheme="majorBidi" w:eastAsiaTheme="minorHAnsi" w:hAnsiTheme="majorBidi" w:cstheme="majorBidi"/>
          <w:sz w:val="24"/>
          <w:szCs w:val="24"/>
          <w:lang w:val="en-ID"/>
        </w:rPr>
        <w:t>Honda, tahun 2004, warna hitam silver, Nomor</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rangka :MH1KEVA1D4K684079, Nomor mesin :KEVAE1682815, nomor polisi</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XXXXXXXXXX tertulis atas nama XXXXXXXXXX , Tergugat beli dengan Uang</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tergugat sendiri di pergunakan untuk kendaraan operasionloris, setelah usaha</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floris di tutup, kendaraan di pergunakan oleh pembantu Tergugat, kendaraan</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bermotor roda dua merk Yamaha, tahun 2008, warna biru, Nomor</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rangka :MH31570058K387375, nomor mesin :156388257, nomor polisi</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XXXXXXXXXX tertulis atas nama XXXXXXXXXX adalah kendaraan Penggugat</w:t>
      </w:r>
      <w:r w:rsidR="00681F66" w:rsidRPr="00282049">
        <w:rPr>
          <w:rFonts w:asciiTheme="majorBidi" w:eastAsiaTheme="minorHAnsi" w:hAnsiTheme="majorBidi" w:cstheme="majorBidi"/>
          <w:sz w:val="24"/>
          <w:szCs w:val="24"/>
          <w:lang w:val="en-ID"/>
        </w:rPr>
        <w:t xml:space="preserve"> </w:t>
      </w:r>
      <w:r w:rsidRPr="00282049">
        <w:rPr>
          <w:rFonts w:asciiTheme="majorBidi" w:eastAsiaTheme="minorHAnsi" w:hAnsiTheme="majorBidi" w:cstheme="majorBidi"/>
          <w:sz w:val="24"/>
          <w:szCs w:val="24"/>
          <w:lang w:val="en-ID"/>
        </w:rPr>
        <w:t xml:space="preserve">sendiri tidak ada andil Tergugat untuk membelinya, dan </w:t>
      </w:r>
      <w:r w:rsidRPr="00282049">
        <w:rPr>
          <w:rFonts w:asciiTheme="majorBidi" w:eastAsiaTheme="minorHAnsi" w:hAnsiTheme="majorBidi" w:cstheme="majorBidi"/>
          <w:b/>
          <w:bCs/>
          <w:sz w:val="24"/>
          <w:szCs w:val="24"/>
          <w:lang w:val="en-ID"/>
        </w:rPr>
        <w:t>kendaraan bermotor</w:t>
      </w:r>
      <w:r w:rsidR="00681F66"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roda empat jenis sedan, merk Honda, type civic dnegan nomor polisi</w:t>
      </w:r>
      <w:r w:rsidR="00681F66" w:rsidRPr="00282049">
        <w:rPr>
          <w:rFonts w:asciiTheme="majorBidi" w:eastAsiaTheme="minorHAnsi" w:hAnsiTheme="majorBidi" w:cstheme="majorBidi"/>
          <w:b/>
          <w:bCs/>
          <w:sz w:val="24"/>
          <w:szCs w:val="24"/>
          <w:lang w:val="en-ID"/>
        </w:rPr>
        <w:t xml:space="preserve"> </w:t>
      </w:r>
      <w:r w:rsidRPr="00282049">
        <w:rPr>
          <w:rFonts w:asciiTheme="majorBidi" w:eastAsiaTheme="minorHAnsi" w:hAnsiTheme="majorBidi" w:cstheme="majorBidi"/>
          <w:b/>
          <w:bCs/>
          <w:sz w:val="24"/>
          <w:szCs w:val="24"/>
          <w:lang w:val="en-ID"/>
        </w:rPr>
        <w:t xml:space="preserve">XXXXXXXXXX, </w:t>
      </w:r>
      <w:r w:rsidRPr="00282049">
        <w:rPr>
          <w:rFonts w:asciiTheme="majorBidi" w:eastAsiaTheme="minorHAnsi" w:hAnsiTheme="majorBidi" w:cstheme="majorBidi"/>
          <w:sz w:val="24"/>
          <w:szCs w:val="24"/>
          <w:lang w:val="en-ID"/>
        </w:rPr>
        <w:t>merupakan fasilitas/hadiah dan Manajemen Bank Mandiri.</w:t>
      </w:r>
      <w:r w:rsidR="00681F66" w:rsidRPr="00282049">
        <w:rPr>
          <w:rFonts w:asciiTheme="majorBidi" w:eastAsiaTheme="minorHAnsi" w:hAnsiTheme="majorBidi" w:cstheme="majorBidi"/>
          <w:sz w:val="24"/>
          <w:szCs w:val="24"/>
          <w:lang w:val="en-ID"/>
        </w:rPr>
        <w:t xml:space="preserve"> Mobil tersebut diberikan kepada Tergugat ketika Tergugat di promosikan sebagai Vince President Bank Mandiri pada tahun 2004. Sebagai hadiah mobil tersebut milik Tergugat sepenuhya, termasuk hasil penjualan mobil menjadi hak Tergugat sepenuhnya: Menimbang, bahwa </w:t>
      </w:r>
      <w:r w:rsidR="00681F66" w:rsidRPr="00282049">
        <w:rPr>
          <w:rFonts w:asciiTheme="majorBidi" w:eastAsiaTheme="minorHAnsi" w:hAnsiTheme="majorBidi" w:cstheme="majorBidi"/>
          <w:b/>
          <w:bCs/>
          <w:sz w:val="24"/>
          <w:szCs w:val="24"/>
          <w:lang w:val="en-ID"/>
        </w:rPr>
        <w:t>uang warisan Penggugat sebesar Rp.50.000.000,- (lima puluh juta rupiah)</w:t>
      </w:r>
      <w:r w:rsidR="00681F66" w:rsidRPr="00282049">
        <w:rPr>
          <w:rFonts w:asciiTheme="majorBidi" w:eastAsiaTheme="minorHAnsi" w:hAnsiTheme="majorBidi" w:cstheme="majorBidi"/>
          <w:sz w:val="24"/>
          <w:szCs w:val="24"/>
          <w:lang w:val="en-ID"/>
        </w:rPr>
        <w:t xml:space="preserve">, telah diberikan Penggugat kepada Tergugat, walaupun Tergugat tidak pernah memintanya, tetapi berdasarkan surat Penggugat kepada Tergugat tanggal 22 Oktober 2013 yang salah satu isinya meminta Pengembalian uang Warisan, demi menghormati putusan Pengadian Agama Jakarta Pusat Nomor :545/Pdt.G/2013/PAJP tanggal 25 November 2013, maka Tergugat meyakini bahwa uang tersebut adalah harta Penggugat, dan Tergugat bersedia untuk mengembalikannya dan </w:t>
      </w:r>
      <w:r w:rsidR="00681F66" w:rsidRPr="00282049">
        <w:rPr>
          <w:rFonts w:asciiTheme="majorBidi" w:eastAsiaTheme="minorHAnsi" w:hAnsiTheme="majorBidi" w:cstheme="majorBidi"/>
          <w:b/>
          <w:bCs/>
          <w:sz w:val="24"/>
          <w:szCs w:val="24"/>
          <w:lang w:val="en-ID"/>
        </w:rPr>
        <w:t>tentang uang pensiun dan tunjangan hari tua milik Penggugat sebesar Rp. 585.000.000,- (lima ratus delapan puluh lima juta rupiah)</w:t>
      </w:r>
      <w:r w:rsidR="00681F66" w:rsidRPr="00282049">
        <w:rPr>
          <w:rFonts w:asciiTheme="majorBidi" w:eastAsiaTheme="minorHAnsi" w:hAnsiTheme="majorBidi" w:cstheme="majorBidi"/>
          <w:sz w:val="24"/>
          <w:szCs w:val="24"/>
          <w:lang w:val="en-ID"/>
        </w:rPr>
        <w:t xml:space="preserve">, oleh karena Penggugat memberi kepada Tergugat merupakam bentuk kewajiban Penggugat, dan Tergugat tidak pernah memintanya yang kemudian Tergugat ketahui bahwa Penggugat telah mengirim uang </w:t>
      </w:r>
      <w:r w:rsidR="00681F66" w:rsidRPr="00282049">
        <w:rPr>
          <w:rFonts w:asciiTheme="majorBidi" w:eastAsiaTheme="minorHAnsi" w:hAnsiTheme="majorBidi" w:cstheme="majorBidi"/>
          <w:sz w:val="24"/>
          <w:szCs w:val="24"/>
          <w:lang w:val="en-ID"/>
        </w:rPr>
        <w:lastRenderedPageBreak/>
        <w:t>tersebut ke rekening Tergugat, dan kemudian Penggugat pada tanggal 28 Oktober 2013 kirim surat kepada Tergugat untuk meminta uang tersebut di kembalikan maka Tergugat meyakini tindakan Penggugat meminta pengembalian uang Tunjangan Hari Tua (THT) tersebut sebagai salah satu fakta secara diam-diam telah dilakukan pemisahan harta antara Penggugat dengan Tergugat, khusus mengenai Uang THT tersebut Penggugat menyatakan dalam repliknya sidang perceraian yang menyatakan Tergugat menyerahkan uang THT dan uang pensiun sebagai wujud kasih sayang Penggugat terhadap Tergugat. Untuk membiayai kebutuhan rumah tangga, bahwa uang THT yang telah diserahkan Penggugat kepada Tergugat telah habis, Tergugat pergunakan untuk keperluan rumah tangga termasuk biaya anak-anak dan biaya Penggugat sendiri sehingga wujud dari uang THT tersebut sudah tidak ada lagi dan bukan dikategorikan sebagai harta bersama. Dan perabotan rumah tangga yang berada dalam usaha rumah kost berupa; 32 (tiga puluh dua) unit Air Conditioner (AC)30 (tiga puluh) untit televise LCD, 28 (dua puluh delapan) unit tempat tidur, lemari dan meja rias), 3 (tiga) unit kitchen set komplit kulkas dan dispenser, dan perabotan rumah tangga berupa 32 (tiga puluh dua) unit Air Conditioner (AC), 30 (tiga puluh) unit televise LCD, 28 (dua puluh delapan) unit tempat tidur,lemari dan meja rias, 3 (tiga) unit kitchen set, merupakam fasilitas untuk melengkapi usaha Tergugat dalam penyewaan kamar kost-kostsan, semua peralatan rumah tangga tersebut Tergugat beli dengan uang Tergugat sendiri tanpa sepersenpun andil Penggugat di dalam pembeliannya. Dan peralatan Foto Studio yang dulunya berada di Jalan Bendungan Hilir berupa lampu studio merk Profoto, lampu studio merk Jinbeli, meja table top merk Manfroto, tripot camera merupakan milik pribadi Penggugat dan sampai sekarang masih utuh dan tidak di utak-atik oleh Tergugat, kecuali meja kaca, komputer dan kipas angin (yang nilainya tidak material) Tergugat infaqkan kepada masjid disekitar Bendungan Hilir. Menimbang, bahwa Penggugat tetap mempertahankan alasan-alasan dan dalil-dalil serta maksud gugatannya tersebut, oleh karenanya Penggugat dibebankan pembuktian, hal mana berdasarkan dalam Pasal 163 HIR</w:t>
      </w:r>
      <w:r w:rsidR="0046327E" w:rsidRPr="00282049">
        <w:rPr>
          <w:rFonts w:asciiTheme="majorBidi" w:eastAsiaTheme="minorHAnsi" w:hAnsiTheme="majorBidi" w:cstheme="majorBidi"/>
          <w:sz w:val="24"/>
          <w:szCs w:val="24"/>
          <w:lang w:val="en-ID"/>
        </w:rPr>
        <w:t>.</w:t>
      </w:r>
    </w:p>
    <w:p w14:paraId="0064FB98" w14:textId="77777777" w:rsidR="00496B31" w:rsidRPr="00282049" w:rsidRDefault="00496B31" w:rsidP="0046327E">
      <w:pPr>
        <w:pStyle w:val="BodyText"/>
        <w:spacing w:before="2" w:line="360" w:lineRule="auto"/>
        <w:rPr>
          <w:rFonts w:asciiTheme="majorBidi" w:hAnsiTheme="majorBidi" w:cstheme="majorBidi"/>
        </w:rPr>
      </w:pPr>
    </w:p>
    <w:p w14:paraId="58FA3736" w14:textId="77777777" w:rsidR="009E0B30" w:rsidRPr="00282049" w:rsidRDefault="00EC0A88" w:rsidP="008F25DD">
      <w:pPr>
        <w:pStyle w:val="Heading1"/>
        <w:tabs>
          <w:tab w:val="left" w:pos="1234"/>
        </w:tabs>
        <w:spacing w:line="360" w:lineRule="auto"/>
        <w:ind w:left="0" w:right="463"/>
        <w:rPr>
          <w:rFonts w:asciiTheme="majorBidi" w:hAnsiTheme="majorBidi" w:cstheme="majorBidi"/>
        </w:rPr>
      </w:pPr>
      <w:proofErr w:type="gramStart"/>
      <w:r w:rsidRPr="00282049">
        <w:rPr>
          <w:rFonts w:asciiTheme="majorBidi" w:hAnsiTheme="majorBidi" w:cstheme="majorBidi"/>
        </w:rPr>
        <w:t xml:space="preserve">Prinsip/Pengaturan </w:t>
      </w:r>
      <w:r w:rsidR="00F90342" w:rsidRPr="00282049">
        <w:rPr>
          <w:rFonts w:asciiTheme="majorBidi" w:hAnsiTheme="majorBidi" w:cstheme="majorBidi"/>
        </w:rPr>
        <w:t>Harta Be</w:t>
      </w:r>
      <w:r w:rsidR="00E85032" w:rsidRPr="00282049">
        <w:rPr>
          <w:rFonts w:asciiTheme="majorBidi" w:hAnsiTheme="majorBidi" w:cstheme="majorBidi"/>
        </w:rPr>
        <w:t>rsama</w:t>
      </w:r>
      <w:r w:rsidRPr="00282049">
        <w:rPr>
          <w:rFonts w:asciiTheme="majorBidi" w:hAnsiTheme="majorBidi" w:cstheme="majorBidi"/>
        </w:rPr>
        <w:t xml:space="preserve"> Dalam Undang</w:t>
      </w:r>
      <w:r w:rsidRPr="00282049">
        <w:rPr>
          <w:rFonts w:asciiTheme="majorBidi" w:hAnsiTheme="majorBidi" w:cstheme="majorBidi"/>
          <w:spacing w:val="1"/>
        </w:rPr>
        <w:t xml:space="preserve"> </w:t>
      </w:r>
      <w:r w:rsidRPr="00282049">
        <w:rPr>
          <w:rFonts w:asciiTheme="majorBidi" w:hAnsiTheme="majorBidi" w:cstheme="majorBidi"/>
        </w:rPr>
        <w:t>Undang</w:t>
      </w:r>
      <w:r w:rsidRPr="00282049">
        <w:rPr>
          <w:rFonts w:asciiTheme="majorBidi" w:hAnsiTheme="majorBidi" w:cstheme="majorBidi"/>
          <w:spacing w:val="-1"/>
        </w:rPr>
        <w:t xml:space="preserve"> </w:t>
      </w:r>
      <w:r w:rsidR="00E85032" w:rsidRPr="00282049">
        <w:rPr>
          <w:rFonts w:asciiTheme="majorBidi" w:hAnsiTheme="majorBidi" w:cstheme="majorBidi"/>
        </w:rPr>
        <w:t>No 1 Tahun 1974 Tentang Perkawinan.</w:t>
      </w:r>
      <w:proofErr w:type="gramEnd"/>
      <w:r w:rsidR="00E85032" w:rsidRPr="00282049">
        <w:rPr>
          <w:rFonts w:asciiTheme="majorBidi" w:hAnsiTheme="majorBidi" w:cstheme="majorBidi"/>
        </w:rPr>
        <w:t xml:space="preserve"> </w:t>
      </w:r>
    </w:p>
    <w:p w14:paraId="65869E2E" w14:textId="5AD320B0" w:rsidR="00E85032" w:rsidRPr="00282049" w:rsidRDefault="009E0B30" w:rsidP="008F25DD">
      <w:pPr>
        <w:pStyle w:val="Heading1"/>
        <w:spacing w:line="360" w:lineRule="auto"/>
        <w:ind w:left="90" w:right="463" w:firstLine="567"/>
        <w:rPr>
          <w:rFonts w:asciiTheme="majorBidi" w:hAnsiTheme="majorBidi" w:cstheme="majorBidi"/>
          <w:b w:val="0"/>
          <w:bCs w:val="0"/>
        </w:rPr>
      </w:pPr>
      <w:proofErr w:type="gramStart"/>
      <w:r w:rsidRPr="00282049">
        <w:rPr>
          <w:rFonts w:asciiTheme="majorBidi" w:hAnsiTheme="majorBidi" w:cstheme="majorBidi"/>
          <w:b w:val="0"/>
          <w:bCs w:val="0"/>
        </w:rPr>
        <w:t>Ba</w:t>
      </w:r>
      <w:r w:rsidR="0086106E" w:rsidRPr="00282049">
        <w:rPr>
          <w:rFonts w:asciiTheme="majorBidi" w:hAnsiTheme="majorBidi" w:cstheme="majorBidi"/>
          <w:b w:val="0"/>
          <w:bCs w:val="0"/>
        </w:rPr>
        <w:t>hwa gugatan yang diajukan</w:t>
      </w:r>
      <w:r w:rsidR="00D851F9" w:rsidRPr="00282049">
        <w:rPr>
          <w:rFonts w:asciiTheme="majorBidi" w:hAnsiTheme="majorBidi" w:cstheme="majorBidi"/>
          <w:b w:val="0"/>
          <w:bCs w:val="0"/>
        </w:rPr>
        <w:t xml:space="preserve"> Penggugat</w:t>
      </w:r>
      <w:r w:rsidR="0086106E" w:rsidRPr="00282049">
        <w:rPr>
          <w:rFonts w:asciiTheme="majorBidi" w:hAnsiTheme="majorBidi" w:cstheme="majorBidi"/>
          <w:b w:val="0"/>
          <w:bCs w:val="0"/>
        </w:rPr>
        <w:t xml:space="preserve"> Tergugat adalah gugatan pembagian harta bersama/gono gini.</w:t>
      </w:r>
      <w:proofErr w:type="gramEnd"/>
      <w:r w:rsidR="0086106E" w:rsidRPr="00282049">
        <w:rPr>
          <w:rFonts w:asciiTheme="majorBidi" w:hAnsiTheme="majorBidi" w:cstheme="majorBidi"/>
          <w:b w:val="0"/>
          <w:bCs w:val="0"/>
        </w:rPr>
        <w:t xml:space="preserve"> Berdasarkan Pasal 35 ayat (1) Undang Undang No. 1 Tahun 1974 harta bersama adalah harta yang didapat selama perkawinan. Pasal 2 Undang Undang No.1 Tahun 1974 menyebutkan perkawinan adalah sah, apabila dilakukan menurut hukum dan agamanya dan kepercayaannya itu. Dengan demikian harta yang dimaksudkan dalam </w:t>
      </w:r>
      <w:r w:rsidR="0086106E" w:rsidRPr="00282049">
        <w:rPr>
          <w:rFonts w:asciiTheme="majorBidi" w:hAnsiTheme="majorBidi" w:cstheme="majorBidi"/>
          <w:b w:val="0"/>
          <w:bCs w:val="0"/>
        </w:rPr>
        <w:lastRenderedPageBreak/>
        <w:t>Pasal 35 ayat (1) Undang Undang No.1 Tahun 1974 secara hukum haruslah dilandasi dengan perkawinan yang sah sebagaimana dimaksudkan dalam Pasal 2 Undang-undang No. 1 Tahun 1974.</w:t>
      </w:r>
      <w:r w:rsidR="00E85032" w:rsidRPr="00282049">
        <w:rPr>
          <w:rFonts w:asciiTheme="majorBidi" w:hAnsiTheme="majorBidi" w:cstheme="majorBidi"/>
          <w:b w:val="0"/>
          <w:bCs w:val="0"/>
        </w:rPr>
        <w:t xml:space="preserve"> </w:t>
      </w:r>
    </w:p>
    <w:p w14:paraId="1D3FF5BC" w14:textId="77777777" w:rsidR="00094488" w:rsidRPr="00282049" w:rsidRDefault="00E85032" w:rsidP="008F25DD">
      <w:pPr>
        <w:pStyle w:val="BodyText"/>
        <w:spacing w:line="360" w:lineRule="auto"/>
        <w:ind w:left="90" w:right="462" w:firstLine="567"/>
        <w:rPr>
          <w:rFonts w:asciiTheme="majorBidi" w:hAnsiTheme="majorBidi" w:cstheme="majorBidi"/>
        </w:rPr>
      </w:pPr>
      <w:bookmarkStart w:id="1" w:name="_GoBack"/>
      <w:bookmarkEnd w:id="1"/>
      <w:r w:rsidRPr="00282049">
        <w:rPr>
          <w:rFonts w:asciiTheme="majorBidi" w:hAnsiTheme="majorBidi" w:cstheme="majorBidi"/>
        </w:rPr>
        <w:t>Terhadapa gugatan harta Bersama yang dimaksud hanyalah dapat dilakukan jika adanya sebuah ikatan perkawinan dan harta Bersama adalah harta benda yang didapatkan pada saat dimulainya perkawinan, sehingga pembuktian dari harta Bersama adalah harta benda yang dibeli dan dimiliki pada saat Perkawinan itu tercatat dan dia</w:t>
      </w:r>
      <w:r w:rsidR="00094488" w:rsidRPr="00282049">
        <w:rPr>
          <w:rFonts w:asciiTheme="majorBidi" w:hAnsiTheme="majorBidi" w:cstheme="majorBidi"/>
        </w:rPr>
        <w:t xml:space="preserve">kui menurut hukum dan agamanya dan kepercayaannya sesuai dengan Pasal 2 Undang Undang No.1 Tahun </w:t>
      </w:r>
      <w:proofErr w:type="gramStart"/>
      <w:r w:rsidR="00094488" w:rsidRPr="00282049">
        <w:rPr>
          <w:rFonts w:asciiTheme="majorBidi" w:hAnsiTheme="majorBidi" w:cstheme="majorBidi"/>
        </w:rPr>
        <w:t>1974  tentang</w:t>
      </w:r>
      <w:proofErr w:type="gramEnd"/>
      <w:r w:rsidR="00094488" w:rsidRPr="00282049">
        <w:rPr>
          <w:rFonts w:asciiTheme="majorBidi" w:hAnsiTheme="majorBidi" w:cstheme="majorBidi"/>
        </w:rPr>
        <w:t xml:space="preserve"> Perkawinan.  </w:t>
      </w:r>
    </w:p>
    <w:p w14:paraId="06B570D5" w14:textId="77777777" w:rsidR="00094488" w:rsidRPr="00282049" w:rsidRDefault="00094488" w:rsidP="0046327E">
      <w:pPr>
        <w:pStyle w:val="BodyText"/>
        <w:spacing w:line="360" w:lineRule="auto"/>
        <w:ind w:left="1260" w:right="462" w:firstLine="180"/>
        <w:rPr>
          <w:rFonts w:asciiTheme="majorBidi" w:hAnsiTheme="majorBidi" w:cstheme="majorBidi"/>
        </w:rPr>
      </w:pPr>
    </w:p>
    <w:p w14:paraId="65506797" w14:textId="77777777" w:rsidR="00496B31" w:rsidRDefault="00496B31" w:rsidP="00FD7C2D">
      <w:pPr>
        <w:pStyle w:val="BodyText"/>
        <w:spacing w:line="360" w:lineRule="auto"/>
        <w:jc w:val="center"/>
        <w:rPr>
          <w:rFonts w:asciiTheme="majorBidi" w:hAnsiTheme="majorBidi" w:cstheme="majorBidi"/>
          <w:b/>
        </w:rPr>
      </w:pPr>
    </w:p>
    <w:p w14:paraId="3011351A" w14:textId="1F2F0468" w:rsidR="00FD7C2D" w:rsidRPr="00FD7C2D" w:rsidRDefault="00FD7C2D" w:rsidP="00FD7C2D">
      <w:pPr>
        <w:pStyle w:val="BodyText"/>
        <w:spacing w:line="360" w:lineRule="auto"/>
        <w:jc w:val="center"/>
        <w:rPr>
          <w:rFonts w:asciiTheme="majorBidi" w:hAnsiTheme="majorBidi" w:cstheme="majorBidi"/>
          <w:b/>
        </w:rPr>
      </w:pPr>
      <w:r>
        <w:rPr>
          <w:rFonts w:asciiTheme="majorBidi" w:hAnsiTheme="majorBidi" w:cstheme="majorBidi"/>
          <w:b/>
        </w:rPr>
        <w:t>PENUTUP</w:t>
      </w:r>
    </w:p>
    <w:p w14:paraId="78B556DE" w14:textId="5C6DD705" w:rsidR="00823E49" w:rsidRPr="00282049" w:rsidRDefault="00823E49" w:rsidP="00FD7C2D">
      <w:pPr>
        <w:pStyle w:val="Heading1"/>
        <w:tabs>
          <w:tab w:val="left" w:pos="1234"/>
        </w:tabs>
        <w:spacing w:line="360" w:lineRule="auto"/>
        <w:ind w:left="0"/>
        <w:rPr>
          <w:rFonts w:asciiTheme="majorBidi" w:hAnsiTheme="majorBidi" w:cstheme="majorBidi"/>
          <w:b w:val="0"/>
          <w:bCs w:val="0"/>
        </w:rPr>
      </w:pPr>
      <w:proofErr w:type="gramStart"/>
      <w:r w:rsidRPr="00282049">
        <w:rPr>
          <w:rFonts w:asciiTheme="majorBidi" w:hAnsiTheme="majorBidi" w:cstheme="majorBidi"/>
          <w:b w:val="0"/>
          <w:bCs w:val="0"/>
        </w:rPr>
        <w:t xml:space="preserve">Bahwa gugatan yang diajukan </w:t>
      </w:r>
      <w:r w:rsidR="00B509F7" w:rsidRPr="00282049">
        <w:rPr>
          <w:rFonts w:asciiTheme="majorBidi" w:hAnsiTheme="majorBidi" w:cstheme="majorBidi"/>
          <w:b w:val="0"/>
          <w:bCs w:val="0"/>
        </w:rPr>
        <w:t xml:space="preserve">penggugat </w:t>
      </w:r>
      <w:r w:rsidRPr="00282049">
        <w:rPr>
          <w:rFonts w:asciiTheme="majorBidi" w:hAnsiTheme="majorBidi" w:cstheme="majorBidi"/>
          <w:b w:val="0"/>
          <w:bCs w:val="0"/>
        </w:rPr>
        <w:t xml:space="preserve">kepada </w:t>
      </w:r>
      <w:r w:rsidR="00B509F7" w:rsidRPr="00282049">
        <w:rPr>
          <w:rFonts w:asciiTheme="majorBidi" w:hAnsiTheme="majorBidi" w:cstheme="majorBidi"/>
          <w:b w:val="0"/>
          <w:bCs w:val="0"/>
        </w:rPr>
        <w:t>tergugat</w:t>
      </w:r>
      <w:r w:rsidRPr="00282049">
        <w:rPr>
          <w:rFonts w:asciiTheme="majorBidi" w:hAnsiTheme="majorBidi" w:cstheme="majorBidi"/>
          <w:b w:val="0"/>
          <w:bCs w:val="0"/>
        </w:rPr>
        <w:t xml:space="preserve"> adalah gugatan pembagian harta bersama/gono gini.</w:t>
      </w:r>
      <w:proofErr w:type="gramEnd"/>
      <w:r w:rsidRPr="00282049">
        <w:rPr>
          <w:rFonts w:asciiTheme="majorBidi" w:hAnsiTheme="majorBidi" w:cstheme="majorBidi"/>
          <w:b w:val="0"/>
          <w:bCs w:val="0"/>
        </w:rPr>
        <w:t xml:space="preserve"> </w:t>
      </w:r>
      <w:proofErr w:type="gramStart"/>
      <w:r w:rsidRPr="00282049">
        <w:rPr>
          <w:rFonts w:asciiTheme="majorBidi" w:hAnsiTheme="majorBidi" w:cstheme="majorBidi"/>
          <w:b w:val="0"/>
          <w:bCs w:val="0"/>
        </w:rPr>
        <w:t>Berdasarkan Pasal 35 ayat (1) Undang Undang No. 1 Tahun 1974 harta bersama adalah harta yang didapat selama perkawinan.</w:t>
      </w:r>
      <w:proofErr w:type="gramEnd"/>
      <w:r w:rsidRPr="00282049">
        <w:rPr>
          <w:rFonts w:asciiTheme="majorBidi" w:hAnsiTheme="majorBidi" w:cstheme="majorBidi"/>
          <w:b w:val="0"/>
          <w:bCs w:val="0"/>
        </w:rPr>
        <w:t xml:space="preserve"> </w:t>
      </w:r>
      <w:proofErr w:type="gramStart"/>
      <w:r w:rsidRPr="00282049">
        <w:rPr>
          <w:rFonts w:asciiTheme="majorBidi" w:hAnsiTheme="majorBidi" w:cstheme="majorBidi"/>
          <w:b w:val="0"/>
          <w:bCs w:val="0"/>
        </w:rPr>
        <w:t>Pasal 2 Undang Undang No.1 Tahun 1974 menyebutkan perkawinan adalah sah, apabila dilakukan menurut hukum dan agamanya dan kepercayaannya itu.</w:t>
      </w:r>
      <w:proofErr w:type="gramEnd"/>
      <w:r w:rsidRPr="00282049">
        <w:rPr>
          <w:rFonts w:asciiTheme="majorBidi" w:hAnsiTheme="majorBidi" w:cstheme="majorBidi"/>
          <w:b w:val="0"/>
          <w:bCs w:val="0"/>
        </w:rPr>
        <w:t xml:space="preserve"> Dengan demikian harta yang dimaksudkan dalam Pasal 35 ayat (1) Undang Undang No.1 Tahun 1974 secara hukum haruslah dilandasi dengan perkawinan yang sah sebagaimana dimaksudkan dalam Pasal 2 Undang-undang No. 1 Tahun 1974. </w:t>
      </w:r>
    </w:p>
    <w:p w14:paraId="5F113263" w14:textId="724CC9B3" w:rsidR="00AB739A" w:rsidRPr="00282049" w:rsidRDefault="00AB739A" w:rsidP="00FD7C2D">
      <w:pPr>
        <w:pStyle w:val="Heading1"/>
        <w:tabs>
          <w:tab w:val="left" w:pos="1234"/>
        </w:tabs>
        <w:spacing w:line="360" w:lineRule="auto"/>
        <w:ind w:left="0"/>
        <w:rPr>
          <w:rFonts w:asciiTheme="majorBidi" w:hAnsiTheme="majorBidi" w:cstheme="majorBidi"/>
          <w:b w:val="0"/>
          <w:bCs w:val="0"/>
        </w:rPr>
      </w:pPr>
      <w:r w:rsidRPr="00282049">
        <w:rPr>
          <w:rFonts w:asciiTheme="majorBidi" w:hAnsiTheme="majorBidi" w:cstheme="majorBidi"/>
          <w:b w:val="0"/>
          <w:bCs w:val="0"/>
        </w:rPr>
        <w:t xml:space="preserve">Bahwa </w:t>
      </w:r>
      <w:r w:rsidR="00B509F7" w:rsidRPr="00282049">
        <w:rPr>
          <w:rFonts w:asciiTheme="majorBidi" w:hAnsiTheme="majorBidi" w:cstheme="majorBidi"/>
          <w:b w:val="0"/>
          <w:bCs w:val="0"/>
        </w:rPr>
        <w:t xml:space="preserve">Pengadilan Agama Jakarta pusat dalam hal ini  mengabulkan </w:t>
      </w:r>
      <w:r w:rsidRPr="00282049">
        <w:rPr>
          <w:rFonts w:asciiTheme="majorBidi" w:hAnsiTheme="majorBidi" w:cstheme="majorBidi"/>
          <w:b w:val="0"/>
          <w:bCs w:val="0"/>
        </w:rPr>
        <w:t xml:space="preserve">gugatan penggugat untuk sebagian dengan menetapkan harta bersama berupa </w:t>
      </w:r>
      <w:r w:rsidR="00B509F7" w:rsidRPr="00282049">
        <w:rPr>
          <w:rFonts w:asciiTheme="majorBidi" w:eastAsiaTheme="minorHAnsi" w:hAnsiTheme="majorBidi" w:cstheme="majorBidi"/>
          <w:b w:val="0"/>
          <w:bCs w:val="0"/>
        </w:rPr>
        <w:t>Harta Tidak Bergerak (TETAP)</w:t>
      </w:r>
      <w:r w:rsidRPr="00282049">
        <w:rPr>
          <w:rFonts w:asciiTheme="majorBidi" w:eastAsiaTheme="minorHAnsi" w:hAnsiTheme="majorBidi" w:cstheme="majorBidi"/>
          <w:b w:val="0"/>
          <w:bCs w:val="0"/>
        </w:rPr>
        <w:t xml:space="preserve"> diantaranya </w:t>
      </w:r>
      <w:r w:rsidR="00B509F7" w:rsidRPr="00282049">
        <w:rPr>
          <w:rFonts w:asciiTheme="majorBidi" w:eastAsiaTheme="minorHAnsi" w:hAnsiTheme="majorBidi" w:cstheme="majorBidi"/>
          <w:b w:val="0"/>
          <w:bCs w:val="0"/>
        </w:rPr>
        <w:t>Sebidang tanah kosong (tidak ada bangunannya diatas nya) yang terletak di Perumahan Green Garden C 20 No.23, Kelurahan Rorotan, Kecamatan Cilincing Kota Jakarta Utara, dengan batas-batasnya sebagai berikut:- Sebelah Utara berbatasan dengan Rumah H.Caryo,- Sebelah Selatan berbatasn dengan Jalan Perumahan,- Sebelah Timur berbatasn dengan Rumah ibi Mirada,- Sebelah Barat</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berbatasan</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dengan Rumah bapak Salman Nasution</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Sebidang tanah dan kondisi bangunan belum selesai, dalam Sertifikat</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Hak Guna</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Bangunan (SHGB) Nomor : 1476/Bendungan Hilir, seluas 441</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M2, tertulis ata</w:t>
      </w:r>
      <w:r w:rsidRPr="00282049">
        <w:rPr>
          <w:rFonts w:asciiTheme="majorBidi" w:eastAsiaTheme="minorHAnsi" w:hAnsiTheme="majorBidi" w:cstheme="majorBidi"/>
          <w:b w:val="0"/>
          <w:bCs w:val="0"/>
        </w:rPr>
        <w:t xml:space="preserve">s </w:t>
      </w:r>
      <w:r w:rsidR="00B509F7" w:rsidRPr="00282049">
        <w:rPr>
          <w:rFonts w:asciiTheme="majorBidi" w:eastAsiaTheme="minorHAnsi" w:hAnsiTheme="majorBidi" w:cstheme="majorBidi"/>
          <w:b w:val="0"/>
          <w:bCs w:val="0"/>
        </w:rPr>
        <w:t>nama XXXXXXXXXX, yang terletak di XXXXXXXXXX</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 xml:space="preserve">Jakarta Pusat. </w:t>
      </w:r>
      <w:r w:rsidRPr="00282049">
        <w:rPr>
          <w:rFonts w:asciiTheme="majorBidi" w:eastAsiaTheme="minorHAnsi" w:hAnsiTheme="majorBidi" w:cstheme="majorBidi"/>
          <w:b w:val="0"/>
          <w:bCs w:val="0"/>
        </w:rPr>
        <w:t>D</w:t>
      </w:r>
      <w:r w:rsidR="00B509F7" w:rsidRPr="00282049">
        <w:rPr>
          <w:rFonts w:asciiTheme="majorBidi" w:eastAsiaTheme="minorHAnsi" w:hAnsiTheme="majorBidi" w:cstheme="majorBidi"/>
          <w:b w:val="0"/>
          <w:bCs w:val="0"/>
        </w:rPr>
        <w:t>enga</w:t>
      </w:r>
      <w:r w:rsidRPr="00282049">
        <w:rPr>
          <w:rFonts w:asciiTheme="majorBidi" w:eastAsiaTheme="minorHAnsi" w:hAnsiTheme="majorBidi" w:cstheme="majorBidi"/>
          <w:b w:val="0"/>
          <w:bCs w:val="0"/>
        </w:rPr>
        <w:t xml:space="preserve">n </w:t>
      </w:r>
      <w:r w:rsidR="00B509F7" w:rsidRPr="00282049">
        <w:rPr>
          <w:rFonts w:asciiTheme="majorBidi" w:eastAsiaTheme="minorHAnsi" w:hAnsiTheme="majorBidi" w:cstheme="majorBidi"/>
          <w:b w:val="0"/>
          <w:bCs w:val="0"/>
        </w:rPr>
        <w:t>batas-batas tanahnya sebagai berikut: - Sebelah</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Utara berbatasan dengan Jalan</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Penjernihan II, - Sebelah Selatan</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berbatasan dengan rumah Komplek PAM Lama,- Sebelah Timur</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berbatasan dengan Jalan PAM Lama,</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Sebelah Barat berbatasan</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dengan rumah Penduduk</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Sebidang tanah kosong tersebut dalam sertifikat Hak Milik (SHM)</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Nomor</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:985/Bendungan Hilir, seluas 236 M2 ( dua ratus tiga puluh enam</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meter persegi),</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tertulis nama XXXXXXXXXX, yang terletak di Jalan</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Taman Bendungan</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 xml:space="preserve">Jatiluhur, Kelurahan </w:t>
      </w:r>
      <w:r w:rsidR="00B509F7" w:rsidRPr="00282049">
        <w:rPr>
          <w:rFonts w:asciiTheme="majorBidi" w:eastAsiaTheme="minorHAnsi" w:hAnsiTheme="majorBidi" w:cstheme="majorBidi"/>
          <w:b w:val="0"/>
          <w:bCs w:val="0"/>
        </w:rPr>
        <w:lastRenderedPageBreak/>
        <w:t>Bendungan Hilir, Kecamatan</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Tanah Abang, Kota Adminitrasi</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Jakarta Pusat,</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dengan batas-batas</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sebagai berikut : - Sebelah Utara berbatasan</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dengan rumah No.12,-</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Sebelah Selatan berbatasan dengan rumah No.13, - Sebelah</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Timur</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berbatasan dengan Jalan Gatot Subroto, - Sebelah Barat berbatasan</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dengan jalan Jatiluhur.</w:t>
      </w:r>
      <w:r w:rsidRPr="00282049">
        <w:rPr>
          <w:rFonts w:asciiTheme="majorBidi" w:eastAsiaTheme="minorHAnsi" w:hAnsiTheme="majorBidi" w:cstheme="majorBidi"/>
          <w:b w:val="0"/>
          <w:bCs w:val="0"/>
        </w:rPr>
        <w:t xml:space="preserve"> </w:t>
      </w:r>
      <w:proofErr w:type="gramStart"/>
      <w:r w:rsidR="00B509F7" w:rsidRPr="00282049">
        <w:rPr>
          <w:rFonts w:asciiTheme="majorBidi" w:eastAsiaTheme="minorHAnsi" w:hAnsiTheme="majorBidi" w:cstheme="majorBidi"/>
          <w:b w:val="0"/>
          <w:bCs w:val="0"/>
        </w:rPr>
        <w:t>Sebidang tanah dan bangunan rumah yang terletak di/dan setempat</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dikenal</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dengan Villa Pesona Anggrek, Cipanas, Puncak - Jawa Barat.</w:t>
      </w:r>
      <w:proofErr w:type="gramEnd"/>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Sebidang tanah dan</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bangunan Villa Pesona Anggrek, yang terletak di XXXXXXXXXX Jawa Barat.,</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rPr>
        <w:t>dengan batas-</w:t>
      </w:r>
      <w:proofErr w:type="gramStart"/>
      <w:r w:rsidR="00B509F7" w:rsidRPr="00282049">
        <w:rPr>
          <w:rFonts w:asciiTheme="majorBidi" w:eastAsiaTheme="minorHAnsi" w:hAnsiTheme="majorBidi" w:cstheme="majorBidi"/>
          <w:b w:val="0"/>
          <w:bCs w:val="0"/>
        </w:rPr>
        <w:t>batas :</w:t>
      </w:r>
      <w:proofErr w:type="gramEnd"/>
      <w:r w:rsidR="00B509F7" w:rsidRPr="00282049">
        <w:rPr>
          <w:rFonts w:asciiTheme="majorBidi" w:eastAsiaTheme="minorHAnsi" w:hAnsiTheme="majorBidi" w:cstheme="majorBidi"/>
          <w:b w:val="0"/>
          <w:bCs w:val="0"/>
        </w:rPr>
        <w:t xml:space="preserve"> - Sebelah Utara </w:t>
      </w:r>
      <w:r w:rsidR="00B509F7" w:rsidRPr="00282049">
        <w:rPr>
          <w:rFonts w:asciiTheme="majorBidi" w:eastAsiaTheme="minorHAnsi" w:hAnsiTheme="majorBidi" w:cstheme="majorBidi"/>
          <w:b w:val="0"/>
          <w:bCs w:val="0"/>
          <w:lang w:val="en-ID"/>
        </w:rPr>
        <w:t xml:space="preserve">dengan Kav. Blok Q1 </w:t>
      </w:r>
      <w:proofErr w:type="gramStart"/>
      <w:r w:rsidR="00B509F7" w:rsidRPr="00282049">
        <w:rPr>
          <w:rFonts w:asciiTheme="majorBidi" w:eastAsiaTheme="minorHAnsi" w:hAnsiTheme="majorBidi" w:cstheme="majorBidi"/>
          <w:b w:val="0"/>
          <w:bCs w:val="0"/>
          <w:lang w:val="en-ID"/>
        </w:rPr>
        <w:t>Np.1A ;-</w:t>
      </w:r>
      <w:proofErr w:type="gramEnd"/>
      <w:r w:rsidR="00B509F7" w:rsidRPr="00282049">
        <w:rPr>
          <w:rFonts w:asciiTheme="majorBidi" w:eastAsiaTheme="minorHAnsi" w:hAnsiTheme="majorBidi" w:cstheme="majorBidi"/>
          <w:b w:val="0"/>
          <w:bCs w:val="0"/>
          <w:lang w:val="en-ID"/>
        </w:rPr>
        <w:t xml:space="preserve"> Sebelah</w:t>
      </w:r>
      <w:r w:rsidRPr="00282049">
        <w:rPr>
          <w:rFonts w:asciiTheme="majorBidi" w:eastAsiaTheme="minorHAnsi" w:hAnsiTheme="majorBidi" w:cstheme="majorBidi"/>
          <w:b w:val="0"/>
          <w:bCs w:val="0"/>
          <w:lang w:val="en-ID"/>
        </w:rPr>
        <w:t xml:space="preserve"> </w:t>
      </w:r>
      <w:r w:rsidR="00B509F7" w:rsidRPr="00282049">
        <w:rPr>
          <w:rFonts w:asciiTheme="majorBidi" w:eastAsiaTheme="minorHAnsi" w:hAnsiTheme="majorBidi" w:cstheme="majorBidi"/>
          <w:b w:val="0"/>
          <w:bCs w:val="0"/>
          <w:lang w:val="en-ID"/>
        </w:rPr>
        <w:t>Timur ber batasan dengan Kav.</w:t>
      </w:r>
      <w:r w:rsidR="00B509F7" w:rsidRPr="00282049">
        <w:rPr>
          <w:rFonts w:asciiTheme="majorBidi" w:eastAsiaTheme="minorHAnsi" w:hAnsiTheme="majorBidi" w:cstheme="majorBidi"/>
          <w:b w:val="0"/>
          <w:bCs w:val="0"/>
        </w:rPr>
        <w:t xml:space="preserve"> </w:t>
      </w:r>
      <w:proofErr w:type="gramStart"/>
      <w:r w:rsidR="00B509F7" w:rsidRPr="00282049">
        <w:rPr>
          <w:rFonts w:asciiTheme="majorBidi" w:eastAsiaTheme="minorHAnsi" w:hAnsiTheme="majorBidi" w:cstheme="majorBidi"/>
          <w:b w:val="0"/>
          <w:bCs w:val="0"/>
          <w:lang w:val="en-ID"/>
        </w:rPr>
        <w:t>Belakang ;</w:t>
      </w:r>
      <w:proofErr w:type="gramEnd"/>
      <w:r w:rsidR="00B509F7" w:rsidRPr="00282049">
        <w:rPr>
          <w:rFonts w:asciiTheme="majorBidi" w:eastAsiaTheme="minorHAnsi" w:hAnsiTheme="majorBidi" w:cstheme="majorBidi"/>
          <w:b w:val="0"/>
          <w:bCs w:val="0"/>
          <w:lang w:val="en-ID"/>
        </w:rPr>
        <w:t xml:space="preserve"> - Sebelah Barat berbatasan dengan</w:t>
      </w:r>
      <w:r w:rsidRPr="00282049">
        <w:rPr>
          <w:rFonts w:asciiTheme="majorBidi" w:eastAsiaTheme="minorHAnsi" w:hAnsiTheme="majorBidi" w:cstheme="majorBidi"/>
          <w:b w:val="0"/>
          <w:bCs w:val="0"/>
          <w:lang w:val="en-ID"/>
        </w:rPr>
        <w:t xml:space="preserve"> </w:t>
      </w:r>
      <w:r w:rsidR="00B509F7" w:rsidRPr="00282049">
        <w:rPr>
          <w:rFonts w:asciiTheme="majorBidi" w:eastAsiaTheme="minorHAnsi" w:hAnsiTheme="majorBidi" w:cstheme="majorBidi"/>
          <w:b w:val="0"/>
          <w:bCs w:val="0"/>
          <w:lang w:val="en-ID"/>
        </w:rPr>
        <w:t>Jalan Kompek.</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Sebidang tanah dan bangunan rumah tersebut dalam Sertifikat Hak Milk</w:t>
      </w:r>
      <w:r w:rsidR="00B509F7"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(SHM)</w:t>
      </w:r>
      <w:r w:rsidRPr="00282049">
        <w:rPr>
          <w:rFonts w:asciiTheme="majorBidi" w:eastAsiaTheme="minorHAnsi" w:hAnsiTheme="majorBidi" w:cstheme="majorBidi"/>
          <w:b w:val="0"/>
          <w:bCs w:val="0"/>
          <w:lang w:val="en-ID"/>
        </w:rPr>
        <w:t xml:space="preserve"> </w:t>
      </w:r>
      <w:proofErr w:type="gramStart"/>
      <w:r w:rsidR="00B509F7" w:rsidRPr="00282049">
        <w:rPr>
          <w:rFonts w:asciiTheme="majorBidi" w:eastAsiaTheme="minorHAnsi" w:hAnsiTheme="majorBidi" w:cstheme="majorBidi"/>
          <w:b w:val="0"/>
          <w:bCs w:val="0"/>
          <w:lang w:val="en-ID"/>
        </w:rPr>
        <w:t>Nomor :</w:t>
      </w:r>
      <w:proofErr w:type="gramEnd"/>
      <w:r w:rsidR="00B509F7" w:rsidRPr="00282049">
        <w:rPr>
          <w:rFonts w:asciiTheme="majorBidi" w:eastAsiaTheme="minorHAnsi" w:hAnsiTheme="majorBidi" w:cstheme="majorBidi"/>
          <w:b w:val="0"/>
          <w:bCs w:val="0"/>
          <w:lang w:val="en-ID"/>
        </w:rPr>
        <w:t xml:space="preserve"> 1597/Bendungan Hilir, tertulis atas nama</w:t>
      </w:r>
      <w:r w:rsidR="00B509F7"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XXXXXXXXXX, yang terletak di XXXXXXXXXX Jakarta Pusat. Dengan</w:t>
      </w:r>
      <w:r w:rsidR="00B509F7"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batas-batas sebagai berikut : - Sebelah Utara berbatasan dengan Jalan</w:t>
      </w:r>
      <w:r w:rsidR="00B509F7"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Danau Situaksan,- Sebelah Selatan berbatasan dengan rumah nomor</w:t>
      </w:r>
      <w:r w:rsidR="00B509F7"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A/11, - Sebelah Timur berbatasan dengan jalan Danau Situaksan, -</w:t>
      </w:r>
      <w:r w:rsidR="00B509F7"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Sebelah Barat berbatasan dengan rumah nomor A/93. Bangunan</w:t>
      </w:r>
      <w:r w:rsidR="00B509F7"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permanen 3 l.</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Sebidang tanah dan bangunan rumah tersebut dalam Sertifikat Hak Milik</w:t>
      </w:r>
      <w:r w:rsidR="00B509F7"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 xml:space="preserve">(SHM) </w:t>
      </w:r>
      <w:proofErr w:type="gramStart"/>
      <w:r w:rsidR="00B509F7" w:rsidRPr="00282049">
        <w:rPr>
          <w:rFonts w:asciiTheme="majorBidi" w:eastAsiaTheme="minorHAnsi" w:hAnsiTheme="majorBidi" w:cstheme="majorBidi"/>
          <w:b w:val="0"/>
          <w:bCs w:val="0"/>
          <w:lang w:val="en-ID"/>
        </w:rPr>
        <w:t>Nomor :</w:t>
      </w:r>
      <w:proofErr w:type="gramEnd"/>
      <w:r w:rsidR="00B509F7" w:rsidRPr="00282049">
        <w:rPr>
          <w:rFonts w:asciiTheme="majorBidi" w:eastAsiaTheme="minorHAnsi" w:hAnsiTheme="majorBidi" w:cstheme="majorBidi"/>
          <w:b w:val="0"/>
          <w:bCs w:val="0"/>
          <w:lang w:val="en-ID"/>
        </w:rPr>
        <w:t xml:space="preserve"> 387/Bendungan Hilir, seluas 272 M2, tertulis atas nama</w:t>
      </w:r>
      <w:r w:rsidR="00B509F7"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XXXXXXXXXX, yang terletak di XXXXXXXXXX Jakarta Pusat. terdiri 4</w:t>
      </w:r>
      <w:r w:rsidR="00B509F7"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lantai dengan bangunan permanen dan terdiri 28 kamar, rumah tersebut</w:t>
      </w:r>
      <w:r w:rsidR="00B509F7"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diberi nama Griya Kirana, dan batas-batas objek tersebut sebagai</w:t>
      </w:r>
      <w:r w:rsidR="00B509F7" w:rsidRPr="00282049">
        <w:rPr>
          <w:rFonts w:asciiTheme="majorBidi" w:eastAsiaTheme="minorHAnsi" w:hAnsiTheme="majorBidi" w:cstheme="majorBidi"/>
          <w:b w:val="0"/>
          <w:bCs w:val="0"/>
        </w:rPr>
        <w:t xml:space="preserve"> </w:t>
      </w:r>
      <w:proofErr w:type="gramStart"/>
      <w:r w:rsidR="00B509F7" w:rsidRPr="00282049">
        <w:rPr>
          <w:rFonts w:asciiTheme="majorBidi" w:eastAsiaTheme="minorHAnsi" w:hAnsiTheme="majorBidi" w:cstheme="majorBidi"/>
          <w:b w:val="0"/>
          <w:bCs w:val="0"/>
          <w:lang w:val="en-ID"/>
        </w:rPr>
        <w:t>berikut :</w:t>
      </w:r>
      <w:proofErr w:type="gramEnd"/>
      <w:r w:rsidR="00B509F7" w:rsidRPr="00282049">
        <w:rPr>
          <w:rFonts w:asciiTheme="majorBidi" w:eastAsiaTheme="minorHAnsi" w:hAnsiTheme="majorBidi" w:cstheme="majorBidi"/>
          <w:b w:val="0"/>
          <w:bCs w:val="0"/>
          <w:lang w:val="en-ID"/>
        </w:rPr>
        <w:t xml:space="preserve"> - Sebelah Utara berbatasan dengan Jalan Danau Dibawah,-</w:t>
      </w:r>
      <w:r w:rsidR="00B509F7"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Sebelah Selatan berbatasan dengan rumah nomor 74 A,- Sebelah</w:t>
      </w:r>
      <w:r w:rsidR="00B509F7"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Timur berbatasan dengan Jalan nomor 56 dan Sebelah Barat</w:t>
      </w:r>
      <w:r w:rsidR="00B509F7"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berbatasan dengan Danau Rano</w:t>
      </w:r>
      <w:r w:rsidR="00B509F7" w:rsidRPr="00282049">
        <w:rPr>
          <w:rFonts w:asciiTheme="majorBidi" w:eastAsiaTheme="minorHAnsi" w:hAnsiTheme="majorBidi" w:cstheme="majorBidi"/>
          <w:b w:val="0"/>
          <w:bCs w:val="0"/>
        </w:rPr>
        <w:t xml:space="preserve"> berbatasan dengan Jalan Komplek ;</w:t>
      </w:r>
      <w:r w:rsidRPr="00282049">
        <w:rPr>
          <w:rFonts w:asciiTheme="majorBidi" w:eastAsiaTheme="minorHAnsi" w:hAnsiTheme="majorBidi" w:cstheme="majorBidi"/>
          <w:b w:val="0"/>
          <w:bCs w:val="0"/>
        </w:rPr>
        <w:t xml:space="preserve"> </w:t>
      </w:r>
      <w:r w:rsidR="00B509F7" w:rsidRPr="00282049">
        <w:rPr>
          <w:rFonts w:asciiTheme="majorBidi" w:eastAsiaTheme="minorHAnsi" w:hAnsiTheme="majorBidi" w:cstheme="majorBidi"/>
          <w:b w:val="0"/>
          <w:bCs w:val="0"/>
          <w:lang w:val="en-ID"/>
        </w:rPr>
        <w:t>Sebelah Selatan berbatasan dengan Danau Rano.</w:t>
      </w:r>
    </w:p>
    <w:p w14:paraId="58A12723" w14:textId="06E2DD1B" w:rsidR="00496B31" w:rsidRPr="00282049" w:rsidRDefault="00EC0A88" w:rsidP="00FD7C2D">
      <w:pPr>
        <w:pStyle w:val="Heading1"/>
        <w:tabs>
          <w:tab w:val="left" w:pos="1234"/>
        </w:tabs>
        <w:spacing w:line="360" w:lineRule="auto"/>
        <w:ind w:left="0"/>
        <w:rPr>
          <w:rFonts w:asciiTheme="majorBidi" w:hAnsiTheme="majorBidi" w:cstheme="majorBidi"/>
        </w:rPr>
      </w:pPr>
      <w:r w:rsidRPr="00282049">
        <w:rPr>
          <w:rFonts w:asciiTheme="majorBidi" w:hAnsiTheme="majorBidi" w:cstheme="majorBidi"/>
          <w:b w:val="0"/>
          <w:bCs w:val="0"/>
        </w:rPr>
        <w:t xml:space="preserve">Dasar pertimbangan hakim dalam Putusan Nomor </w:t>
      </w:r>
      <w:r w:rsidR="001A535E" w:rsidRPr="00282049">
        <w:rPr>
          <w:rFonts w:asciiTheme="majorBidi" w:hAnsiTheme="majorBidi" w:cstheme="majorBidi"/>
          <w:b w:val="0"/>
          <w:bCs w:val="0"/>
        </w:rPr>
        <w:t xml:space="preserve">Putusan No. </w:t>
      </w:r>
      <w:r w:rsidR="00573968" w:rsidRPr="00282049">
        <w:rPr>
          <w:rFonts w:asciiTheme="majorBidi" w:hAnsiTheme="majorBidi" w:cstheme="majorBidi"/>
          <w:b w:val="0"/>
          <w:bCs w:val="0"/>
        </w:rPr>
        <w:t>0075</w:t>
      </w:r>
      <w:r w:rsidR="001A535E" w:rsidRPr="00282049">
        <w:rPr>
          <w:rFonts w:asciiTheme="majorBidi" w:hAnsiTheme="majorBidi" w:cstheme="majorBidi"/>
          <w:b w:val="0"/>
          <w:bCs w:val="0"/>
        </w:rPr>
        <w:t>/Pdt</w:t>
      </w:r>
      <w:r w:rsidR="00573968" w:rsidRPr="00282049">
        <w:rPr>
          <w:rFonts w:asciiTheme="majorBidi" w:hAnsiTheme="majorBidi" w:cstheme="majorBidi"/>
          <w:b w:val="0"/>
          <w:bCs w:val="0"/>
        </w:rPr>
        <w:t>.G</w:t>
      </w:r>
      <w:r w:rsidR="001A535E" w:rsidRPr="00282049">
        <w:rPr>
          <w:rFonts w:asciiTheme="majorBidi" w:hAnsiTheme="majorBidi" w:cstheme="majorBidi"/>
          <w:b w:val="0"/>
          <w:bCs w:val="0"/>
        </w:rPr>
        <w:t>/2</w:t>
      </w:r>
      <w:r w:rsidR="00573968" w:rsidRPr="00282049">
        <w:rPr>
          <w:rFonts w:asciiTheme="majorBidi" w:hAnsiTheme="majorBidi" w:cstheme="majorBidi"/>
          <w:b w:val="0"/>
          <w:bCs w:val="0"/>
        </w:rPr>
        <w:t>014</w:t>
      </w:r>
      <w:r w:rsidRPr="00282049">
        <w:rPr>
          <w:rFonts w:asciiTheme="majorBidi" w:hAnsiTheme="majorBidi" w:cstheme="majorBidi"/>
          <w:b w:val="0"/>
          <w:bCs w:val="0"/>
        </w:rPr>
        <w:t xml:space="preserve"> tanggal </w:t>
      </w:r>
      <w:r w:rsidR="001A535E" w:rsidRPr="00282049">
        <w:rPr>
          <w:rFonts w:asciiTheme="majorBidi" w:hAnsiTheme="majorBidi" w:cstheme="majorBidi"/>
          <w:b w:val="0"/>
          <w:bCs w:val="0"/>
        </w:rPr>
        <w:t xml:space="preserve">pada tanggal </w:t>
      </w:r>
      <w:r w:rsidR="00573968" w:rsidRPr="00282049">
        <w:rPr>
          <w:rFonts w:asciiTheme="majorBidi" w:hAnsiTheme="majorBidi" w:cstheme="majorBidi"/>
          <w:b w:val="0"/>
          <w:bCs w:val="0"/>
        </w:rPr>
        <w:t>30</w:t>
      </w:r>
      <w:r w:rsidR="001A535E" w:rsidRPr="00282049">
        <w:rPr>
          <w:rFonts w:asciiTheme="majorBidi" w:hAnsiTheme="majorBidi" w:cstheme="majorBidi"/>
          <w:b w:val="0"/>
          <w:bCs w:val="0"/>
        </w:rPr>
        <w:t xml:space="preserve"> </w:t>
      </w:r>
      <w:r w:rsidR="00573968" w:rsidRPr="00282049">
        <w:rPr>
          <w:rFonts w:asciiTheme="majorBidi" w:hAnsiTheme="majorBidi" w:cstheme="majorBidi"/>
          <w:b w:val="0"/>
          <w:bCs w:val="0"/>
        </w:rPr>
        <w:t>Juni</w:t>
      </w:r>
      <w:r w:rsidR="001A535E" w:rsidRPr="00282049">
        <w:rPr>
          <w:rFonts w:asciiTheme="majorBidi" w:hAnsiTheme="majorBidi" w:cstheme="majorBidi"/>
          <w:b w:val="0"/>
          <w:bCs w:val="0"/>
        </w:rPr>
        <w:t xml:space="preserve"> 201</w:t>
      </w:r>
      <w:r w:rsidR="00573968" w:rsidRPr="00282049">
        <w:rPr>
          <w:rFonts w:asciiTheme="majorBidi" w:hAnsiTheme="majorBidi" w:cstheme="majorBidi"/>
          <w:b w:val="0"/>
          <w:bCs w:val="0"/>
        </w:rPr>
        <w:t>5</w:t>
      </w:r>
      <w:r w:rsidR="001A535E" w:rsidRPr="00282049">
        <w:rPr>
          <w:rFonts w:asciiTheme="majorBidi" w:hAnsiTheme="majorBidi" w:cstheme="majorBidi"/>
          <w:b w:val="0"/>
          <w:bCs w:val="0"/>
        </w:rPr>
        <w:t xml:space="preserve"> </w:t>
      </w:r>
      <w:r w:rsidRPr="00282049">
        <w:rPr>
          <w:rFonts w:asciiTheme="majorBidi" w:hAnsiTheme="majorBidi" w:cstheme="majorBidi"/>
          <w:b w:val="0"/>
          <w:bCs w:val="0"/>
        </w:rPr>
        <w:t xml:space="preserve">Terkait dengan </w:t>
      </w:r>
      <w:r w:rsidR="001A535E" w:rsidRPr="00282049">
        <w:rPr>
          <w:rFonts w:asciiTheme="majorBidi" w:hAnsiTheme="majorBidi" w:cstheme="majorBidi"/>
          <w:b w:val="0"/>
          <w:bCs w:val="0"/>
        </w:rPr>
        <w:t xml:space="preserve">Bahwa alasan-alasan </w:t>
      </w:r>
      <w:r w:rsidR="003D7E95" w:rsidRPr="00282049">
        <w:rPr>
          <w:rFonts w:asciiTheme="majorBidi" w:hAnsiTheme="majorBidi" w:cstheme="majorBidi"/>
          <w:b w:val="0"/>
          <w:bCs w:val="0"/>
        </w:rPr>
        <w:t xml:space="preserve">Hakim memberikan putusan terhadap harta yang dijadikan pokok dalam gugatan menjadi harta bersama dengan pembagian 50% untuk penggugat dan 50% untuk Tergugat dimana harta-harta tersebut diperoleh sejak penggugat dan tergugat menikah pada tanggal 24 September tahun 1983 sampai dengan tangga 25 November tahun 2013. </w:t>
      </w:r>
      <w:proofErr w:type="gramStart"/>
      <w:r w:rsidR="003D7E95" w:rsidRPr="00282049">
        <w:rPr>
          <w:rFonts w:asciiTheme="majorBidi" w:hAnsiTheme="majorBidi" w:cstheme="majorBidi"/>
          <w:b w:val="0"/>
          <w:bCs w:val="0"/>
        </w:rPr>
        <w:t>Dengan demikian harta tersebut merupakan harta bersama.</w:t>
      </w:r>
      <w:proofErr w:type="gramEnd"/>
      <w:r w:rsidR="003D7E95" w:rsidRPr="00282049">
        <w:rPr>
          <w:rFonts w:asciiTheme="majorBidi" w:hAnsiTheme="majorBidi" w:cstheme="majorBidi"/>
        </w:rPr>
        <w:t xml:space="preserve"> </w:t>
      </w:r>
    </w:p>
    <w:p w14:paraId="4848F8B3" w14:textId="77777777" w:rsidR="00A37EB5" w:rsidRPr="00282049" w:rsidRDefault="00A37EB5" w:rsidP="0046327E">
      <w:pPr>
        <w:pStyle w:val="Heading1"/>
        <w:tabs>
          <w:tab w:val="left" w:pos="1234"/>
        </w:tabs>
        <w:spacing w:line="360" w:lineRule="auto"/>
        <w:ind w:left="1530"/>
        <w:rPr>
          <w:rFonts w:asciiTheme="majorBidi" w:hAnsiTheme="majorBidi" w:cstheme="majorBidi"/>
        </w:rPr>
      </w:pPr>
    </w:p>
    <w:p w14:paraId="50BAAD98" w14:textId="77777777" w:rsidR="004E3705" w:rsidRDefault="004E3705" w:rsidP="00905CEE">
      <w:pPr>
        <w:pStyle w:val="Heading1"/>
        <w:ind w:left="100"/>
        <w:rPr>
          <w:rFonts w:asciiTheme="majorBidi" w:hAnsiTheme="majorBidi" w:cstheme="majorBidi"/>
        </w:rPr>
      </w:pPr>
    </w:p>
    <w:p w14:paraId="1033BD42" w14:textId="692F2566" w:rsidR="00496B31" w:rsidRPr="00282049" w:rsidRDefault="00572ABE" w:rsidP="004E3705">
      <w:pPr>
        <w:pStyle w:val="Heading1"/>
        <w:ind w:left="100"/>
        <w:jc w:val="center"/>
        <w:rPr>
          <w:rFonts w:asciiTheme="majorBidi" w:hAnsiTheme="majorBidi" w:cstheme="majorBidi"/>
        </w:rPr>
      </w:pPr>
      <w:r w:rsidRPr="00282049">
        <w:rPr>
          <w:rFonts w:asciiTheme="majorBidi" w:hAnsiTheme="majorBidi" w:cstheme="majorBidi"/>
        </w:rPr>
        <w:t>DAFTAR PUSTAKA</w:t>
      </w:r>
    </w:p>
    <w:p w14:paraId="5DD4CF0F" w14:textId="6B35420B" w:rsidR="002B5633" w:rsidRPr="00827AE8" w:rsidRDefault="00827AE8" w:rsidP="00905CEE">
      <w:pPr>
        <w:pStyle w:val="Heading1"/>
        <w:ind w:left="100"/>
        <w:rPr>
          <w:rFonts w:asciiTheme="majorBidi" w:hAnsiTheme="majorBidi" w:cstheme="majorBidi"/>
          <w:lang w:val="id-ID"/>
        </w:rPr>
      </w:pPr>
      <w:r>
        <w:rPr>
          <w:rFonts w:asciiTheme="majorBidi" w:hAnsiTheme="majorBidi" w:cstheme="majorBidi"/>
          <w:lang w:val="id-ID"/>
        </w:rPr>
        <w:t>Buku</w:t>
      </w:r>
    </w:p>
    <w:p w14:paraId="7DBA1F9B" w14:textId="77777777" w:rsidR="00827AE8" w:rsidRDefault="00827AE8" w:rsidP="00B759EE">
      <w:pPr>
        <w:pStyle w:val="FootnoteText"/>
        <w:ind w:left="709" w:hanging="567"/>
        <w:jc w:val="both"/>
        <w:rPr>
          <w:rFonts w:asciiTheme="majorBidi" w:hAnsiTheme="majorBidi" w:cstheme="majorBidi"/>
          <w:sz w:val="24"/>
          <w:szCs w:val="24"/>
        </w:rPr>
      </w:pPr>
    </w:p>
    <w:p w14:paraId="44E7C5CB" w14:textId="04EFC736" w:rsidR="00B759EE" w:rsidRPr="00282049" w:rsidRDefault="00B759EE" w:rsidP="00FD7C2D">
      <w:pPr>
        <w:pStyle w:val="FootnoteText"/>
        <w:spacing w:line="276" w:lineRule="auto"/>
        <w:ind w:left="810" w:hanging="720"/>
        <w:jc w:val="both"/>
        <w:rPr>
          <w:rFonts w:asciiTheme="majorBidi" w:hAnsiTheme="majorBidi" w:cstheme="majorBidi"/>
          <w:sz w:val="24"/>
          <w:szCs w:val="24"/>
        </w:rPr>
      </w:pPr>
      <w:r w:rsidRPr="00282049">
        <w:rPr>
          <w:rFonts w:asciiTheme="majorBidi" w:hAnsiTheme="majorBidi" w:cstheme="majorBidi"/>
          <w:sz w:val="24"/>
          <w:szCs w:val="24"/>
        </w:rPr>
        <w:t>Soemiyati, Hukum Perkawinan Islam dan Undang-undang Perkawinan, (</w:t>
      </w:r>
      <w:proofErr w:type="gramStart"/>
      <w:r w:rsidRPr="00282049">
        <w:rPr>
          <w:rFonts w:asciiTheme="majorBidi" w:hAnsiTheme="majorBidi" w:cstheme="majorBidi"/>
          <w:sz w:val="24"/>
          <w:szCs w:val="24"/>
        </w:rPr>
        <w:t>Yogyakarta :</w:t>
      </w:r>
      <w:proofErr w:type="gramEnd"/>
      <w:r w:rsidRPr="00282049">
        <w:rPr>
          <w:rFonts w:asciiTheme="majorBidi" w:hAnsiTheme="majorBidi" w:cstheme="majorBidi"/>
          <w:sz w:val="24"/>
          <w:szCs w:val="24"/>
        </w:rPr>
        <w:t xml:space="preserve"> Liberty Yogyakarta, 1989), </w:t>
      </w:r>
    </w:p>
    <w:p w14:paraId="0A9BC38F" w14:textId="77777777" w:rsidR="00B759EE" w:rsidRPr="00282049" w:rsidRDefault="00B759EE" w:rsidP="00FD7C2D">
      <w:pPr>
        <w:pStyle w:val="FootnoteText"/>
        <w:spacing w:line="276" w:lineRule="auto"/>
        <w:ind w:left="810" w:hanging="720"/>
        <w:jc w:val="both"/>
        <w:rPr>
          <w:rFonts w:asciiTheme="majorBidi" w:hAnsiTheme="majorBidi" w:cstheme="majorBidi"/>
          <w:sz w:val="24"/>
          <w:szCs w:val="24"/>
        </w:rPr>
      </w:pPr>
      <w:r w:rsidRPr="00282049">
        <w:rPr>
          <w:rFonts w:asciiTheme="majorBidi" w:hAnsiTheme="majorBidi" w:cstheme="majorBidi"/>
          <w:sz w:val="24"/>
          <w:szCs w:val="24"/>
        </w:rPr>
        <w:t>Atabik Ali dan A. Zuhdi Muhdor, Kamus Kontemporer Arab-Indonesia, (Yogyakarta Multi Karya Grafika, 2003), 1237</w:t>
      </w:r>
    </w:p>
    <w:p w14:paraId="14A9EB04" w14:textId="77777777" w:rsidR="00B759EE" w:rsidRPr="00282049" w:rsidRDefault="00B759EE" w:rsidP="00FD7C2D">
      <w:pPr>
        <w:pStyle w:val="FootnoteText"/>
        <w:spacing w:line="276" w:lineRule="auto"/>
        <w:ind w:left="810" w:hanging="720"/>
        <w:jc w:val="both"/>
        <w:rPr>
          <w:rFonts w:asciiTheme="majorBidi" w:hAnsiTheme="majorBidi" w:cstheme="majorBidi"/>
          <w:sz w:val="24"/>
          <w:szCs w:val="24"/>
        </w:rPr>
      </w:pPr>
      <w:r w:rsidRPr="00282049">
        <w:rPr>
          <w:rFonts w:asciiTheme="majorBidi" w:hAnsiTheme="majorBidi" w:cstheme="majorBidi"/>
          <w:sz w:val="24"/>
          <w:szCs w:val="24"/>
        </w:rPr>
        <w:lastRenderedPageBreak/>
        <w:t>Abdul Aziz Dahlan, Ensiklopedi Hukum Islam, Jilid 5, (Jakarta: Ihtiar Baru Van Hoeve, 2001), 1176</w:t>
      </w:r>
    </w:p>
    <w:p w14:paraId="55A9B66B" w14:textId="77777777" w:rsidR="00B759EE" w:rsidRPr="00282049" w:rsidRDefault="00B759EE" w:rsidP="00FD7C2D">
      <w:pPr>
        <w:spacing w:line="276" w:lineRule="auto"/>
        <w:ind w:left="810" w:hanging="720"/>
        <w:jc w:val="both"/>
        <w:rPr>
          <w:rFonts w:asciiTheme="majorBidi" w:hAnsiTheme="majorBidi" w:cstheme="majorBidi"/>
          <w:sz w:val="24"/>
          <w:szCs w:val="24"/>
        </w:rPr>
      </w:pPr>
      <w:r w:rsidRPr="00282049">
        <w:rPr>
          <w:rFonts w:asciiTheme="majorBidi" w:hAnsiTheme="majorBidi" w:cstheme="majorBidi"/>
          <w:sz w:val="24"/>
          <w:szCs w:val="24"/>
        </w:rPr>
        <w:t>Departemen Pendidikan dan Kebudayaan, Kamus Besar Bahasa Indonesia, (Jakarta: Balai Pustaka, 1995), 185</w:t>
      </w:r>
    </w:p>
    <w:p w14:paraId="6AC80906" w14:textId="77777777" w:rsidR="00B759EE" w:rsidRPr="00282049" w:rsidRDefault="00B759EE" w:rsidP="00FD7C2D">
      <w:pPr>
        <w:pStyle w:val="FootnoteText"/>
        <w:spacing w:line="276" w:lineRule="auto"/>
        <w:ind w:left="810" w:hanging="720"/>
        <w:jc w:val="both"/>
        <w:rPr>
          <w:rFonts w:asciiTheme="majorBidi" w:hAnsiTheme="majorBidi" w:cstheme="majorBidi"/>
          <w:sz w:val="24"/>
          <w:szCs w:val="24"/>
        </w:rPr>
      </w:pPr>
      <w:r w:rsidRPr="00282049">
        <w:rPr>
          <w:rFonts w:asciiTheme="majorBidi" w:hAnsiTheme="majorBidi" w:cstheme="majorBidi"/>
          <w:sz w:val="24"/>
          <w:szCs w:val="24"/>
        </w:rPr>
        <w:t>Sudarsono, Pokok-Pokok Hukum Islam, 261-262</w:t>
      </w:r>
    </w:p>
    <w:p w14:paraId="170F2970" w14:textId="77777777" w:rsidR="00B759EE" w:rsidRPr="00282049" w:rsidRDefault="00B759EE" w:rsidP="00FD7C2D">
      <w:pPr>
        <w:pStyle w:val="FootnoteText"/>
        <w:spacing w:line="276" w:lineRule="auto"/>
        <w:ind w:left="810" w:hanging="720"/>
        <w:jc w:val="both"/>
        <w:rPr>
          <w:rFonts w:asciiTheme="majorBidi" w:hAnsiTheme="majorBidi" w:cstheme="majorBidi"/>
          <w:sz w:val="24"/>
          <w:szCs w:val="24"/>
        </w:rPr>
      </w:pPr>
      <w:r w:rsidRPr="00282049">
        <w:rPr>
          <w:rFonts w:asciiTheme="majorBidi" w:hAnsiTheme="majorBidi" w:cstheme="majorBidi"/>
          <w:sz w:val="24"/>
          <w:szCs w:val="24"/>
        </w:rPr>
        <w:t>Amir Syarifuddin, Hukum Perkawinan Islam di Indonesia, (Jakarta: KencanaPrenada Media Group, 2006), 197.</w:t>
      </w:r>
    </w:p>
    <w:p w14:paraId="3BB563B6" w14:textId="77777777" w:rsidR="00B759EE" w:rsidRPr="00282049" w:rsidRDefault="00B759EE" w:rsidP="00FD7C2D">
      <w:pPr>
        <w:spacing w:line="276" w:lineRule="auto"/>
        <w:ind w:left="810" w:hanging="720"/>
        <w:jc w:val="both"/>
        <w:rPr>
          <w:rFonts w:asciiTheme="majorBidi" w:hAnsiTheme="majorBidi" w:cstheme="majorBidi"/>
          <w:sz w:val="24"/>
          <w:szCs w:val="24"/>
        </w:rPr>
      </w:pPr>
      <w:r w:rsidRPr="00282049">
        <w:rPr>
          <w:rFonts w:asciiTheme="majorBidi" w:hAnsiTheme="majorBidi" w:cstheme="majorBidi"/>
          <w:sz w:val="24"/>
          <w:szCs w:val="24"/>
        </w:rPr>
        <w:t>Undang-Undang Nomor 1 Tahun 1974 tentang Perkawinan Pasal Pasal 35-37 dan Kompilasi Hukum Islam Pasal 85-97.</w:t>
      </w:r>
    </w:p>
    <w:p w14:paraId="38BF1589" w14:textId="77777777" w:rsidR="00B759EE" w:rsidRPr="00282049" w:rsidRDefault="00B759EE" w:rsidP="00FD7C2D">
      <w:pPr>
        <w:pStyle w:val="FootnoteText"/>
        <w:spacing w:line="276" w:lineRule="auto"/>
        <w:ind w:left="810" w:hanging="720"/>
        <w:jc w:val="both"/>
        <w:rPr>
          <w:rFonts w:asciiTheme="majorBidi" w:hAnsiTheme="majorBidi" w:cstheme="majorBidi"/>
          <w:sz w:val="24"/>
          <w:szCs w:val="24"/>
        </w:rPr>
      </w:pPr>
      <w:r w:rsidRPr="00282049">
        <w:rPr>
          <w:rFonts w:asciiTheme="majorBidi" w:hAnsiTheme="majorBidi" w:cstheme="majorBidi"/>
          <w:sz w:val="24"/>
          <w:szCs w:val="24"/>
        </w:rPr>
        <w:t>Soekanto</w:t>
      </w:r>
      <w:r w:rsidRPr="00282049">
        <w:rPr>
          <w:rFonts w:asciiTheme="majorBidi" w:hAnsiTheme="majorBidi" w:cstheme="majorBidi"/>
          <w:spacing w:val="1"/>
          <w:sz w:val="24"/>
          <w:szCs w:val="24"/>
        </w:rPr>
        <w:t xml:space="preserve"> </w:t>
      </w:r>
      <w:r w:rsidRPr="00282049">
        <w:rPr>
          <w:rFonts w:asciiTheme="majorBidi" w:hAnsiTheme="majorBidi" w:cstheme="majorBidi"/>
          <w:sz w:val="24"/>
          <w:szCs w:val="24"/>
        </w:rPr>
        <w:t>&amp;</w:t>
      </w:r>
      <w:r w:rsidRPr="00282049">
        <w:rPr>
          <w:rFonts w:asciiTheme="majorBidi" w:hAnsiTheme="majorBidi" w:cstheme="majorBidi"/>
          <w:spacing w:val="-57"/>
          <w:sz w:val="24"/>
          <w:szCs w:val="24"/>
        </w:rPr>
        <w:t xml:space="preserve"> </w:t>
      </w:r>
      <w:r w:rsidRPr="00282049">
        <w:rPr>
          <w:rFonts w:asciiTheme="majorBidi" w:hAnsiTheme="majorBidi" w:cstheme="majorBidi"/>
          <w:sz w:val="24"/>
          <w:szCs w:val="24"/>
        </w:rPr>
        <w:t>Mamudji,</w:t>
      </w:r>
      <w:r w:rsidRPr="00282049">
        <w:rPr>
          <w:rFonts w:asciiTheme="majorBidi" w:hAnsiTheme="majorBidi" w:cstheme="majorBidi"/>
          <w:spacing w:val="1"/>
          <w:sz w:val="24"/>
          <w:szCs w:val="24"/>
        </w:rPr>
        <w:t xml:space="preserve"> Penelitian hukum normatif, suatu tinjauan singkat, UI Press, Jakarta, 1984</w:t>
      </w:r>
    </w:p>
    <w:p w14:paraId="15A9E923" w14:textId="77777777" w:rsidR="00B759EE" w:rsidRPr="00282049" w:rsidRDefault="00B759EE" w:rsidP="00FD7C2D">
      <w:pPr>
        <w:spacing w:line="276" w:lineRule="auto"/>
        <w:ind w:left="810" w:hanging="720"/>
        <w:jc w:val="both"/>
        <w:rPr>
          <w:rFonts w:asciiTheme="majorBidi" w:hAnsiTheme="majorBidi" w:cstheme="majorBidi"/>
          <w:sz w:val="24"/>
          <w:szCs w:val="24"/>
        </w:rPr>
      </w:pPr>
      <w:r w:rsidRPr="00282049">
        <w:rPr>
          <w:rFonts w:asciiTheme="majorBidi" w:hAnsiTheme="majorBidi" w:cstheme="majorBidi"/>
          <w:sz w:val="24"/>
          <w:szCs w:val="24"/>
        </w:rPr>
        <w:t>Marzuki. Metodologi Riset. Yogyakarta, 2002 BPFE UII.</w:t>
      </w:r>
    </w:p>
    <w:p w14:paraId="32619851" w14:textId="77777777" w:rsidR="00B759EE" w:rsidRPr="00282049" w:rsidRDefault="00B759EE" w:rsidP="00FD7C2D">
      <w:pPr>
        <w:spacing w:line="276" w:lineRule="auto"/>
        <w:ind w:left="810" w:hanging="720"/>
        <w:jc w:val="both"/>
        <w:rPr>
          <w:rFonts w:asciiTheme="majorBidi" w:hAnsiTheme="majorBidi" w:cstheme="majorBidi"/>
          <w:sz w:val="24"/>
          <w:szCs w:val="24"/>
        </w:rPr>
      </w:pPr>
      <w:r w:rsidRPr="00282049">
        <w:rPr>
          <w:rFonts w:asciiTheme="majorBidi" w:hAnsiTheme="majorBidi" w:cstheme="majorBidi"/>
          <w:sz w:val="24"/>
          <w:szCs w:val="24"/>
        </w:rPr>
        <w:t>Harian Republika, 24 April 2005</w:t>
      </w:r>
    </w:p>
    <w:p w14:paraId="2BF05848" w14:textId="77777777" w:rsidR="00496B31" w:rsidRPr="00282049" w:rsidRDefault="00496B31" w:rsidP="00905CEE">
      <w:pPr>
        <w:pStyle w:val="BodyText"/>
        <w:spacing w:before="10" w:line="276" w:lineRule="auto"/>
        <w:rPr>
          <w:rFonts w:asciiTheme="majorBidi" w:hAnsiTheme="majorBidi" w:cstheme="majorBidi"/>
        </w:rPr>
      </w:pPr>
    </w:p>
    <w:p w14:paraId="0DB320BF" w14:textId="4E42D2C6" w:rsidR="00496B31" w:rsidRPr="00282049" w:rsidRDefault="00827AE8" w:rsidP="00905CEE">
      <w:pPr>
        <w:pStyle w:val="BodyText"/>
        <w:spacing w:before="40" w:line="552" w:lineRule="auto"/>
        <w:ind w:right="5941"/>
        <w:rPr>
          <w:rFonts w:asciiTheme="majorBidi" w:hAnsiTheme="majorBidi" w:cstheme="majorBidi"/>
          <w:b/>
          <w:bCs/>
        </w:rPr>
      </w:pPr>
      <w:r w:rsidRPr="00282049">
        <w:rPr>
          <w:rFonts w:asciiTheme="majorBidi" w:hAnsiTheme="majorBidi" w:cstheme="majorBidi"/>
          <w:b/>
          <w:bCs/>
        </w:rPr>
        <w:t>Jurnal</w:t>
      </w:r>
    </w:p>
    <w:p w14:paraId="650719C1" w14:textId="788EECD3" w:rsidR="002B5633" w:rsidRPr="00282049" w:rsidRDefault="002B5633" w:rsidP="00FD7C2D">
      <w:pPr>
        <w:pStyle w:val="BodyText"/>
        <w:spacing w:line="276" w:lineRule="auto"/>
        <w:ind w:left="810" w:right="461" w:hanging="720"/>
        <w:rPr>
          <w:rFonts w:asciiTheme="majorBidi" w:hAnsiTheme="majorBidi" w:cstheme="majorBidi"/>
        </w:rPr>
      </w:pPr>
      <w:r w:rsidRPr="00282049">
        <w:rPr>
          <w:rFonts w:asciiTheme="majorBidi" w:hAnsiTheme="majorBidi" w:cstheme="majorBidi"/>
        </w:rPr>
        <w:t xml:space="preserve">Etty Rochaeti. 2013. Analisis Yuridis Tentang Harta Bersama (Gono-Gini) Dalam Perkawinan Menurut Pandangan Hukum Islam dan Hukum Positif. Jurnal Wawasan Hukum, Vol. 28 No. 01 Sekolah Tinggi Hukum Bandung. </w:t>
      </w:r>
    </w:p>
    <w:p w14:paraId="6C3430BF" w14:textId="77777777" w:rsidR="00084209" w:rsidRPr="00282049" w:rsidRDefault="00084209" w:rsidP="00FD7C2D">
      <w:pPr>
        <w:pStyle w:val="ListParagraph"/>
        <w:spacing w:line="276" w:lineRule="auto"/>
        <w:ind w:left="540" w:hanging="540"/>
        <w:jc w:val="center"/>
        <w:rPr>
          <w:rFonts w:asciiTheme="majorBidi" w:hAnsiTheme="majorBidi" w:cstheme="majorBidi"/>
          <w:b/>
          <w:sz w:val="24"/>
          <w:szCs w:val="24"/>
        </w:rPr>
      </w:pPr>
    </w:p>
    <w:p w14:paraId="2BFBECA5" w14:textId="3AAF6813" w:rsidR="00496B31" w:rsidRPr="00282049" w:rsidRDefault="00FD7C2D" w:rsidP="00FD7C2D">
      <w:pPr>
        <w:pStyle w:val="BodyText"/>
        <w:spacing w:line="276" w:lineRule="auto"/>
        <w:ind w:right="461"/>
        <w:rPr>
          <w:rFonts w:asciiTheme="majorBidi" w:hAnsiTheme="majorBidi" w:cstheme="majorBidi"/>
          <w:b/>
          <w:bCs/>
        </w:rPr>
      </w:pPr>
      <w:r w:rsidRPr="00282049">
        <w:rPr>
          <w:rFonts w:asciiTheme="majorBidi" w:hAnsiTheme="majorBidi" w:cstheme="majorBidi"/>
          <w:b/>
          <w:bCs/>
        </w:rPr>
        <w:t>Undang-</w:t>
      </w:r>
      <w:r w:rsidR="00827AE8" w:rsidRPr="00282049">
        <w:rPr>
          <w:rFonts w:asciiTheme="majorBidi" w:hAnsiTheme="majorBidi" w:cstheme="majorBidi"/>
          <w:b/>
          <w:bCs/>
        </w:rPr>
        <w:t>Undang</w:t>
      </w:r>
    </w:p>
    <w:p w14:paraId="0743BCEA" w14:textId="4CB3143B" w:rsidR="00764577" w:rsidRPr="00282049" w:rsidRDefault="00764577" w:rsidP="00905CEE">
      <w:pPr>
        <w:pStyle w:val="BodyText"/>
        <w:spacing w:line="276" w:lineRule="auto"/>
        <w:ind w:left="666" w:right="461" w:hanging="567"/>
        <w:rPr>
          <w:rFonts w:asciiTheme="majorBidi" w:hAnsiTheme="majorBidi" w:cstheme="majorBidi"/>
          <w:b/>
          <w:bCs/>
        </w:rPr>
      </w:pPr>
    </w:p>
    <w:p w14:paraId="0D1BF041" w14:textId="541F186D" w:rsidR="00764577" w:rsidRPr="00282049" w:rsidRDefault="00764577" w:rsidP="00FD7C2D">
      <w:pPr>
        <w:pStyle w:val="BodyText"/>
        <w:spacing w:line="276" w:lineRule="auto"/>
        <w:ind w:left="810" w:right="461" w:hanging="711"/>
        <w:rPr>
          <w:rFonts w:asciiTheme="majorBidi" w:hAnsiTheme="majorBidi" w:cstheme="majorBidi"/>
        </w:rPr>
      </w:pPr>
      <w:r w:rsidRPr="00282049">
        <w:rPr>
          <w:rFonts w:asciiTheme="majorBidi" w:hAnsiTheme="majorBidi" w:cstheme="majorBidi"/>
        </w:rPr>
        <w:t>Undang-Undang No 1 Tahun 1974 Tentang Perkawinan</w:t>
      </w:r>
    </w:p>
    <w:p w14:paraId="0D10BF2B" w14:textId="47F8FA78" w:rsidR="00572ABE" w:rsidRPr="00282049" w:rsidRDefault="00572ABE" w:rsidP="00905CEE">
      <w:pPr>
        <w:pStyle w:val="BodyText"/>
        <w:spacing w:line="276" w:lineRule="auto"/>
        <w:ind w:left="666" w:right="461" w:hanging="567"/>
        <w:rPr>
          <w:rFonts w:asciiTheme="majorBidi" w:hAnsiTheme="majorBidi" w:cstheme="majorBidi"/>
          <w:b/>
          <w:bCs/>
        </w:rPr>
      </w:pPr>
    </w:p>
    <w:p w14:paraId="35ADA483" w14:textId="630F1E32" w:rsidR="00764577" w:rsidRPr="00282049" w:rsidRDefault="00764577" w:rsidP="00905CEE">
      <w:pPr>
        <w:pStyle w:val="BodyText"/>
        <w:spacing w:line="276" w:lineRule="auto"/>
        <w:ind w:left="666" w:right="461" w:hanging="567"/>
        <w:rPr>
          <w:rFonts w:asciiTheme="majorBidi" w:hAnsiTheme="majorBidi" w:cstheme="majorBidi"/>
          <w:b/>
          <w:bCs/>
        </w:rPr>
      </w:pPr>
    </w:p>
    <w:p w14:paraId="560648CB" w14:textId="4A236B69" w:rsidR="003D7E95" w:rsidRPr="00282049" w:rsidRDefault="003D7E95" w:rsidP="00905CEE">
      <w:pPr>
        <w:pStyle w:val="BodyText"/>
        <w:spacing w:line="276" w:lineRule="auto"/>
        <w:ind w:left="666" w:right="461" w:hanging="567"/>
        <w:rPr>
          <w:rFonts w:asciiTheme="majorBidi" w:hAnsiTheme="majorBidi" w:cstheme="majorBidi"/>
          <w:b/>
          <w:bCs/>
        </w:rPr>
      </w:pPr>
    </w:p>
    <w:p w14:paraId="4BDC88EA" w14:textId="667D56D1" w:rsidR="003D7E95" w:rsidRPr="00282049" w:rsidRDefault="003D7E95" w:rsidP="00905CEE">
      <w:pPr>
        <w:pStyle w:val="BodyText"/>
        <w:spacing w:line="276" w:lineRule="auto"/>
        <w:ind w:left="666" w:right="461" w:hanging="567"/>
        <w:rPr>
          <w:rFonts w:asciiTheme="majorBidi" w:hAnsiTheme="majorBidi" w:cstheme="majorBidi"/>
          <w:b/>
          <w:bCs/>
        </w:rPr>
      </w:pPr>
    </w:p>
    <w:p w14:paraId="717879A6" w14:textId="35DFBA75" w:rsidR="003D7E95" w:rsidRPr="00282049" w:rsidRDefault="003D7E95" w:rsidP="00905CEE">
      <w:pPr>
        <w:pStyle w:val="BodyText"/>
        <w:spacing w:line="276" w:lineRule="auto"/>
        <w:ind w:left="666" w:right="461" w:hanging="567"/>
        <w:rPr>
          <w:rFonts w:asciiTheme="majorBidi" w:hAnsiTheme="majorBidi" w:cstheme="majorBidi"/>
          <w:b/>
          <w:bCs/>
        </w:rPr>
      </w:pPr>
    </w:p>
    <w:p w14:paraId="6300FCBC" w14:textId="37EC9728" w:rsidR="003D7E95" w:rsidRPr="00282049" w:rsidRDefault="003D7E95" w:rsidP="00905CEE">
      <w:pPr>
        <w:pStyle w:val="BodyText"/>
        <w:spacing w:line="276" w:lineRule="auto"/>
        <w:ind w:left="666" w:right="461" w:hanging="567"/>
        <w:rPr>
          <w:rFonts w:asciiTheme="majorBidi" w:hAnsiTheme="majorBidi" w:cstheme="majorBidi"/>
          <w:b/>
          <w:bCs/>
        </w:rPr>
      </w:pPr>
    </w:p>
    <w:p w14:paraId="0A6FB1BA" w14:textId="7A01D807" w:rsidR="003D7E95" w:rsidRPr="00282049" w:rsidRDefault="003D7E95" w:rsidP="00905CEE">
      <w:pPr>
        <w:pStyle w:val="BodyText"/>
        <w:spacing w:line="276" w:lineRule="auto"/>
        <w:ind w:left="666" w:right="461" w:hanging="567"/>
        <w:rPr>
          <w:rFonts w:asciiTheme="majorBidi" w:hAnsiTheme="majorBidi" w:cstheme="majorBidi"/>
          <w:b/>
          <w:bCs/>
        </w:rPr>
      </w:pPr>
    </w:p>
    <w:p w14:paraId="33C96BDF" w14:textId="513C1012" w:rsidR="003D7E95" w:rsidRPr="00282049" w:rsidRDefault="003D7E95" w:rsidP="00905CEE">
      <w:pPr>
        <w:pStyle w:val="BodyText"/>
        <w:spacing w:line="276" w:lineRule="auto"/>
        <w:ind w:left="666" w:right="461" w:hanging="567"/>
        <w:rPr>
          <w:rFonts w:asciiTheme="majorBidi" w:hAnsiTheme="majorBidi" w:cstheme="majorBidi"/>
          <w:b/>
          <w:bCs/>
        </w:rPr>
      </w:pPr>
    </w:p>
    <w:p w14:paraId="08415603" w14:textId="4D8D71E7" w:rsidR="003D7E95" w:rsidRPr="00282049" w:rsidRDefault="003D7E95" w:rsidP="00905CEE">
      <w:pPr>
        <w:pStyle w:val="BodyText"/>
        <w:spacing w:line="276" w:lineRule="auto"/>
        <w:ind w:left="666" w:right="461" w:hanging="567"/>
        <w:rPr>
          <w:rFonts w:asciiTheme="majorBidi" w:hAnsiTheme="majorBidi" w:cstheme="majorBidi"/>
          <w:b/>
          <w:bCs/>
        </w:rPr>
      </w:pPr>
    </w:p>
    <w:p w14:paraId="46578954" w14:textId="273C3043" w:rsidR="003D7E95" w:rsidRPr="00282049" w:rsidRDefault="003D7E95" w:rsidP="00905CEE">
      <w:pPr>
        <w:pStyle w:val="BodyText"/>
        <w:spacing w:line="276" w:lineRule="auto"/>
        <w:ind w:left="666" w:right="461" w:hanging="567"/>
        <w:rPr>
          <w:rFonts w:asciiTheme="majorBidi" w:hAnsiTheme="majorBidi" w:cstheme="majorBidi"/>
          <w:b/>
          <w:bCs/>
        </w:rPr>
      </w:pPr>
    </w:p>
    <w:p w14:paraId="4B143E86" w14:textId="62AF7FC2" w:rsidR="003D7E95" w:rsidRPr="00282049" w:rsidRDefault="003D7E95" w:rsidP="00905CEE">
      <w:pPr>
        <w:pStyle w:val="BodyText"/>
        <w:spacing w:line="276" w:lineRule="auto"/>
        <w:ind w:left="666" w:right="461" w:hanging="567"/>
        <w:rPr>
          <w:rFonts w:asciiTheme="majorBidi" w:hAnsiTheme="majorBidi" w:cstheme="majorBidi"/>
          <w:b/>
          <w:bCs/>
        </w:rPr>
      </w:pPr>
    </w:p>
    <w:p w14:paraId="01C51098" w14:textId="001A45E7" w:rsidR="003D7E95" w:rsidRPr="00282049" w:rsidRDefault="003D7E95" w:rsidP="00905CEE">
      <w:pPr>
        <w:pStyle w:val="BodyText"/>
        <w:spacing w:line="276" w:lineRule="auto"/>
        <w:ind w:left="666" w:right="461" w:hanging="567"/>
        <w:rPr>
          <w:rFonts w:asciiTheme="majorBidi" w:hAnsiTheme="majorBidi" w:cstheme="majorBidi"/>
          <w:b/>
          <w:bCs/>
        </w:rPr>
      </w:pPr>
    </w:p>
    <w:p w14:paraId="0AF8689E" w14:textId="76D23AA0" w:rsidR="003D7E95" w:rsidRPr="00282049" w:rsidRDefault="003D7E95" w:rsidP="00905CEE">
      <w:pPr>
        <w:pStyle w:val="BodyText"/>
        <w:spacing w:line="276" w:lineRule="auto"/>
        <w:ind w:left="666" w:right="461" w:hanging="567"/>
        <w:rPr>
          <w:rFonts w:asciiTheme="majorBidi" w:hAnsiTheme="majorBidi" w:cstheme="majorBidi"/>
          <w:b/>
          <w:bCs/>
        </w:rPr>
      </w:pPr>
    </w:p>
    <w:p w14:paraId="7A1FF5C8" w14:textId="3724E721" w:rsidR="003D7E95" w:rsidRPr="00282049" w:rsidRDefault="003D7E95" w:rsidP="00905CEE">
      <w:pPr>
        <w:pStyle w:val="BodyText"/>
        <w:spacing w:line="276" w:lineRule="auto"/>
        <w:ind w:left="666" w:right="461" w:hanging="567"/>
        <w:rPr>
          <w:rFonts w:asciiTheme="majorBidi" w:hAnsiTheme="majorBidi" w:cstheme="majorBidi"/>
          <w:b/>
          <w:bCs/>
        </w:rPr>
      </w:pPr>
    </w:p>
    <w:p w14:paraId="1DC39F01" w14:textId="74B79DCF" w:rsidR="003D7E95" w:rsidRPr="00282049" w:rsidRDefault="003D7E95" w:rsidP="00905CEE">
      <w:pPr>
        <w:pStyle w:val="BodyText"/>
        <w:spacing w:line="276" w:lineRule="auto"/>
        <w:ind w:left="666" w:right="461" w:hanging="567"/>
        <w:rPr>
          <w:rFonts w:asciiTheme="majorBidi" w:hAnsiTheme="majorBidi" w:cstheme="majorBidi"/>
          <w:b/>
          <w:bCs/>
        </w:rPr>
      </w:pPr>
    </w:p>
    <w:p w14:paraId="432E1419" w14:textId="77777777" w:rsidR="003D7E95" w:rsidRPr="00282049" w:rsidRDefault="003D7E95" w:rsidP="00905CEE">
      <w:pPr>
        <w:pStyle w:val="BodyText"/>
        <w:spacing w:line="276" w:lineRule="auto"/>
        <w:ind w:left="666" w:right="461" w:hanging="567"/>
        <w:rPr>
          <w:rFonts w:asciiTheme="majorBidi" w:hAnsiTheme="majorBidi" w:cstheme="majorBidi"/>
          <w:b/>
          <w:bCs/>
        </w:rPr>
      </w:pPr>
    </w:p>
    <w:sectPr w:rsidR="003D7E95" w:rsidRPr="00282049" w:rsidSect="000079B0">
      <w:footerReference w:type="default" r:id="rId10"/>
      <w:pgSz w:w="11910" w:h="16840"/>
      <w:pgMar w:top="1460" w:right="1325" w:bottom="280" w:left="133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8252D" w14:textId="77777777" w:rsidR="004B55B4" w:rsidRDefault="004B55B4" w:rsidP="00525474">
      <w:r>
        <w:separator/>
      </w:r>
    </w:p>
  </w:endnote>
  <w:endnote w:type="continuationSeparator" w:id="0">
    <w:p w14:paraId="24DCFA4A" w14:textId="77777777" w:rsidR="004B55B4" w:rsidRDefault="004B55B4" w:rsidP="0052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5595942"/>
      <w:docPartObj>
        <w:docPartGallery w:val="Page Numbers (Bottom of Page)"/>
        <w:docPartUnique/>
      </w:docPartObj>
    </w:sdtPr>
    <w:sdtEndPr>
      <w:rPr>
        <w:noProof/>
      </w:rPr>
    </w:sdtEndPr>
    <w:sdtContent>
      <w:p w14:paraId="00E089B6" w14:textId="1385A51A" w:rsidR="007959A1" w:rsidRDefault="007959A1">
        <w:pPr>
          <w:pStyle w:val="Footer"/>
          <w:jc w:val="right"/>
        </w:pPr>
        <w:r>
          <w:fldChar w:fldCharType="begin"/>
        </w:r>
        <w:r>
          <w:instrText xml:space="preserve"> PAGE   \* MERGEFORMAT </w:instrText>
        </w:r>
        <w:r>
          <w:fldChar w:fldCharType="separate"/>
        </w:r>
        <w:r w:rsidR="008F25DD">
          <w:rPr>
            <w:noProof/>
          </w:rPr>
          <w:t>14</w:t>
        </w:r>
        <w:r>
          <w:rPr>
            <w:noProof/>
          </w:rPr>
          <w:fldChar w:fldCharType="end"/>
        </w:r>
      </w:p>
    </w:sdtContent>
  </w:sdt>
  <w:p w14:paraId="272E43F3" w14:textId="77777777" w:rsidR="007959A1" w:rsidRDefault="00795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F5501" w14:textId="77777777" w:rsidR="004B55B4" w:rsidRDefault="004B55B4" w:rsidP="00525474">
      <w:r>
        <w:separator/>
      </w:r>
    </w:p>
  </w:footnote>
  <w:footnote w:type="continuationSeparator" w:id="0">
    <w:p w14:paraId="795CAA51" w14:textId="77777777" w:rsidR="004B55B4" w:rsidRDefault="004B55B4" w:rsidP="00525474">
      <w:r>
        <w:continuationSeparator/>
      </w:r>
    </w:p>
  </w:footnote>
  <w:footnote w:id="1">
    <w:p w14:paraId="16FA24F2" w14:textId="1BEE5C91" w:rsidR="003D7E95" w:rsidRDefault="003D7E95" w:rsidP="008F25DD">
      <w:pPr>
        <w:pStyle w:val="FootnoteText"/>
        <w:ind w:firstLine="810"/>
      </w:pPr>
      <w:bookmarkStart w:id="0" w:name="_Hlk90601259"/>
      <w:r>
        <w:rPr>
          <w:rStyle w:val="FootnoteReference"/>
        </w:rPr>
        <w:footnoteRef/>
      </w:r>
      <w:r>
        <w:t>Soemiyati, Hukum Perkawinan Islam dan Undang-undang Perkawinan, (Yogyakarta : Liberty Yogyakarta, 1989), 9</w:t>
      </w:r>
    </w:p>
    <w:bookmarkEnd w:id="0"/>
  </w:footnote>
  <w:footnote w:id="2">
    <w:p w14:paraId="1D3C03D3" w14:textId="4ECC2C5B" w:rsidR="003D7E95" w:rsidRDefault="003D7E95" w:rsidP="00FD7C2D">
      <w:pPr>
        <w:pStyle w:val="FootnoteText"/>
        <w:ind w:left="90" w:firstLine="720"/>
      </w:pPr>
      <w:r>
        <w:rPr>
          <w:rStyle w:val="FootnoteReference"/>
        </w:rPr>
        <w:footnoteRef/>
      </w:r>
      <w:r>
        <w:t xml:space="preserve"> Ibid., 10</w:t>
      </w:r>
    </w:p>
  </w:footnote>
  <w:footnote w:id="3">
    <w:p w14:paraId="64573B7E" w14:textId="29169A4E" w:rsidR="003D7E95" w:rsidRDefault="003D7E95" w:rsidP="00FD7C2D">
      <w:pPr>
        <w:pStyle w:val="FootnoteText"/>
        <w:ind w:left="90" w:firstLine="720"/>
      </w:pPr>
      <w:r>
        <w:rPr>
          <w:rStyle w:val="FootnoteReference"/>
        </w:rPr>
        <w:footnoteRef/>
      </w:r>
      <w:r>
        <w:t xml:space="preserve"> Atabik Ali dan A. Zuhdi Muhdor, Kamus Kontemporer Arab-Indonesia, (Yogyakarta Multi Karya Grafika, 2003), 1237</w:t>
      </w:r>
    </w:p>
  </w:footnote>
  <w:footnote w:id="4">
    <w:p w14:paraId="59C6ADB2" w14:textId="08C5060E" w:rsidR="003D7E95" w:rsidRDefault="003D7E95" w:rsidP="00FD7C2D">
      <w:pPr>
        <w:pStyle w:val="FootnoteText"/>
        <w:ind w:left="90" w:firstLine="720"/>
      </w:pPr>
      <w:r>
        <w:rPr>
          <w:rStyle w:val="FootnoteReference"/>
        </w:rPr>
        <w:footnoteRef/>
      </w:r>
      <w:r>
        <w:t xml:space="preserve"> Abdul Aziz Dahlan, Ensiklopedi Hukum Islam, Jilid 5, (Jakarta: Ihtiar Baru Van Hoeve, 2001), 1176</w:t>
      </w:r>
    </w:p>
  </w:footnote>
  <w:footnote w:id="5">
    <w:p w14:paraId="211BB333" w14:textId="02634AF7" w:rsidR="003D7E95" w:rsidRDefault="003D7E95" w:rsidP="00FD7C2D">
      <w:pPr>
        <w:pStyle w:val="FootnoteText"/>
        <w:ind w:left="90" w:firstLine="720"/>
      </w:pPr>
      <w:r>
        <w:rPr>
          <w:rStyle w:val="FootnoteReference"/>
        </w:rPr>
        <w:footnoteRef/>
      </w:r>
      <w:r>
        <w:t xml:space="preserve"> Departemen Pendidikan dan Kebudayaan, Kamus Besar Bahasa Indonesia, (Jakarta: Balai Pustaka, 1995), 185</w:t>
      </w:r>
    </w:p>
  </w:footnote>
  <w:footnote w:id="6">
    <w:p w14:paraId="73E4DF05" w14:textId="2807903E" w:rsidR="003D7E95" w:rsidRDefault="003D7E95" w:rsidP="00FD7C2D">
      <w:pPr>
        <w:pStyle w:val="FootnoteText"/>
        <w:ind w:left="90" w:firstLine="720"/>
      </w:pPr>
      <w:r>
        <w:rPr>
          <w:rStyle w:val="FootnoteReference"/>
        </w:rPr>
        <w:footnoteRef/>
      </w:r>
      <w:r>
        <w:t xml:space="preserve"> Sudarsono, Pokok-Pokok Hukum Islam, 261-262</w:t>
      </w:r>
    </w:p>
  </w:footnote>
  <w:footnote w:id="7">
    <w:p w14:paraId="2985EBCA" w14:textId="0BE76743" w:rsidR="003D7E95" w:rsidRDefault="003D7E95" w:rsidP="00FD7C2D">
      <w:pPr>
        <w:pStyle w:val="FootnoteText"/>
        <w:ind w:left="90" w:firstLine="720"/>
      </w:pPr>
      <w:r>
        <w:rPr>
          <w:rStyle w:val="FootnoteReference"/>
        </w:rPr>
        <w:footnoteRef/>
      </w:r>
      <w:r>
        <w:t xml:space="preserve"> Amir Syarifuddin, Hukum Perkawinan Islam di Indonesia, (Jakarta: KencanaPrenada Media Group, 2006), 197.</w:t>
      </w:r>
    </w:p>
  </w:footnote>
  <w:footnote w:id="8">
    <w:p w14:paraId="4783AA40" w14:textId="63243EC2" w:rsidR="003D7E95" w:rsidRDefault="003D7E95" w:rsidP="00FD7C2D">
      <w:pPr>
        <w:pStyle w:val="FootnoteText"/>
        <w:ind w:firstLine="810"/>
      </w:pPr>
      <w:r>
        <w:rPr>
          <w:rStyle w:val="FootnoteReference"/>
        </w:rPr>
        <w:footnoteRef/>
      </w:r>
      <w:r>
        <w:t xml:space="preserve"> Undang-Undang Nomor 1 Tahun 1974 tentang Perkawinan Pasal Pasal 35-37 dan Kompilasi Hukum Islam Pasal 85-97.</w:t>
      </w:r>
    </w:p>
  </w:footnote>
  <w:footnote w:id="9">
    <w:p w14:paraId="5BF08D7E" w14:textId="77777777" w:rsidR="003D7E95" w:rsidRDefault="003D7E95" w:rsidP="00FD7C2D">
      <w:pPr>
        <w:pStyle w:val="FootnoteText"/>
        <w:ind w:firstLine="810"/>
      </w:pPr>
      <w:r>
        <w:rPr>
          <w:rStyle w:val="FootnoteReference"/>
        </w:rPr>
        <w:footnoteRef/>
      </w:r>
      <w:r>
        <w:t xml:space="preserve"> </w:t>
      </w:r>
      <w:r w:rsidRPr="001333F4">
        <w:t>Soekanto</w:t>
      </w:r>
      <w:r w:rsidRPr="001333F4">
        <w:rPr>
          <w:spacing w:val="1"/>
        </w:rPr>
        <w:t xml:space="preserve"> </w:t>
      </w:r>
      <w:r w:rsidRPr="001333F4">
        <w:t>&amp;</w:t>
      </w:r>
      <w:r w:rsidRPr="001333F4">
        <w:rPr>
          <w:spacing w:val="-57"/>
        </w:rPr>
        <w:t xml:space="preserve"> </w:t>
      </w:r>
      <w:r w:rsidRPr="001333F4">
        <w:t>Mamudji,</w:t>
      </w:r>
      <w:r>
        <w:rPr>
          <w:spacing w:val="1"/>
        </w:rPr>
        <w:t xml:space="preserve"> Penelitian hukum normatif, suatu tinjauan singkat, UI Press, Jakarta, 1984</w:t>
      </w:r>
    </w:p>
  </w:footnote>
  <w:footnote w:id="10">
    <w:p w14:paraId="3670F7AF" w14:textId="77777777" w:rsidR="003D7E95" w:rsidRDefault="003D7E95" w:rsidP="00FD7C2D">
      <w:pPr>
        <w:pStyle w:val="FootnoteText"/>
        <w:ind w:firstLine="810"/>
      </w:pPr>
      <w:r>
        <w:rPr>
          <w:rStyle w:val="FootnoteReference"/>
        </w:rPr>
        <w:footnoteRef/>
      </w:r>
      <w:r>
        <w:t xml:space="preserve"> Marzuki. Metodologi Riset. Yogyakarta, 2002 BPFE UII.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777"/>
    <w:multiLevelType w:val="hybridMultilevel"/>
    <w:tmpl w:val="9B62692A"/>
    <w:lvl w:ilvl="0" w:tplc="FFFFFFFF">
      <w:start w:val="1"/>
      <w:numFmt w:val="decimal"/>
      <w:lvlText w:val="%1."/>
      <w:lvlJc w:val="left"/>
      <w:pPr>
        <w:ind w:left="-108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1">
    <w:nsid w:val="06470F96"/>
    <w:multiLevelType w:val="hybridMultilevel"/>
    <w:tmpl w:val="432A0714"/>
    <w:lvl w:ilvl="0" w:tplc="84B2409C">
      <w:numFmt w:val="bullet"/>
      <w:lvlText w:val="-"/>
      <w:lvlJc w:val="left"/>
      <w:pPr>
        <w:ind w:left="2610" w:hanging="360"/>
      </w:pPr>
      <w:rPr>
        <w:rFonts w:ascii="Arial MT" w:eastAsia="Arial MT" w:hAnsi="Arial MT" w:cs="Arial MT" w:hint="default"/>
        <w:w w:val="99"/>
        <w:sz w:val="24"/>
        <w:szCs w:val="24"/>
        <w:lang w:val="en-US" w:eastAsia="en-US" w:bidi="ar-SA"/>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
    <w:nsid w:val="0E46520D"/>
    <w:multiLevelType w:val="hybridMultilevel"/>
    <w:tmpl w:val="739EE710"/>
    <w:lvl w:ilvl="0" w:tplc="38090015">
      <w:start w:val="1"/>
      <w:numFmt w:val="upperLetter"/>
      <w:lvlText w:val="%1."/>
      <w:lvlJc w:val="left"/>
      <w:pPr>
        <w:ind w:left="2672" w:hanging="360"/>
      </w:pPr>
    </w:lvl>
    <w:lvl w:ilvl="1" w:tplc="38090019" w:tentative="1">
      <w:start w:val="1"/>
      <w:numFmt w:val="lowerLetter"/>
      <w:lvlText w:val="%2."/>
      <w:lvlJc w:val="left"/>
      <w:pPr>
        <w:ind w:left="3392" w:hanging="360"/>
      </w:pPr>
    </w:lvl>
    <w:lvl w:ilvl="2" w:tplc="3809001B" w:tentative="1">
      <w:start w:val="1"/>
      <w:numFmt w:val="lowerRoman"/>
      <w:lvlText w:val="%3."/>
      <w:lvlJc w:val="right"/>
      <w:pPr>
        <w:ind w:left="4112" w:hanging="180"/>
      </w:pPr>
    </w:lvl>
    <w:lvl w:ilvl="3" w:tplc="3809000F" w:tentative="1">
      <w:start w:val="1"/>
      <w:numFmt w:val="decimal"/>
      <w:lvlText w:val="%4."/>
      <w:lvlJc w:val="left"/>
      <w:pPr>
        <w:ind w:left="4832" w:hanging="360"/>
      </w:pPr>
    </w:lvl>
    <w:lvl w:ilvl="4" w:tplc="38090019" w:tentative="1">
      <w:start w:val="1"/>
      <w:numFmt w:val="lowerLetter"/>
      <w:lvlText w:val="%5."/>
      <w:lvlJc w:val="left"/>
      <w:pPr>
        <w:ind w:left="5552" w:hanging="360"/>
      </w:pPr>
    </w:lvl>
    <w:lvl w:ilvl="5" w:tplc="3809001B" w:tentative="1">
      <w:start w:val="1"/>
      <w:numFmt w:val="lowerRoman"/>
      <w:lvlText w:val="%6."/>
      <w:lvlJc w:val="right"/>
      <w:pPr>
        <w:ind w:left="6272" w:hanging="180"/>
      </w:pPr>
    </w:lvl>
    <w:lvl w:ilvl="6" w:tplc="3809000F" w:tentative="1">
      <w:start w:val="1"/>
      <w:numFmt w:val="decimal"/>
      <w:lvlText w:val="%7."/>
      <w:lvlJc w:val="left"/>
      <w:pPr>
        <w:ind w:left="6992" w:hanging="360"/>
      </w:pPr>
    </w:lvl>
    <w:lvl w:ilvl="7" w:tplc="38090019" w:tentative="1">
      <w:start w:val="1"/>
      <w:numFmt w:val="lowerLetter"/>
      <w:lvlText w:val="%8."/>
      <w:lvlJc w:val="left"/>
      <w:pPr>
        <w:ind w:left="7712" w:hanging="360"/>
      </w:pPr>
    </w:lvl>
    <w:lvl w:ilvl="8" w:tplc="3809001B" w:tentative="1">
      <w:start w:val="1"/>
      <w:numFmt w:val="lowerRoman"/>
      <w:lvlText w:val="%9."/>
      <w:lvlJc w:val="right"/>
      <w:pPr>
        <w:ind w:left="8432" w:hanging="180"/>
      </w:pPr>
    </w:lvl>
  </w:abstractNum>
  <w:abstractNum w:abstractNumId="3">
    <w:nsid w:val="0E6D2940"/>
    <w:multiLevelType w:val="hybridMultilevel"/>
    <w:tmpl w:val="18E8FA30"/>
    <w:lvl w:ilvl="0" w:tplc="3648CE7A">
      <w:start w:val="1"/>
      <w:numFmt w:val="upperRoman"/>
      <w:lvlText w:val="%1."/>
      <w:lvlJc w:val="left"/>
      <w:pPr>
        <w:ind w:left="314" w:hanging="214"/>
      </w:pPr>
      <w:rPr>
        <w:rFonts w:ascii="Times New Roman" w:eastAsia="Times New Roman" w:hAnsi="Times New Roman" w:cs="Times New Roman" w:hint="default"/>
        <w:b/>
        <w:bCs/>
        <w:w w:val="99"/>
        <w:sz w:val="24"/>
        <w:szCs w:val="24"/>
        <w:lang w:val="en-US" w:eastAsia="en-US" w:bidi="ar-SA"/>
      </w:rPr>
    </w:lvl>
    <w:lvl w:ilvl="1" w:tplc="D3B45194">
      <w:start w:val="1"/>
      <w:numFmt w:val="upperLetter"/>
      <w:lvlText w:val="%2."/>
      <w:lvlJc w:val="left"/>
      <w:pPr>
        <w:ind w:left="1233" w:hanging="567"/>
      </w:pPr>
      <w:rPr>
        <w:rFonts w:hint="default"/>
        <w:b/>
        <w:bCs/>
        <w:spacing w:val="-1"/>
        <w:w w:val="99"/>
        <w:lang w:val="en-US" w:eastAsia="en-US" w:bidi="ar-SA"/>
      </w:rPr>
    </w:lvl>
    <w:lvl w:ilvl="2" w:tplc="DDA46EEA">
      <w:start w:val="1"/>
      <w:numFmt w:val="decimal"/>
      <w:lvlText w:val="%3."/>
      <w:lvlJc w:val="left"/>
      <w:pPr>
        <w:ind w:left="1518" w:hanging="567"/>
      </w:pPr>
      <w:rPr>
        <w:rFonts w:ascii="Times New Roman" w:eastAsia="Times New Roman" w:hAnsi="Times New Roman" w:cs="Times New Roman" w:hint="default"/>
        <w:b/>
        <w:bCs/>
        <w:w w:val="100"/>
        <w:sz w:val="24"/>
        <w:szCs w:val="24"/>
        <w:lang w:val="en-US" w:eastAsia="en-US" w:bidi="ar-SA"/>
      </w:rPr>
    </w:lvl>
    <w:lvl w:ilvl="3" w:tplc="9698B4CE">
      <w:numFmt w:val="bullet"/>
      <w:lvlText w:val="•"/>
      <w:lvlJc w:val="left"/>
      <w:pPr>
        <w:ind w:left="1520" w:hanging="567"/>
      </w:pPr>
      <w:rPr>
        <w:rFonts w:hint="default"/>
        <w:lang w:val="en-US" w:eastAsia="en-US" w:bidi="ar-SA"/>
      </w:rPr>
    </w:lvl>
    <w:lvl w:ilvl="4" w:tplc="ED7C56A4">
      <w:numFmt w:val="bullet"/>
      <w:lvlText w:val="•"/>
      <w:lvlJc w:val="left"/>
      <w:pPr>
        <w:ind w:left="2672" w:hanging="567"/>
      </w:pPr>
      <w:rPr>
        <w:rFonts w:hint="default"/>
        <w:lang w:val="en-US" w:eastAsia="en-US" w:bidi="ar-SA"/>
      </w:rPr>
    </w:lvl>
    <w:lvl w:ilvl="5" w:tplc="5F108382">
      <w:numFmt w:val="bullet"/>
      <w:lvlText w:val="•"/>
      <w:lvlJc w:val="left"/>
      <w:pPr>
        <w:ind w:left="3824" w:hanging="567"/>
      </w:pPr>
      <w:rPr>
        <w:rFonts w:hint="default"/>
        <w:lang w:val="en-US" w:eastAsia="en-US" w:bidi="ar-SA"/>
      </w:rPr>
    </w:lvl>
    <w:lvl w:ilvl="6" w:tplc="9C1ECF40">
      <w:numFmt w:val="bullet"/>
      <w:lvlText w:val="•"/>
      <w:lvlJc w:val="left"/>
      <w:pPr>
        <w:ind w:left="4977" w:hanging="567"/>
      </w:pPr>
      <w:rPr>
        <w:rFonts w:hint="default"/>
        <w:lang w:val="en-US" w:eastAsia="en-US" w:bidi="ar-SA"/>
      </w:rPr>
    </w:lvl>
    <w:lvl w:ilvl="7" w:tplc="79C87142">
      <w:numFmt w:val="bullet"/>
      <w:lvlText w:val="•"/>
      <w:lvlJc w:val="left"/>
      <w:pPr>
        <w:ind w:left="6129" w:hanging="567"/>
      </w:pPr>
      <w:rPr>
        <w:rFonts w:hint="default"/>
        <w:lang w:val="en-US" w:eastAsia="en-US" w:bidi="ar-SA"/>
      </w:rPr>
    </w:lvl>
    <w:lvl w:ilvl="8" w:tplc="84FE7408">
      <w:numFmt w:val="bullet"/>
      <w:lvlText w:val="•"/>
      <w:lvlJc w:val="left"/>
      <w:pPr>
        <w:ind w:left="7281" w:hanging="567"/>
      </w:pPr>
      <w:rPr>
        <w:rFonts w:hint="default"/>
        <w:lang w:val="en-US" w:eastAsia="en-US" w:bidi="ar-SA"/>
      </w:rPr>
    </w:lvl>
  </w:abstractNum>
  <w:abstractNum w:abstractNumId="4">
    <w:nsid w:val="117D1E31"/>
    <w:multiLevelType w:val="hybridMultilevel"/>
    <w:tmpl w:val="D7628932"/>
    <w:lvl w:ilvl="0" w:tplc="8988C6F4">
      <w:start w:val="3"/>
      <w:numFmt w:val="decimal"/>
      <w:lvlText w:val="%1."/>
      <w:lvlJc w:val="left"/>
      <w:pPr>
        <w:ind w:left="19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760189"/>
    <w:multiLevelType w:val="hybridMultilevel"/>
    <w:tmpl w:val="2F203D84"/>
    <w:lvl w:ilvl="0" w:tplc="84B2409C">
      <w:numFmt w:val="bullet"/>
      <w:lvlText w:val="-"/>
      <w:lvlJc w:val="left"/>
      <w:pPr>
        <w:ind w:left="666" w:hanging="286"/>
      </w:pPr>
      <w:rPr>
        <w:rFonts w:ascii="Arial MT" w:eastAsia="Arial MT" w:hAnsi="Arial MT" w:cs="Arial MT" w:hint="default"/>
        <w:w w:val="99"/>
        <w:sz w:val="24"/>
        <w:szCs w:val="24"/>
        <w:lang w:val="en-US" w:eastAsia="en-US" w:bidi="ar-SA"/>
      </w:rPr>
    </w:lvl>
    <w:lvl w:ilvl="1" w:tplc="07D4C284">
      <w:numFmt w:val="bullet"/>
      <w:lvlText w:val="•"/>
      <w:lvlJc w:val="left"/>
      <w:pPr>
        <w:ind w:left="1552" w:hanging="286"/>
      </w:pPr>
      <w:rPr>
        <w:rFonts w:hint="default"/>
        <w:lang w:val="en-US" w:eastAsia="en-US" w:bidi="ar-SA"/>
      </w:rPr>
    </w:lvl>
    <w:lvl w:ilvl="2" w:tplc="F3243C40">
      <w:numFmt w:val="bullet"/>
      <w:lvlText w:val="•"/>
      <w:lvlJc w:val="left"/>
      <w:pPr>
        <w:ind w:left="2445" w:hanging="286"/>
      </w:pPr>
      <w:rPr>
        <w:rFonts w:hint="default"/>
        <w:lang w:val="en-US" w:eastAsia="en-US" w:bidi="ar-SA"/>
      </w:rPr>
    </w:lvl>
    <w:lvl w:ilvl="3" w:tplc="F1FCEFB0">
      <w:numFmt w:val="bullet"/>
      <w:lvlText w:val="•"/>
      <w:lvlJc w:val="left"/>
      <w:pPr>
        <w:ind w:left="3337" w:hanging="286"/>
      </w:pPr>
      <w:rPr>
        <w:rFonts w:hint="default"/>
        <w:lang w:val="en-US" w:eastAsia="en-US" w:bidi="ar-SA"/>
      </w:rPr>
    </w:lvl>
    <w:lvl w:ilvl="4" w:tplc="BC1E7CA8">
      <w:numFmt w:val="bullet"/>
      <w:lvlText w:val="•"/>
      <w:lvlJc w:val="left"/>
      <w:pPr>
        <w:ind w:left="4230" w:hanging="286"/>
      </w:pPr>
      <w:rPr>
        <w:rFonts w:hint="default"/>
        <w:lang w:val="en-US" w:eastAsia="en-US" w:bidi="ar-SA"/>
      </w:rPr>
    </w:lvl>
    <w:lvl w:ilvl="5" w:tplc="9CF274E8">
      <w:numFmt w:val="bullet"/>
      <w:lvlText w:val="•"/>
      <w:lvlJc w:val="left"/>
      <w:pPr>
        <w:ind w:left="5123" w:hanging="286"/>
      </w:pPr>
      <w:rPr>
        <w:rFonts w:hint="default"/>
        <w:lang w:val="en-US" w:eastAsia="en-US" w:bidi="ar-SA"/>
      </w:rPr>
    </w:lvl>
    <w:lvl w:ilvl="6" w:tplc="562066B6">
      <w:numFmt w:val="bullet"/>
      <w:lvlText w:val="•"/>
      <w:lvlJc w:val="left"/>
      <w:pPr>
        <w:ind w:left="6015" w:hanging="286"/>
      </w:pPr>
      <w:rPr>
        <w:rFonts w:hint="default"/>
        <w:lang w:val="en-US" w:eastAsia="en-US" w:bidi="ar-SA"/>
      </w:rPr>
    </w:lvl>
    <w:lvl w:ilvl="7" w:tplc="BAE096F8">
      <w:numFmt w:val="bullet"/>
      <w:lvlText w:val="•"/>
      <w:lvlJc w:val="left"/>
      <w:pPr>
        <w:ind w:left="6908" w:hanging="286"/>
      </w:pPr>
      <w:rPr>
        <w:rFonts w:hint="default"/>
        <w:lang w:val="en-US" w:eastAsia="en-US" w:bidi="ar-SA"/>
      </w:rPr>
    </w:lvl>
    <w:lvl w:ilvl="8" w:tplc="4632590C">
      <w:numFmt w:val="bullet"/>
      <w:lvlText w:val="•"/>
      <w:lvlJc w:val="left"/>
      <w:pPr>
        <w:ind w:left="7801" w:hanging="286"/>
      </w:pPr>
      <w:rPr>
        <w:rFonts w:hint="default"/>
        <w:lang w:val="en-US" w:eastAsia="en-US" w:bidi="ar-SA"/>
      </w:rPr>
    </w:lvl>
  </w:abstractNum>
  <w:abstractNum w:abstractNumId="6">
    <w:nsid w:val="15A46A50"/>
    <w:multiLevelType w:val="hybridMultilevel"/>
    <w:tmpl w:val="14402E62"/>
    <w:lvl w:ilvl="0" w:tplc="3809000F">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7">
    <w:nsid w:val="16F022B5"/>
    <w:multiLevelType w:val="hybridMultilevel"/>
    <w:tmpl w:val="497A4590"/>
    <w:lvl w:ilvl="0" w:tplc="3809000F">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8">
    <w:nsid w:val="19E63750"/>
    <w:multiLevelType w:val="hybridMultilevel"/>
    <w:tmpl w:val="499A2C3E"/>
    <w:lvl w:ilvl="0" w:tplc="3809000F">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9">
    <w:nsid w:val="1A822939"/>
    <w:multiLevelType w:val="hybridMultilevel"/>
    <w:tmpl w:val="72BC16EA"/>
    <w:lvl w:ilvl="0" w:tplc="3809000F">
      <w:start w:val="1"/>
      <w:numFmt w:val="decimal"/>
      <w:lvlText w:val="%1."/>
      <w:lvlJc w:val="left"/>
      <w:pPr>
        <w:ind w:left="1637" w:hanging="360"/>
      </w:pPr>
    </w:lvl>
    <w:lvl w:ilvl="1" w:tplc="38090019" w:tentative="1">
      <w:start w:val="1"/>
      <w:numFmt w:val="lowerLetter"/>
      <w:lvlText w:val="%2."/>
      <w:lvlJc w:val="left"/>
      <w:pPr>
        <w:ind w:left="2357" w:hanging="360"/>
      </w:pPr>
    </w:lvl>
    <w:lvl w:ilvl="2" w:tplc="3809001B" w:tentative="1">
      <w:start w:val="1"/>
      <w:numFmt w:val="lowerRoman"/>
      <w:lvlText w:val="%3."/>
      <w:lvlJc w:val="right"/>
      <w:pPr>
        <w:ind w:left="3077" w:hanging="180"/>
      </w:pPr>
    </w:lvl>
    <w:lvl w:ilvl="3" w:tplc="3809000F" w:tentative="1">
      <w:start w:val="1"/>
      <w:numFmt w:val="decimal"/>
      <w:lvlText w:val="%4."/>
      <w:lvlJc w:val="left"/>
      <w:pPr>
        <w:ind w:left="3797" w:hanging="360"/>
      </w:pPr>
    </w:lvl>
    <w:lvl w:ilvl="4" w:tplc="38090019" w:tentative="1">
      <w:start w:val="1"/>
      <w:numFmt w:val="lowerLetter"/>
      <w:lvlText w:val="%5."/>
      <w:lvlJc w:val="left"/>
      <w:pPr>
        <w:ind w:left="4517" w:hanging="360"/>
      </w:pPr>
    </w:lvl>
    <w:lvl w:ilvl="5" w:tplc="3809001B" w:tentative="1">
      <w:start w:val="1"/>
      <w:numFmt w:val="lowerRoman"/>
      <w:lvlText w:val="%6."/>
      <w:lvlJc w:val="right"/>
      <w:pPr>
        <w:ind w:left="5237" w:hanging="180"/>
      </w:pPr>
    </w:lvl>
    <w:lvl w:ilvl="6" w:tplc="3809000F" w:tentative="1">
      <w:start w:val="1"/>
      <w:numFmt w:val="decimal"/>
      <w:lvlText w:val="%7."/>
      <w:lvlJc w:val="left"/>
      <w:pPr>
        <w:ind w:left="5957" w:hanging="360"/>
      </w:pPr>
    </w:lvl>
    <w:lvl w:ilvl="7" w:tplc="38090019" w:tentative="1">
      <w:start w:val="1"/>
      <w:numFmt w:val="lowerLetter"/>
      <w:lvlText w:val="%8."/>
      <w:lvlJc w:val="left"/>
      <w:pPr>
        <w:ind w:left="6677" w:hanging="360"/>
      </w:pPr>
    </w:lvl>
    <w:lvl w:ilvl="8" w:tplc="3809001B" w:tentative="1">
      <w:start w:val="1"/>
      <w:numFmt w:val="lowerRoman"/>
      <w:lvlText w:val="%9."/>
      <w:lvlJc w:val="right"/>
      <w:pPr>
        <w:ind w:left="7397" w:hanging="180"/>
      </w:pPr>
    </w:lvl>
  </w:abstractNum>
  <w:abstractNum w:abstractNumId="10">
    <w:nsid w:val="1C756232"/>
    <w:multiLevelType w:val="hybridMultilevel"/>
    <w:tmpl w:val="E1087EA0"/>
    <w:lvl w:ilvl="0" w:tplc="84B2409C">
      <w:numFmt w:val="bullet"/>
      <w:lvlText w:val="-"/>
      <w:lvlJc w:val="left"/>
      <w:pPr>
        <w:ind w:left="2546" w:hanging="360"/>
      </w:pPr>
      <w:rPr>
        <w:rFonts w:ascii="Arial MT" w:eastAsia="Arial MT" w:hAnsi="Arial MT" w:cs="Arial MT" w:hint="default"/>
        <w:w w:val="99"/>
        <w:sz w:val="24"/>
        <w:szCs w:val="24"/>
        <w:lang w:val="en-US" w:eastAsia="en-US" w:bidi="ar-SA"/>
      </w:rPr>
    </w:lvl>
    <w:lvl w:ilvl="1" w:tplc="04090003" w:tentative="1">
      <w:start w:val="1"/>
      <w:numFmt w:val="bullet"/>
      <w:lvlText w:val="o"/>
      <w:lvlJc w:val="left"/>
      <w:pPr>
        <w:ind w:left="3266" w:hanging="360"/>
      </w:pPr>
      <w:rPr>
        <w:rFonts w:ascii="Courier New" w:hAnsi="Courier New" w:cs="Courier New" w:hint="default"/>
      </w:rPr>
    </w:lvl>
    <w:lvl w:ilvl="2" w:tplc="04090005" w:tentative="1">
      <w:start w:val="1"/>
      <w:numFmt w:val="bullet"/>
      <w:lvlText w:val=""/>
      <w:lvlJc w:val="left"/>
      <w:pPr>
        <w:ind w:left="3986" w:hanging="360"/>
      </w:pPr>
      <w:rPr>
        <w:rFonts w:ascii="Wingdings" w:hAnsi="Wingdings" w:hint="default"/>
      </w:rPr>
    </w:lvl>
    <w:lvl w:ilvl="3" w:tplc="04090001" w:tentative="1">
      <w:start w:val="1"/>
      <w:numFmt w:val="bullet"/>
      <w:lvlText w:val=""/>
      <w:lvlJc w:val="left"/>
      <w:pPr>
        <w:ind w:left="4706" w:hanging="360"/>
      </w:pPr>
      <w:rPr>
        <w:rFonts w:ascii="Symbol" w:hAnsi="Symbol" w:hint="default"/>
      </w:rPr>
    </w:lvl>
    <w:lvl w:ilvl="4" w:tplc="04090003" w:tentative="1">
      <w:start w:val="1"/>
      <w:numFmt w:val="bullet"/>
      <w:lvlText w:val="o"/>
      <w:lvlJc w:val="left"/>
      <w:pPr>
        <w:ind w:left="5426" w:hanging="360"/>
      </w:pPr>
      <w:rPr>
        <w:rFonts w:ascii="Courier New" w:hAnsi="Courier New" w:cs="Courier New" w:hint="default"/>
      </w:rPr>
    </w:lvl>
    <w:lvl w:ilvl="5" w:tplc="04090005" w:tentative="1">
      <w:start w:val="1"/>
      <w:numFmt w:val="bullet"/>
      <w:lvlText w:val=""/>
      <w:lvlJc w:val="left"/>
      <w:pPr>
        <w:ind w:left="6146" w:hanging="360"/>
      </w:pPr>
      <w:rPr>
        <w:rFonts w:ascii="Wingdings" w:hAnsi="Wingdings" w:hint="default"/>
      </w:rPr>
    </w:lvl>
    <w:lvl w:ilvl="6" w:tplc="04090001" w:tentative="1">
      <w:start w:val="1"/>
      <w:numFmt w:val="bullet"/>
      <w:lvlText w:val=""/>
      <w:lvlJc w:val="left"/>
      <w:pPr>
        <w:ind w:left="6866" w:hanging="360"/>
      </w:pPr>
      <w:rPr>
        <w:rFonts w:ascii="Symbol" w:hAnsi="Symbol" w:hint="default"/>
      </w:rPr>
    </w:lvl>
    <w:lvl w:ilvl="7" w:tplc="04090003" w:tentative="1">
      <w:start w:val="1"/>
      <w:numFmt w:val="bullet"/>
      <w:lvlText w:val="o"/>
      <w:lvlJc w:val="left"/>
      <w:pPr>
        <w:ind w:left="7586" w:hanging="360"/>
      </w:pPr>
      <w:rPr>
        <w:rFonts w:ascii="Courier New" w:hAnsi="Courier New" w:cs="Courier New" w:hint="default"/>
      </w:rPr>
    </w:lvl>
    <w:lvl w:ilvl="8" w:tplc="04090005" w:tentative="1">
      <w:start w:val="1"/>
      <w:numFmt w:val="bullet"/>
      <w:lvlText w:val=""/>
      <w:lvlJc w:val="left"/>
      <w:pPr>
        <w:ind w:left="8306" w:hanging="360"/>
      </w:pPr>
      <w:rPr>
        <w:rFonts w:ascii="Wingdings" w:hAnsi="Wingdings" w:hint="default"/>
      </w:rPr>
    </w:lvl>
  </w:abstractNum>
  <w:abstractNum w:abstractNumId="11">
    <w:nsid w:val="1EF55ABC"/>
    <w:multiLevelType w:val="hybridMultilevel"/>
    <w:tmpl w:val="6C567AF0"/>
    <w:lvl w:ilvl="0" w:tplc="0409000F">
      <w:start w:val="1"/>
      <w:numFmt w:val="decimal"/>
      <w:lvlText w:val="%1."/>
      <w:lvlJc w:val="left"/>
      <w:pPr>
        <w:ind w:left="1953" w:hanging="360"/>
      </w:p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12">
    <w:nsid w:val="208D793D"/>
    <w:multiLevelType w:val="hybridMultilevel"/>
    <w:tmpl w:val="28328D38"/>
    <w:lvl w:ilvl="0" w:tplc="903A99E4">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3">
    <w:nsid w:val="232627FB"/>
    <w:multiLevelType w:val="hybridMultilevel"/>
    <w:tmpl w:val="8A96480A"/>
    <w:lvl w:ilvl="0" w:tplc="84B2409C">
      <w:numFmt w:val="bullet"/>
      <w:lvlText w:val="-"/>
      <w:lvlJc w:val="left"/>
      <w:pPr>
        <w:ind w:left="2670" w:hanging="360"/>
      </w:pPr>
      <w:rPr>
        <w:rFonts w:ascii="Arial MT" w:eastAsia="Arial MT" w:hAnsi="Arial MT" w:cs="Arial MT" w:hint="default"/>
        <w:w w:val="99"/>
        <w:sz w:val="24"/>
        <w:szCs w:val="24"/>
        <w:lang w:val="en-US" w:eastAsia="en-US" w:bidi="ar-SA"/>
      </w:rPr>
    </w:lvl>
    <w:lvl w:ilvl="1" w:tplc="04090019" w:tentative="1">
      <w:start w:val="1"/>
      <w:numFmt w:val="lowerLetter"/>
      <w:lvlText w:val="%2."/>
      <w:lvlJc w:val="left"/>
      <w:pPr>
        <w:ind w:left="3390" w:hanging="360"/>
      </w:pPr>
    </w:lvl>
    <w:lvl w:ilvl="2" w:tplc="0409001B" w:tentative="1">
      <w:start w:val="1"/>
      <w:numFmt w:val="lowerRoman"/>
      <w:lvlText w:val="%3."/>
      <w:lvlJc w:val="right"/>
      <w:pPr>
        <w:ind w:left="4110" w:hanging="180"/>
      </w:pPr>
    </w:lvl>
    <w:lvl w:ilvl="3" w:tplc="0409000F" w:tentative="1">
      <w:start w:val="1"/>
      <w:numFmt w:val="decimal"/>
      <w:lvlText w:val="%4."/>
      <w:lvlJc w:val="left"/>
      <w:pPr>
        <w:ind w:left="4830" w:hanging="360"/>
      </w:pPr>
    </w:lvl>
    <w:lvl w:ilvl="4" w:tplc="04090019" w:tentative="1">
      <w:start w:val="1"/>
      <w:numFmt w:val="lowerLetter"/>
      <w:lvlText w:val="%5."/>
      <w:lvlJc w:val="left"/>
      <w:pPr>
        <w:ind w:left="5550" w:hanging="360"/>
      </w:pPr>
    </w:lvl>
    <w:lvl w:ilvl="5" w:tplc="0409001B" w:tentative="1">
      <w:start w:val="1"/>
      <w:numFmt w:val="lowerRoman"/>
      <w:lvlText w:val="%6."/>
      <w:lvlJc w:val="right"/>
      <w:pPr>
        <w:ind w:left="6270" w:hanging="180"/>
      </w:pPr>
    </w:lvl>
    <w:lvl w:ilvl="6" w:tplc="0409000F" w:tentative="1">
      <w:start w:val="1"/>
      <w:numFmt w:val="decimal"/>
      <w:lvlText w:val="%7."/>
      <w:lvlJc w:val="left"/>
      <w:pPr>
        <w:ind w:left="6990" w:hanging="360"/>
      </w:pPr>
    </w:lvl>
    <w:lvl w:ilvl="7" w:tplc="04090019" w:tentative="1">
      <w:start w:val="1"/>
      <w:numFmt w:val="lowerLetter"/>
      <w:lvlText w:val="%8."/>
      <w:lvlJc w:val="left"/>
      <w:pPr>
        <w:ind w:left="7710" w:hanging="360"/>
      </w:pPr>
    </w:lvl>
    <w:lvl w:ilvl="8" w:tplc="0409001B" w:tentative="1">
      <w:start w:val="1"/>
      <w:numFmt w:val="lowerRoman"/>
      <w:lvlText w:val="%9."/>
      <w:lvlJc w:val="right"/>
      <w:pPr>
        <w:ind w:left="8430" w:hanging="180"/>
      </w:pPr>
    </w:lvl>
  </w:abstractNum>
  <w:abstractNum w:abstractNumId="14">
    <w:nsid w:val="23D60FE1"/>
    <w:multiLevelType w:val="hybridMultilevel"/>
    <w:tmpl w:val="C68C5E7E"/>
    <w:lvl w:ilvl="0" w:tplc="29ECC582">
      <w:start w:val="1"/>
      <w:numFmt w:val="upperLetter"/>
      <w:lvlText w:val="%1."/>
      <w:lvlJc w:val="left"/>
      <w:pPr>
        <w:ind w:left="1672" w:hanging="360"/>
      </w:pPr>
      <w:rPr>
        <w:rFonts w:hint="default"/>
        <w:b/>
        <w:bCs/>
        <w:spacing w:val="-1"/>
        <w:w w:val="99"/>
      </w:rPr>
    </w:lvl>
    <w:lvl w:ilvl="1" w:tplc="38090019" w:tentative="1">
      <w:start w:val="1"/>
      <w:numFmt w:val="lowerLetter"/>
      <w:lvlText w:val="%2."/>
      <w:lvlJc w:val="left"/>
      <w:pPr>
        <w:ind w:left="2392" w:hanging="360"/>
      </w:pPr>
    </w:lvl>
    <w:lvl w:ilvl="2" w:tplc="3809001B" w:tentative="1">
      <w:start w:val="1"/>
      <w:numFmt w:val="lowerRoman"/>
      <w:lvlText w:val="%3."/>
      <w:lvlJc w:val="right"/>
      <w:pPr>
        <w:ind w:left="3112" w:hanging="180"/>
      </w:pPr>
    </w:lvl>
    <w:lvl w:ilvl="3" w:tplc="3809000F" w:tentative="1">
      <w:start w:val="1"/>
      <w:numFmt w:val="decimal"/>
      <w:lvlText w:val="%4."/>
      <w:lvlJc w:val="left"/>
      <w:pPr>
        <w:ind w:left="3832" w:hanging="360"/>
      </w:pPr>
    </w:lvl>
    <w:lvl w:ilvl="4" w:tplc="38090019" w:tentative="1">
      <w:start w:val="1"/>
      <w:numFmt w:val="lowerLetter"/>
      <w:lvlText w:val="%5."/>
      <w:lvlJc w:val="left"/>
      <w:pPr>
        <w:ind w:left="4552" w:hanging="360"/>
      </w:pPr>
    </w:lvl>
    <w:lvl w:ilvl="5" w:tplc="3809001B" w:tentative="1">
      <w:start w:val="1"/>
      <w:numFmt w:val="lowerRoman"/>
      <w:lvlText w:val="%6."/>
      <w:lvlJc w:val="right"/>
      <w:pPr>
        <w:ind w:left="5272" w:hanging="180"/>
      </w:pPr>
    </w:lvl>
    <w:lvl w:ilvl="6" w:tplc="3809000F" w:tentative="1">
      <w:start w:val="1"/>
      <w:numFmt w:val="decimal"/>
      <w:lvlText w:val="%7."/>
      <w:lvlJc w:val="left"/>
      <w:pPr>
        <w:ind w:left="5992" w:hanging="360"/>
      </w:pPr>
    </w:lvl>
    <w:lvl w:ilvl="7" w:tplc="38090019" w:tentative="1">
      <w:start w:val="1"/>
      <w:numFmt w:val="lowerLetter"/>
      <w:lvlText w:val="%8."/>
      <w:lvlJc w:val="left"/>
      <w:pPr>
        <w:ind w:left="6712" w:hanging="360"/>
      </w:pPr>
    </w:lvl>
    <w:lvl w:ilvl="8" w:tplc="3809001B" w:tentative="1">
      <w:start w:val="1"/>
      <w:numFmt w:val="lowerRoman"/>
      <w:lvlText w:val="%9."/>
      <w:lvlJc w:val="right"/>
      <w:pPr>
        <w:ind w:left="7432" w:hanging="180"/>
      </w:pPr>
    </w:lvl>
  </w:abstractNum>
  <w:abstractNum w:abstractNumId="15">
    <w:nsid w:val="27314021"/>
    <w:multiLevelType w:val="hybridMultilevel"/>
    <w:tmpl w:val="9766B0F6"/>
    <w:lvl w:ilvl="0" w:tplc="3809000F">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6">
    <w:nsid w:val="28D36E4C"/>
    <w:multiLevelType w:val="hybridMultilevel"/>
    <w:tmpl w:val="2F72A708"/>
    <w:lvl w:ilvl="0" w:tplc="3809000F">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17">
    <w:nsid w:val="2A425B4A"/>
    <w:multiLevelType w:val="hybridMultilevel"/>
    <w:tmpl w:val="BF6AF41E"/>
    <w:lvl w:ilvl="0" w:tplc="84B2409C">
      <w:numFmt w:val="bullet"/>
      <w:lvlText w:val="-"/>
      <w:lvlJc w:val="left"/>
      <w:pPr>
        <w:ind w:left="1854" w:hanging="360"/>
      </w:pPr>
      <w:rPr>
        <w:rFonts w:ascii="Arial MT" w:eastAsia="Arial MT" w:hAnsi="Arial MT" w:cs="Arial MT" w:hint="default"/>
        <w:w w:val="99"/>
        <w:sz w:val="24"/>
        <w:szCs w:val="24"/>
        <w:lang w:val="en-US" w:eastAsia="en-US" w:bidi="ar-SA"/>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18">
    <w:nsid w:val="2E897A94"/>
    <w:multiLevelType w:val="hybridMultilevel"/>
    <w:tmpl w:val="9E6624CC"/>
    <w:lvl w:ilvl="0" w:tplc="F5DA4830">
      <w:start w:val="1"/>
      <w:numFmt w:val="decimal"/>
      <w:lvlText w:val="%1."/>
      <w:lvlJc w:val="left"/>
      <w:pPr>
        <w:ind w:left="1377" w:hanging="425"/>
      </w:pPr>
      <w:rPr>
        <w:rFonts w:ascii="Times New Roman" w:eastAsia="Times New Roman" w:hAnsi="Times New Roman" w:cs="Times New Roman" w:hint="default"/>
        <w:w w:val="100"/>
        <w:sz w:val="24"/>
        <w:szCs w:val="24"/>
        <w:lang w:val="en-US" w:eastAsia="en-US" w:bidi="ar-SA"/>
      </w:rPr>
    </w:lvl>
    <w:lvl w:ilvl="1" w:tplc="B44A18F8">
      <w:numFmt w:val="bullet"/>
      <w:lvlText w:val="•"/>
      <w:lvlJc w:val="left"/>
      <w:pPr>
        <w:ind w:left="2200" w:hanging="425"/>
      </w:pPr>
      <w:rPr>
        <w:rFonts w:hint="default"/>
        <w:lang w:val="en-US" w:eastAsia="en-US" w:bidi="ar-SA"/>
      </w:rPr>
    </w:lvl>
    <w:lvl w:ilvl="2" w:tplc="4D423D00">
      <w:numFmt w:val="bullet"/>
      <w:lvlText w:val="•"/>
      <w:lvlJc w:val="left"/>
      <w:pPr>
        <w:ind w:left="3021" w:hanging="425"/>
      </w:pPr>
      <w:rPr>
        <w:rFonts w:hint="default"/>
        <w:lang w:val="en-US" w:eastAsia="en-US" w:bidi="ar-SA"/>
      </w:rPr>
    </w:lvl>
    <w:lvl w:ilvl="3" w:tplc="A8B6DBC0">
      <w:numFmt w:val="bullet"/>
      <w:lvlText w:val="•"/>
      <w:lvlJc w:val="left"/>
      <w:pPr>
        <w:ind w:left="3841" w:hanging="425"/>
      </w:pPr>
      <w:rPr>
        <w:rFonts w:hint="default"/>
        <w:lang w:val="en-US" w:eastAsia="en-US" w:bidi="ar-SA"/>
      </w:rPr>
    </w:lvl>
    <w:lvl w:ilvl="4" w:tplc="EFCAE170">
      <w:numFmt w:val="bullet"/>
      <w:lvlText w:val="•"/>
      <w:lvlJc w:val="left"/>
      <w:pPr>
        <w:ind w:left="4662" w:hanging="425"/>
      </w:pPr>
      <w:rPr>
        <w:rFonts w:hint="default"/>
        <w:lang w:val="en-US" w:eastAsia="en-US" w:bidi="ar-SA"/>
      </w:rPr>
    </w:lvl>
    <w:lvl w:ilvl="5" w:tplc="17AEE386">
      <w:numFmt w:val="bullet"/>
      <w:lvlText w:val="•"/>
      <w:lvlJc w:val="left"/>
      <w:pPr>
        <w:ind w:left="5483" w:hanging="425"/>
      </w:pPr>
      <w:rPr>
        <w:rFonts w:hint="default"/>
        <w:lang w:val="en-US" w:eastAsia="en-US" w:bidi="ar-SA"/>
      </w:rPr>
    </w:lvl>
    <w:lvl w:ilvl="6" w:tplc="4AA87F1A">
      <w:numFmt w:val="bullet"/>
      <w:lvlText w:val="•"/>
      <w:lvlJc w:val="left"/>
      <w:pPr>
        <w:ind w:left="6303" w:hanging="425"/>
      </w:pPr>
      <w:rPr>
        <w:rFonts w:hint="default"/>
        <w:lang w:val="en-US" w:eastAsia="en-US" w:bidi="ar-SA"/>
      </w:rPr>
    </w:lvl>
    <w:lvl w:ilvl="7" w:tplc="77C2F216">
      <w:numFmt w:val="bullet"/>
      <w:lvlText w:val="•"/>
      <w:lvlJc w:val="left"/>
      <w:pPr>
        <w:ind w:left="7124" w:hanging="425"/>
      </w:pPr>
      <w:rPr>
        <w:rFonts w:hint="default"/>
        <w:lang w:val="en-US" w:eastAsia="en-US" w:bidi="ar-SA"/>
      </w:rPr>
    </w:lvl>
    <w:lvl w:ilvl="8" w:tplc="CEEA64EA">
      <w:numFmt w:val="bullet"/>
      <w:lvlText w:val="•"/>
      <w:lvlJc w:val="left"/>
      <w:pPr>
        <w:ind w:left="7945" w:hanging="425"/>
      </w:pPr>
      <w:rPr>
        <w:rFonts w:hint="default"/>
        <w:lang w:val="en-US" w:eastAsia="en-US" w:bidi="ar-SA"/>
      </w:rPr>
    </w:lvl>
  </w:abstractNum>
  <w:abstractNum w:abstractNumId="19">
    <w:nsid w:val="35594A61"/>
    <w:multiLevelType w:val="hybridMultilevel"/>
    <w:tmpl w:val="8E8AB88C"/>
    <w:lvl w:ilvl="0" w:tplc="3809000F">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20">
    <w:nsid w:val="37DD47EC"/>
    <w:multiLevelType w:val="hybridMultilevel"/>
    <w:tmpl w:val="CA72314E"/>
    <w:lvl w:ilvl="0" w:tplc="84B2409C">
      <w:numFmt w:val="bullet"/>
      <w:lvlText w:val="-"/>
      <w:lvlJc w:val="left"/>
      <w:pPr>
        <w:ind w:left="2280" w:hanging="360"/>
      </w:pPr>
      <w:rPr>
        <w:rFonts w:ascii="Arial MT" w:eastAsia="Arial MT" w:hAnsi="Arial MT" w:cs="Arial MT" w:hint="default"/>
        <w:w w:val="99"/>
        <w:sz w:val="24"/>
        <w:szCs w:val="24"/>
        <w:lang w:val="en-US" w:eastAsia="en-US" w:bidi="ar-SA"/>
      </w:rPr>
    </w:lvl>
    <w:lvl w:ilvl="1" w:tplc="38090003" w:tentative="1">
      <w:start w:val="1"/>
      <w:numFmt w:val="bullet"/>
      <w:lvlText w:val="o"/>
      <w:lvlJc w:val="left"/>
      <w:pPr>
        <w:ind w:left="3000" w:hanging="360"/>
      </w:pPr>
      <w:rPr>
        <w:rFonts w:ascii="Courier New" w:hAnsi="Courier New" w:cs="Courier New" w:hint="default"/>
      </w:rPr>
    </w:lvl>
    <w:lvl w:ilvl="2" w:tplc="38090005" w:tentative="1">
      <w:start w:val="1"/>
      <w:numFmt w:val="bullet"/>
      <w:lvlText w:val=""/>
      <w:lvlJc w:val="left"/>
      <w:pPr>
        <w:ind w:left="3720" w:hanging="360"/>
      </w:pPr>
      <w:rPr>
        <w:rFonts w:ascii="Wingdings" w:hAnsi="Wingdings" w:hint="default"/>
      </w:rPr>
    </w:lvl>
    <w:lvl w:ilvl="3" w:tplc="38090001" w:tentative="1">
      <w:start w:val="1"/>
      <w:numFmt w:val="bullet"/>
      <w:lvlText w:val=""/>
      <w:lvlJc w:val="left"/>
      <w:pPr>
        <w:ind w:left="4440" w:hanging="360"/>
      </w:pPr>
      <w:rPr>
        <w:rFonts w:ascii="Symbol" w:hAnsi="Symbol" w:hint="default"/>
      </w:rPr>
    </w:lvl>
    <w:lvl w:ilvl="4" w:tplc="38090003" w:tentative="1">
      <w:start w:val="1"/>
      <w:numFmt w:val="bullet"/>
      <w:lvlText w:val="o"/>
      <w:lvlJc w:val="left"/>
      <w:pPr>
        <w:ind w:left="5160" w:hanging="360"/>
      </w:pPr>
      <w:rPr>
        <w:rFonts w:ascii="Courier New" w:hAnsi="Courier New" w:cs="Courier New" w:hint="default"/>
      </w:rPr>
    </w:lvl>
    <w:lvl w:ilvl="5" w:tplc="38090005" w:tentative="1">
      <w:start w:val="1"/>
      <w:numFmt w:val="bullet"/>
      <w:lvlText w:val=""/>
      <w:lvlJc w:val="left"/>
      <w:pPr>
        <w:ind w:left="5880" w:hanging="360"/>
      </w:pPr>
      <w:rPr>
        <w:rFonts w:ascii="Wingdings" w:hAnsi="Wingdings" w:hint="default"/>
      </w:rPr>
    </w:lvl>
    <w:lvl w:ilvl="6" w:tplc="38090001" w:tentative="1">
      <w:start w:val="1"/>
      <w:numFmt w:val="bullet"/>
      <w:lvlText w:val=""/>
      <w:lvlJc w:val="left"/>
      <w:pPr>
        <w:ind w:left="6600" w:hanging="360"/>
      </w:pPr>
      <w:rPr>
        <w:rFonts w:ascii="Symbol" w:hAnsi="Symbol" w:hint="default"/>
      </w:rPr>
    </w:lvl>
    <w:lvl w:ilvl="7" w:tplc="38090003" w:tentative="1">
      <w:start w:val="1"/>
      <w:numFmt w:val="bullet"/>
      <w:lvlText w:val="o"/>
      <w:lvlJc w:val="left"/>
      <w:pPr>
        <w:ind w:left="7320" w:hanging="360"/>
      </w:pPr>
      <w:rPr>
        <w:rFonts w:ascii="Courier New" w:hAnsi="Courier New" w:cs="Courier New" w:hint="default"/>
      </w:rPr>
    </w:lvl>
    <w:lvl w:ilvl="8" w:tplc="38090005" w:tentative="1">
      <w:start w:val="1"/>
      <w:numFmt w:val="bullet"/>
      <w:lvlText w:val=""/>
      <w:lvlJc w:val="left"/>
      <w:pPr>
        <w:ind w:left="8040" w:hanging="360"/>
      </w:pPr>
      <w:rPr>
        <w:rFonts w:ascii="Wingdings" w:hAnsi="Wingdings" w:hint="default"/>
      </w:rPr>
    </w:lvl>
  </w:abstractNum>
  <w:abstractNum w:abstractNumId="21">
    <w:nsid w:val="3A6319A4"/>
    <w:multiLevelType w:val="hybridMultilevel"/>
    <w:tmpl w:val="CAD4D9FE"/>
    <w:lvl w:ilvl="0" w:tplc="A516E2C4">
      <w:start w:val="1"/>
      <w:numFmt w:val="decimal"/>
      <w:lvlText w:val="%1."/>
      <w:lvlJc w:val="left"/>
      <w:pPr>
        <w:ind w:left="1094" w:hanging="428"/>
      </w:pPr>
      <w:rPr>
        <w:rFonts w:ascii="Arial MT" w:eastAsia="Arial MT" w:hAnsi="Arial MT" w:cs="Arial MT" w:hint="default"/>
        <w:spacing w:val="-19"/>
        <w:w w:val="100"/>
        <w:sz w:val="24"/>
        <w:szCs w:val="24"/>
        <w:lang w:val="en-US" w:eastAsia="en-US" w:bidi="ar-SA"/>
      </w:rPr>
    </w:lvl>
    <w:lvl w:ilvl="1" w:tplc="3DB4A7B2">
      <w:start w:val="1"/>
      <w:numFmt w:val="decimal"/>
      <w:lvlText w:val="%2."/>
      <w:lvlJc w:val="left"/>
      <w:pPr>
        <w:ind w:left="1233" w:hanging="281"/>
      </w:pPr>
      <w:rPr>
        <w:rFonts w:ascii="Times New Roman" w:eastAsia="Times New Roman" w:hAnsi="Times New Roman" w:cs="Times New Roman" w:hint="default"/>
        <w:w w:val="100"/>
        <w:sz w:val="24"/>
        <w:szCs w:val="24"/>
        <w:lang w:val="en-US" w:eastAsia="en-US" w:bidi="ar-SA"/>
      </w:rPr>
    </w:lvl>
    <w:lvl w:ilvl="2" w:tplc="C6880790">
      <w:numFmt w:val="bullet"/>
      <w:lvlText w:val="•"/>
      <w:lvlJc w:val="left"/>
      <w:pPr>
        <w:ind w:left="2167" w:hanging="281"/>
      </w:pPr>
      <w:rPr>
        <w:rFonts w:hint="default"/>
        <w:lang w:val="en-US" w:eastAsia="en-US" w:bidi="ar-SA"/>
      </w:rPr>
    </w:lvl>
    <w:lvl w:ilvl="3" w:tplc="8D6E349C">
      <w:numFmt w:val="bullet"/>
      <w:lvlText w:val="•"/>
      <w:lvlJc w:val="left"/>
      <w:pPr>
        <w:ind w:left="3094" w:hanging="281"/>
      </w:pPr>
      <w:rPr>
        <w:rFonts w:hint="default"/>
        <w:lang w:val="en-US" w:eastAsia="en-US" w:bidi="ar-SA"/>
      </w:rPr>
    </w:lvl>
    <w:lvl w:ilvl="4" w:tplc="9D0EBD94">
      <w:numFmt w:val="bullet"/>
      <w:lvlText w:val="•"/>
      <w:lvlJc w:val="left"/>
      <w:pPr>
        <w:ind w:left="4022" w:hanging="281"/>
      </w:pPr>
      <w:rPr>
        <w:rFonts w:hint="default"/>
        <w:lang w:val="en-US" w:eastAsia="en-US" w:bidi="ar-SA"/>
      </w:rPr>
    </w:lvl>
    <w:lvl w:ilvl="5" w:tplc="6FCA2844">
      <w:numFmt w:val="bullet"/>
      <w:lvlText w:val="•"/>
      <w:lvlJc w:val="left"/>
      <w:pPr>
        <w:ind w:left="4949" w:hanging="281"/>
      </w:pPr>
      <w:rPr>
        <w:rFonts w:hint="default"/>
        <w:lang w:val="en-US" w:eastAsia="en-US" w:bidi="ar-SA"/>
      </w:rPr>
    </w:lvl>
    <w:lvl w:ilvl="6" w:tplc="0EAE7312">
      <w:numFmt w:val="bullet"/>
      <w:lvlText w:val="•"/>
      <w:lvlJc w:val="left"/>
      <w:pPr>
        <w:ind w:left="5876" w:hanging="281"/>
      </w:pPr>
      <w:rPr>
        <w:rFonts w:hint="default"/>
        <w:lang w:val="en-US" w:eastAsia="en-US" w:bidi="ar-SA"/>
      </w:rPr>
    </w:lvl>
    <w:lvl w:ilvl="7" w:tplc="0E30B2C2">
      <w:numFmt w:val="bullet"/>
      <w:lvlText w:val="•"/>
      <w:lvlJc w:val="left"/>
      <w:pPr>
        <w:ind w:left="6804" w:hanging="281"/>
      </w:pPr>
      <w:rPr>
        <w:rFonts w:hint="default"/>
        <w:lang w:val="en-US" w:eastAsia="en-US" w:bidi="ar-SA"/>
      </w:rPr>
    </w:lvl>
    <w:lvl w:ilvl="8" w:tplc="55F29FDC">
      <w:numFmt w:val="bullet"/>
      <w:lvlText w:val="•"/>
      <w:lvlJc w:val="left"/>
      <w:pPr>
        <w:ind w:left="7731" w:hanging="281"/>
      </w:pPr>
      <w:rPr>
        <w:rFonts w:hint="default"/>
        <w:lang w:val="en-US" w:eastAsia="en-US" w:bidi="ar-SA"/>
      </w:rPr>
    </w:lvl>
  </w:abstractNum>
  <w:abstractNum w:abstractNumId="22">
    <w:nsid w:val="3C472FC4"/>
    <w:multiLevelType w:val="hybridMultilevel"/>
    <w:tmpl w:val="5770BA86"/>
    <w:lvl w:ilvl="0" w:tplc="FFFFFFFF">
      <w:start w:val="1"/>
      <w:numFmt w:val="decimal"/>
      <w:lvlText w:val="%1."/>
      <w:lvlJc w:val="left"/>
      <w:pPr>
        <w:ind w:left="1952" w:hanging="360"/>
      </w:pPr>
    </w:lvl>
    <w:lvl w:ilvl="1" w:tplc="FFFFFFFF" w:tentative="1">
      <w:start w:val="1"/>
      <w:numFmt w:val="lowerLetter"/>
      <w:lvlText w:val="%2."/>
      <w:lvlJc w:val="left"/>
      <w:pPr>
        <w:ind w:left="2672" w:hanging="360"/>
      </w:pPr>
    </w:lvl>
    <w:lvl w:ilvl="2" w:tplc="FFFFFFFF" w:tentative="1">
      <w:start w:val="1"/>
      <w:numFmt w:val="lowerRoman"/>
      <w:lvlText w:val="%3."/>
      <w:lvlJc w:val="right"/>
      <w:pPr>
        <w:ind w:left="3392" w:hanging="180"/>
      </w:pPr>
    </w:lvl>
    <w:lvl w:ilvl="3" w:tplc="FFFFFFFF" w:tentative="1">
      <w:start w:val="1"/>
      <w:numFmt w:val="decimal"/>
      <w:lvlText w:val="%4."/>
      <w:lvlJc w:val="left"/>
      <w:pPr>
        <w:ind w:left="4112" w:hanging="360"/>
      </w:pPr>
    </w:lvl>
    <w:lvl w:ilvl="4" w:tplc="FFFFFFFF" w:tentative="1">
      <w:start w:val="1"/>
      <w:numFmt w:val="lowerLetter"/>
      <w:lvlText w:val="%5."/>
      <w:lvlJc w:val="left"/>
      <w:pPr>
        <w:ind w:left="4832" w:hanging="360"/>
      </w:pPr>
    </w:lvl>
    <w:lvl w:ilvl="5" w:tplc="FFFFFFFF" w:tentative="1">
      <w:start w:val="1"/>
      <w:numFmt w:val="lowerRoman"/>
      <w:lvlText w:val="%6."/>
      <w:lvlJc w:val="right"/>
      <w:pPr>
        <w:ind w:left="5552" w:hanging="180"/>
      </w:pPr>
    </w:lvl>
    <w:lvl w:ilvl="6" w:tplc="FFFFFFFF" w:tentative="1">
      <w:start w:val="1"/>
      <w:numFmt w:val="decimal"/>
      <w:lvlText w:val="%7."/>
      <w:lvlJc w:val="left"/>
      <w:pPr>
        <w:ind w:left="6272" w:hanging="360"/>
      </w:pPr>
    </w:lvl>
    <w:lvl w:ilvl="7" w:tplc="FFFFFFFF" w:tentative="1">
      <w:start w:val="1"/>
      <w:numFmt w:val="lowerLetter"/>
      <w:lvlText w:val="%8."/>
      <w:lvlJc w:val="left"/>
      <w:pPr>
        <w:ind w:left="6992" w:hanging="360"/>
      </w:pPr>
    </w:lvl>
    <w:lvl w:ilvl="8" w:tplc="FFFFFFFF" w:tentative="1">
      <w:start w:val="1"/>
      <w:numFmt w:val="lowerRoman"/>
      <w:lvlText w:val="%9."/>
      <w:lvlJc w:val="right"/>
      <w:pPr>
        <w:ind w:left="7712" w:hanging="180"/>
      </w:pPr>
    </w:lvl>
  </w:abstractNum>
  <w:abstractNum w:abstractNumId="23">
    <w:nsid w:val="3D4E17BD"/>
    <w:multiLevelType w:val="hybridMultilevel"/>
    <w:tmpl w:val="76CC0FE4"/>
    <w:lvl w:ilvl="0" w:tplc="EE025872">
      <w:start w:val="1"/>
      <w:numFmt w:val="decimal"/>
      <w:lvlText w:val="%1."/>
      <w:lvlJc w:val="left"/>
      <w:pPr>
        <w:ind w:left="1952" w:hanging="360"/>
      </w:pPr>
    </w:lvl>
    <w:lvl w:ilvl="1" w:tplc="FFFFFFFF" w:tentative="1">
      <w:start w:val="1"/>
      <w:numFmt w:val="lowerLetter"/>
      <w:lvlText w:val="%2."/>
      <w:lvlJc w:val="left"/>
      <w:pPr>
        <w:ind w:left="2672" w:hanging="360"/>
      </w:pPr>
    </w:lvl>
    <w:lvl w:ilvl="2" w:tplc="FFFFFFFF" w:tentative="1">
      <w:start w:val="1"/>
      <w:numFmt w:val="lowerRoman"/>
      <w:lvlText w:val="%3."/>
      <w:lvlJc w:val="right"/>
      <w:pPr>
        <w:ind w:left="3392" w:hanging="180"/>
      </w:pPr>
    </w:lvl>
    <w:lvl w:ilvl="3" w:tplc="FFFFFFFF" w:tentative="1">
      <w:start w:val="1"/>
      <w:numFmt w:val="decimal"/>
      <w:lvlText w:val="%4."/>
      <w:lvlJc w:val="left"/>
      <w:pPr>
        <w:ind w:left="4112" w:hanging="360"/>
      </w:pPr>
    </w:lvl>
    <w:lvl w:ilvl="4" w:tplc="FFFFFFFF" w:tentative="1">
      <w:start w:val="1"/>
      <w:numFmt w:val="lowerLetter"/>
      <w:lvlText w:val="%5."/>
      <w:lvlJc w:val="left"/>
      <w:pPr>
        <w:ind w:left="4832" w:hanging="360"/>
      </w:pPr>
    </w:lvl>
    <w:lvl w:ilvl="5" w:tplc="FFFFFFFF" w:tentative="1">
      <w:start w:val="1"/>
      <w:numFmt w:val="lowerRoman"/>
      <w:lvlText w:val="%6."/>
      <w:lvlJc w:val="right"/>
      <w:pPr>
        <w:ind w:left="5552" w:hanging="180"/>
      </w:pPr>
    </w:lvl>
    <w:lvl w:ilvl="6" w:tplc="FFFFFFFF" w:tentative="1">
      <w:start w:val="1"/>
      <w:numFmt w:val="decimal"/>
      <w:lvlText w:val="%7."/>
      <w:lvlJc w:val="left"/>
      <w:pPr>
        <w:ind w:left="6272" w:hanging="360"/>
      </w:pPr>
    </w:lvl>
    <w:lvl w:ilvl="7" w:tplc="FFFFFFFF" w:tentative="1">
      <w:start w:val="1"/>
      <w:numFmt w:val="lowerLetter"/>
      <w:lvlText w:val="%8."/>
      <w:lvlJc w:val="left"/>
      <w:pPr>
        <w:ind w:left="6992" w:hanging="360"/>
      </w:pPr>
    </w:lvl>
    <w:lvl w:ilvl="8" w:tplc="FFFFFFFF" w:tentative="1">
      <w:start w:val="1"/>
      <w:numFmt w:val="lowerRoman"/>
      <w:lvlText w:val="%9."/>
      <w:lvlJc w:val="right"/>
      <w:pPr>
        <w:ind w:left="7712" w:hanging="180"/>
      </w:pPr>
    </w:lvl>
  </w:abstractNum>
  <w:abstractNum w:abstractNumId="24">
    <w:nsid w:val="3E690A2F"/>
    <w:multiLevelType w:val="hybridMultilevel"/>
    <w:tmpl w:val="DF3C7DB4"/>
    <w:lvl w:ilvl="0" w:tplc="B57A7734">
      <w:start w:val="4"/>
      <w:numFmt w:val="upperLetter"/>
      <w:lvlText w:val="%1."/>
      <w:lvlJc w:val="left"/>
      <w:pPr>
        <w:ind w:left="1233" w:hanging="567"/>
      </w:pPr>
      <w:rPr>
        <w:rFonts w:hint="default"/>
        <w:b/>
        <w:bCs/>
        <w:spacing w:val="-1"/>
        <w:w w:val="9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3E9A6BEA"/>
    <w:multiLevelType w:val="hybridMultilevel"/>
    <w:tmpl w:val="57166A6E"/>
    <w:lvl w:ilvl="0" w:tplc="93ACB6C6">
      <w:start w:val="1"/>
      <w:numFmt w:val="decimal"/>
      <w:lvlText w:val="(%1)"/>
      <w:lvlJc w:val="left"/>
      <w:pPr>
        <w:ind w:left="1660" w:hanging="437"/>
      </w:pPr>
      <w:rPr>
        <w:rFonts w:ascii="Times New Roman" w:eastAsia="Times New Roman" w:hAnsi="Times New Roman" w:cs="Times New Roman" w:hint="default"/>
        <w:b/>
        <w:bCs/>
        <w:w w:val="99"/>
        <w:sz w:val="24"/>
        <w:szCs w:val="24"/>
        <w:lang w:val="en-US" w:eastAsia="en-US" w:bidi="ar-SA"/>
      </w:rPr>
    </w:lvl>
    <w:lvl w:ilvl="1" w:tplc="43FC8546">
      <w:numFmt w:val="bullet"/>
      <w:lvlText w:val="•"/>
      <w:lvlJc w:val="left"/>
      <w:pPr>
        <w:ind w:left="2452" w:hanging="437"/>
      </w:pPr>
      <w:rPr>
        <w:rFonts w:hint="default"/>
        <w:lang w:val="en-US" w:eastAsia="en-US" w:bidi="ar-SA"/>
      </w:rPr>
    </w:lvl>
    <w:lvl w:ilvl="2" w:tplc="6BD8ABE6">
      <w:numFmt w:val="bullet"/>
      <w:lvlText w:val="•"/>
      <w:lvlJc w:val="left"/>
      <w:pPr>
        <w:ind w:left="3245" w:hanging="437"/>
      </w:pPr>
      <w:rPr>
        <w:rFonts w:hint="default"/>
        <w:lang w:val="en-US" w:eastAsia="en-US" w:bidi="ar-SA"/>
      </w:rPr>
    </w:lvl>
    <w:lvl w:ilvl="3" w:tplc="258A89F2">
      <w:numFmt w:val="bullet"/>
      <w:lvlText w:val="•"/>
      <w:lvlJc w:val="left"/>
      <w:pPr>
        <w:ind w:left="4037" w:hanging="437"/>
      </w:pPr>
      <w:rPr>
        <w:rFonts w:hint="default"/>
        <w:lang w:val="en-US" w:eastAsia="en-US" w:bidi="ar-SA"/>
      </w:rPr>
    </w:lvl>
    <w:lvl w:ilvl="4" w:tplc="845074EA">
      <w:numFmt w:val="bullet"/>
      <w:lvlText w:val="•"/>
      <w:lvlJc w:val="left"/>
      <w:pPr>
        <w:ind w:left="4830" w:hanging="437"/>
      </w:pPr>
      <w:rPr>
        <w:rFonts w:hint="default"/>
        <w:lang w:val="en-US" w:eastAsia="en-US" w:bidi="ar-SA"/>
      </w:rPr>
    </w:lvl>
    <w:lvl w:ilvl="5" w:tplc="C41E5C78">
      <w:numFmt w:val="bullet"/>
      <w:lvlText w:val="•"/>
      <w:lvlJc w:val="left"/>
      <w:pPr>
        <w:ind w:left="5623" w:hanging="437"/>
      </w:pPr>
      <w:rPr>
        <w:rFonts w:hint="default"/>
        <w:lang w:val="en-US" w:eastAsia="en-US" w:bidi="ar-SA"/>
      </w:rPr>
    </w:lvl>
    <w:lvl w:ilvl="6" w:tplc="BA82B6B2">
      <w:numFmt w:val="bullet"/>
      <w:lvlText w:val="•"/>
      <w:lvlJc w:val="left"/>
      <w:pPr>
        <w:ind w:left="6415" w:hanging="437"/>
      </w:pPr>
      <w:rPr>
        <w:rFonts w:hint="default"/>
        <w:lang w:val="en-US" w:eastAsia="en-US" w:bidi="ar-SA"/>
      </w:rPr>
    </w:lvl>
    <w:lvl w:ilvl="7" w:tplc="477CCF9C">
      <w:numFmt w:val="bullet"/>
      <w:lvlText w:val="•"/>
      <w:lvlJc w:val="left"/>
      <w:pPr>
        <w:ind w:left="7208" w:hanging="437"/>
      </w:pPr>
      <w:rPr>
        <w:rFonts w:hint="default"/>
        <w:lang w:val="en-US" w:eastAsia="en-US" w:bidi="ar-SA"/>
      </w:rPr>
    </w:lvl>
    <w:lvl w:ilvl="8" w:tplc="4EEAF708">
      <w:numFmt w:val="bullet"/>
      <w:lvlText w:val="•"/>
      <w:lvlJc w:val="left"/>
      <w:pPr>
        <w:ind w:left="8001" w:hanging="437"/>
      </w:pPr>
      <w:rPr>
        <w:rFonts w:hint="default"/>
        <w:lang w:val="en-US" w:eastAsia="en-US" w:bidi="ar-SA"/>
      </w:rPr>
    </w:lvl>
  </w:abstractNum>
  <w:abstractNum w:abstractNumId="26">
    <w:nsid w:val="3E9D5874"/>
    <w:multiLevelType w:val="hybridMultilevel"/>
    <w:tmpl w:val="5B6817F8"/>
    <w:lvl w:ilvl="0" w:tplc="FF6C69D0">
      <w:start w:val="1"/>
      <w:numFmt w:val="decimal"/>
      <w:lvlText w:val="(%1)"/>
      <w:lvlJc w:val="left"/>
      <w:pPr>
        <w:ind w:left="1660" w:hanging="428"/>
      </w:pPr>
      <w:rPr>
        <w:rFonts w:ascii="Times New Roman" w:eastAsia="Times New Roman" w:hAnsi="Times New Roman" w:cs="Times New Roman" w:hint="default"/>
        <w:b/>
        <w:bCs/>
        <w:w w:val="99"/>
        <w:sz w:val="24"/>
        <w:szCs w:val="24"/>
        <w:lang w:val="en-US" w:eastAsia="en-US" w:bidi="ar-SA"/>
      </w:rPr>
    </w:lvl>
    <w:lvl w:ilvl="1" w:tplc="BAAAC440">
      <w:numFmt w:val="bullet"/>
      <w:lvlText w:val="•"/>
      <w:lvlJc w:val="left"/>
      <w:pPr>
        <w:ind w:left="2452" w:hanging="428"/>
      </w:pPr>
      <w:rPr>
        <w:rFonts w:hint="default"/>
        <w:lang w:val="en-US" w:eastAsia="en-US" w:bidi="ar-SA"/>
      </w:rPr>
    </w:lvl>
    <w:lvl w:ilvl="2" w:tplc="70F4B922">
      <w:numFmt w:val="bullet"/>
      <w:lvlText w:val="•"/>
      <w:lvlJc w:val="left"/>
      <w:pPr>
        <w:ind w:left="3245" w:hanging="428"/>
      </w:pPr>
      <w:rPr>
        <w:rFonts w:hint="default"/>
        <w:lang w:val="en-US" w:eastAsia="en-US" w:bidi="ar-SA"/>
      </w:rPr>
    </w:lvl>
    <w:lvl w:ilvl="3" w:tplc="D22C9B2C">
      <w:numFmt w:val="bullet"/>
      <w:lvlText w:val="•"/>
      <w:lvlJc w:val="left"/>
      <w:pPr>
        <w:ind w:left="4037" w:hanging="428"/>
      </w:pPr>
      <w:rPr>
        <w:rFonts w:hint="default"/>
        <w:lang w:val="en-US" w:eastAsia="en-US" w:bidi="ar-SA"/>
      </w:rPr>
    </w:lvl>
    <w:lvl w:ilvl="4" w:tplc="6C80C51C">
      <w:numFmt w:val="bullet"/>
      <w:lvlText w:val="•"/>
      <w:lvlJc w:val="left"/>
      <w:pPr>
        <w:ind w:left="4830" w:hanging="428"/>
      </w:pPr>
      <w:rPr>
        <w:rFonts w:hint="default"/>
        <w:lang w:val="en-US" w:eastAsia="en-US" w:bidi="ar-SA"/>
      </w:rPr>
    </w:lvl>
    <w:lvl w:ilvl="5" w:tplc="5CF0CCAA">
      <w:numFmt w:val="bullet"/>
      <w:lvlText w:val="•"/>
      <w:lvlJc w:val="left"/>
      <w:pPr>
        <w:ind w:left="5623" w:hanging="428"/>
      </w:pPr>
      <w:rPr>
        <w:rFonts w:hint="default"/>
        <w:lang w:val="en-US" w:eastAsia="en-US" w:bidi="ar-SA"/>
      </w:rPr>
    </w:lvl>
    <w:lvl w:ilvl="6" w:tplc="13946FA2">
      <w:numFmt w:val="bullet"/>
      <w:lvlText w:val="•"/>
      <w:lvlJc w:val="left"/>
      <w:pPr>
        <w:ind w:left="6415" w:hanging="428"/>
      </w:pPr>
      <w:rPr>
        <w:rFonts w:hint="default"/>
        <w:lang w:val="en-US" w:eastAsia="en-US" w:bidi="ar-SA"/>
      </w:rPr>
    </w:lvl>
    <w:lvl w:ilvl="7" w:tplc="14E636EC">
      <w:numFmt w:val="bullet"/>
      <w:lvlText w:val="•"/>
      <w:lvlJc w:val="left"/>
      <w:pPr>
        <w:ind w:left="7208" w:hanging="428"/>
      </w:pPr>
      <w:rPr>
        <w:rFonts w:hint="default"/>
        <w:lang w:val="en-US" w:eastAsia="en-US" w:bidi="ar-SA"/>
      </w:rPr>
    </w:lvl>
    <w:lvl w:ilvl="8" w:tplc="63647232">
      <w:numFmt w:val="bullet"/>
      <w:lvlText w:val="•"/>
      <w:lvlJc w:val="left"/>
      <w:pPr>
        <w:ind w:left="8001" w:hanging="428"/>
      </w:pPr>
      <w:rPr>
        <w:rFonts w:hint="default"/>
        <w:lang w:val="en-US" w:eastAsia="en-US" w:bidi="ar-SA"/>
      </w:rPr>
    </w:lvl>
  </w:abstractNum>
  <w:abstractNum w:abstractNumId="27">
    <w:nsid w:val="43486CE9"/>
    <w:multiLevelType w:val="hybridMultilevel"/>
    <w:tmpl w:val="F53A4F28"/>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8">
    <w:nsid w:val="45AB774E"/>
    <w:multiLevelType w:val="hybridMultilevel"/>
    <w:tmpl w:val="8D58014A"/>
    <w:lvl w:ilvl="0" w:tplc="84B2409C">
      <w:numFmt w:val="bullet"/>
      <w:lvlText w:val="-"/>
      <w:lvlJc w:val="left"/>
      <w:pPr>
        <w:ind w:left="2070" w:hanging="360"/>
      </w:pPr>
      <w:rPr>
        <w:rFonts w:ascii="Arial MT" w:eastAsia="Arial MT" w:hAnsi="Arial MT" w:cs="Arial MT" w:hint="default"/>
        <w:w w:val="99"/>
        <w:sz w:val="24"/>
        <w:szCs w:val="24"/>
        <w:lang w:val="en-US" w:eastAsia="en-US" w:bidi="ar-SA"/>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9">
    <w:nsid w:val="45C67DC9"/>
    <w:multiLevelType w:val="hybridMultilevel"/>
    <w:tmpl w:val="34C4C1FC"/>
    <w:lvl w:ilvl="0" w:tplc="600409A0">
      <w:start w:val="2"/>
      <w:numFmt w:val="upperLetter"/>
      <w:lvlText w:val="%1."/>
      <w:lvlJc w:val="left"/>
      <w:pPr>
        <w:ind w:left="267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47C5070E"/>
    <w:multiLevelType w:val="hybridMultilevel"/>
    <w:tmpl w:val="4268F0E6"/>
    <w:lvl w:ilvl="0" w:tplc="7AFC76C8">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nsid w:val="487205B7"/>
    <w:multiLevelType w:val="hybridMultilevel"/>
    <w:tmpl w:val="E34C57E8"/>
    <w:lvl w:ilvl="0" w:tplc="5BD0B184">
      <w:start w:val="5"/>
      <w:numFmt w:val="decimal"/>
      <w:lvlText w:val="%1."/>
      <w:lvlJc w:val="left"/>
      <w:pPr>
        <w:ind w:left="2705"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4C994363"/>
    <w:multiLevelType w:val="hybridMultilevel"/>
    <w:tmpl w:val="DFEC2144"/>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4E4874C9"/>
    <w:multiLevelType w:val="hybridMultilevel"/>
    <w:tmpl w:val="1EBC7658"/>
    <w:lvl w:ilvl="0" w:tplc="04090019">
      <w:start w:val="1"/>
      <w:numFmt w:val="lowerLetter"/>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4">
    <w:nsid w:val="59927793"/>
    <w:multiLevelType w:val="hybridMultilevel"/>
    <w:tmpl w:val="2B4C81DE"/>
    <w:lvl w:ilvl="0" w:tplc="0409000F">
      <w:start w:val="1"/>
      <w:numFmt w:val="decimal"/>
      <w:lvlText w:val="%1."/>
      <w:lvlJc w:val="left"/>
      <w:pPr>
        <w:ind w:left="1967" w:hanging="360"/>
      </w:p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35">
    <w:nsid w:val="5A8C7C91"/>
    <w:multiLevelType w:val="hybridMultilevel"/>
    <w:tmpl w:val="6F8CD7C4"/>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36">
    <w:nsid w:val="5C9E5E55"/>
    <w:multiLevelType w:val="hybridMultilevel"/>
    <w:tmpl w:val="5F441A20"/>
    <w:lvl w:ilvl="0" w:tplc="84B2409C">
      <w:numFmt w:val="bullet"/>
      <w:lvlText w:val="-"/>
      <w:lvlJc w:val="left"/>
      <w:pPr>
        <w:ind w:left="1854" w:hanging="360"/>
      </w:pPr>
      <w:rPr>
        <w:rFonts w:ascii="Arial MT" w:eastAsia="Arial MT" w:hAnsi="Arial MT" w:cs="Arial MT" w:hint="default"/>
        <w:w w:val="99"/>
        <w:sz w:val="24"/>
        <w:szCs w:val="24"/>
        <w:lang w:val="en-US" w:eastAsia="en-US" w:bidi="ar-SA"/>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37">
    <w:nsid w:val="5DD1633F"/>
    <w:multiLevelType w:val="hybridMultilevel"/>
    <w:tmpl w:val="51C2E34C"/>
    <w:lvl w:ilvl="0" w:tplc="9FEC9950">
      <w:start w:val="1"/>
      <w:numFmt w:val="decimal"/>
      <w:lvlText w:val="%1."/>
      <w:lvlJc w:val="left"/>
      <w:pPr>
        <w:ind w:left="1094" w:hanging="428"/>
      </w:pPr>
      <w:rPr>
        <w:rFonts w:ascii="Arial MT" w:eastAsia="Arial MT" w:hAnsi="Arial MT" w:cs="Arial MT" w:hint="default"/>
        <w:w w:val="100"/>
        <w:sz w:val="24"/>
        <w:szCs w:val="24"/>
        <w:lang w:val="en-US" w:eastAsia="en-US" w:bidi="ar-SA"/>
      </w:rPr>
    </w:lvl>
    <w:lvl w:ilvl="1" w:tplc="3CFC11A8">
      <w:numFmt w:val="bullet"/>
      <w:lvlText w:val="•"/>
      <w:lvlJc w:val="left"/>
      <w:pPr>
        <w:ind w:left="1948" w:hanging="428"/>
      </w:pPr>
      <w:rPr>
        <w:rFonts w:hint="default"/>
        <w:lang w:val="en-US" w:eastAsia="en-US" w:bidi="ar-SA"/>
      </w:rPr>
    </w:lvl>
    <w:lvl w:ilvl="2" w:tplc="A102619E">
      <w:numFmt w:val="bullet"/>
      <w:lvlText w:val="•"/>
      <w:lvlJc w:val="left"/>
      <w:pPr>
        <w:ind w:left="2797" w:hanging="428"/>
      </w:pPr>
      <w:rPr>
        <w:rFonts w:hint="default"/>
        <w:lang w:val="en-US" w:eastAsia="en-US" w:bidi="ar-SA"/>
      </w:rPr>
    </w:lvl>
    <w:lvl w:ilvl="3" w:tplc="77CEB8B0">
      <w:numFmt w:val="bullet"/>
      <w:lvlText w:val="•"/>
      <w:lvlJc w:val="left"/>
      <w:pPr>
        <w:ind w:left="3645" w:hanging="428"/>
      </w:pPr>
      <w:rPr>
        <w:rFonts w:hint="default"/>
        <w:lang w:val="en-US" w:eastAsia="en-US" w:bidi="ar-SA"/>
      </w:rPr>
    </w:lvl>
    <w:lvl w:ilvl="4" w:tplc="B1D4C9F6">
      <w:numFmt w:val="bullet"/>
      <w:lvlText w:val="•"/>
      <w:lvlJc w:val="left"/>
      <w:pPr>
        <w:ind w:left="4494" w:hanging="428"/>
      </w:pPr>
      <w:rPr>
        <w:rFonts w:hint="default"/>
        <w:lang w:val="en-US" w:eastAsia="en-US" w:bidi="ar-SA"/>
      </w:rPr>
    </w:lvl>
    <w:lvl w:ilvl="5" w:tplc="93A247AE">
      <w:numFmt w:val="bullet"/>
      <w:lvlText w:val="•"/>
      <w:lvlJc w:val="left"/>
      <w:pPr>
        <w:ind w:left="5343" w:hanging="428"/>
      </w:pPr>
      <w:rPr>
        <w:rFonts w:hint="default"/>
        <w:lang w:val="en-US" w:eastAsia="en-US" w:bidi="ar-SA"/>
      </w:rPr>
    </w:lvl>
    <w:lvl w:ilvl="6" w:tplc="6EB44BCA">
      <w:numFmt w:val="bullet"/>
      <w:lvlText w:val="•"/>
      <w:lvlJc w:val="left"/>
      <w:pPr>
        <w:ind w:left="6191" w:hanging="428"/>
      </w:pPr>
      <w:rPr>
        <w:rFonts w:hint="default"/>
        <w:lang w:val="en-US" w:eastAsia="en-US" w:bidi="ar-SA"/>
      </w:rPr>
    </w:lvl>
    <w:lvl w:ilvl="7" w:tplc="FC7E0786">
      <w:numFmt w:val="bullet"/>
      <w:lvlText w:val="•"/>
      <w:lvlJc w:val="left"/>
      <w:pPr>
        <w:ind w:left="7040" w:hanging="428"/>
      </w:pPr>
      <w:rPr>
        <w:rFonts w:hint="default"/>
        <w:lang w:val="en-US" w:eastAsia="en-US" w:bidi="ar-SA"/>
      </w:rPr>
    </w:lvl>
    <w:lvl w:ilvl="8" w:tplc="DA848B10">
      <w:numFmt w:val="bullet"/>
      <w:lvlText w:val="•"/>
      <w:lvlJc w:val="left"/>
      <w:pPr>
        <w:ind w:left="7889" w:hanging="428"/>
      </w:pPr>
      <w:rPr>
        <w:rFonts w:hint="default"/>
        <w:lang w:val="en-US" w:eastAsia="en-US" w:bidi="ar-SA"/>
      </w:rPr>
    </w:lvl>
  </w:abstractNum>
  <w:abstractNum w:abstractNumId="38">
    <w:nsid w:val="5FBB5FE6"/>
    <w:multiLevelType w:val="hybridMultilevel"/>
    <w:tmpl w:val="9CDE8F74"/>
    <w:lvl w:ilvl="0" w:tplc="3809000F">
      <w:start w:val="1"/>
      <w:numFmt w:val="decimal"/>
      <w:lvlText w:val="%1."/>
      <w:lvlJc w:val="left"/>
      <w:pPr>
        <w:ind w:left="1671" w:hanging="360"/>
      </w:pPr>
    </w:lvl>
    <w:lvl w:ilvl="1" w:tplc="38090019" w:tentative="1">
      <w:start w:val="1"/>
      <w:numFmt w:val="lowerLetter"/>
      <w:lvlText w:val="%2."/>
      <w:lvlJc w:val="left"/>
      <w:pPr>
        <w:ind w:left="2391" w:hanging="360"/>
      </w:pPr>
    </w:lvl>
    <w:lvl w:ilvl="2" w:tplc="3809001B" w:tentative="1">
      <w:start w:val="1"/>
      <w:numFmt w:val="lowerRoman"/>
      <w:lvlText w:val="%3."/>
      <w:lvlJc w:val="right"/>
      <w:pPr>
        <w:ind w:left="3111" w:hanging="180"/>
      </w:pPr>
    </w:lvl>
    <w:lvl w:ilvl="3" w:tplc="3809000F" w:tentative="1">
      <w:start w:val="1"/>
      <w:numFmt w:val="decimal"/>
      <w:lvlText w:val="%4."/>
      <w:lvlJc w:val="left"/>
      <w:pPr>
        <w:ind w:left="3831" w:hanging="360"/>
      </w:pPr>
    </w:lvl>
    <w:lvl w:ilvl="4" w:tplc="38090019" w:tentative="1">
      <w:start w:val="1"/>
      <w:numFmt w:val="lowerLetter"/>
      <w:lvlText w:val="%5."/>
      <w:lvlJc w:val="left"/>
      <w:pPr>
        <w:ind w:left="4551" w:hanging="360"/>
      </w:pPr>
    </w:lvl>
    <w:lvl w:ilvl="5" w:tplc="3809001B" w:tentative="1">
      <w:start w:val="1"/>
      <w:numFmt w:val="lowerRoman"/>
      <w:lvlText w:val="%6."/>
      <w:lvlJc w:val="right"/>
      <w:pPr>
        <w:ind w:left="5271" w:hanging="180"/>
      </w:pPr>
    </w:lvl>
    <w:lvl w:ilvl="6" w:tplc="3809000F" w:tentative="1">
      <w:start w:val="1"/>
      <w:numFmt w:val="decimal"/>
      <w:lvlText w:val="%7."/>
      <w:lvlJc w:val="left"/>
      <w:pPr>
        <w:ind w:left="5991" w:hanging="360"/>
      </w:pPr>
    </w:lvl>
    <w:lvl w:ilvl="7" w:tplc="38090019" w:tentative="1">
      <w:start w:val="1"/>
      <w:numFmt w:val="lowerLetter"/>
      <w:lvlText w:val="%8."/>
      <w:lvlJc w:val="left"/>
      <w:pPr>
        <w:ind w:left="6711" w:hanging="360"/>
      </w:pPr>
    </w:lvl>
    <w:lvl w:ilvl="8" w:tplc="3809001B" w:tentative="1">
      <w:start w:val="1"/>
      <w:numFmt w:val="lowerRoman"/>
      <w:lvlText w:val="%9."/>
      <w:lvlJc w:val="right"/>
      <w:pPr>
        <w:ind w:left="7431" w:hanging="180"/>
      </w:pPr>
    </w:lvl>
  </w:abstractNum>
  <w:abstractNum w:abstractNumId="39">
    <w:nsid w:val="66231B28"/>
    <w:multiLevelType w:val="hybridMultilevel"/>
    <w:tmpl w:val="42CC16E6"/>
    <w:lvl w:ilvl="0" w:tplc="3809000F">
      <w:start w:val="1"/>
      <w:numFmt w:val="decimal"/>
      <w:lvlText w:val="%1."/>
      <w:lvlJc w:val="left"/>
      <w:pPr>
        <w:ind w:left="2705" w:hanging="360"/>
      </w:pPr>
    </w:lvl>
    <w:lvl w:ilvl="1" w:tplc="38090019" w:tentative="1">
      <w:start w:val="1"/>
      <w:numFmt w:val="lowerLetter"/>
      <w:lvlText w:val="%2."/>
      <w:lvlJc w:val="left"/>
      <w:pPr>
        <w:ind w:left="3425" w:hanging="360"/>
      </w:pPr>
    </w:lvl>
    <w:lvl w:ilvl="2" w:tplc="3809001B" w:tentative="1">
      <w:start w:val="1"/>
      <w:numFmt w:val="lowerRoman"/>
      <w:lvlText w:val="%3."/>
      <w:lvlJc w:val="right"/>
      <w:pPr>
        <w:ind w:left="4145" w:hanging="180"/>
      </w:pPr>
    </w:lvl>
    <w:lvl w:ilvl="3" w:tplc="3809000F" w:tentative="1">
      <w:start w:val="1"/>
      <w:numFmt w:val="decimal"/>
      <w:lvlText w:val="%4."/>
      <w:lvlJc w:val="left"/>
      <w:pPr>
        <w:ind w:left="4865" w:hanging="360"/>
      </w:pPr>
    </w:lvl>
    <w:lvl w:ilvl="4" w:tplc="38090019" w:tentative="1">
      <w:start w:val="1"/>
      <w:numFmt w:val="lowerLetter"/>
      <w:lvlText w:val="%5."/>
      <w:lvlJc w:val="left"/>
      <w:pPr>
        <w:ind w:left="5585" w:hanging="360"/>
      </w:pPr>
    </w:lvl>
    <w:lvl w:ilvl="5" w:tplc="3809001B" w:tentative="1">
      <w:start w:val="1"/>
      <w:numFmt w:val="lowerRoman"/>
      <w:lvlText w:val="%6."/>
      <w:lvlJc w:val="right"/>
      <w:pPr>
        <w:ind w:left="6305" w:hanging="180"/>
      </w:pPr>
    </w:lvl>
    <w:lvl w:ilvl="6" w:tplc="3809000F" w:tentative="1">
      <w:start w:val="1"/>
      <w:numFmt w:val="decimal"/>
      <w:lvlText w:val="%7."/>
      <w:lvlJc w:val="left"/>
      <w:pPr>
        <w:ind w:left="7025" w:hanging="360"/>
      </w:pPr>
    </w:lvl>
    <w:lvl w:ilvl="7" w:tplc="38090019" w:tentative="1">
      <w:start w:val="1"/>
      <w:numFmt w:val="lowerLetter"/>
      <w:lvlText w:val="%8."/>
      <w:lvlJc w:val="left"/>
      <w:pPr>
        <w:ind w:left="7745" w:hanging="360"/>
      </w:pPr>
    </w:lvl>
    <w:lvl w:ilvl="8" w:tplc="3809001B" w:tentative="1">
      <w:start w:val="1"/>
      <w:numFmt w:val="lowerRoman"/>
      <w:lvlText w:val="%9."/>
      <w:lvlJc w:val="right"/>
      <w:pPr>
        <w:ind w:left="8465" w:hanging="180"/>
      </w:pPr>
    </w:lvl>
  </w:abstractNum>
  <w:abstractNum w:abstractNumId="40">
    <w:nsid w:val="6AC13D2B"/>
    <w:multiLevelType w:val="hybridMultilevel"/>
    <w:tmpl w:val="004224E8"/>
    <w:lvl w:ilvl="0" w:tplc="FFFFFFFF">
      <w:start w:val="1"/>
      <w:numFmt w:val="decimal"/>
      <w:lvlText w:val="%1."/>
      <w:lvlJc w:val="left"/>
      <w:pPr>
        <w:ind w:left="1952" w:hanging="360"/>
      </w:pPr>
    </w:lvl>
    <w:lvl w:ilvl="1" w:tplc="FFFFFFFF" w:tentative="1">
      <w:start w:val="1"/>
      <w:numFmt w:val="lowerLetter"/>
      <w:lvlText w:val="%2."/>
      <w:lvlJc w:val="left"/>
      <w:pPr>
        <w:ind w:left="2672" w:hanging="360"/>
      </w:pPr>
    </w:lvl>
    <w:lvl w:ilvl="2" w:tplc="FFFFFFFF" w:tentative="1">
      <w:start w:val="1"/>
      <w:numFmt w:val="lowerRoman"/>
      <w:lvlText w:val="%3."/>
      <w:lvlJc w:val="right"/>
      <w:pPr>
        <w:ind w:left="3392" w:hanging="180"/>
      </w:pPr>
    </w:lvl>
    <w:lvl w:ilvl="3" w:tplc="FFFFFFFF" w:tentative="1">
      <w:start w:val="1"/>
      <w:numFmt w:val="decimal"/>
      <w:lvlText w:val="%4."/>
      <w:lvlJc w:val="left"/>
      <w:pPr>
        <w:ind w:left="4112" w:hanging="360"/>
      </w:pPr>
    </w:lvl>
    <w:lvl w:ilvl="4" w:tplc="FFFFFFFF" w:tentative="1">
      <w:start w:val="1"/>
      <w:numFmt w:val="lowerLetter"/>
      <w:lvlText w:val="%5."/>
      <w:lvlJc w:val="left"/>
      <w:pPr>
        <w:ind w:left="4832" w:hanging="360"/>
      </w:pPr>
    </w:lvl>
    <w:lvl w:ilvl="5" w:tplc="FFFFFFFF" w:tentative="1">
      <w:start w:val="1"/>
      <w:numFmt w:val="lowerRoman"/>
      <w:lvlText w:val="%6."/>
      <w:lvlJc w:val="right"/>
      <w:pPr>
        <w:ind w:left="5552" w:hanging="180"/>
      </w:pPr>
    </w:lvl>
    <w:lvl w:ilvl="6" w:tplc="FFFFFFFF" w:tentative="1">
      <w:start w:val="1"/>
      <w:numFmt w:val="decimal"/>
      <w:lvlText w:val="%7."/>
      <w:lvlJc w:val="left"/>
      <w:pPr>
        <w:ind w:left="6272" w:hanging="360"/>
      </w:pPr>
    </w:lvl>
    <w:lvl w:ilvl="7" w:tplc="FFFFFFFF" w:tentative="1">
      <w:start w:val="1"/>
      <w:numFmt w:val="lowerLetter"/>
      <w:lvlText w:val="%8."/>
      <w:lvlJc w:val="left"/>
      <w:pPr>
        <w:ind w:left="6992" w:hanging="360"/>
      </w:pPr>
    </w:lvl>
    <w:lvl w:ilvl="8" w:tplc="FFFFFFFF" w:tentative="1">
      <w:start w:val="1"/>
      <w:numFmt w:val="lowerRoman"/>
      <w:lvlText w:val="%9."/>
      <w:lvlJc w:val="right"/>
      <w:pPr>
        <w:ind w:left="7712" w:hanging="180"/>
      </w:pPr>
    </w:lvl>
  </w:abstractNum>
  <w:abstractNum w:abstractNumId="41">
    <w:nsid w:val="6BDB78C4"/>
    <w:multiLevelType w:val="hybridMultilevel"/>
    <w:tmpl w:val="79B49420"/>
    <w:lvl w:ilvl="0" w:tplc="0409000F">
      <w:start w:val="1"/>
      <w:numFmt w:val="decimal"/>
      <w:lvlText w:val="%1."/>
      <w:lvlJc w:val="left"/>
      <w:pPr>
        <w:ind w:left="1952" w:hanging="360"/>
      </w:pPr>
    </w:lvl>
    <w:lvl w:ilvl="1" w:tplc="04090019" w:tentative="1">
      <w:start w:val="1"/>
      <w:numFmt w:val="lowerLetter"/>
      <w:lvlText w:val="%2."/>
      <w:lvlJc w:val="left"/>
      <w:pPr>
        <w:ind w:left="2672" w:hanging="360"/>
      </w:pPr>
    </w:lvl>
    <w:lvl w:ilvl="2" w:tplc="0409001B" w:tentative="1">
      <w:start w:val="1"/>
      <w:numFmt w:val="lowerRoman"/>
      <w:lvlText w:val="%3."/>
      <w:lvlJc w:val="right"/>
      <w:pPr>
        <w:ind w:left="3392" w:hanging="180"/>
      </w:pPr>
    </w:lvl>
    <w:lvl w:ilvl="3" w:tplc="0409000F" w:tentative="1">
      <w:start w:val="1"/>
      <w:numFmt w:val="decimal"/>
      <w:lvlText w:val="%4."/>
      <w:lvlJc w:val="left"/>
      <w:pPr>
        <w:ind w:left="4112" w:hanging="360"/>
      </w:pPr>
    </w:lvl>
    <w:lvl w:ilvl="4" w:tplc="04090019" w:tentative="1">
      <w:start w:val="1"/>
      <w:numFmt w:val="lowerLetter"/>
      <w:lvlText w:val="%5."/>
      <w:lvlJc w:val="left"/>
      <w:pPr>
        <w:ind w:left="4832" w:hanging="360"/>
      </w:pPr>
    </w:lvl>
    <w:lvl w:ilvl="5" w:tplc="0409001B" w:tentative="1">
      <w:start w:val="1"/>
      <w:numFmt w:val="lowerRoman"/>
      <w:lvlText w:val="%6."/>
      <w:lvlJc w:val="right"/>
      <w:pPr>
        <w:ind w:left="5552" w:hanging="180"/>
      </w:pPr>
    </w:lvl>
    <w:lvl w:ilvl="6" w:tplc="0409000F" w:tentative="1">
      <w:start w:val="1"/>
      <w:numFmt w:val="decimal"/>
      <w:lvlText w:val="%7."/>
      <w:lvlJc w:val="left"/>
      <w:pPr>
        <w:ind w:left="6272" w:hanging="360"/>
      </w:pPr>
    </w:lvl>
    <w:lvl w:ilvl="7" w:tplc="04090019" w:tentative="1">
      <w:start w:val="1"/>
      <w:numFmt w:val="lowerLetter"/>
      <w:lvlText w:val="%8."/>
      <w:lvlJc w:val="left"/>
      <w:pPr>
        <w:ind w:left="6992" w:hanging="360"/>
      </w:pPr>
    </w:lvl>
    <w:lvl w:ilvl="8" w:tplc="0409001B" w:tentative="1">
      <w:start w:val="1"/>
      <w:numFmt w:val="lowerRoman"/>
      <w:lvlText w:val="%9."/>
      <w:lvlJc w:val="right"/>
      <w:pPr>
        <w:ind w:left="7712" w:hanging="180"/>
      </w:pPr>
    </w:lvl>
  </w:abstractNum>
  <w:abstractNum w:abstractNumId="42">
    <w:nsid w:val="6DC152DE"/>
    <w:multiLevelType w:val="hybridMultilevel"/>
    <w:tmpl w:val="91FCD954"/>
    <w:lvl w:ilvl="0" w:tplc="84B2409C">
      <w:numFmt w:val="bullet"/>
      <w:lvlText w:val="-"/>
      <w:lvlJc w:val="left"/>
      <w:pPr>
        <w:ind w:left="1854" w:hanging="360"/>
      </w:pPr>
      <w:rPr>
        <w:rFonts w:ascii="Arial MT" w:eastAsia="Arial MT" w:hAnsi="Arial MT" w:cs="Arial MT" w:hint="default"/>
        <w:w w:val="99"/>
        <w:sz w:val="24"/>
        <w:szCs w:val="24"/>
        <w:lang w:val="en-US" w:eastAsia="en-US" w:bidi="ar-SA"/>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abstractNum w:abstractNumId="43">
    <w:nsid w:val="723F20F0"/>
    <w:multiLevelType w:val="hybridMultilevel"/>
    <w:tmpl w:val="85EE8642"/>
    <w:lvl w:ilvl="0" w:tplc="3AD0A4E2">
      <w:start w:val="1"/>
      <w:numFmt w:val="decimal"/>
      <w:lvlText w:val="(%1)"/>
      <w:lvlJc w:val="left"/>
      <w:pPr>
        <w:ind w:left="1518" w:hanging="567"/>
      </w:pPr>
      <w:rPr>
        <w:rFonts w:ascii="Times New Roman" w:eastAsia="Times New Roman" w:hAnsi="Times New Roman" w:cs="Times New Roman" w:hint="default"/>
        <w:w w:val="99"/>
        <w:sz w:val="24"/>
        <w:szCs w:val="24"/>
        <w:lang w:val="en-US" w:eastAsia="en-US" w:bidi="ar-SA"/>
      </w:rPr>
    </w:lvl>
    <w:lvl w:ilvl="1" w:tplc="E4AE8566">
      <w:start w:val="1"/>
      <w:numFmt w:val="lowerLetter"/>
      <w:lvlText w:val="%2."/>
      <w:lvlJc w:val="left"/>
      <w:pPr>
        <w:ind w:left="1802" w:hanging="284"/>
      </w:pPr>
      <w:rPr>
        <w:rFonts w:ascii="Times New Roman" w:eastAsia="Times New Roman" w:hAnsi="Times New Roman" w:cs="Times New Roman" w:hint="default"/>
        <w:spacing w:val="-1"/>
        <w:w w:val="100"/>
        <w:sz w:val="24"/>
        <w:szCs w:val="24"/>
        <w:lang w:val="en-US" w:eastAsia="en-US" w:bidi="ar-SA"/>
      </w:rPr>
    </w:lvl>
    <w:lvl w:ilvl="2" w:tplc="371455C4">
      <w:numFmt w:val="bullet"/>
      <w:lvlText w:val="•"/>
      <w:lvlJc w:val="left"/>
      <w:pPr>
        <w:ind w:left="2665" w:hanging="284"/>
      </w:pPr>
      <w:rPr>
        <w:rFonts w:hint="default"/>
        <w:lang w:val="en-US" w:eastAsia="en-US" w:bidi="ar-SA"/>
      </w:rPr>
    </w:lvl>
    <w:lvl w:ilvl="3" w:tplc="C3B81F0A">
      <w:numFmt w:val="bullet"/>
      <w:lvlText w:val="•"/>
      <w:lvlJc w:val="left"/>
      <w:pPr>
        <w:ind w:left="3530" w:hanging="284"/>
      </w:pPr>
      <w:rPr>
        <w:rFonts w:hint="default"/>
        <w:lang w:val="en-US" w:eastAsia="en-US" w:bidi="ar-SA"/>
      </w:rPr>
    </w:lvl>
    <w:lvl w:ilvl="4" w:tplc="4E5CA798">
      <w:numFmt w:val="bullet"/>
      <w:lvlText w:val="•"/>
      <w:lvlJc w:val="left"/>
      <w:pPr>
        <w:ind w:left="4395" w:hanging="284"/>
      </w:pPr>
      <w:rPr>
        <w:rFonts w:hint="default"/>
        <w:lang w:val="en-US" w:eastAsia="en-US" w:bidi="ar-SA"/>
      </w:rPr>
    </w:lvl>
    <w:lvl w:ilvl="5" w:tplc="EA22AAB4">
      <w:numFmt w:val="bullet"/>
      <w:lvlText w:val="•"/>
      <w:lvlJc w:val="left"/>
      <w:pPr>
        <w:ind w:left="5260" w:hanging="284"/>
      </w:pPr>
      <w:rPr>
        <w:rFonts w:hint="default"/>
        <w:lang w:val="en-US" w:eastAsia="en-US" w:bidi="ar-SA"/>
      </w:rPr>
    </w:lvl>
    <w:lvl w:ilvl="6" w:tplc="6840C4CA">
      <w:numFmt w:val="bullet"/>
      <w:lvlText w:val="•"/>
      <w:lvlJc w:val="left"/>
      <w:pPr>
        <w:ind w:left="6125" w:hanging="284"/>
      </w:pPr>
      <w:rPr>
        <w:rFonts w:hint="default"/>
        <w:lang w:val="en-US" w:eastAsia="en-US" w:bidi="ar-SA"/>
      </w:rPr>
    </w:lvl>
    <w:lvl w:ilvl="7" w:tplc="0AD85840">
      <w:numFmt w:val="bullet"/>
      <w:lvlText w:val="•"/>
      <w:lvlJc w:val="left"/>
      <w:pPr>
        <w:ind w:left="6990" w:hanging="284"/>
      </w:pPr>
      <w:rPr>
        <w:rFonts w:hint="default"/>
        <w:lang w:val="en-US" w:eastAsia="en-US" w:bidi="ar-SA"/>
      </w:rPr>
    </w:lvl>
    <w:lvl w:ilvl="8" w:tplc="2A4E4B0A">
      <w:numFmt w:val="bullet"/>
      <w:lvlText w:val="•"/>
      <w:lvlJc w:val="left"/>
      <w:pPr>
        <w:ind w:left="7856" w:hanging="284"/>
      </w:pPr>
      <w:rPr>
        <w:rFonts w:hint="default"/>
        <w:lang w:val="en-US" w:eastAsia="en-US" w:bidi="ar-SA"/>
      </w:rPr>
    </w:lvl>
  </w:abstractNum>
  <w:abstractNum w:abstractNumId="44">
    <w:nsid w:val="75DC5824"/>
    <w:multiLevelType w:val="hybridMultilevel"/>
    <w:tmpl w:val="739EE710"/>
    <w:lvl w:ilvl="0" w:tplc="38090015">
      <w:start w:val="1"/>
      <w:numFmt w:val="upperLetter"/>
      <w:lvlText w:val="%1."/>
      <w:lvlJc w:val="left"/>
      <w:pPr>
        <w:ind w:left="2672" w:hanging="360"/>
      </w:pPr>
    </w:lvl>
    <w:lvl w:ilvl="1" w:tplc="38090019" w:tentative="1">
      <w:start w:val="1"/>
      <w:numFmt w:val="lowerLetter"/>
      <w:lvlText w:val="%2."/>
      <w:lvlJc w:val="left"/>
      <w:pPr>
        <w:ind w:left="3392" w:hanging="360"/>
      </w:pPr>
    </w:lvl>
    <w:lvl w:ilvl="2" w:tplc="3809001B" w:tentative="1">
      <w:start w:val="1"/>
      <w:numFmt w:val="lowerRoman"/>
      <w:lvlText w:val="%3."/>
      <w:lvlJc w:val="right"/>
      <w:pPr>
        <w:ind w:left="4112" w:hanging="180"/>
      </w:pPr>
    </w:lvl>
    <w:lvl w:ilvl="3" w:tplc="3809000F" w:tentative="1">
      <w:start w:val="1"/>
      <w:numFmt w:val="decimal"/>
      <w:lvlText w:val="%4."/>
      <w:lvlJc w:val="left"/>
      <w:pPr>
        <w:ind w:left="4832" w:hanging="360"/>
      </w:pPr>
    </w:lvl>
    <w:lvl w:ilvl="4" w:tplc="38090019" w:tentative="1">
      <w:start w:val="1"/>
      <w:numFmt w:val="lowerLetter"/>
      <w:lvlText w:val="%5."/>
      <w:lvlJc w:val="left"/>
      <w:pPr>
        <w:ind w:left="5552" w:hanging="360"/>
      </w:pPr>
    </w:lvl>
    <w:lvl w:ilvl="5" w:tplc="3809001B" w:tentative="1">
      <w:start w:val="1"/>
      <w:numFmt w:val="lowerRoman"/>
      <w:lvlText w:val="%6."/>
      <w:lvlJc w:val="right"/>
      <w:pPr>
        <w:ind w:left="6272" w:hanging="180"/>
      </w:pPr>
    </w:lvl>
    <w:lvl w:ilvl="6" w:tplc="3809000F" w:tentative="1">
      <w:start w:val="1"/>
      <w:numFmt w:val="decimal"/>
      <w:lvlText w:val="%7."/>
      <w:lvlJc w:val="left"/>
      <w:pPr>
        <w:ind w:left="6992" w:hanging="360"/>
      </w:pPr>
    </w:lvl>
    <w:lvl w:ilvl="7" w:tplc="38090019" w:tentative="1">
      <w:start w:val="1"/>
      <w:numFmt w:val="lowerLetter"/>
      <w:lvlText w:val="%8."/>
      <w:lvlJc w:val="left"/>
      <w:pPr>
        <w:ind w:left="7712" w:hanging="360"/>
      </w:pPr>
    </w:lvl>
    <w:lvl w:ilvl="8" w:tplc="3809001B" w:tentative="1">
      <w:start w:val="1"/>
      <w:numFmt w:val="lowerRoman"/>
      <w:lvlText w:val="%9."/>
      <w:lvlJc w:val="right"/>
      <w:pPr>
        <w:ind w:left="8432" w:hanging="180"/>
      </w:pPr>
    </w:lvl>
  </w:abstractNum>
  <w:abstractNum w:abstractNumId="45">
    <w:nsid w:val="79AB67EE"/>
    <w:multiLevelType w:val="hybridMultilevel"/>
    <w:tmpl w:val="37762936"/>
    <w:lvl w:ilvl="0" w:tplc="FFFFFFFF">
      <w:start w:val="1"/>
      <w:numFmt w:val="decimal"/>
      <w:lvlText w:val="%1."/>
      <w:lvlJc w:val="left"/>
      <w:pPr>
        <w:ind w:left="1952" w:hanging="360"/>
      </w:pPr>
    </w:lvl>
    <w:lvl w:ilvl="1" w:tplc="FFFFFFFF" w:tentative="1">
      <w:start w:val="1"/>
      <w:numFmt w:val="lowerLetter"/>
      <w:lvlText w:val="%2."/>
      <w:lvlJc w:val="left"/>
      <w:pPr>
        <w:ind w:left="2672" w:hanging="360"/>
      </w:pPr>
    </w:lvl>
    <w:lvl w:ilvl="2" w:tplc="FFFFFFFF" w:tentative="1">
      <w:start w:val="1"/>
      <w:numFmt w:val="lowerRoman"/>
      <w:lvlText w:val="%3."/>
      <w:lvlJc w:val="right"/>
      <w:pPr>
        <w:ind w:left="3392" w:hanging="180"/>
      </w:pPr>
    </w:lvl>
    <w:lvl w:ilvl="3" w:tplc="FFFFFFFF" w:tentative="1">
      <w:start w:val="1"/>
      <w:numFmt w:val="decimal"/>
      <w:lvlText w:val="%4."/>
      <w:lvlJc w:val="left"/>
      <w:pPr>
        <w:ind w:left="4112" w:hanging="360"/>
      </w:pPr>
    </w:lvl>
    <w:lvl w:ilvl="4" w:tplc="FFFFFFFF" w:tentative="1">
      <w:start w:val="1"/>
      <w:numFmt w:val="lowerLetter"/>
      <w:lvlText w:val="%5."/>
      <w:lvlJc w:val="left"/>
      <w:pPr>
        <w:ind w:left="4832" w:hanging="360"/>
      </w:pPr>
    </w:lvl>
    <w:lvl w:ilvl="5" w:tplc="FFFFFFFF" w:tentative="1">
      <w:start w:val="1"/>
      <w:numFmt w:val="lowerRoman"/>
      <w:lvlText w:val="%6."/>
      <w:lvlJc w:val="right"/>
      <w:pPr>
        <w:ind w:left="5552" w:hanging="180"/>
      </w:pPr>
    </w:lvl>
    <w:lvl w:ilvl="6" w:tplc="FFFFFFFF" w:tentative="1">
      <w:start w:val="1"/>
      <w:numFmt w:val="decimal"/>
      <w:lvlText w:val="%7."/>
      <w:lvlJc w:val="left"/>
      <w:pPr>
        <w:ind w:left="6272" w:hanging="360"/>
      </w:pPr>
    </w:lvl>
    <w:lvl w:ilvl="7" w:tplc="FFFFFFFF" w:tentative="1">
      <w:start w:val="1"/>
      <w:numFmt w:val="lowerLetter"/>
      <w:lvlText w:val="%8."/>
      <w:lvlJc w:val="left"/>
      <w:pPr>
        <w:ind w:left="6992" w:hanging="360"/>
      </w:pPr>
    </w:lvl>
    <w:lvl w:ilvl="8" w:tplc="FFFFFFFF" w:tentative="1">
      <w:start w:val="1"/>
      <w:numFmt w:val="lowerRoman"/>
      <w:lvlText w:val="%9."/>
      <w:lvlJc w:val="right"/>
      <w:pPr>
        <w:ind w:left="7712" w:hanging="180"/>
      </w:pPr>
    </w:lvl>
  </w:abstractNum>
  <w:abstractNum w:abstractNumId="46">
    <w:nsid w:val="7CDD008D"/>
    <w:multiLevelType w:val="hybridMultilevel"/>
    <w:tmpl w:val="67A228F6"/>
    <w:lvl w:ilvl="0" w:tplc="3809000F">
      <w:start w:val="1"/>
      <w:numFmt w:val="decimal"/>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47">
    <w:nsid w:val="7DCC48C4"/>
    <w:multiLevelType w:val="hybridMultilevel"/>
    <w:tmpl w:val="B15A57A8"/>
    <w:lvl w:ilvl="0" w:tplc="3D02FAD8">
      <w:start w:val="1"/>
      <w:numFmt w:val="decimal"/>
      <w:lvlText w:val="%1."/>
      <w:lvlJc w:val="left"/>
      <w:pPr>
        <w:ind w:left="1377" w:hanging="425"/>
      </w:pPr>
      <w:rPr>
        <w:rFonts w:ascii="Times New Roman" w:eastAsia="Times New Roman" w:hAnsi="Times New Roman" w:cs="Times New Roman" w:hint="default"/>
        <w:w w:val="100"/>
        <w:sz w:val="24"/>
        <w:szCs w:val="24"/>
        <w:lang w:val="en-US" w:eastAsia="en-US" w:bidi="ar-SA"/>
      </w:rPr>
    </w:lvl>
    <w:lvl w:ilvl="1" w:tplc="DB8E7748">
      <w:numFmt w:val="bullet"/>
      <w:lvlText w:val="•"/>
      <w:lvlJc w:val="left"/>
      <w:pPr>
        <w:ind w:left="2200" w:hanging="425"/>
      </w:pPr>
      <w:rPr>
        <w:rFonts w:hint="default"/>
        <w:lang w:val="en-US" w:eastAsia="en-US" w:bidi="ar-SA"/>
      </w:rPr>
    </w:lvl>
    <w:lvl w:ilvl="2" w:tplc="A78664D4">
      <w:numFmt w:val="bullet"/>
      <w:lvlText w:val="•"/>
      <w:lvlJc w:val="left"/>
      <w:pPr>
        <w:ind w:left="3021" w:hanging="425"/>
      </w:pPr>
      <w:rPr>
        <w:rFonts w:hint="default"/>
        <w:lang w:val="en-US" w:eastAsia="en-US" w:bidi="ar-SA"/>
      </w:rPr>
    </w:lvl>
    <w:lvl w:ilvl="3" w:tplc="7722EC6C">
      <w:numFmt w:val="bullet"/>
      <w:lvlText w:val="•"/>
      <w:lvlJc w:val="left"/>
      <w:pPr>
        <w:ind w:left="3841" w:hanging="425"/>
      </w:pPr>
      <w:rPr>
        <w:rFonts w:hint="default"/>
        <w:lang w:val="en-US" w:eastAsia="en-US" w:bidi="ar-SA"/>
      </w:rPr>
    </w:lvl>
    <w:lvl w:ilvl="4" w:tplc="AE5EDAF8">
      <w:numFmt w:val="bullet"/>
      <w:lvlText w:val="•"/>
      <w:lvlJc w:val="left"/>
      <w:pPr>
        <w:ind w:left="4662" w:hanging="425"/>
      </w:pPr>
      <w:rPr>
        <w:rFonts w:hint="default"/>
        <w:lang w:val="en-US" w:eastAsia="en-US" w:bidi="ar-SA"/>
      </w:rPr>
    </w:lvl>
    <w:lvl w:ilvl="5" w:tplc="149AB66E">
      <w:numFmt w:val="bullet"/>
      <w:lvlText w:val="•"/>
      <w:lvlJc w:val="left"/>
      <w:pPr>
        <w:ind w:left="5483" w:hanging="425"/>
      </w:pPr>
      <w:rPr>
        <w:rFonts w:hint="default"/>
        <w:lang w:val="en-US" w:eastAsia="en-US" w:bidi="ar-SA"/>
      </w:rPr>
    </w:lvl>
    <w:lvl w:ilvl="6" w:tplc="3126EF22">
      <w:numFmt w:val="bullet"/>
      <w:lvlText w:val="•"/>
      <w:lvlJc w:val="left"/>
      <w:pPr>
        <w:ind w:left="6303" w:hanging="425"/>
      </w:pPr>
      <w:rPr>
        <w:rFonts w:hint="default"/>
        <w:lang w:val="en-US" w:eastAsia="en-US" w:bidi="ar-SA"/>
      </w:rPr>
    </w:lvl>
    <w:lvl w:ilvl="7" w:tplc="6CF441C0">
      <w:numFmt w:val="bullet"/>
      <w:lvlText w:val="•"/>
      <w:lvlJc w:val="left"/>
      <w:pPr>
        <w:ind w:left="7124" w:hanging="425"/>
      </w:pPr>
      <w:rPr>
        <w:rFonts w:hint="default"/>
        <w:lang w:val="en-US" w:eastAsia="en-US" w:bidi="ar-SA"/>
      </w:rPr>
    </w:lvl>
    <w:lvl w:ilvl="8" w:tplc="C32CF274">
      <w:numFmt w:val="bullet"/>
      <w:lvlText w:val="•"/>
      <w:lvlJc w:val="left"/>
      <w:pPr>
        <w:ind w:left="7945" w:hanging="425"/>
      </w:pPr>
      <w:rPr>
        <w:rFonts w:hint="default"/>
        <w:lang w:val="en-US" w:eastAsia="en-US" w:bidi="ar-SA"/>
      </w:rPr>
    </w:lvl>
  </w:abstractNum>
  <w:num w:numId="1">
    <w:abstractNumId w:val="26"/>
  </w:num>
  <w:num w:numId="2">
    <w:abstractNumId w:val="25"/>
  </w:num>
  <w:num w:numId="3">
    <w:abstractNumId w:val="21"/>
  </w:num>
  <w:num w:numId="4">
    <w:abstractNumId w:val="5"/>
  </w:num>
  <w:num w:numId="5">
    <w:abstractNumId w:val="37"/>
  </w:num>
  <w:num w:numId="6">
    <w:abstractNumId w:val="18"/>
  </w:num>
  <w:num w:numId="7">
    <w:abstractNumId w:val="47"/>
  </w:num>
  <w:num w:numId="8">
    <w:abstractNumId w:val="43"/>
  </w:num>
  <w:num w:numId="9">
    <w:abstractNumId w:val="3"/>
  </w:num>
  <w:num w:numId="10">
    <w:abstractNumId w:val="41"/>
  </w:num>
  <w:num w:numId="11">
    <w:abstractNumId w:val="32"/>
  </w:num>
  <w:num w:numId="12">
    <w:abstractNumId w:val="40"/>
  </w:num>
  <w:num w:numId="13">
    <w:abstractNumId w:val="23"/>
  </w:num>
  <w:num w:numId="14">
    <w:abstractNumId w:val="30"/>
  </w:num>
  <w:num w:numId="15">
    <w:abstractNumId w:val="27"/>
  </w:num>
  <w:num w:numId="16">
    <w:abstractNumId w:val="45"/>
  </w:num>
  <w:num w:numId="17">
    <w:abstractNumId w:val="4"/>
  </w:num>
  <w:num w:numId="18">
    <w:abstractNumId w:val="33"/>
  </w:num>
  <w:num w:numId="19">
    <w:abstractNumId w:val="22"/>
  </w:num>
  <w:num w:numId="20">
    <w:abstractNumId w:val="28"/>
  </w:num>
  <w:num w:numId="21">
    <w:abstractNumId w:val="0"/>
  </w:num>
  <w:num w:numId="22">
    <w:abstractNumId w:val="10"/>
  </w:num>
  <w:num w:numId="23">
    <w:abstractNumId w:val="13"/>
  </w:num>
  <w:num w:numId="24">
    <w:abstractNumId w:val="11"/>
  </w:num>
  <w:num w:numId="25">
    <w:abstractNumId w:val="34"/>
  </w:num>
  <w:num w:numId="26">
    <w:abstractNumId w:val="1"/>
  </w:num>
  <w:num w:numId="27">
    <w:abstractNumId w:val="38"/>
  </w:num>
  <w:num w:numId="28">
    <w:abstractNumId w:val="2"/>
  </w:num>
  <w:num w:numId="29">
    <w:abstractNumId w:val="9"/>
  </w:num>
  <w:num w:numId="30">
    <w:abstractNumId w:val="35"/>
  </w:num>
  <w:num w:numId="31">
    <w:abstractNumId w:val="6"/>
  </w:num>
  <w:num w:numId="32">
    <w:abstractNumId w:val="16"/>
  </w:num>
  <w:num w:numId="33">
    <w:abstractNumId w:val="7"/>
  </w:num>
  <w:num w:numId="34">
    <w:abstractNumId w:val="15"/>
  </w:num>
  <w:num w:numId="35">
    <w:abstractNumId w:val="19"/>
  </w:num>
  <w:num w:numId="36">
    <w:abstractNumId w:val="39"/>
  </w:num>
  <w:num w:numId="37">
    <w:abstractNumId w:val="31"/>
  </w:num>
  <w:num w:numId="38">
    <w:abstractNumId w:val="17"/>
  </w:num>
  <w:num w:numId="39">
    <w:abstractNumId w:val="42"/>
  </w:num>
  <w:num w:numId="40">
    <w:abstractNumId w:val="36"/>
  </w:num>
  <w:num w:numId="41">
    <w:abstractNumId w:val="46"/>
  </w:num>
  <w:num w:numId="42">
    <w:abstractNumId w:val="12"/>
  </w:num>
  <w:num w:numId="43">
    <w:abstractNumId w:val="8"/>
  </w:num>
  <w:num w:numId="44">
    <w:abstractNumId w:val="20"/>
  </w:num>
  <w:num w:numId="45">
    <w:abstractNumId w:val="44"/>
  </w:num>
  <w:num w:numId="46">
    <w:abstractNumId w:val="29"/>
  </w:num>
  <w:num w:numId="47">
    <w:abstractNumId w:val="14"/>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31"/>
    <w:rsid w:val="000002E5"/>
    <w:rsid w:val="000079B0"/>
    <w:rsid w:val="0006374B"/>
    <w:rsid w:val="00084209"/>
    <w:rsid w:val="00094488"/>
    <w:rsid w:val="000A1443"/>
    <w:rsid w:val="000D36D0"/>
    <w:rsid w:val="001333F4"/>
    <w:rsid w:val="00150260"/>
    <w:rsid w:val="001A20A9"/>
    <w:rsid w:val="001A535E"/>
    <w:rsid w:val="001E5DEB"/>
    <w:rsid w:val="001E7F36"/>
    <w:rsid w:val="00271D58"/>
    <w:rsid w:val="00282049"/>
    <w:rsid w:val="002830E9"/>
    <w:rsid w:val="00290CDC"/>
    <w:rsid w:val="002B5633"/>
    <w:rsid w:val="002C7908"/>
    <w:rsid w:val="002E4260"/>
    <w:rsid w:val="002E6655"/>
    <w:rsid w:val="002F4909"/>
    <w:rsid w:val="003112BE"/>
    <w:rsid w:val="0031273E"/>
    <w:rsid w:val="00357BA4"/>
    <w:rsid w:val="00371A25"/>
    <w:rsid w:val="003A0CA4"/>
    <w:rsid w:val="003D4060"/>
    <w:rsid w:val="003D7E95"/>
    <w:rsid w:val="0046327E"/>
    <w:rsid w:val="00496B31"/>
    <w:rsid w:val="004B55B4"/>
    <w:rsid w:val="004C6213"/>
    <w:rsid w:val="004E3705"/>
    <w:rsid w:val="004F0FFD"/>
    <w:rsid w:val="004F775C"/>
    <w:rsid w:val="00504D6D"/>
    <w:rsid w:val="00515AB4"/>
    <w:rsid w:val="00525474"/>
    <w:rsid w:val="00571A76"/>
    <w:rsid w:val="00572ABE"/>
    <w:rsid w:val="00573968"/>
    <w:rsid w:val="00584AEB"/>
    <w:rsid w:val="00591B6B"/>
    <w:rsid w:val="005D7B9A"/>
    <w:rsid w:val="00601F31"/>
    <w:rsid w:val="006169ED"/>
    <w:rsid w:val="0062097F"/>
    <w:rsid w:val="00642237"/>
    <w:rsid w:val="00655817"/>
    <w:rsid w:val="00677DD5"/>
    <w:rsid w:val="00681F66"/>
    <w:rsid w:val="00694F35"/>
    <w:rsid w:val="006E3A78"/>
    <w:rsid w:val="00745790"/>
    <w:rsid w:val="00764577"/>
    <w:rsid w:val="00791805"/>
    <w:rsid w:val="007959A1"/>
    <w:rsid w:val="007E3F27"/>
    <w:rsid w:val="007E6726"/>
    <w:rsid w:val="007F3908"/>
    <w:rsid w:val="007F44D9"/>
    <w:rsid w:val="00823E49"/>
    <w:rsid w:val="00827AE8"/>
    <w:rsid w:val="0086106E"/>
    <w:rsid w:val="008B5A3C"/>
    <w:rsid w:val="008E1726"/>
    <w:rsid w:val="008E3566"/>
    <w:rsid w:val="008F25DD"/>
    <w:rsid w:val="00905CEE"/>
    <w:rsid w:val="009542C9"/>
    <w:rsid w:val="00991482"/>
    <w:rsid w:val="009A313B"/>
    <w:rsid w:val="009E0B30"/>
    <w:rsid w:val="00A36CF2"/>
    <w:rsid w:val="00A37EB5"/>
    <w:rsid w:val="00A43D0B"/>
    <w:rsid w:val="00A57673"/>
    <w:rsid w:val="00A91BC9"/>
    <w:rsid w:val="00A97F9C"/>
    <w:rsid w:val="00AB739A"/>
    <w:rsid w:val="00B43DE5"/>
    <w:rsid w:val="00B509F7"/>
    <w:rsid w:val="00B57833"/>
    <w:rsid w:val="00B57867"/>
    <w:rsid w:val="00B71F4D"/>
    <w:rsid w:val="00B759EE"/>
    <w:rsid w:val="00B766C5"/>
    <w:rsid w:val="00B771A9"/>
    <w:rsid w:val="00BB73E5"/>
    <w:rsid w:val="00BF6001"/>
    <w:rsid w:val="00C162E0"/>
    <w:rsid w:val="00C43A1E"/>
    <w:rsid w:val="00C447E6"/>
    <w:rsid w:val="00C460BC"/>
    <w:rsid w:val="00C55071"/>
    <w:rsid w:val="00C83D92"/>
    <w:rsid w:val="00CC3A02"/>
    <w:rsid w:val="00CD2B76"/>
    <w:rsid w:val="00CF5E0B"/>
    <w:rsid w:val="00D12CB7"/>
    <w:rsid w:val="00D20946"/>
    <w:rsid w:val="00D40C93"/>
    <w:rsid w:val="00D851F9"/>
    <w:rsid w:val="00D975B1"/>
    <w:rsid w:val="00DA2767"/>
    <w:rsid w:val="00DC7DC2"/>
    <w:rsid w:val="00DE2A14"/>
    <w:rsid w:val="00DF10F5"/>
    <w:rsid w:val="00E215B3"/>
    <w:rsid w:val="00E30512"/>
    <w:rsid w:val="00E37B1F"/>
    <w:rsid w:val="00E7570A"/>
    <w:rsid w:val="00E85032"/>
    <w:rsid w:val="00EC0A88"/>
    <w:rsid w:val="00EC1D96"/>
    <w:rsid w:val="00EC5FEC"/>
    <w:rsid w:val="00EE35AC"/>
    <w:rsid w:val="00F34EA1"/>
    <w:rsid w:val="00F6209A"/>
    <w:rsid w:val="00F90342"/>
    <w:rsid w:val="00FB0133"/>
    <w:rsid w:val="00FB18A5"/>
    <w:rsid w:val="00FC73C3"/>
    <w:rsid w:val="00FD74BF"/>
    <w:rsid w:val="00FD7C2D"/>
    <w:rsid w:val="00FE0080"/>
    <w:rsid w:val="00FE4485"/>
    <w:rsid w:val="00FF0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5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ind w:left="1094" w:hanging="428"/>
      <w:jc w:val="both"/>
    </w:pPr>
  </w:style>
  <w:style w:type="paragraph" w:customStyle="1" w:styleId="TableParagraph">
    <w:name w:val="Table Paragraph"/>
    <w:basedOn w:val="Normal"/>
    <w:uiPriority w:val="1"/>
    <w:qFormat/>
    <w:pPr>
      <w:spacing w:line="270" w:lineRule="exact"/>
      <w:ind w:left="195"/>
      <w:jc w:val="center"/>
    </w:pPr>
  </w:style>
  <w:style w:type="paragraph" w:styleId="FootnoteText">
    <w:name w:val="footnote text"/>
    <w:basedOn w:val="Normal"/>
    <w:link w:val="FootnoteTextChar"/>
    <w:uiPriority w:val="99"/>
    <w:semiHidden/>
    <w:unhideWhenUsed/>
    <w:rsid w:val="00525474"/>
    <w:rPr>
      <w:sz w:val="20"/>
      <w:szCs w:val="20"/>
    </w:rPr>
  </w:style>
  <w:style w:type="character" w:customStyle="1" w:styleId="FootnoteTextChar">
    <w:name w:val="Footnote Text Char"/>
    <w:basedOn w:val="DefaultParagraphFont"/>
    <w:link w:val="FootnoteText"/>
    <w:uiPriority w:val="99"/>
    <w:semiHidden/>
    <w:rsid w:val="0052547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5474"/>
    <w:rPr>
      <w:vertAlign w:val="superscript"/>
    </w:rPr>
  </w:style>
  <w:style w:type="character" w:styleId="Hyperlink">
    <w:name w:val="Hyperlink"/>
    <w:basedOn w:val="DefaultParagraphFont"/>
    <w:uiPriority w:val="99"/>
    <w:unhideWhenUsed/>
    <w:rsid w:val="00EE35AC"/>
    <w:rPr>
      <w:color w:val="0000FF" w:themeColor="hyperlink"/>
      <w:u w:val="single"/>
    </w:rPr>
  </w:style>
  <w:style w:type="character" w:customStyle="1" w:styleId="UnresolvedMention">
    <w:name w:val="Unresolved Mention"/>
    <w:basedOn w:val="DefaultParagraphFont"/>
    <w:uiPriority w:val="99"/>
    <w:semiHidden/>
    <w:unhideWhenUsed/>
    <w:rsid w:val="00EE35AC"/>
    <w:rPr>
      <w:color w:val="605E5C"/>
      <w:shd w:val="clear" w:color="auto" w:fill="E1DFDD"/>
    </w:rPr>
  </w:style>
  <w:style w:type="paragraph" w:styleId="Header">
    <w:name w:val="header"/>
    <w:basedOn w:val="Normal"/>
    <w:link w:val="HeaderChar"/>
    <w:uiPriority w:val="99"/>
    <w:unhideWhenUsed/>
    <w:rsid w:val="007959A1"/>
    <w:pPr>
      <w:tabs>
        <w:tab w:val="center" w:pos="4680"/>
        <w:tab w:val="right" w:pos="9360"/>
      </w:tabs>
    </w:pPr>
  </w:style>
  <w:style w:type="character" w:customStyle="1" w:styleId="HeaderChar">
    <w:name w:val="Header Char"/>
    <w:basedOn w:val="DefaultParagraphFont"/>
    <w:link w:val="Header"/>
    <w:uiPriority w:val="99"/>
    <w:rsid w:val="007959A1"/>
    <w:rPr>
      <w:rFonts w:ascii="Times New Roman" w:eastAsia="Times New Roman" w:hAnsi="Times New Roman" w:cs="Times New Roman"/>
    </w:rPr>
  </w:style>
  <w:style w:type="paragraph" w:styleId="Footer">
    <w:name w:val="footer"/>
    <w:basedOn w:val="Normal"/>
    <w:link w:val="FooterChar"/>
    <w:uiPriority w:val="99"/>
    <w:unhideWhenUsed/>
    <w:rsid w:val="007959A1"/>
    <w:pPr>
      <w:tabs>
        <w:tab w:val="center" w:pos="4680"/>
        <w:tab w:val="right" w:pos="9360"/>
      </w:tabs>
    </w:pPr>
  </w:style>
  <w:style w:type="character" w:customStyle="1" w:styleId="FooterChar">
    <w:name w:val="Footer Char"/>
    <w:basedOn w:val="DefaultParagraphFont"/>
    <w:link w:val="Footer"/>
    <w:uiPriority w:val="99"/>
    <w:rsid w:val="007959A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5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34"/>
    <w:qFormat/>
    <w:pPr>
      <w:ind w:left="1094" w:hanging="428"/>
      <w:jc w:val="both"/>
    </w:pPr>
  </w:style>
  <w:style w:type="paragraph" w:customStyle="1" w:styleId="TableParagraph">
    <w:name w:val="Table Paragraph"/>
    <w:basedOn w:val="Normal"/>
    <w:uiPriority w:val="1"/>
    <w:qFormat/>
    <w:pPr>
      <w:spacing w:line="270" w:lineRule="exact"/>
      <w:ind w:left="195"/>
      <w:jc w:val="center"/>
    </w:pPr>
  </w:style>
  <w:style w:type="paragraph" w:styleId="FootnoteText">
    <w:name w:val="footnote text"/>
    <w:basedOn w:val="Normal"/>
    <w:link w:val="FootnoteTextChar"/>
    <w:uiPriority w:val="99"/>
    <w:semiHidden/>
    <w:unhideWhenUsed/>
    <w:rsid w:val="00525474"/>
    <w:rPr>
      <w:sz w:val="20"/>
      <w:szCs w:val="20"/>
    </w:rPr>
  </w:style>
  <w:style w:type="character" w:customStyle="1" w:styleId="FootnoteTextChar">
    <w:name w:val="Footnote Text Char"/>
    <w:basedOn w:val="DefaultParagraphFont"/>
    <w:link w:val="FootnoteText"/>
    <w:uiPriority w:val="99"/>
    <w:semiHidden/>
    <w:rsid w:val="0052547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5474"/>
    <w:rPr>
      <w:vertAlign w:val="superscript"/>
    </w:rPr>
  </w:style>
  <w:style w:type="character" w:styleId="Hyperlink">
    <w:name w:val="Hyperlink"/>
    <w:basedOn w:val="DefaultParagraphFont"/>
    <w:uiPriority w:val="99"/>
    <w:unhideWhenUsed/>
    <w:rsid w:val="00EE35AC"/>
    <w:rPr>
      <w:color w:val="0000FF" w:themeColor="hyperlink"/>
      <w:u w:val="single"/>
    </w:rPr>
  </w:style>
  <w:style w:type="character" w:customStyle="1" w:styleId="UnresolvedMention">
    <w:name w:val="Unresolved Mention"/>
    <w:basedOn w:val="DefaultParagraphFont"/>
    <w:uiPriority w:val="99"/>
    <w:semiHidden/>
    <w:unhideWhenUsed/>
    <w:rsid w:val="00EE35AC"/>
    <w:rPr>
      <w:color w:val="605E5C"/>
      <w:shd w:val="clear" w:color="auto" w:fill="E1DFDD"/>
    </w:rPr>
  </w:style>
  <w:style w:type="paragraph" w:styleId="Header">
    <w:name w:val="header"/>
    <w:basedOn w:val="Normal"/>
    <w:link w:val="HeaderChar"/>
    <w:uiPriority w:val="99"/>
    <w:unhideWhenUsed/>
    <w:rsid w:val="007959A1"/>
    <w:pPr>
      <w:tabs>
        <w:tab w:val="center" w:pos="4680"/>
        <w:tab w:val="right" w:pos="9360"/>
      </w:tabs>
    </w:pPr>
  </w:style>
  <w:style w:type="character" w:customStyle="1" w:styleId="HeaderChar">
    <w:name w:val="Header Char"/>
    <w:basedOn w:val="DefaultParagraphFont"/>
    <w:link w:val="Header"/>
    <w:uiPriority w:val="99"/>
    <w:rsid w:val="007959A1"/>
    <w:rPr>
      <w:rFonts w:ascii="Times New Roman" w:eastAsia="Times New Roman" w:hAnsi="Times New Roman" w:cs="Times New Roman"/>
    </w:rPr>
  </w:style>
  <w:style w:type="paragraph" w:styleId="Footer">
    <w:name w:val="footer"/>
    <w:basedOn w:val="Normal"/>
    <w:link w:val="FooterChar"/>
    <w:uiPriority w:val="99"/>
    <w:unhideWhenUsed/>
    <w:rsid w:val="007959A1"/>
    <w:pPr>
      <w:tabs>
        <w:tab w:val="center" w:pos="4680"/>
        <w:tab w:val="right" w:pos="9360"/>
      </w:tabs>
    </w:pPr>
  </w:style>
  <w:style w:type="character" w:customStyle="1" w:styleId="FooterChar">
    <w:name w:val="Footer Char"/>
    <w:basedOn w:val="DefaultParagraphFont"/>
    <w:link w:val="Footer"/>
    <w:uiPriority w:val="99"/>
    <w:rsid w:val="007959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05855">
      <w:bodyDiv w:val="1"/>
      <w:marLeft w:val="0"/>
      <w:marRight w:val="0"/>
      <w:marTop w:val="0"/>
      <w:marBottom w:val="0"/>
      <w:divBdr>
        <w:top w:val="none" w:sz="0" w:space="0" w:color="auto"/>
        <w:left w:val="none" w:sz="0" w:space="0" w:color="auto"/>
        <w:bottom w:val="none" w:sz="0" w:space="0" w:color="auto"/>
        <w:right w:val="none" w:sz="0" w:space="0" w:color="auto"/>
      </w:divBdr>
    </w:div>
    <w:div w:id="262613118">
      <w:bodyDiv w:val="1"/>
      <w:marLeft w:val="0"/>
      <w:marRight w:val="0"/>
      <w:marTop w:val="0"/>
      <w:marBottom w:val="0"/>
      <w:divBdr>
        <w:top w:val="none" w:sz="0" w:space="0" w:color="auto"/>
        <w:left w:val="none" w:sz="0" w:space="0" w:color="auto"/>
        <w:bottom w:val="none" w:sz="0" w:space="0" w:color="auto"/>
        <w:right w:val="none" w:sz="0" w:space="0" w:color="auto"/>
      </w:divBdr>
    </w:div>
    <w:div w:id="1961720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lfifadlan1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2B4E0-2D43-4C5A-ACFD-B1F04C00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4752</Words>
  <Characters>27091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Muryadi</dc:creator>
  <cp:lastModifiedBy>FIKY SITUMORANG</cp:lastModifiedBy>
  <cp:revision>2</cp:revision>
  <dcterms:created xsi:type="dcterms:W3CDTF">2022-07-19T05:00:00Z</dcterms:created>
  <dcterms:modified xsi:type="dcterms:W3CDTF">2022-07-19T05:00:00Z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2021-04-27T00:00:00Z</vt:filetime>
  </property>
  <property fmtid="{D5CDD505-2E9C-101B-9397-08002B2CF9AE}" pid="3" name="Creator">
    <vt:lpwstr>Microsoft® Office Word 2007</vt:lpwstr>
  </property>
  <property fmtid="{D5CDD505-2E9C-101B-9397-08002B2CF9AE}" pid="4" name="LastSaved">
    <vt:filetime>2021-12-12T00:00:00Z</vt:filetime>
  </property>
</Properties>
</file>