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598C63" w14:textId="77777777" w:rsidR="008405D5" w:rsidRPr="00DA4F97" w:rsidRDefault="00825661" w:rsidP="00DA4F97">
      <w:pPr>
        <w:spacing w:after="120" w:line="360" w:lineRule="auto"/>
        <w:jc w:val="center"/>
        <w:rPr>
          <w:rFonts w:cs="Times New Roman"/>
          <w:b/>
          <w:bCs/>
          <w:szCs w:val="24"/>
        </w:rPr>
      </w:pPr>
      <w:r w:rsidRPr="00DA4F97">
        <w:rPr>
          <w:rFonts w:cs="Times New Roman"/>
          <w:b/>
          <w:bCs/>
          <w:szCs w:val="24"/>
        </w:rPr>
        <w:t>PENYELESAIAN WANPRESTASI</w:t>
      </w:r>
      <w:r w:rsidR="00DA4F97">
        <w:rPr>
          <w:rFonts w:cs="Times New Roman"/>
          <w:b/>
          <w:bCs/>
          <w:szCs w:val="24"/>
          <w:lang w:val="en-US"/>
        </w:rPr>
        <w:t xml:space="preserve"> </w:t>
      </w:r>
      <w:r w:rsidRPr="00DA4F97">
        <w:rPr>
          <w:rFonts w:cs="Times New Roman"/>
          <w:b/>
          <w:bCs/>
          <w:szCs w:val="24"/>
        </w:rPr>
        <w:t>DALAM PERJANJIAN KREDIT</w:t>
      </w:r>
    </w:p>
    <w:p w14:paraId="5A6B9671" w14:textId="77777777" w:rsidR="008405D5" w:rsidRPr="00DA4F97" w:rsidRDefault="00825661" w:rsidP="00DA4F97">
      <w:pPr>
        <w:spacing w:after="120" w:line="360" w:lineRule="auto"/>
        <w:jc w:val="center"/>
        <w:rPr>
          <w:rFonts w:cs="Times New Roman"/>
          <w:szCs w:val="24"/>
        </w:rPr>
      </w:pPr>
      <w:r w:rsidRPr="00DA4F97">
        <w:rPr>
          <w:rFonts w:cs="Times New Roman"/>
          <w:szCs w:val="24"/>
          <w:lang w:val="en-US"/>
        </w:rPr>
        <w:t>(</w:t>
      </w:r>
      <w:proofErr w:type="spellStart"/>
      <w:r w:rsidR="008F3211" w:rsidRPr="00DA4F97">
        <w:rPr>
          <w:rFonts w:cs="Times New Roman"/>
          <w:szCs w:val="24"/>
          <w:lang w:val="en-US"/>
        </w:rPr>
        <w:t>s</w:t>
      </w:r>
      <w:r w:rsidRPr="00DA4F97">
        <w:rPr>
          <w:rFonts w:cs="Times New Roman"/>
          <w:szCs w:val="24"/>
          <w:lang w:val="en-US"/>
        </w:rPr>
        <w:t>tudi</w:t>
      </w:r>
      <w:proofErr w:type="spellEnd"/>
      <w:r w:rsidRPr="00DA4F97">
        <w:rPr>
          <w:rFonts w:cs="Times New Roman"/>
          <w:szCs w:val="24"/>
          <w:lang w:val="en-US"/>
        </w:rPr>
        <w:t xml:space="preserve"> </w:t>
      </w:r>
      <w:proofErr w:type="spellStart"/>
      <w:r w:rsidR="008F3211" w:rsidRPr="00DA4F97">
        <w:rPr>
          <w:rFonts w:cs="Times New Roman"/>
          <w:szCs w:val="24"/>
          <w:lang w:val="en-US"/>
        </w:rPr>
        <w:t>k</w:t>
      </w:r>
      <w:r w:rsidRPr="00DA4F97">
        <w:rPr>
          <w:rFonts w:cs="Times New Roman"/>
          <w:szCs w:val="24"/>
          <w:lang w:val="en-US"/>
        </w:rPr>
        <w:t>asus</w:t>
      </w:r>
      <w:proofErr w:type="spellEnd"/>
      <w:r w:rsidRPr="00DA4F97">
        <w:rPr>
          <w:rFonts w:cs="Times New Roman"/>
          <w:szCs w:val="24"/>
          <w:lang w:val="en-US"/>
        </w:rPr>
        <w:t xml:space="preserve"> Bank BNI KCU </w:t>
      </w:r>
      <w:proofErr w:type="spellStart"/>
      <w:r w:rsidRPr="00DA4F97">
        <w:rPr>
          <w:rFonts w:cs="Times New Roman"/>
          <w:szCs w:val="24"/>
          <w:lang w:val="en-US"/>
        </w:rPr>
        <w:t>Singaraja</w:t>
      </w:r>
      <w:proofErr w:type="spellEnd"/>
      <w:r w:rsidRPr="00DA4F97">
        <w:rPr>
          <w:rFonts w:cs="Times New Roman"/>
          <w:szCs w:val="24"/>
          <w:lang w:val="en-US"/>
        </w:rPr>
        <w:t>)</w:t>
      </w:r>
    </w:p>
    <w:p w14:paraId="6C775D24" w14:textId="77777777" w:rsidR="008405D5" w:rsidRPr="00DA4F97" w:rsidRDefault="008405D5" w:rsidP="00DA4F97">
      <w:pPr>
        <w:spacing w:after="120" w:line="360" w:lineRule="auto"/>
        <w:rPr>
          <w:rFonts w:cs="Times New Roman"/>
          <w:b/>
          <w:bCs/>
          <w:szCs w:val="24"/>
          <w:lang w:val="en-US"/>
        </w:rPr>
      </w:pPr>
    </w:p>
    <w:p w14:paraId="3A3D2417" w14:textId="77777777" w:rsidR="00DA4F97" w:rsidRPr="00DA4F97" w:rsidRDefault="00DA4F97" w:rsidP="00DA4F97">
      <w:pPr>
        <w:spacing w:after="120" w:line="360" w:lineRule="auto"/>
        <w:jc w:val="center"/>
        <w:rPr>
          <w:rFonts w:cs="Times New Roman"/>
          <w:bCs/>
          <w:szCs w:val="24"/>
          <w:lang w:val="en-US"/>
        </w:rPr>
      </w:pPr>
      <w:r w:rsidRPr="00DA4F97">
        <w:rPr>
          <w:rFonts w:cs="Times New Roman"/>
          <w:bCs/>
          <w:szCs w:val="24"/>
          <w:vertAlign w:val="superscript"/>
          <w:lang w:val="en-US"/>
        </w:rPr>
        <w:t>1</w:t>
      </w:r>
      <w:r w:rsidR="00825661" w:rsidRPr="00DA4F97">
        <w:rPr>
          <w:rFonts w:cs="Times New Roman"/>
          <w:bCs/>
          <w:szCs w:val="24"/>
        </w:rPr>
        <w:t>Luris Puji Ristiani</w:t>
      </w:r>
      <w:r w:rsidRPr="00DA4F97">
        <w:rPr>
          <w:rFonts w:cs="Times New Roman"/>
          <w:bCs/>
          <w:szCs w:val="24"/>
          <w:lang w:val="en-US"/>
        </w:rPr>
        <w:t xml:space="preserve">, </w:t>
      </w:r>
      <w:r w:rsidRPr="00DA4F97">
        <w:rPr>
          <w:rFonts w:cs="Times New Roman"/>
          <w:bCs/>
          <w:szCs w:val="24"/>
          <w:vertAlign w:val="superscript"/>
          <w:lang w:val="en-US"/>
        </w:rPr>
        <w:t>2</w:t>
      </w:r>
      <w:r w:rsidRPr="00DA4F97">
        <w:rPr>
          <w:rFonts w:cs="Times New Roman"/>
          <w:bCs/>
          <w:szCs w:val="24"/>
        </w:rPr>
        <w:t>Diyah Otovia Megawati</w:t>
      </w:r>
    </w:p>
    <w:p w14:paraId="569E637E" w14:textId="77777777" w:rsidR="008405D5" w:rsidRPr="00DA4F97" w:rsidRDefault="00DA4F97" w:rsidP="00DA4F97">
      <w:pPr>
        <w:spacing w:after="120" w:line="360" w:lineRule="auto"/>
        <w:jc w:val="center"/>
        <w:rPr>
          <w:rFonts w:cs="Times New Roman"/>
          <w:bCs/>
          <w:szCs w:val="24"/>
          <w:lang w:val="en-US"/>
        </w:rPr>
      </w:pPr>
      <w:r w:rsidRPr="00DA4F97">
        <w:rPr>
          <w:rFonts w:cs="Times New Roman"/>
          <w:bCs/>
          <w:szCs w:val="24"/>
          <w:vertAlign w:val="superscript"/>
          <w:lang w:val="en-US"/>
        </w:rPr>
        <w:t>1</w:t>
      </w:r>
      <w:r w:rsidRPr="00DA4F97">
        <w:rPr>
          <w:rFonts w:cs="Times New Roman"/>
          <w:bCs/>
          <w:szCs w:val="24"/>
          <w:lang w:val="en-US"/>
        </w:rPr>
        <w:t xml:space="preserve">Fakultas </w:t>
      </w:r>
      <w:proofErr w:type="spellStart"/>
      <w:r w:rsidRPr="00DA4F97">
        <w:rPr>
          <w:rFonts w:cs="Times New Roman"/>
          <w:bCs/>
          <w:szCs w:val="24"/>
          <w:lang w:val="en-US"/>
        </w:rPr>
        <w:t>Hukum</w:t>
      </w:r>
      <w:proofErr w:type="spellEnd"/>
      <w:r w:rsidRPr="00DA4F97">
        <w:rPr>
          <w:rFonts w:cs="Times New Roman"/>
          <w:bCs/>
          <w:szCs w:val="24"/>
          <w:lang w:val="en-US"/>
        </w:rPr>
        <w:t xml:space="preserve">, </w:t>
      </w:r>
      <w:proofErr w:type="spellStart"/>
      <w:r w:rsidRPr="00DA4F97">
        <w:rPr>
          <w:rFonts w:cs="Times New Roman"/>
          <w:bCs/>
          <w:szCs w:val="24"/>
          <w:lang w:val="en-US"/>
        </w:rPr>
        <w:t>Universitas</w:t>
      </w:r>
      <w:proofErr w:type="spellEnd"/>
      <w:r w:rsidRPr="00DA4F97">
        <w:rPr>
          <w:rFonts w:cs="Times New Roman"/>
          <w:bCs/>
          <w:szCs w:val="24"/>
          <w:lang w:val="en-US"/>
        </w:rPr>
        <w:t xml:space="preserve"> </w:t>
      </w:r>
      <w:proofErr w:type="spellStart"/>
      <w:r w:rsidRPr="00DA4F97">
        <w:rPr>
          <w:rFonts w:cs="Times New Roman"/>
          <w:bCs/>
          <w:szCs w:val="24"/>
          <w:lang w:val="en-US"/>
        </w:rPr>
        <w:t>Pamulang</w:t>
      </w:r>
      <w:proofErr w:type="spellEnd"/>
    </w:p>
    <w:p w14:paraId="155BAA26" w14:textId="77777777" w:rsidR="00DA4F97" w:rsidRPr="00DA4F97" w:rsidRDefault="00DA4F97" w:rsidP="00DA4F97">
      <w:pPr>
        <w:spacing w:after="120" w:line="360" w:lineRule="auto"/>
        <w:jc w:val="center"/>
        <w:rPr>
          <w:rFonts w:cs="Times New Roman"/>
          <w:bCs/>
          <w:szCs w:val="24"/>
          <w:lang w:val="en-US"/>
        </w:rPr>
      </w:pPr>
      <w:r w:rsidRPr="00DA4F97">
        <w:rPr>
          <w:rFonts w:cs="Times New Roman"/>
          <w:bCs/>
          <w:szCs w:val="24"/>
          <w:vertAlign w:val="superscript"/>
          <w:lang w:val="en-US"/>
        </w:rPr>
        <w:t>2</w:t>
      </w:r>
      <w:r w:rsidRPr="00DA4F97">
        <w:rPr>
          <w:rFonts w:cs="Times New Roman"/>
          <w:bCs/>
          <w:szCs w:val="24"/>
          <w:lang w:val="en-US"/>
        </w:rPr>
        <w:t xml:space="preserve">Fakultas </w:t>
      </w:r>
      <w:proofErr w:type="spellStart"/>
      <w:r w:rsidRPr="00DA4F97">
        <w:rPr>
          <w:rFonts w:cs="Times New Roman"/>
          <w:bCs/>
          <w:szCs w:val="24"/>
          <w:lang w:val="en-US"/>
        </w:rPr>
        <w:t>Hukum</w:t>
      </w:r>
      <w:proofErr w:type="spellEnd"/>
      <w:r w:rsidRPr="00DA4F97">
        <w:rPr>
          <w:rFonts w:cs="Times New Roman"/>
          <w:bCs/>
          <w:szCs w:val="24"/>
          <w:lang w:val="en-US"/>
        </w:rPr>
        <w:t xml:space="preserve">, </w:t>
      </w:r>
      <w:proofErr w:type="spellStart"/>
      <w:r w:rsidRPr="00DA4F97">
        <w:rPr>
          <w:rFonts w:cs="Times New Roman"/>
          <w:bCs/>
          <w:szCs w:val="24"/>
          <w:lang w:val="en-US"/>
        </w:rPr>
        <w:t>Universitas</w:t>
      </w:r>
      <w:proofErr w:type="spellEnd"/>
      <w:r w:rsidRPr="00DA4F97">
        <w:rPr>
          <w:rFonts w:cs="Times New Roman"/>
          <w:bCs/>
          <w:szCs w:val="24"/>
          <w:lang w:val="en-US"/>
        </w:rPr>
        <w:t xml:space="preserve"> </w:t>
      </w:r>
      <w:proofErr w:type="spellStart"/>
      <w:r w:rsidRPr="00DA4F97">
        <w:rPr>
          <w:rFonts w:cs="Times New Roman"/>
          <w:bCs/>
          <w:szCs w:val="24"/>
          <w:lang w:val="en-US"/>
        </w:rPr>
        <w:t>Pamulang</w:t>
      </w:r>
      <w:proofErr w:type="spellEnd"/>
    </w:p>
    <w:p w14:paraId="789B3151" w14:textId="77777777" w:rsidR="008405D5" w:rsidRPr="00DA4F97" w:rsidRDefault="00DA4F97" w:rsidP="00DA4F97">
      <w:pPr>
        <w:spacing w:after="120" w:line="360" w:lineRule="auto"/>
        <w:jc w:val="center"/>
        <w:rPr>
          <w:rFonts w:cs="Times New Roman"/>
          <w:b/>
          <w:bCs/>
          <w:szCs w:val="24"/>
          <w:lang w:val="en-US"/>
        </w:rPr>
      </w:pPr>
      <w:r w:rsidRPr="00DA4F97">
        <w:rPr>
          <w:rFonts w:cs="Times New Roman"/>
          <w:szCs w:val="24"/>
          <w:lang w:val="en-US"/>
        </w:rPr>
        <w:t xml:space="preserve">E-Mail: </w:t>
      </w:r>
      <w:r w:rsidRPr="00DA4F97">
        <w:rPr>
          <w:rFonts w:cs="Times New Roman"/>
          <w:szCs w:val="24"/>
          <w:vertAlign w:val="superscript"/>
          <w:lang w:val="en-US"/>
        </w:rPr>
        <w:t>1</w:t>
      </w:r>
      <w:hyperlink r:id="rId8" w:history="1">
        <w:r w:rsidRPr="00DA4F97">
          <w:rPr>
            <w:rStyle w:val="Hyperlink"/>
            <w:rFonts w:cs="Times New Roman"/>
            <w:bCs/>
            <w:color w:val="auto"/>
            <w:szCs w:val="24"/>
            <w:u w:val="none"/>
          </w:rPr>
          <w:t>lurisristia@gmail.com</w:t>
        </w:r>
      </w:hyperlink>
      <w:r w:rsidRPr="00DA4F97">
        <w:rPr>
          <w:rStyle w:val="Hyperlink"/>
          <w:rFonts w:cs="Times New Roman"/>
          <w:bCs/>
          <w:color w:val="auto"/>
          <w:szCs w:val="24"/>
          <w:u w:val="none"/>
          <w:lang w:val="en-US"/>
        </w:rPr>
        <w:t xml:space="preserve">, </w:t>
      </w:r>
      <w:r w:rsidRPr="00DA4F97">
        <w:rPr>
          <w:rStyle w:val="Hyperlink"/>
          <w:rFonts w:cs="Times New Roman"/>
          <w:bCs/>
          <w:color w:val="auto"/>
          <w:szCs w:val="24"/>
          <w:u w:val="none"/>
          <w:vertAlign w:val="superscript"/>
          <w:lang w:val="en-US"/>
        </w:rPr>
        <w:t>2</w:t>
      </w:r>
      <w:hyperlink r:id="rId9" w:history="1">
        <w:r w:rsidR="00825661" w:rsidRPr="00DA4F97">
          <w:rPr>
            <w:rStyle w:val="Hyperlink"/>
            <w:rFonts w:cs="Times New Roman"/>
            <w:bCs/>
            <w:color w:val="auto"/>
            <w:szCs w:val="24"/>
            <w:u w:val="none"/>
          </w:rPr>
          <w:t>diyahmega1@gmail.com</w:t>
        </w:r>
      </w:hyperlink>
      <w:r w:rsidRPr="00DA4F97">
        <w:rPr>
          <w:rFonts w:cs="Times New Roman"/>
          <w:b/>
          <w:bCs/>
          <w:szCs w:val="24"/>
        </w:rPr>
        <w:t xml:space="preserve"> </w:t>
      </w:r>
    </w:p>
    <w:p w14:paraId="74BFF57F" w14:textId="77777777" w:rsidR="008405D5" w:rsidRPr="00DA4F97" w:rsidRDefault="008405D5" w:rsidP="00DA4F97">
      <w:pPr>
        <w:spacing w:after="120" w:line="360" w:lineRule="auto"/>
        <w:rPr>
          <w:rFonts w:cs="Times New Roman"/>
          <w:b/>
          <w:bCs/>
          <w:szCs w:val="24"/>
          <w:lang w:val="en-US"/>
        </w:rPr>
      </w:pPr>
    </w:p>
    <w:p w14:paraId="0339F9C2" w14:textId="77777777" w:rsidR="008405D5" w:rsidRPr="00DA4F97" w:rsidRDefault="00DA4F97" w:rsidP="003627B4">
      <w:pPr>
        <w:pStyle w:val="ListParagraph"/>
        <w:spacing w:after="120" w:line="240" w:lineRule="auto"/>
        <w:ind w:left="0"/>
        <w:jc w:val="center"/>
        <w:rPr>
          <w:rFonts w:cs="Times New Roman"/>
          <w:b/>
          <w:bCs/>
          <w:szCs w:val="24"/>
        </w:rPr>
      </w:pPr>
      <w:r w:rsidRPr="00DA4F97">
        <w:rPr>
          <w:rFonts w:cs="Times New Roman"/>
          <w:b/>
          <w:bCs/>
          <w:szCs w:val="24"/>
        </w:rPr>
        <w:t>ABSTRAK</w:t>
      </w:r>
    </w:p>
    <w:p w14:paraId="622F3B40" w14:textId="77777777" w:rsidR="008405D5" w:rsidRPr="00DA4F97" w:rsidRDefault="00825661" w:rsidP="003627B4">
      <w:pPr>
        <w:pStyle w:val="ListParagraph"/>
        <w:spacing w:after="120" w:line="240" w:lineRule="auto"/>
        <w:ind w:left="0"/>
        <w:jc w:val="both"/>
        <w:rPr>
          <w:rFonts w:cs="Times New Roman"/>
          <w:szCs w:val="24"/>
        </w:rPr>
      </w:pPr>
      <w:r w:rsidRPr="00DA4F97">
        <w:rPr>
          <w:rFonts w:cs="Times New Roman"/>
          <w:szCs w:val="24"/>
        </w:rPr>
        <w:t>Perjanjian kredit bank adalah merupakan perjanjian antara pihak debitur dan kreditur. Suatu perjanjian mengikat para pihak secara hukum, untuk mendapatkan hak atau 1 melaksanakan kewajiban. Perikatan merupakan suatu hubungan hokum antara yang mana salah satu pihak berhak menuntu tsesuatu hal dari pihak yang lain, dan pihak yang lain memiliki kewajiban untuk memenuhi tuntutan tersebut. Pemberian kredit pada dasarnya merupakan salah satu perjanjian pinjam meminjam sebagaimana diatur dalam pasal 1754-1769 KUHPerdata. Perjanjian pinjam uang menurutbab XIII Buku III KUHPerdata mempunyai sifat riil. Ketika salah satu pihak melanggar isi perjanjian, maka dapat dikatakan adanya wanprestasi atau ingkar janji walaupun hanya dikarenakan jatuh tempo tenggang waktu pembayaran. Selanjutnya suatu penyelesaian wanprestasi dapat melalui badan peradilan dan di luar badan peradilan.</w:t>
      </w:r>
    </w:p>
    <w:p w14:paraId="4900F3CC" w14:textId="77777777" w:rsidR="008405D5" w:rsidRPr="003627B4" w:rsidRDefault="00825661" w:rsidP="003627B4">
      <w:pPr>
        <w:pStyle w:val="ListParagraph"/>
        <w:spacing w:after="120" w:line="240" w:lineRule="auto"/>
        <w:ind w:left="0"/>
        <w:jc w:val="both"/>
        <w:rPr>
          <w:rFonts w:cs="Times New Roman"/>
          <w:bCs/>
          <w:szCs w:val="24"/>
          <w:lang w:val="en-US"/>
        </w:rPr>
      </w:pPr>
      <w:r w:rsidRPr="003627B4">
        <w:rPr>
          <w:rFonts w:cs="Times New Roman"/>
          <w:bCs/>
          <w:szCs w:val="24"/>
        </w:rPr>
        <w:t>Kata Kunci :Perjanjian kredit, Wanprestasi, Kreditur, Debitur</w:t>
      </w:r>
    </w:p>
    <w:p w14:paraId="4495B905" w14:textId="77777777" w:rsidR="00DA4F97" w:rsidRPr="00DA4F97" w:rsidRDefault="00DA4F97" w:rsidP="003627B4">
      <w:pPr>
        <w:pStyle w:val="ListParagraph"/>
        <w:spacing w:after="120" w:line="240" w:lineRule="auto"/>
        <w:ind w:left="0"/>
        <w:jc w:val="both"/>
        <w:rPr>
          <w:rFonts w:cs="Times New Roman"/>
          <w:b/>
          <w:bCs/>
          <w:i/>
          <w:iCs/>
          <w:szCs w:val="24"/>
          <w:lang w:val="en-US"/>
        </w:rPr>
      </w:pPr>
    </w:p>
    <w:p w14:paraId="3EE7BB79" w14:textId="77777777" w:rsidR="008405D5" w:rsidRPr="00DA4F97" w:rsidRDefault="00DA4F97" w:rsidP="003627B4">
      <w:pPr>
        <w:pStyle w:val="ListParagraph"/>
        <w:spacing w:after="120" w:line="240" w:lineRule="auto"/>
        <w:ind w:left="0"/>
        <w:jc w:val="center"/>
        <w:rPr>
          <w:rFonts w:cs="Times New Roman"/>
          <w:b/>
          <w:bCs/>
          <w:i/>
          <w:iCs/>
          <w:szCs w:val="24"/>
        </w:rPr>
      </w:pPr>
      <w:r w:rsidRPr="00DA4F97">
        <w:rPr>
          <w:rFonts w:cs="Times New Roman"/>
          <w:b/>
          <w:bCs/>
          <w:i/>
          <w:iCs/>
          <w:szCs w:val="24"/>
        </w:rPr>
        <w:t>ABSTRACT</w:t>
      </w:r>
    </w:p>
    <w:p w14:paraId="5B0FF5CF" w14:textId="77777777" w:rsidR="008405D5" w:rsidRPr="00DA4F97" w:rsidRDefault="00825661" w:rsidP="003627B4">
      <w:pPr>
        <w:pStyle w:val="ListParagraph"/>
        <w:spacing w:after="120" w:line="240" w:lineRule="auto"/>
        <w:ind w:left="0"/>
        <w:jc w:val="both"/>
        <w:rPr>
          <w:rFonts w:cs="Times New Roman"/>
          <w:i/>
          <w:iCs/>
          <w:szCs w:val="24"/>
        </w:rPr>
      </w:pPr>
      <w:r w:rsidRPr="00DA4F97">
        <w:rPr>
          <w:rFonts w:cs="Times New Roman"/>
          <w:i/>
          <w:iCs/>
          <w:szCs w:val="24"/>
        </w:rPr>
        <w:t xml:space="preserve">Bank credit agreement is a contract between the debtor and the creditor. An agreement is legally binding between the parties, to obtain the rights or obligations. Engagement is a legal relationship between that which one of the parties the right to demand something from the other party and the other party has an obligation to meet these demands. Giving credit is basically a borrowing agreement as provided for in Article 1754-1769 of Civil Law. Agreement to borrow money in accordance with Chapter XIII of the Civil Law Book III has a real nature. When one party breach of the contract, it can be said to be the default or breach of the contract if only because of the maturity deadline of payment. Furthermore, a breach of contract completion can be solvethrough the judiciary and outside the judiciary. </w:t>
      </w:r>
    </w:p>
    <w:p w14:paraId="0E55F2C6" w14:textId="77777777" w:rsidR="008405D5" w:rsidRPr="003627B4" w:rsidRDefault="00825661" w:rsidP="003627B4">
      <w:pPr>
        <w:pStyle w:val="ListParagraph"/>
        <w:spacing w:after="120" w:line="240" w:lineRule="auto"/>
        <w:ind w:left="0"/>
        <w:jc w:val="both"/>
        <w:rPr>
          <w:rFonts w:cs="Times New Roman"/>
          <w:i/>
          <w:iCs/>
          <w:szCs w:val="24"/>
        </w:rPr>
      </w:pPr>
      <w:r w:rsidRPr="003627B4">
        <w:rPr>
          <w:rFonts w:cs="Times New Roman"/>
          <w:i/>
          <w:iCs/>
          <w:szCs w:val="24"/>
        </w:rPr>
        <w:t>Keywords: Kredit Agreement, Default, creditor, debtor</w:t>
      </w:r>
    </w:p>
    <w:p w14:paraId="124F50FA" w14:textId="77777777" w:rsidR="00DA4F97" w:rsidRPr="00DA4F97" w:rsidRDefault="00DA4F97" w:rsidP="00DA4F97">
      <w:pPr>
        <w:pStyle w:val="SubBAB"/>
        <w:numPr>
          <w:ilvl w:val="0"/>
          <w:numId w:val="0"/>
        </w:numPr>
        <w:spacing w:after="120" w:line="360" w:lineRule="auto"/>
        <w:jc w:val="center"/>
        <w:rPr>
          <w:szCs w:val="24"/>
          <w:lang w:val="en-US"/>
        </w:rPr>
      </w:pPr>
    </w:p>
    <w:p w14:paraId="07E23F65" w14:textId="77777777" w:rsidR="008405D5" w:rsidRPr="00DA4F97" w:rsidRDefault="00825661" w:rsidP="00DA4F97">
      <w:pPr>
        <w:pStyle w:val="SubBAB"/>
        <w:numPr>
          <w:ilvl w:val="0"/>
          <w:numId w:val="0"/>
        </w:numPr>
        <w:spacing w:after="120" w:line="360" w:lineRule="auto"/>
        <w:jc w:val="center"/>
        <w:rPr>
          <w:szCs w:val="24"/>
        </w:rPr>
      </w:pPr>
      <w:r w:rsidRPr="00DA4F97">
        <w:rPr>
          <w:szCs w:val="24"/>
        </w:rPr>
        <w:t>PENDAHULUAN</w:t>
      </w:r>
    </w:p>
    <w:p w14:paraId="0DA6BE7E" w14:textId="77777777" w:rsidR="008405D5" w:rsidRPr="00DA4F97" w:rsidRDefault="00825661" w:rsidP="00DA4F97">
      <w:pPr>
        <w:pStyle w:val="NoSpacing"/>
        <w:spacing w:after="120" w:line="360" w:lineRule="auto"/>
        <w:rPr>
          <w:szCs w:val="24"/>
          <w:lang w:val="en-US"/>
        </w:rPr>
      </w:pPr>
      <w:r w:rsidRPr="00DA4F97">
        <w:rPr>
          <w:szCs w:val="24"/>
        </w:rPr>
        <w:t>Latar Belakang</w:t>
      </w:r>
      <w:r w:rsidR="00DA4F97" w:rsidRPr="00DA4F97">
        <w:rPr>
          <w:szCs w:val="24"/>
          <w:lang w:val="en-US"/>
        </w:rPr>
        <w:t xml:space="preserve"> </w:t>
      </w:r>
      <w:proofErr w:type="spellStart"/>
      <w:r w:rsidR="00DA4F97" w:rsidRPr="00DA4F97">
        <w:rPr>
          <w:szCs w:val="24"/>
          <w:lang w:val="en-US"/>
        </w:rPr>
        <w:t>Masalah</w:t>
      </w:r>
      <w:proofErr w:type="spellEnd"/>
    </w:p>
    <w:p w14:paraId="50E68F1C" w14:textId="77777777" w:rsidR="008405D5" w:rsidRPr="00DA4F97" w:rsidRDefault="00825661" w:rsidP="00DA4F97">
      <w:pPr>
        <w:spacing w:after="120" w:line="360" w:lineRule="auto"/>
        <w:jc w:val="both"/>
        <w:rPr>
          <w:rFonts w:cs="Times New Roman"/>
          <w:szCs w:val="24"/>
        </w:rPr>
      </w:pPr>
      <w:r w:rsidRPr="00DA4F97">
        <w:rPr>
          <w:rFonts w:cs="Times New Roman"/>
          <w:szCs w:val="24"/>
        </w:rPr>
        <w:t xml:space="preserve">Pembangunan di bidang ekonomi,yang makin meningkat dewasa ini adalah bagian dari pembangunan nasional yang merupakan salah satu bentuk upaya yang dilakukan oleh </w:t>
      </w:r>
      <w:r w:rsidRPr="00DA4F97">
        <w:rPr>
          <w:rFonts w:cs="Times New Roman"/>
          <w:szCs w:val="24"/>
        </w:rPr>
        <w:lastRenderedPageBreak/>
        <w:t>pemerintah untuk mewujudkan kesejahteraan masyarakat yang adil dan makmur berdasarkan Pancasila dan Undang-Undang Dasar Negara Republik Indonesia tahun 1945 alinea kedua yang berbunyi “Dan perjuangan pergerakan kemerdekaan Indonesia telah sampailah pada saat yang berbahagia dengan selamat sentosa mengantarkan rakyat Indonesia ke depan pintu gerbang kemerdekaan Negara Indonesia yang merdeka,bersatu,berdauat,adil dan makmur.” Untuk mewujudkan masyarakat adil dan makmur tersebut serta memelihara kesinambungan pembangunan ekonomi yang telah berjalan, saat ini para pelakunya yang terdiri baik pemerintah maupun masyarakat sebagai orang perorangan dan badan hukum, sangat diperlukan dana dalam jumlah yang besar. Salah satu sarana yang mempunyai peran strategis dalam pengadaan dana tersebut adalah perbankan. Berbagai lembaga keuangan,terutama bank konvensional, telah membantu pemenuhan kebutuhan dana bagi kegiatan perekonomian dengan memberikan pinjaman uang antara lain dalam bentuk kredit perbankan. Kredit perbankan merupakan salah satu usaha bank konvensional yang telah banyak dimanfaatkan oleh anggota masyarakat yang memerlukan dana. (R. Setiawan,1979 :2) Kredit yang diberikan leh kreditur mengandung risiko, maka dalam setiap pemberian kredit, bank tidak diperkenankan memberikan kredit tanpa ada suatu perjanjian tertulis. Itu sebabnya diperlukan suatu jaminan kredit dengan disertai keyakinan akan kemampuan debitur melunasi hutangnya. Hal ini sesuai dengan ketentuan pasal 8 Undang-Undang Nomor 7 tahun 1992 tentang Perbankan yang menyatakan dalam memberikan kredit, bank umum wajib mempunyai keyakinan atas kemampuan dan kesanggupan debitur untuk melunasi hutangnya sesuai yang diperjanjikan. ( Kasmir,2002 :24) Perjanjian kredit diharapkan akan membuat para pihak yang terikat dalam perjanjian memenuhi segala kewajibannya dengan baik. Namun di dalam perjanjian pinjam-meminjam tersebut ada kalanya salah satu pihakn tidak memenuhi perjanjian sesuai dengan yang telah disepakati bersama. Perjanjian kredit adalah perjanjian pokok yang mengatur hak dan kewajiban antara kreditur dan debitur. Perjanjian kredit juga merupakan salah satu aspek yang sangat penting dalam pemberian kredit.</w:t>
      </w:r>
    </w:p>
    <w:p w14:paraId="380D0CE0" w14:textId="77777777" w:rsidR="008405D5" w:rsidRPr="00DA4F97" w:rsidRDefault="00825661" w:rsidP="00DA4F97">
      <w:pPr>
        <w:spacing w:after="120" w:line="360" w:lineRule="auto"/>
        <w:jc w:val="both"/>
        <w:rPr>
          <w:rFonts w:cs="Times New Roman"/>
          <w:szCs w:val="24"/>
        </w:rPr>
      </w:pPr>
      <w:r w:rsidRPr="00DA4F97">
        <w:rPr>
          <w:rFonts w:cs="Times New Roman"/>
          <w:szCs w:val="24"/>
        </w:rPr>
        <w:t xml:space="preserve">PT. Bank Negara Indonesia Tbk. (BNI) yang merupakan salah satu bank yang ikut serta dalam menunjang pelaksanaan pembangunan nasional adalah bank komersial tertua dalam sejarah Republik Indonesia. Bank BNI KCU Singaraja, hingga saat ini masih tetap konsisten memfokuskan pelayanan kepada masyarakat, diantaranya dengan memberikan fasilitas kredit </w:t>
      </w:r>
      <w:r w:rsidRPr="00DA4F97">
        <w:rPr>
          <w:rFonts w:cs="Times New Roman"/>
          <w:szCs w:val="24"/>
        </w:rPr>
        <w:lastRenderedPageBreak/>
        <w:t>kepada golongan masyarakat yang ingin menjadi wirausahawan. Salah satu produk yang menjadi unggulan adalah kredit BNI Wira Usaha (BWU).</w:t>
      </w:r>
      <w:r w:rsidRPr="00DA4F97">
        <w:rPr>
          <w:rStyle w:val="FootnoteReference"/>
          <w:rFonts w:cs="Times New Roman"/>
          <w:szCs w:val="24"/>
        </w:rPr>
        <w:footnoteReference w:id="1"/>
      </w:r>
      <w:r w:rsidRPr="00DA4F97">
        <w:rPr>
          <w:rFonts w:cs="Times New Roman"/>
          <w:szCs w:val="24"/>
        </w:rPr>
        <w:t xml:space="preserve">  </w:t>
      </w:r>
    </w:p>
    <w:p w14:paraId="67B3AFD6" w14:textId="77777777" w:rsidR="008405D5" w:rsidRPr="00DA4F97" w:rsidRDefault="00825661" w:rsidP="00DA4F97">
      <w:pPr>
        <w:spacing w:after="120" w:line="360" w:lineRule="auto"/>
        <w:jc w:val="both"/>
        <w:rPr>
          <w:rFonts w:cs="Times New Roman"/>
          <w:szCs w:val="24"/>
        </w:rPr>
      </w:pPr>
      <w:r w:rsidRPr="00DA4F97">
        <w:rPr>
          <w:rFonts w:cs="Times New Roman"/>
          <w:szCs w:val="24"/>
        </w:rPr>
        <w:t>Apabila pada saat mengajukan permohonan kredit di Bank BNI KCU 2 Singaraja, sebelumnya kedua belah pihak melakukan perjanjian jaminan antara BNI KCU Singaraja dan pemohon kredit maka si calon peminjam menyiapkan barang jaminan. Jaminan merupakan pemberian keyakinan kepada pihak kreditur (pihak yang berpiutang) atas pembayaran utang-utang yang telah diberikannya kepada debitur (pihak yang berutang).1 Masalah yang sering timbul dalam perjanjian kredit adalah kredit macet, dimana debitur lalai untuk melakukan kewajibannya dan ingkar janji melunasi kredit yang telah diberikan kepadanya sesuai waktu yang telah ditetapkan sebelumnya. Hal tersebut jelas mengakibatkan pihak bank yang memberikan kredit mengalami kerugian, sehingga pihak bank dapat saja menuntut debitur yang ingkar janji dan dapat disertai dengan adanya ganti rugi.</w:t>
      </w:r>
    </w:p>
    <w:p w14:paraId="736D8300" w14:textId="77777777" w:rsidR="008405D5" w:rsidRPr="00DA4F97" w:rsidRDefault="008405D5" w:rsidP="00DA4F97">
      <w:pPr>
        <w:pStyle w:val="ListParagraph"/>
        <w:spacing w:after="120" w:line="360" w:lineRule="auto"/>
        <w:jc w:val="both"/>
        <w:rPr>
          <w:rFonts w:cs="Times New Roman"/>
          <w:szCs w:val="24"/>
        </w:rPr>
      </w:pPr>
    </w:p>
    <w:p w14:paraId="4B47842C" w14:textId="77777777" w:rsidR="008405D5" w:rsidRPr="00DA4F97" w:rsidRDefault="00DA4F97" w:rsidP="00DA4F97">
      <w:pPr>
        <w:spacing w:after="120" w:line="360" w:lineRule="auto"/>
        <w:jc w:val="both"/>
        <w:rPr>
          <w:rFonts w:cs="Times New Roman"/>
          <w:b/>
          <w:bCs/>
          <w:szCs w:val="24"/>
        </w:rPr>
      </w:pPr>
      <w:r w:rsidRPr="00DA4F97">
        <w:rPr>
          <w:rFonts w:cs="Times New Roman"/>
          <w:b/>
          <w:bCs/>
          <w:szCs w:val="24"/>
          <w:lang w:val="en-US"/>
        </w:rPr>
        <w:t>R</w:t>
      </w:r>
      <w:r w:rsidR="00825661" w:rsidRPr="00DA4F97">
        <w:rPr>
          <w:rFonts w:cs="Times New Roman"/>
          <w:b/>
          <w:bCs/>
          <w:szCs w:val="24"/>
        </w:rPr>
        <w:t>umusan Masalah</w:t>
      </w:r>
    </w:p>
    <w:p w14:paraId="11A6587D" w14:textId="77777777" w:rsidR="00ED3B4D" w:rsidRPr="00DA4F97" w:rsidRDefault="00ED3B4D" w:rsidP="00DA4F97">
      <w:pPr>
        <w:pStyle w:val="ListParagraph"/>
        <w:numPr>
          <w:ilvl w:val="0"/>
          <w:numId w:val="14"/>
        </w:numPr>
        <w:spacing w:after="120" w:line="360" w:lineRule="auto"/>
        <w:ind w:left="1080"/>
        <w:rPr>
          <w:rFonts w:cs="Times New Roman"/>
          <w:szCs w:val="24"/>
        </w:rPr>
      </w:pPr>
      <w:r w:rsidRPr="00DA4F97">
        <w:rPr>
          <w:rFonts w:cs="Times New Roman"/>
          <w:szCs w:val="24"/>
        </w:rPr>
        <w:t xml:space="preserve">Untuk mengetahui </w:t>
      </w:r>
      <w:r w:rsidR="00FA0E36" w:rsidRPr="00DA4F97">
        <w:rPr>
          <w:rFonts w:cs="Times New Roman"/>
          <w:szCs w:val="24"/>
        </w:rPr>
        <w:t>dasar-dasar perjanjian kredit dan wanprestasi.</w:t>
      </w:r>
    </w:p>
    <w:p w14:paraId="359D7858" w14:textId="77777777" w:rsidR="008405D5" w:rsidRPr="00DA4F97" w:rsidRDefault="00825661" w:rsidP="00DA4F97">
      <w:pPr>
        <w:pStyle w:val="ListParagraph"/>
        <w:numPr>
          <w:ilvl w:val="0"/>
          <w:numId w:val="14"/>
        </w:numPr>
        <w:spacing w:after="120" w:line="360" w:lineRule="auto"/>
        <w:ind w:left="1080"/>
        <w:rPr>
          <w:rFonts w:cs="Times New Roman"/>
          <w:szCs w:val="24"/>
        </w:rPr>
      </w:pPr>
      <w:r w:rsidRPr="00DA4F97">
        <w:rPr>
          <w:rFonts w:cs="Times New Roman"/>
          <w:szCs w:val="24"/>
        </w:rPr>
        <w:t>Untuk mengetahui dan memahami bagaimana cara penyelesaian wanprestasi yang terjadi dalam perjanjian kredit yang terjadi pada bank BNI KCU Singaraja.</w:t>
      </w:r>
    </w:p>
    <w:p w14:paraId="751EA600" w14:textId="77777777" w:rsidR="008405D5" w:rsidRPr="00DA4F97" w:rsidRDefault="00825661" w:rsidP="00DA4F97">
      <w:pPr>
        <w:pStyle w:val="ListParagraph"/>
        <w:numPr>
          <w:ilvl w:val="0"/>
          <w:numId w:val="14"/>
        </w:numPr>
        <w:spacing w:after="120" w:line="360" w:lineRule="auto"/>
        <w:ind w:left="1080"/>
        <w:rPr>
          <w:rFonts w:cs="Times New Roman"/>
          <w:szCs w:val="24"/>
        </w:rPr>
      </w:pPr>
      <w:r w:rsidRPr="00DA4F97">
        <w:rPr>
          <w:rFonts w:cs="Times New Roman"/>
          <w:szCs w:val="24"/>
        </w:rPr>
        <w:t>Untuk mengetahui dan memahami bagaimana akibat hukum dari wanprestasi.</w:t>
      </w:r>
    </w:p>
    <w:p w14:paraId="33D34CA1" w14:textId="77777777" w:rsidR="008405D5" w:rsidRPr="00DA4F97" w:rsidRDefault="00825661" w:rsidP="00DA4F97">
      <w:pPr>
        <w:pStyle w:val="SubBAB"/>
        <w:numPr>
          <w:ilvl w:val="0"/>
          <w:numId w:val="0"/>
        </w:numPr>
        <w:spacing w:after="120" w:line="360" w:lineRule="auto"/>
        <w:ind w:left="360"/>
        <w:jc w:val="center"/>
        <w:rPr>
          <w:szCs w:val="24"/>
        </w:rPr>
      </w:pPr>
      <w:r w:rsidRPr="00DA4F97">
        <w:rPr>
          <w:szCs w:val="24"/>
        </w:rPr>
        <w:t>METODE PENELITIAN</w:t>
      </w:r>
    </w:p>
    <w:p w14:paraId="4C2F956E" w14:textId="77777777" w:rsidR="008405D5" w:rsidRPr="00DA4F97" w:rsidRDefault="00825661" w:rsidP="00DA4F97">
      <w:pPr>
        <w:spacing w:after="120" w:line="360" w:lineRule="auto"/>
        <w:ind w:left="360"/>
        <w:rPr>
          <w:rFonts w:cs="Times New Roman"/>
          <w:szCs w:val="24"/>
        </w:rPr>
      </w:pPr>
      <w:r w:rsidRPr="00DA4F97">
        <w:rPr>
          <w:rFonts w:cs="Times New Roman"/>
          <w:szCs w:val="24"/>
        </w:rPr>
        <w:t>Jenis penelitian yang digunakan dalam penulisan  ini adalah jenis penelitian hukum empiris, karena mendekati masalah dari peraturan perundang-undangan yang berlaku dan kenyataan yang ada dalam masyarakat. Penelitian hukum empiris merupakan mengenai pemberlakuan atau implementasi ketentuan hukum normative secara in action pada setiap peristiwa hukum tertentu yang terjadi dalam masyarakatlam perjanjian kredit yang terjadi pada bank BNI KCU Singaraja.</w:t>
      </w:r>
    </w:p>
    <w:p w14:paraId="588467BD" w14:textId="77777777" w:rsidR="008405D5" w:rsidRPr="00DA4F97" w:rsidRDefault="00825661" w:rsidP="00DA4F97">
      <w:pPr>
        <w:pStyle w:val="SubBAB"/>
        <w:numPr>
          <w:ilvl w:val="0"/>
          <w:numId w:val="0"/>
        </w:numPr>
        <w:spacing w:after="120" w:line="360" w:lineRule="auto"/>
        <w:ind w:left="720" w:hanging="360"/>
        <w:jc w:val="center"/>
        <w:rPr>
          <w:szCs w:val="24"/>
        </w:rPr>
      </w:pPr>
      <w:r w:rsidRPr="00DA4F97">
        <w:rPr>
          <w:szCs w:val="24"/>
        </w:rPr>
        <w:t>PEMBAHASAN</w:t>
      </w:r>
    </w:p>
    <w:p w14:paraId="6A8CA223" w14:textId="77777777" w:rsidR="001C7052" w:rsidRPr="00DA4F97" w:rsidRDefault="005B7B21" w:rsidP="00DA4F97">
      <w:pPr>
        <w:tabs>
          <w:tab w:val="left" w:pos="1440"/>
        </w:tabs>
        <w:spacing w:after="120" w:line="360" w:lineRule="auto"/>
        <w:jc w:val="both"/>
        <w:rPr>
          <w:rFonts w:cs="Times New Roman"/>
          <w:b/>
          <w:bCs/>
          <w:szCs w:val="24"/>
          <w:lang w:val="en-US"/>
        </w:rPr>
      </w:pPr>
      <w:proofErr w:type="spellStart"/>
      <w:r w:rsidRPr="00DA4F97">
        <w:rPr>
          <w:rFonts w:cs="Times New Roman"/>
          <w:b/>
          <w:bCs/>
          <w:szCs w:val="24"/>
          <w:lang w:val="en-US"/>
        </w:rPr>
        <w:t>Pokok</w:t>
      </w:r>
      <w:proofErr w:type="spellEnd"/>
      <w:r w:rsidRPr="00DA4F97">
        <w:rPr>
          <w:rFonts w:cs="Times New Roman"/>
          <w:b/>
          <w:bCs/>
          <w:szCs w:val="24"/>
          <w:lang w:val="en-US"/>
        </w:rPr>
        <w:t xml:space="preserve"> </w:t>
      </w:r>
      <w:proofErr w:type="spellStart"/>
      <w:r w:rsidRPr="00DA4F97">
        <w:rPr>
          <w:rFonts w:cs="Times New Roman"/>
          <w:b/>
          <w:bCs/>
          <w:szCs w:val="24"/>
          <w:lang w:val="en-US"/>
        </w:rPr>
        <w:t>pembahasan</w:t>
      </w:r>
      <w:proofErr w:type="spellEnd"/>
      <w:r w:rsidRPr="00DA4F97">
        <w:rPr>
          <w:rFonts w:cs="Times New Roman"/>
          <w:b/>
          <w:bCs/>
          <w:szCs w:val="24"/>
          <w:lang w:val="en-US"/>
        </w:rPr>
        <w:t xml:space="preserve"> </w:t>
      </w:r>
      <w:proofErr w:type="spellStart"/>
      <w:proofErr w:type="gramStart"/>
      <w:r w:rsidRPr="00DA4F97">
        <w:rPr>
          <w:rFonts w:cs="Times New Roman"/>
          <w:b/>
          <w:bCs/>
          <w:szCs w:val="24"/>
          <w:lang w:val="en-US"/>
        </w:rPr>
        <w:t>satu</w:t>
      </w:r>
      <w:proofErr w:type="spellEnd"/>
      <w:r w:rsidRPr="00DA4F97">
        <w:rPr>
          <w:rFonts w:cs="Times New Roman"/>
          <w:b/>
          <w:bCs/>
          <w:szCs w:val="24"/>
          <w:lang w:val="en-US"/>
        </w:rPr>
        <w:t xml:space="preserve"> :</w:t>
      </w:r>
      <w:proofErr w:type="gramEnd"/>
    </w:p>
    <w:p w14:paraId="303508CF" w14:textId="77777777" w:rsidR="001C7052" w:rsidRPr="00DA4F97" w:rsidRDefault="005B7B21" w:rsidP="00DA4F97">
      <w:pPr>
        <w:pStyle w:val="ListParagraph"/>
        <w:numPr>
          <w:ilvl w:val="0"/>
          <w:numId w:val="19"/>
        </w:numPr>
        <w:spacing w:after="120" w:line="360" w:lineRule="auto"/>
        <w:ind w:left="1080"/>
        <w:jc w:val="both"/>
        <w:rPr>
          <w:rFonts w:cs="Times New Roman"/>
          <w:szCs w:val="24"/>
          <w:lang w:val="en-US"/>
        </w:rPr>
      </w:pPr>
      <w:r w:rsidRPr="00DA4F97">
        <w:rPr>
          <w:rFonts w:cs="Times New Roman"/>
          <w:szCs w:val="24"/>
          <w:lang w:val="en-US"/>
        </w:rPr>
        <w:t xml:space="preserve"> </w:t>
      </w:r>
      <w:proofErr w:type="spellStart"/>
      <w:r w:rsidR="001C7052" w:rsidRPr="00DA4F97">
        <w:rPr>
          <w:rFonts w:cs="Times New Roman"/>
          <w:b/>
          <w:bCs/>
          <w:szCs w:val="24"/>
          <w:lang w:val="en-US"/>
        </w:rPr>
        <w:t>Pengertian</w:t>
      </w:r>
      <w:proofErr w:type="spellEnd"/>
      <w:r w:rsidR="001C7052" w:rsidRPr="00DA4F97">
        <w:rPr>
          <w:rFonts w:cs="Times New Roman"/>
          <w:b/>
          <w:bCs/>
          <w:szCs w:val="24"/>
          <w:lang w:val="en-US"/>
        </w:rPr>
        <w:t xml:space="preserve"> </w:t>
      </w:r>
      <w:proofErr w:type="spellStart"/>
      <w:r w:rsidR="001C7052" w:rsidRPr="00DA4F97">
        <w:rPr>
          <w:rFonts w:cs="Times New Roman"/>
          <w:b/>
          <w:bCs/>
          <w:szCs w:val="24"/>
          <w:lang w:val="en-US"/>
        </w:rPr>
        <w:t>Kredit</w:t>
      </w:r>
      <w:proofErr w:type="spellEnd"/>
      <w:r w:rsidR="001C7052" w:rsidRPr="00DA4F97">
        <w:rPr>
          <w:rFonts w:cs="Times New Roman"/>
          <w:b/>
          <w:bCs/>
          <w:szCs w:val="24"/>
          <w:lang w:val="en-US"/>
        </w:rPr>
        <w:t xml:space="preserve"> dan </w:t>
      </w:r>
      <w:proofErr w:type="spellStart"/>
      <w:r w:rsidR="001C7052" w:rsidRPr="00DA4F97">
        <w:rPr>
          <w:rFonts w:cs="Times New Roman"/>
          <w:b/>
          <w:bCs/>
          <w:szCs w:val="24"/>
          <w:lang w:val="en-US"/>
        </w:rPr>
        <w:t>Wanprestasi</w:t>
      </w:r>
      <w:proofErr w:type="spellEnd"/>
    </w:p>
    <w:p w14:paraId="7D9FBCD8" w14:textId="77777777" w:rsidR="001C7052" w:rsidRPr="00DA4F97" w:rsidRDefault="001C7052" w:rsidP="00DA4F97">
      <w:pPr>
        <w:pStyle w:val="ListParagraph"/>
        <w:spacing w:after="120" w:line="360" w:lineRule="auto"/>
        <w:ind w:left="1080"/>
        <w:jc w:val="both"/>
        <w:rPr>
          <w:rFonts w:cs="Times New Roman"/>
          <w:szCs w:val="24"/>
        </w:rPr>
      </w:pPr>
      <w:r w:rsidRPr="00DA4F97">
        <w:rPr>
          <w:rFonts w:cs="Times New Roman"/>
          <w:szCs w:val="24"/>
        </w:rPr>
        <w:lastRenderedPageBreak/>
        <w:t xml:space="preserve">Kredit adalah hubungan dimana kreditur yakni yang memberi pinjaman dalam hubungan perkreditan dengan debitur yaitu nasabah penerima pinjaman mempunyai kepercayaan bahwa debitur dalam waktu dan dengan syarat-syarat yang telah disetujui bersama dapat mengembalikan (membayar kembali) kredit yang bersangkutan.(Gadaprawira.D. 1992: 1) </w:t>
      </w:r>
    </w:p>
    <w:p w14:paraId="741CADE4" w14:textId="77777777" w:rsidR="001C7052" w:rsidRPr="00DA4F97" w:rsidRDefault="001C7052" w:rsidP="00DA4F97">
      <w:pPr>
        <w:spacing w:after="120" w:line="360" w:lineRule="auto"/>
        <w:ind w:left="1080"/>
        <w:jc w:val="both"/>
        <w:rPr>
          <w:rFonts w:cs="Times New Roman"/>
          <w:szCs w:val="24"/>
        </w:rPr>
      </w:pPr>
      <w:r w:rsidRPr="00DA4F97">
        <w:rPr>
          <w:rFonts w:cs="Times New Roman"/>
          <w:szCs w:val="24"/>
        </w:rPr>
        <w:t>Perjanjian kredit merupakan perjanjian konsensuil antara debitur dengan kreditur yang melahirkan hubungan hutang piutang, dimana debitur berkewajiban membayar kembali pinjaman yang diberikan oleh kreditur dengan berdasarkan syarat dan kondisi yang telah disepaki oleh para pihak. (Gazali S Djoni, Usman, Rahmadi 2010 : 1)</w:t>
      </w:r>
      <w:r w:rsidRPr="00DA4F97">
        <w:rPr>
          <w:rStyle w:val="FootnoteReference"/>
          <w:rFonts w:cs="Times New Roman"/>
          <w:szCs w:val="24"/>
        </w:rPr>
        <w:footnoteReference w:id="2"/>
      </w:r>
    </w:p>
    <w:p w14:paraId="0B47F4C0" w14:textId="77777777" w:rsidR="001C7052" w:rsidRPr="00DA4F97" w:rsidRDefault="001C7052" w:rsidP="00DA4F97">
      <w:pPr>
        <w:spacing w:after="120" w:line="360" w:lineRule="auto"/>
        <w:ind w:left="1080"/>
        <w:jc w:val="both"/>
        <w:rPr>
          <w:rFonts w:cs="Times New Roman"/>
          <w:szCs w:val="24"/>
        </w:rPr>
      </w:pPr>
      <w:r w:rsidRPr="00DA4F97">
        <w:rPr>
          <w:rFonts w:cs="Times New Roman"/>
          <w:szCs w:val="24"/>
        </w:rPr>
        <w:t>Wanprestasi adalah suatu keadaan dimana seorang debitur (berutang) tidak memenuhi atau tidak melaksanakan prestasi sebagaimana telah ditetapkan dalam suatu perjanjian. Wanprestasi yang dilakukan oleh beberapa debitur di bank BNI KCU Singaraja. Bentuk wanprestasi antara lain adalah : (Op. Cit. J. Satrio.1999:122-133)</w:t>
      </w:r>
    </w:p>
    <w:p w14:paraId="62851309" w14:textId="77777777" w:rsidR="001C7052" w:rsidRPr="00DA4F97" w:rsidRDefault="001C7052" w:rsidP="00DA4F97">
      <w:pPr>
        <w:pStyle w:val="ListParagraph"/>
        <w:numPr>
          <w:ilvl w:val="0"/>
          <w:numId w:val="19"/>
        </w:numPr>
        <w:spacing w:after="120" w:line="360" w:lineRule="auto"/>
        <w:ind w:left="1080"/>
        <w:jc w:val="both"/>
        <w:rPr>
          <w:rFonts w:cs="Times New Roman"/>
          <w:szCs w:val="24"/>
          <w:lang w:val="en-US"/>
        </w:rPr>
      </w:pPr>
      <w:proofErr w:type="spellStart"/>
      <w:r w:rsidRPr="00DA4F97">
        <w:rPr>
          <w:rFonts w:cs="Times New Roman"/>
          <w:b/>
          <w:bCs/>
          <w:szCs w:val="24"/>
          <w:lang w:val="en-US"/>
        </w:rPr>
        <w:t>Perjanjian</w:t>
      </w:r>
      <w:proofErr w:type="spellEnd"/>
      <w:r w:rsidRPr="00DA4F97">
        <w:rPr>
          <w:rFonts w:cs="Times New Roman"/>
          <w:b/>
          <w:bCs/>
          <w:szCs w:val="24"/>
          <w:lang w:val="en-US"/>
        </w:rPr>
        <w:t xml:space="preserve"> </w:t>
      </w:r>
      <w:proofErr w:type="spellStart"/>
      <w:r w:rsidRPr="00DA4F97">
        <w:rPr>
          <w:rFonts w:cs="Times New Roman"/>
          <w:b/>
          <w:bCs/>
          <w:szCs w:val="24"/>
          <w:lang w:val="en-US"/>
        </w:rPr>
        <w:t>dalam</w:t>
      </w:r>
      <w:proofErr w:type="spellEnd"/>
      <w:r w:rsidRPr="00DA4F97">
        <w:rPr>
          <w:rFonts w:cs="Times New Roman"/>
          <w:b/>
          <w:bCs/>
          <w:szCs w:val="24"/>
          <w:lang w:val="en-US"/>
        </w:rPr>
        <w:t xml:space="preserve"> </w:t>
      </w:r>
      <w:proofErr w:type="spellStart"/>
      <w:r w:rsidRPr="00DA4F97">
        <w:rPr>
          <w:rFonts w:cs="Times New Roman"/>
          <w:b/>
          <w:bCs/>
          <w:szCs w:val="24"/>
          <w:lang w:val="en-US"/>
        </w:rPr>
        <w:t>Kredit</w:t>
      </w:r>
      <w:proofErr w:type="spellEnd"/>
      <w:r w:rsidRPr="00DA4F97">
        <w:rPr>
          <w:rFonts w:cs="Times New Roman"/>
          <w:b/>
          <w:bCs/>
          <w:szCs w:val="24"/>
          <w:lang w:val="en-US"/>
        </w:rPr>
        <w:t xml:space="preserve"> </w:t>
      </w:r>
    </w:p>
    <w:p w14:paraId="26381D55" w14:textId="77777777" w:rsidR="001C7052" w:rsidRPr="00DA4F97" w:rsidRDefault="001C7052" w:rsidP="00DA4F97">
      <w:pPr>
        <w:spacing w:after="120" w:line="360" w:lineRule="auto"/>
        <w:ind w:left="1080"/>
        <w:jc w:val="both"/>
        <w:rPr>
          <w:rFonts w:cs="Times New Roman"/>
          <w:szCs w:val="24"/>
        </w:rPr>
      </w:pPr>
      <w:r w:rsidRPr="00DA4F97">
        <w:rPr>
          <w:rFonts w:cs="Times New Roman"/>
          <w:szCs w:val="24"/>
        </w:rPr>
        <w:t xml:space="preserve">Mengenai perjanjian untuk menyerahkan suatu barang atau melakukan suatu perbuatan, jika di dalam perjanjian tidak ditetapkan batas waktu nya tetap si berutang akan dianggap lalai dengan lewatnya waktu yang telah ditentukan, pelaksanaan prestasi itu harus lebih dulu ditagih. Kepada debitur itu harus diperingatkan bahwa kreditur menghendaki pelaksanaan perjanjian. </w:t>
      </w:r>
    </w:p>
    <w:p w14:paraId="51CA1048" w14:textId="77777777" w:rsidR="001C7052" w:rsidRPr="00DA4F97" w:rsidRDefault="001C7052" w:rsidP="00DA4F97">
      <w:pPr>
        <w:spacing w:after="120" w:line="360" w:lineRule="auto"/>
        <w:ind w:left="1080"/>
        <w:jc w:val="both"/>
        <w:rPr>
          <w:rFonts w:cs="Times New Roman"/>
          <w:szCs w:val="24"/>
        </w:rPr>
      </w:pPr>
      <w:r w:rsidRPr="00DA4F97">
        <w:rPr>
          <w:rFonts w:cs="Times New Roman"/>
          <w:szCs w:val="24"/>
        </w:rPr>
        <w:t>Kalau prestasi dapat seketika dilakukan, misalnya dalam jual beli suatu barang tertentu yang sudah di tangan penjual, maka prestasi tadi ( dalam hal ini menyerahkan barang tersebut) tentunya juga dapat dituntut seketika. Apabila prestasi tidak seketika dapat dilakukan, maka si berutang perlu diberikan waktu yang pantas, Misalnya dalam jual beli barang yang belum berada di tangan si penhual, pembayaran kembali uang pinjaman, dan lain sebagainya.</w:t>
      </w:r>
    </w:p>
    <w:p w14:paraId="4FDF8228" w14:textId="77777777" w:rsidR="001C7052" w:rsidRPr="00DA4F97" w:rsidRDefault="001C7052" w:rsidP="00DA4F97">
      <w:pPr>
        <w:spacing w:after="120" w:line="360" w:lineRule="auto"/>
        <w:ind w:left="1080"/>
        <w:jc w:val="both"/>
        <w:rPr>
          <w:rFonts w:cs="Times New Roman"/>
          <w:i/>
          <w:iCs/>
          <w:szCs w:val="24"/>
        </w:rPr>
      </w:pPr>
      <w:r w:rsidRPr="00DA4F97">
        <w:rPr>
          <w:rFonts w:cs="Times New Roman"/>
          <w:szCs w:val="24"/>
        </w:rPr>
        <w:t xml:space="preserve">Tentang bagaimana caranya memperingatkan seorang debitur, agar jika ia tidak memenuhi tegoran itu dapat dikatakan lalai, diberikan petunjuk oleh pasal 1238 Kitab Undang-Undang Hukum Perdata. Pasal itu berbunyi sebagai berikut : </w:t>
      </w:r>
      <w:r w:rsidRPr="00DA4F97">
        <w:rPr>
          <w:rFonts w:cs="Times New Roman"/>
          <w:i/>
          <w:iCs/>
          <w:szCs w:val="24"/>
        </w:rPr>
        <w:t xml:space="preserve">Si berutang adalah lalai, bila ia dengan surat perintah atau dengan sebuah akta </w:t>
      </w:r>
      <w:r w:rsidRPr="00DA4F97">
        <w:rPr>
          <w:rFonts w:cs="Times New Roman"/>
          <w:i/>
          <w:iCs/>
          <w:szCs w:val="24"/>
        </w:rPr>
        <w:lastRenderedPageBreak/>
        <w:t>sejenis itu dinyatakan lalai, atau demi perikatanya sendiri jika ini menetapkan bahwa si berutang akan harus dianggap lalai dengan lewatnya waktu yang ditentukan.</w:t>
      </w:r>
    </w:p>
    <w:p w14:paraId="4C9116DE" w14:textId="77777777" w:rsidR="001C7052" w:rsidRPr="00DA4F97" w:rsidRDefault="001C7052" w:rsidP="00DA4F97">
      <w:pPr>
        <w:spacing w:after="120" w:line="360" w:lineRule="auto"/>
        <w:ind w:left="1080"/>
        <w:jc w:val="both"/>
        <w:rPr>
          <w:rFonts w:cs="Times New Roman"/>
          <w:szCs w:val="24"/>
        </w:rPr>
      </w:pPr>
      <w:r w:rsidRPr="00DA4F97">
        <w:rPr>
          <w:rFonts w:cs="Times New Roman"/>
          <w:szCs w:val="24"/>
        </w:rPr>
        <w:t xml:space="preserve">Dalam pasal 1266 juga disebutkan bawasanya : " </w:t>
      </w:r>
      <w:r w:rsidRPr="00DA4F97">
        <w:rPr>
          <w:rFonts w:cs="Times New Roman"/>
          <w:i/>
          <w:iCs/>
          <w:szCs w:val="24"/>
        </w:rPr>
        <w:t>syarat batal dianggap selamanya dicantumkan dlam perjanjian'perjanjian yang timbal balik, manakala salah satu pihak tidak memenuhi kewajibannya</w:t>
      </w:r>
      <w:r w:rsidRPr="00DA4F97">
        <w:rPr>
          <w:rFonts w:cs="Times New Roman"/>
          <w:szCs w:val="24"/>
        </w:rPr>
        <w:t>".</w:t>
      </w:r>
    </w:p>
    <w:p w14:paraId="7527106C" w14:textId="77777777" w:rsidR="001C7052" w:rsidRPr="00DA4F97" w:rsidRDefault="001C7052" w:rsidP="00DA4F97">
      <w:pPr>
        <w:spacing w:after="120" w:line="360" w:lineRule="auto"/>
        <w:ind w:left="1080"/>
        <w:jc w:val="both"/>
        <w:rPr>
          <w:rFonts w:cs="Times New Roman"/>
          <w:szCs w:val="24"/>
        </w:rPr>
      </w:pPr>
      <w:r w:rsidRPr="00DA4F97">
        <w:rPr>
          <w:rFonts w:cs="Times New Roman"/>
          <w:szCs w:val="24"/>
        </w:rPr>
        <w:t>Dalam hal ini demikian perjanjian tidak batal demi hukum, tetapi pembatalan harus dimintakan kepada hakim. Permintaan ini juga harus dilakukan, meskipun syarat batal mengenai tidak dipenuhinya kewajiban itu dinyatakan dalam perjanjian.</w:t>
      </w:r>
      <w:r w:rsidRPr="00DA4F97">
        <w:rPr>
          <w:rStyle w:val="FootnoteReference"/>
          <w:rFonts w:cs="Times New Roman"/>
          <w:szCs w:val="24"/>
        </w:rPr>
        <w:footnoteReference w:id="3"/>
      </w:r>
    </w:p>
    <w:p w14:paraId="76ADEDE7" w14:textId="77777777" w:rsidR="001C7052" w:rsidRPr="00DA4F97" w:rsidRDefault="001C7052" w:rsidP="00DA4F97">
      <w:pPr>
        <w:spacing w:after="120" w:line="360" w:lineRule="auto"/>
        <w:ind w:left="1080"/>
        <w:jc w:val="both"/>
        <w:rPr>
          <w:rFonts w:cs="Times New Roman"/>
          <w:b/>
          <w:bCs/>
          <w:szCs w:val="24"/>
        </w:rPr>
      </w:pPr>
      <w:r w:rsidRPr="00DA4F97">
        <w:rPr>
          <w:rFonts w:cs="Times New Roman"/>
          <w:szCs w:val="24"/>
        </w:rPr>
        <w:t>Jika syarat batal tidak dinyatakan dalam perjanjian, hakim leluasa menurut keadaan dan atas permintaan si tergugat dalam perjanjian, untuk memberikan suatu jangka qaktu guna kesempatan memenuhi kewajibannya, jangka waktu mana tidak boleh dari satu bulan.</w:t>
      </w:r>
    </w:p>
    <w:p w14:paraId="098C9BB3" w14:textId="77777777" w:rsidR="001C7052" w:rsidRPr="00DA4F97" w:rsidRDefault="001C7052" w:rsidP="00DA4F97">
      <w:pPr>
        <w:pStyle w:val="ListParagraph"/>
        <w:numPr>
          <w:ilvl w:val="0"/>
          <w:numId w:val="19"/>
        </w:numPr>
        <w:spacing w:after="120" w:line="360" w:lineRule="auto"/>
        <w:ind w:left="1080"/>
        <w:jc w:val="both"/>
        <w:rPr>
          <w:rFonts w:cs="Times New Roman"/>
          <w:b/>
          <w:bCs/>
          <w:szCs w:val="24"/>
          <w:lang w:val="en-US"/>
        </w:rPr>
      </w:pPr>
      <w:proofErr w:type="spellStart"/>
      <w:r w:rsidRPr="00DA4F97">
        <w:rPr>
          <w:rFonts w:cs="Times New Roman"/>
          <w:b/>
          <w:bCs/>
          <w:szCs w:val="24"/>
          <w:lang w:val="en-US"/>
        </w:rPr>
        <w:t>Mengenai</w:t>
      </w:r>
      <w:proofErr w:type="spellEnd"/>
      <w:r w:rsidRPr="00DA4F97">
        <w:rPr>
          <w:rFonts w:cs="Times New Roman"/>
          <w:b/>
          <w:bCs/>
          <w:szCs w:val="24"/>
          <w:lang w:val="en-US"/>
        </w:rPr>
        <w:t xml:space="preserve"> </w:t>
      </w:r>
      <w:proofErr w:type="spellStart"/>
      <w:r w:rsidRPr="00DA4F97">
        <w:rPr>
          <w:rFonts w:cs="Times New Roman"/>
          <w:b/>
          <w:bCs/>
          <w:szCs w:val="24"/>
          <w:lang w:val="en-US"/>
        </w:rPr>
        <w:t>Pembatalan</w:t>
      </w:r>
      <w:proofErr w:type="spellEnd"/>
      <w:r w:rsidRPr="00DA4F97">
        <w:rPr>
          <w:rFonts w:cs="Times New Roman"/>
          <w:b/>
          <w:bCs/>
          <w:szCs w:val="24"/>
          <w:lang w:val="en-US"/>
        </w:rPr>
        <w:t xml:space="preserve"> </w:t>
      </w:r>
      <w:proofErr w:type="spellStart"/>
      <w:r w:rsidRPr="00DA4F97">
        <w:rPr>
          <w:rFonts w:cs="Times New Roman"/>
          <w:b/>
          <w:bCs/>
          <w:szCs w:val="24"/>
          <w:lang w:val="en-US"/>
        </w:rPr>
        <w:t>Perjanjian</w:t>
      </w:r>
      <w:proofErr w:type="spellEnd"/>
    </w:p>
    <w:p w14:paraId="723DE157" w14:textId="77777777" w:rsidR="001C7052" w:rsidRPr="00DA4F97" w:rsidRDefault="001C7052" w:rsidP="00DA4F97">
      <w:pPr>
        <w:spacing w:after="120" w:line="360" w:lineRule="auto"/>
        <w:ind w:left="1080"/>
        <w:jc w:val="both"/>
        <w:rPr>
          <w:rFonts w:cs="Times New Roman"/>
          <w:szCs w:val="24"/>
        </w:rPr>
      </w:pPr>
      <w:r w:rsidRPr="00DA4F97">
        <w:rPr>
          <w:rFonts w:cs="Times New Roman"/>
          <w:szCs w:val="24"/>
        </w:rPr>
        <w:t>Dengan adanya ketentuan, bahwa pembatalan perjanjian itu harus di minta kepada gakim, tak mungkinlah perjanjian itu sudah batal secara otomatis pada waktu si debitur nyata'nyata melalaikan kewajibannya. Kalau itu mungkin permintaan pembàtalan kepada hakin tidak ada artinya. Dan disebutkan secara jelas, bahwa perjanjian itu tidak batal demi hukum.</w:t>
      </w:r>
    </w:p>
    <w:p w14:paraId="4AFAB31A" w14:textId="77777777" w:rsidR="001C7052" w:rsidRPr="00DA4F97" w:rsidRDefault="001C7052" w:rsidP="00DA4F97">
      <w:pPr>
        <w:spacing w:after="120" w:line="360" w:lineRule="auto"/>
        <w:ind w:left="1080"/>
        <w:jc w:val="both"/>
        <w:rPr>
          <w:rFonts w:cs="Times New Roman"/>
          <w:szCs w:val="24"/>
        </w:rPr>
      </w:pPr>
      <w:r w:rsidRPr="00DA4F97">
        <w:rPr>
          <w:rFonts w:cs="Times New Roman"/>
          <w:szCs w:val="24"/>
        </w:rPr>
        <w:t>Pembatalan perjanjian, bertujuan membawa kedua belah pihak kembali pada keasaan sebelum perjanjian tersebut diadakan. Kalau suatu pihak sudah menerima sesuatu dari orang lain, baik uang maupun barang, maka itu harus dikembalikan, perjanjian tersebut ditiadakan.</w:t>
      </w:r>
    </w:p>
    <w:p w14:paraId="0EB5C6E3" w14:textId="77777777" w:rsidR="001C7052" w:rsidRPr="00DA4F97" w:rsidRDefault="001C7052" w:rsidP="00DA4F97">
      <w:pPr>
        <w:pStyle w:val="ListParagraph"/>
        <w:numPr>
          <w:ilvl w:val="0"/>
          <w:numId w:val="19"/>
        </w:numPr>
        <w:spacing w:after="120" w:line="360" w:lineRule="auto"/>
        <w:ind w:left="1080"/>
        <w:jc w:val="both"/>
        <w:rPr>
          <w:rFonts w:cs="Times New Roman"/>
          <w:b/>
          <w:bCs/>
          <w:szCs w:val="24"/>
          <w:lang w:val="en-US"/>
        </w:rPr>
      </w:pPr>
      <w:r w:rsidRPr="00DA4F97">
        <w:rPr>
          <w:rFonts w:cs="Times New Roman"/>
          <w:b/>
          <w:bCs/>
          <w:szCs w:val="24"/>
          <w:lang w:val="en-US"/>
        </w:rPr>
        <w:t xml:space="preserve">Surat </w:t>
      </w:r>
      <w:proofErr w:type="spellStart"/>
      <w:r w:rsidRPr="00DA4F97">
        <w:rPr>
          <w:rFonts w:cs="Times New Roman"/>
          <w:b/>
          <w:bCs/>
          <w:szCs w:val="24"/>
          <w:lang w:val="en-US"/>
        </w:rPr>
        <w:t>Perintah</w:t>
      </w:r>
      <w:proofErr w:type="spellEnd"/>
      <w:r w:rsidRPr="00DA4F97">
        <w:rPr>
          <w:rFonts w:cs="Times New Roman"/>
          <w:b/>
          <w:bCs/>
          <w:szCs w:val="24"/>
          <w:lang w:val="en-US"/>
        </w:rPr>
        <w:t xml:space="preserve"> dan </w:t>
      </w:r>
      <w:proofErr w:type="spellStart"/>
      <w:r w:rsidRPr="00DA4F97">
        <w:rPr>
          <w:rFonts w:cs="Times New Roman"/>
          <w:b/>
          <w:bCs/>
          <w:szCs w:val="24"/>
          <w:lang w:val="en-US"/>
        </w:rPr>
        <w:t>Sanksi</w:t>
      </w:r>
      <w:proofErr w:type="spellEnd"/>
      <w:r w:rsidRPr="00DA4F97">
        <w:rPr>
          <w:rFonts w:cs="Times New Roman"/>
          <w:b/>
          <w:bCs/>
          <w:szCs w:val="24"/>
          <w:lang w:val="en-US"/>
        </w:rPr>
        <w:t xml:space="preserve"> </w:t>
      </w:r>
      <w:proofErr w:type="spellStart"/>
      <w:r w:rsidRPr="00DA4F97">
        <w:rPr>
          <w:rFonts w:cs="Times New Roman"/>
          <w:b/>
          <w:bCs/>
          <w:szCs w:val="24"/>
          <w:lang w:val="en-US"/>
        </w:rPr>
        <w:t>Pelanggaran</w:t>
      </w:r>
      <w:proofErr w:type="spellEnd"/>
      <w:r w:rsidRPr="00DA4F97">
        <w:rPr>
          <w:rFonts w:cs="Times New Roman"/>
          <w:b/>
          <w:bCs/>
          <w:szCs w:val="24"/>
          <w:lang w:val="en-US"/>
        </w:rPr>
        <w:t xml:space="preserve"> </w:t>
      </w:r>
      <w:proofErr w:type="spellStart"/>
      <w:r w:rsidRPr="00DA4F97">
        <w:rPr>
          <w:rFonts w:cs="Times New Roman"/>
          <w:b/>
          <w:bCs/>
          <w:szCs w:val="24"/>
          <w:lang w:val="en-US"/>
        </w:rPr>
        <w:t>Perjanjian</w:t>
      </w:r>
      <w:proofErr w:type="spellEnd"/>
    </w:p>
    <w:p w14:paraId="6E9BAF27" w14:textId="77777777" w:rsidR="001C7052" w:rsidRPr="00DA4F97" w:rsidRDefault="001C7052" w:rsidP="00DA4F97">
      <w:pPr>
        <w:spacing w:after="120" w:line="360" w:lineRule="auto"/>
        <w:ind w:left="1080"/>
        <w:jc w:val="both"/>
        <w:rPr>
          <w:rFonts w:cs="Times New Roman"/>
          <w:szCs w:val="24"/>
        </w:rPr>
      </w:pPr>
      <w:r w:rsidRPr="00DA4F97">
        <w:rPr>
          <w:rFonts w:cs="Times New Roman"/>
          <w:szCs w:val="24"/>
        </w:rPr>
        <w:t xml:space="preserve">Apakah yang dimaksud dengan surat perintah itu? Surat perintah adalah suatu peringatan resmi oleh seorang jurusita pengadilan. Perkataan akta jenis tersebut sebenarnya oleh undang-undang dimaksudkan suati peringatan tertulis. Sekarang sudah lazim ditafsirkan suatu peringatan atau teguran yang juga boleh dilakukan </w:t>
      </w:r>
      <w:r w:rsidRPr="00DA4F97">
        <w:rPr>
          <w:rFonts w:cs="Times New Roman"/>
          <w:szCs w:val="24"/>
        </w:rPr>
        <w:lastRenderedPageBreak/>
        <w:t>secara lisan, asal cukup tegas menyatakan desakan si berpiutang supaya prestasi dilakukan dengan seketika atau dalam waktu yang singkat. Hanya saja tentu sebaiknya dilakukan secara</w:t>
      </w:r>
      <w:r w:rsidRPr="00DA4F97">
        <w:rPr>
          <w:rFonts w:cs="Times New Roman"/>
          <w:szCs w:val="24"/>
          <w:lang w:val="en-US"/>
        </w:rPr>
        <w:t xml:space="preserve"> </w:t>
      </w:r>
      <w:r w:rsidRPr="00DA4F97">
        <w:rPr>
          <w:rFonts w:cs="Times New Roman"/>
          <w:szCs w:val="24"/>
        </w:rPr>
        <w:t>tertulis, dan seyogyanya dengan surat tercatat, agar nanti di muka hakim tidak mudah di pungkiri oleh si berutang.</w:t>
      </w:r>
    </w:p>
    <w:p w14:paraId="659B7050" w14:textId="77777777" w:rsidR="001C7052" w:rsidRPr="00DA4F97" w:rsidRDefault="001C7052" w:rsidP="00DA4F97">
      <w:pPr>
        <w:spacing w:after="120" w:line="360" w:lineRule="auto"/>
        <w:ind w:left="1080"/>
        <w:jc w:val="both"/>
        <w:rPr>
          <w:rFonts w:cs="Times New Roman"/>
          <w:szCs w:val="24"/>
        </w:rPr>
      </w:pPr>
      <w:r w:rsidRPr="00DA4F97">
        <w:rPr>
          <w:rFonts w:cs="Times New Roman"/>
          <w:szCs w:val="24"/>
        </w:rPr>
        <w:t>Apabila seorang debitur sudah diperingatkan atau sudah dengan tegas ditagih janjinya, seperti yang diterangkan di atas, maka jika ia tetap tidak melakukan prestasinya, maka ia berasa dalam keadaan lalai atau alpa dan terhadap dia dapat diperlakukan sanksi-sanksi sebagaimana disebutkan di atas yaitu ganti rugi, pembatalan perjanjian, dan peralihan resiko.</w:t>
      </w:r>
      <w:r w:rsidRPr="00DA4F97">
        <w:rPr>
          <w:rStyle w:val="FootnoteReference"/>
          <w:rFonts w:cs="Times New Roman"/>
          <w:szCs w:val="24"/>
        </w:rPr>
        <w:footnoteReference w:id="4"/>
      </w:r>
    </w:p>
    <w:p w14:paraId="1730A4BA" w14:textId="77777777" w:rsidR="001C7052" w:rsidRPr="00DA4F97" w:rsidRDefault="001C7052" w:rsidP="00DA4F97">
      <w:pPr>
        <w:spacing w:after="120" w:line="360" w:lineRule="auto"/>
        <w:ind w:left="1080"/>
        <w:jc w:val="both"/>
        <w:rPr>
          <w:rFonts w:cs="Times New Roman"/>
          <w:szCs w:val="24"/>
        </w:rPr>
      </w:pPr>
      <w:r w:rsidRPr="00DA4F97">
        <w:rPr>
          <w:rFonts w:cs="Times New Roman"/>
          <w:szCs w:val="24"/>
        </w:rPr>
        <w:t>Sanksi-sanksi tersebut antara lain dapat diperinci sebagai berikut. Ganti rugi sering diperinci dalam tiga unsur yaitu biaya, rugi, dan bunga (dalam bahasa belanda disebut dengan kosten, schaden en interesten). Lalu apakah yang dimaksud dengan unsur-unsur tersebut. Yang dimaksud dengan biaya adalah segala pengeluaran atau perongkosan yang nyata-nyata sudah dikeluarkan oleh satu pihak. Jika seorang sutradara mengadakan suatu perjanjian dengan seorang pemain sandiwara untuk mengadakan suatu pertunjukan, dan pemain ini kemudian tidak datang sehingga pertunjukkan terpaksa dibatalkan maka yang termasuk biaya adalah ongkos cetak iklan, sewa gedung, sewa kursi, dan lain-lain</w:t>
      </w:r>
    </w:p>
    <w:p w14:paraId="402C2A1E" w14:textId="77777777" w:rsidR="001C7052" w:rsidRPr="00DA4F97" w:rsidRDefault="001C7052" w:rsidP="00DA4F97">
      <w:pPr>
        <w:pStyle w:val="ListParagraph"/>
        <w:numPr>
          <w:ilvl w:val="0"/>
          <w:numId w:val="19"/>
        </w:numPr>
        <w:spacing w:after="120" w:line="360" w:lineRule="auto"/>
        <w:ind w:left="1080"/>
        <w:jc w:val="both"/>
        <w:rPr>
          <w:rFonts w:cs="Times New Roman"/>
          <w:b/>
          <w:bCs/>
          <w:szCs w:val="24"/>
          <w:lang w:val="en-US"/>
        </w:rPr>
      </w:pPr>
      <w:proofErr w:type="spellStart"/>
      <w:r w:rsidRPr="00DA4F97">
        <w:rPr>
          <w:rFonts w:cs="Times New Roman"/>
          <w:b/>
          <w:bCs/>
          <w:szCs w:val="24"/>
          <w:lang w:val="en-US"/>
        </w:rPr>
        <w:t>Istilah</w:t>
      </w:r>
      <w:proofErr w:type="spellEnd"/>
      <w:r w:rsidRPr="00DA4F97">
        <w:rPr>
          <w:rFonts w:cs="Times New Roman"/>
          <w:b/>
          <w:bCs/>
          <w:szCs w:val="24"/>
          <w:lang w:val="en-US"/>
        </w:rPr>
        <w:t xml:space="preserve"> </w:t>
      </w:r>
      <w:proofErr w:type="spellStart"/>
      <w:r w:rsidRPr="00DA4F97">
        <w:rPr>
          <w:rFonts w:cs="Times New Roman"/>
          <w:b/>
          <w:bCs/>
          <w:szCs w:val="24"/>
          <w:lang w:val="en-US"/>
        </w:rPr>
        <w:t>Ganti</w:t>
      </w:r>
      <w:proofErr w:type="spellEnd"/>
      <w:r w:rsidRPr="00DA4F97">
        <w:rPr>
          <w:rFonts w:cs="Times New Roman"/>
          <w:b/>
          <w:bCs/>
          <w:szCs w:val="24"/>
          <w:lang w:val="en-US"/>
        </w:rPr>
        <w:t xml:space="preserve"> </w:t>
      </w:r>
      <w:proofErr w:type="spellStart"/>
      <w:r w:rsidRPr="00DA4F97">
        <w:rPr>
          <w:rFonts w:cs="Times New Roman"/>
          <w:b/>
          <w:bCs/>
          <w:szCs w:val="24"/>
          <w:lang w:val="en-US"/>
        </w:rPr>
        <w:t>Rugi</w:t>
      </w:r>
      <w:proofErr w:type="spellEnd"/>
    </w:p>
    <w:p w14:paraId="7958A3BA" w14:textId="77777777" w:rsidR="001C7052" w:rsidRPr="00DA4F97" w:rsidRDefault="001C7052" w:rsidP="00DA4F97">
      <w:pPr>
        <w:spacing w:after="120" w:line="360" w:lineRule="auto"/>
        <w:ind w:left="1080"/>
        <w:jc w:val="both"/>
        <w:rPr>
          <w:rFonts w:cs="Times New Roman"/>
          <w:szCs w:val="24"/>
        </w:rPr>
      </w:pPr>
      <w:r w:rsidRPr="00DA4F97">
        <w:rPr>
          <w:rFonts w:cs="Times New Roman"/>
          <w:szCs w:val="24"/>
        </w:rPr>
        <w:t>Yang dimaksud dengan istilah rugi adalah kerugian karena kerusakan barang-barang kepunyaan kreditur yang diakibatkan oleh kelalaian si debitur. Misalnya dalam hal jual beli sapi. Kalau sapi yang dibelinya mengandung penyakit yang menularkan kepada sapi-sapi lain milik si pembeli, hingga sapi-sapi ini mati karena penyakit tersebut. Ataupun rumah yang baru diserahkan oleh pemborong ambruk karena salah kontruksinya hingga mengakibatkan kerusakan pada perabot rumah.</w:t>
      </w:r>
    </w:p>
    <w:p w14:paraId="588E06D0" w14:textId="77777777" w:rsidR="001C7052" w:rsidRPr="00DA4F97" w:rsidRDefault="001C7052" w:rsidP="00DA4F97">
      <w:pPr>
        <w:spacing w:after="120" w:line="360" w:lineRule="auto"/>
        <w:ind w:left="1080"/>
        <w:jc w:val="both"/>
        <w:rPr>
          <w:rFonts w:cs="Times New Roman"/>
          <w:szCs w:val="24"/>
        </w:rPr>
      </w:pPr>
      <w:r w:rsidRPr="00DA4F97">
        <w:rPr>
          <w:rFonts w:cs="Times New Roman"/>
          <w:szCs w:val="24"/>
        </w:rPr>
        <w:t>Yang dimaksudkan dengan bunga adalah kerugian yang berupa kehilangan keuntungan (Bahasa belanda : winstderving) yang sudah dibayangkan atau dihitung oleh kreditur, misalnya dalam jual beli barang, jika barang tersebut sudah mendapat tawaran yang lebih tinggu dari harga pembeliannya.</w:t>
      </w:r>
    </w:p>
    <w:p w14:paraId="5BA8374C" w14:textId="77777777" w:rsidR="001C7052" w:rsidRPr="00DA4F97" w:rsidRDefault="001C7052" w:rsidP="00DA4F97">
      <w:pPr>
        <w:spacing w:after="120" w:line="360" w:lineRule="auto"/>
        <w:ind w:left="1080"/>
        <w:jc w:val="both"/>
        <w:rPr>
          <w:rFonts w:cs="Times New Roman"/>
          <w:szCs w:val="24"/>
        </w:rPr>
      </w:pPr>
      <w:r w:rsidRPr="00DA4F97">
        <w:rPr>
          <w:rFonts w:cs="Times New Roman"/>
          <w:szCs w:val="24"/>
        </w:rPr>
        <w:lastRenderedPageBreak/>
        <w:t xml:space="preserve">Dalam soal penuntutan ganti rugi, oleh undang-undang diberikan ketentuan-ketentuan tentang apa yang dapat dimasukkan ke dalam ganti rugi tersebut. Boleh dikatakan, ketentuan-ketentuan itu merupakan pembatasan dari apa yang boleh dituntut sebagai ganti rugi. Dengan demikian, seorang debitur yang lalai atau alpa, masih juga dilindungi oleh undang-undang terhadap kewenangan-kewenangan si kreditur. </w:t>
      </w:r>
    </w:p>
    <w:p w14:paraId="5F5E415D" w14:textId="77777777" w:rsidR="001C7052" w:rsidRPr="00DA4F97" w:rsidRDefault="001C7052" w:rsidP="00DA4F97">
      <w:pPr>
        <w:spacing w:after="120" w:line="360" w:lineRule="auto"/>
        <w:ind w:left="1080"/>
        <w:jc w:val="both"/>
        <w:rPr>
          <w:rFonts w:cs="Times New Roman"/>
          <w:szCs w:val="24"/>
        </w:rPr>
      </w:pPr>
      <w:r w:rsidRPr="00DA4F97">
        <w:rPr>
          <w:rFonts w:cs="Times New Roman"/>
          <w:szCs w:val="24"/>
          <w:lang w:val="en-US"/>
        </w:rPr>
        <w:t>(</w:t>
      </w:r>
      <w:proofErr w:type="gramStart"/>
      <w:r w:rsidRPr="00DA4F97">
        <w:rPr>
          <w:rFonts w:cs="Times New Roman"/>
          <w:szCs w:val="24"/>
          <w:lang w:val="en-US"/>
        </w:rPr>
        <w:t>Footnote :</w:t>
      </w:r>
      <w:proofErr w:type="gramEnd"/>
      <w:r w:rsidRPr="00DA4F97">
        <w:rPr>
          <w:rFonts w:cs="Times New Roman"/>
          <w:szCs w:val="24"/>
          <w:lang w:val="en-US"/>
        </w:rPr>
        <w:t xml:space="preserve"> </w:t>
      </w:r>
      <w:proofErr w:type="spellStart"/>
      <w:r w:rsidRPr="00DA4F97">
        <w:rPr>
          <w:rFonts w:cs="Times New Roman"/>
          <w:szCs w:val="24"/>
          <w:lang w:val="en-US"/>
        </w:rPr>
        <w:t>Prof.Subekti,S.H</w:t>
      </w:r>
      <w:proofErr w:type="spellEnd"/>
      <w:r w:rsidRPr="00DA4F97">
        <w:rPr>
          <w:rFonts w:cs="Times New Roman"/>
          <w:szCs w:val="24"/>
          <w:lang w:val="en-US"/>
        </w:rPr>
        <w:t xml:space="preserve">. </w:t>
      </w:r>
      <w:proofErr w:type="spellStart"/>
      <w:r w:rsidRPr="00DA4F97">
        <w:rPr>
          <w:rFonts w:cs="Times New Roman"/>
          <w:szCs w:val="24"/>
          <w:lang w:val="en-US"/>
        </w:rPr>
        <w:t>Penerbit</w:t>
      </w:r>
      <w:proofErr w:type="spellEnd"/>
      <w:r w:rsidRPr="00DA4F97">
        <w:rPr>
          <w:rFonts w:cs="Times New Roman"/>
          <w:szCs w:val="24"/>
          <w:lang w:val="en-US"/>
        </w:rPr>
        <w:t xml:space="preserve"> </w:t>
      </w:r>
      <w:proofErr w:type="spellStart"/>
      <w:r w:rsidRPr="00DA4F97">
        <w:rPr>
          <w:rFonts w:cs="Times New Roman"/>
          <w:szCs w:val="24"/>
          <w:lang w:val="en-US"/>
        </w:rPr>
        <w:t>PT.Intermasa</w:t>
      </w:r>
      <w:proofErr w:type="spellEnd"/>
      <w:r w:rsidRPr="00DA4F97">
        <w:rPr>
          <w:rFonts w:cs="Times New Roman"/>
          <w:szCs w:val="24"/>
          <w:lang w:val="en-US"/>
        </w:rPr>
        <w:t>, Jakarta Hal 47)</w:t>
      </w:r>
    </w:p>
    <w:p w14:paraId="3DFE760F" w14:textId="77777777" w:rsidR="001C7052" w:rsidRPr="00DA4F97" w:rsidRDefault="001C7052" w:rsidP="00DA4F97">
      <w:pPr>
        <w:spacing w:after="120" w:line="360" w:lineRule="auto"/>
        <w:ind w:left="1080"/>
        <w:jc w:val="both"/>
        <w:rPr>
          <w:rFonts w:cs="Times New Roman"/>
          <w:szCs w:val="24"/>
        </w:rPr>
      </w:pPr>
      <w:r w:rsidRPr="00DA4F97">
        <w:rPr>
          <w:rFonts w:cs="Times New Roman"/>
          <w:szCs w:val="24"/>
        </w:rPr>
        <w:t xml:space="preserve">Seperti ia juga sudah pernah dilindungi oleh undang-undang (pasal 1338 ayat 3) dalam soal pelaksanaan perjanjian. Sekarang ia dilindungi pula dalam soal ganti rugi ini dengan adanya ketentuan-ketentuan tentang pembatasan ganti rugi. </w:t>
      </w:r>
    </w:p>
    <w:p w14:paraId="6603FF27" w14:textId="77777777" w:rsidR="001C7052" w:rsidRPr="00DA4F97" w:rsidRDefault="001C7052" w:rsidP="00DA4F97">
      <w:pPr>
        <w:pStyle w:val="ListParagraph"/>
        <w:numPr>
          <w:ilvl w:val="0"/>
          <w:numId w:val="19"/>
        </w:numPr>
        <w:spacing w:after="120" w:line="360" w:lineRule="auto"/>
        <w:ind w:left="1080"/>
        <w:jc w:val="both"/>
        <w:rPr>
          <w:rFonts w:cs="Times New Roman"/>
          <w:b/>
          <w:bCs/>
          <w:szCs w:val="24"/>
          <w:lang w:val="en-US"/>
        </w:rPr>
      </w:pPr>
      <w:proofErr w:type="spellStart"/>
      <w:r w:rsidRPr="00DA4F97">
        <w:rPr>
          <w:rFonts w:cs="Times New Roman"/>
          <w:b/>
          <w:bCs/>
          <w:szCs w:val="24"/>
          <w:lang w:val="en-US"/>
        </w:rPr>
        <w:t>Debitur</w:t>
      </w:r>
      <w:proofErr w:type="spellEnd"/>
      <w:r w:rsidRPr="00DA4F97">
        <w:rPr>
          <w:rFonts w:cs="Times New Roman"/>
          <w:b/>
          <w:bCs/>
          <w:szCs w:val="24"/>
          <w:lang w:val="en-US"/>
        </w:rPr>
        <w:t xml:space="preserve"> yang </w:t>
      </w:r>
      <w:proofErr w:type="spellStart"/>
      <w:r w:rsidRPr="00DA4F97">
        <w:rPr>
          <w:rFonts w:cs="Times New Roman"/>
          <w:b/>
          <w:bCs/>
          <w:szCs w:val="24"/>
          <w:lang w:val="en-US"/>
        </w:rPr>
        <w:t>Lalai</w:t>
      </w:r>
      <w:proofErr w:type="spellEnd"/>
      <w:r w:rsidRPr="00DA4F97">
        <w:rPr>
          <w:rFonts w:cs="Times New Roman"/>
          <w:b/>
          <w:bCs/>
          <w:szCs w:val="24"/>
          <w:lang w:val="en-US"/>
        </w:rPr>
        <w:t xml:space="preserve"> </w:t>
      </w:r>
      <w:proofErr w:type="spellStart"/>
      <w:r w:rsidRPr="00DA4F97">
        <w:rPr>
          <w:rFonts w:cs="Times New Roman"/>
          <w:b/>
          <w:bCs/>
          <w:szCs w:val="24"/>
          <w:lang w:val="en-US"/>
        </w:rPr>
        <w:t>Dalam</w:t>
      </w:r>
      <w:proofErr w:type="spellEnd"/>
      <w:r w:rsidRPr="00DA4F97">
        <w:rPr>
          <w:rFonts w:cs="Times New Roman"/>
          <w:b/>
          <w:bCs/>
          <w:szCs w:val="24"/>
          <w:lang w:val="en-US"/>
        </w:rPr>
        <w:t xml:space="preserve"> </w:t>
      </w:r>
      <w:proofErr w:type="spellStart"/>
      <w:r w:rsidRPr="00DA4F97">
        <w:rPr>
          <w:rFonts w:cs="Times New Roman"/>
          <w:b/>
          <w:bCs/>
          <w:szCs w:val="24"/>
          <w:lang w:val="en-US"/>
        </w:rPr>
        <w:t>Perjanjian</w:t>
      </w:r>
      <w:proofErr w:type="spellEnd"/>
    </w:p>
    <w:p w14:paraId="426075FA" w14:textId="77777777" w:rsidR="001C7052" w:rsidRPr="00DA4F97" w:rsidRDefault="001C7052" w:rsidP="00DA4F97">
      <w:pPr>
        <w:spacing w:after="120" w:line="360" w:lineRule="auto"/>
        <w:ind w:left="1080"/>
        <w:jc w:val="both"/>
        <w:rPr>
          <w:rFonts w:cs="Times New Roman"/>
          <w:szCs w:val="24"/>
        </w:rPr>
      </w:pPr>
      <w:r w:rsidRPr="00DA4F97">
        <w:rPr>
          <w:rFonts w:cs="Times New Roman"/>
          <w:szCs w:val="24"/>
          <w:lang w:val="en-US"/>
        </w:rPr>
        <w:t>S</w:t>
      </w:r>
      <w:r w:rsidRPr="00DA4F97">
        <w:rPr>
          <w:rFonts w:cs="Times New Roman"/>
          <w:szCs w:val="24"/>
        </w:rPr>
        <w:t>anksi bagi seorang debitur yang lalai adalah tersimpul dalam suatu peraturan hukum acara, bahwa pihak yang dikalahkan diwajibkan membayar biaya perkara (pasal 181 ayat 1 H.I.R). Seorang debitur yang lalai tentu akan dikalahkan kalau sampai terjadi suatu perkara di depan hakim.</w:t>
      </w:r>
      <w:bookmarkStart w:id="0" w:name="_GoBack"/>
      <w:bookmarkEnd w:id="0"/>
    </w:p>
    <w:p w14:paraId="099AC680" w14:textId="77777777" w:rsidR="001C7052" w:rsidRPr="00DA4F97" w:rsidRDefault="001C7052" w:rsidP="00DA4F97">
      <w:pPr>
        <w:spacing w:after="120" w:line="360" w:lineRule="auto"/>
        <w:ind w:left="1080"/>
        <w:jc w:val="both"/>
        <w:rPr>
          <w:rFonts w:cs="Times New Roman"/>
          <w:i/>
          <w:iCs/>
          <w:szCs w:val="24"/>
        </w:rPr>
      </w:pPr>
      <w:r w:rsidRPr="00DA4F97">
        <w:rPr>
          <w:rFonts w:cs="Times New Roman"/>
          <w:szCs w:val="24"/>
        </w:rPr>
        <w:t>Pasal 1267 Kitab Undang-Undang Hukum Perdata mengatakan : "</w:t>
      </w:r>
      <w:r w:rsidRPr="00DA4F97">
        <w:rPr>
          <w:rFonts w:cs="Times New Roman"/>
          <w:i/>
          <w:iCs/>
          <w:szCs w:val="24"/>
        </w:rPr>
        <w:t>Pihak yang merasa perjanjian tidak dipenuhi, boleh memilih apakah ia, jika hal itu masih dapat dilakukan, akan memaksa pihak yang lainnya untuk memenuhi perjanjian, ataukah ia akan menuntut pembatalan perjanjian itu disertai penggantian biaya, rugi, dan bunga". Lagi suatu ketentuan yang sukar disesuaikan dengan ajaran bahwa dengan lalainya si debitur perjanjian batal secara otomatis. Kalau perjanjian itu sudah batal atau pecah pada detik terjadinya wanprestasi atau kelalaian si debitur, maka sukarlah untuk masih juga menuntut pemenuhan perjanjian itu.</w:t>
      </w:r>
    </w:p>
    <w:p w14:paraId="11BDC557" w14:textId="77777777" w:rsidR="001C7052" w:rsidRPr="00DA4F97" w:rsidRDefault="001C7052" w:rsidP="00DA4F97">
      <w:pPr>
        <w:spacing w:after="120" w:line="360" w:lineRule="auto"/>
        <w:ind w:left="1080"/>
        <w:jc w:val="both"/>
        <w:rPr>
          <w:rFonts w:cs="Times New Roman"/>
          <w:i/>
          <w:iCs/>
          <w:szCs w:val="24"/>
        </w:rPr>
      </w:pPr>
      <w:r w:rsidRPr="00DA4F97">
        <w:rPr>
          <w:rFonts w:cs="Times New Roman"/>
          <w:szCs w:val="24"/>
        </w:rPr>
        <w:t xml:space="preserve">Menurut pasal 1267 tersebut, pihak kreditur dapat menuntut si debitur yang lalai itu : </w:t>
      </w:r>
      <w:r w:rsidRPr="00DA4F97">
        <w:rPr>
          <w:rFonts w:cs="Times New Roman"/>
          <w:i/>
          <w:iCs/>
          <w:szCs w:val="24"/>
        </w:rPr>
        <w:t xml:space="preserve">pemenuhan perjanjian atau pembatalan disertai dengan penggantian biaya rugi dan bunga (ganti rugi). Dengan sendirinya ia juga dapat menentukan pemenuhan perjanjian disertai ganti rugi, misalnya penggantian kerugian karena pemenuhan itu terlambat, atau kwalitet barangnya kurang dan lain sebagainya. Mungkin juga ia menuntut ganti rugi saja, dalam hal mana ia dianggap telah </w:t>
      </w:r>
      <w:r w:rsidRPr="00DA4F97">
        <w:rPr>
          <w:rFonts w:cs="Times New Roman"/>
          <w:i/>
          <w:iCs/>
          <w:szCs w:val="24"/>
        </w:rPr>
        <w:lastRenderedPageBreak/>
        <w:t>melepaskan haknya untuk minta pemenuhan maupun pembatalan. Dan juga ia dapat menuntut pembatalan saja.</w:t>
      </w:r>
      <w:r w:rsidRPr="00DA4F97">
        <w:rPr>
          <w:rStyle w:val="FootnoteReference"/>
          <w:rFonts w:cs="Times New Roman"/>
          <w:i/>
          <w:iCs/>
          <w:szCs w:val="24"/>
        </w:rPr>
        <w:footnoteReference w:id="5"/>
      </w:r>
    </w:p>
    <w:p w14:paraId="38484DDB" w14:textId="77777777" w:rsidR="001C7052" w:rsidRPr="00DA4F97" w:rsidRDefault="001C7052" w:rsidP="00DA4F97">
      <w:pPr>
        <w:spacing w:after="120" w:line="360" w:lineRule="auto"/>
        <w:ind w:left="1080"/>
        <w:jc w:val="both"/>
        <w:rPr>
          <w:rFonts w:cs="Times New Roman"/>
          <w:szCs w:val="24"/>
        </w:rPr>
      </w:pPr>
      <w:r w:rsidRPr="00DA4F97">
        <w:rPr>
          <w:rFonts w:cs="Times New Roman"/>
          <w:szCs w:val="24"/>
        </w:rPr>
        <w:t>Dapat ditetapkan bahwa kreditur dapat memilih antara tuntutan-tuntutan sebagai berikut :</w:t>
      </w:r>
    </w:p>
    <w:p w14:paraId="48DFADB0" w14:textId="77777777" w:rsidR="001C7052" w:rsidRPr="00DA4F97" w:rsidRDefault="001C7052" w:rsidP="00DA4F97">
      <w:pPr>
        <w:pStyle w:val="ListParagraph"/>
        <w:numPr>
          <w:ilvl w:val="0"/>
          <w:numId w:val="20"/>
        </w:numPr>
        <w:spacing w:after="120" w:line="360" w:lineRule="auto"/>
        <w:ind w:left="1080" w:firstLine="0"/>
        <w:jc w:val="both"/>
        <w:rPr>
          <w:rFonts w:cs="Times New Roman"/>
          <w:szCs w:val="24"/>
        </w:rPr>
      </w:pPr>
      <w:r w:rsidRPr="00DA4F97">
        <w:rPr>
          <w:rFonts w:cs="Times New Roman"/>
          <w:szCs w:val="24"/>
        </w:rPr>
        <w:t>Pemenuhan perjanjian;</w:t>
      </w:r>
    </w:p>
    <w:p w14:paraId="48171EB1" w14:textId="77777777" w:rsidR="001C7052" w:rsidRPr="00DA4F97" w:rsidRDefault="001C7052" w:rsidP="00DA4F97">
      <w:pPr>
        <w:pStyle w:val="ListParagraph"/>
        <w:numPr>
          <w:ilvl w:val="0"/>
          <w:numId w:val="20"/>
        </w:numPr>
        <w:spacing w:after="120" w:line="360" w:lineRule="auto"/>
        <w:ind w:left="1080" w:firstLine="0"/>
        <w:jc w:val="both"/>
        <w:rPr>
          <w:rFonts w:cs="Times New Roman"/>
          <w:szCs w:val="24"/>
        </w:rPr>
      </w:pPr>
      <w:r w:rsidRPr="00DA4F97">
        <w:rPr>
          <w:rFonts w:cs="Times New Roman"/>
          <w:szCs w:val="24"/>
        </w:rPr>
        <w:t>Pemenuhan perjanjian disertai ganti rugi;</w:t>
      </w:r>
    </w:p>
    <w:p w14:paraId="3A013967" w14:textId="77777777" w:rsidR="001C7052" w:rsidRPr="00DA4F97" w:rsidRDefault="001C7052" w:rsidP="00DA4F97">
      <w:pPr>
        <w:pStyle w:val="ListParagraph"/>
        <w:numPr>
          <w:ilvl w:val="0"/>
          <w:numId w:val="20"/>
        </w:numPr>
        <w:spacing w:after="120" w:line="360" w:lineRule="auto"/>
        <w:ind w:left="1080" w:firstLine="0"/>
        <w:jc w:val="both"/>
        <w:rPr>
          <w:rFonts w:cs="Times New Roman"/>
          <w:szCs w:val="24"/>
        </w:rPr>
      </w:pPr>
      <w:r w:rsidRPr="00DA4F97">
        <w:rPr>
          <w:rFonts w:cs="Times New Roman"/>
          <w:szCs w:val="24"/>
        </w:rPr>
        <w:t>Ganti rugi saja;</w:t>
      </w:r>
    </w:p>
    <w:p w14:paraId="5C03FABC" w14:textId="77777777" w:rsidR="001C7052" w:rsidRPr="00DA4F97" w:rsidRDefault="001C7052" w:rsidP="00DA4F97">
      <w:pPr>
        <w:pStyle w:val="ListParagraph"/>
        <w:numPr>
          <w:ilvl w:val="0"/>
          <w:numId w:val="20"/>
        </w:numPr>
        <w:spacing w:after="120" w:line="360" w:lineRule="auto"/>
        <w:ind w:left="1080" w:firstLine="0"/>
        <w:jc w:val="both"/>
        <w:rPr>
          <w:rFonts w:cs="Times New Roman"/>
          <w:szCs w:val="24"/>
        </w:rPr>
      </w:pPr>
      <w:r w:rsidRPr="00DA4F97">
        <w:rPr>
          <w:rFonts w:cs="Times New Roman"/>
          <w:szCs w:val="24"/>
        </w:rPr>
        <w:t>Pembatalan perjanjian;</w:t>
      </w:r>
    </w:p>
    <w:p w14:paraId="1FB6E1BB" w14:textId="77777777" w:rsidR="001C7052" w:rsidRPr="00DA4F97" w:rsidRDefault="001C7052" w:rsidP="00DA4F97">
      <w:pPr>
        <w:pStyle w:val="ListParagraph"/>
        <w:numPr>
          <w:ilvl w:val="0"/>
          <w:numId w:val="20"/>
        </w:numPr>
        <w:spacing w:after="120" w:line="360" w:lineRule="auto"/>
        <w:ind w:left="1080" w:firstLine="0"/>
        <w:jc w:val="both"/>
        <w:rPr>
          <w:rFonts w:cs="Times New Roman"/>
          <w:szCs w:val="24"/>
        </w:rPr>
      </w:pPr>
      <w:r w:rsidRPr="00DA4F97">
        <w:rPr>
          <w:rFonts w:cs="Times New Roman"/>
          <w:szCs w:val="24"/>
        </w:rPr>
        <w:t>Pembatalan disertai ganti rugi.</w:t>
      </w:r>
    </w:p>
    <w:p w14:paraId="45FE77D5" w14:textId="77777777" w:rsidR="001C7052" w:rsidRPr="00DA4F97" w:rsidRDefault="001C7052" w:rsidP="00DA4F97">
      <w:pPr>
        <w:spacing w:after="120" w:line="360" w:lineRule="auto"/>
        <w:ind w:left="1080"/>
        <w:jc w:val="both"/>
        <w:rPr>
          <w:rFonts w:cs="Times New Roman"/>
          <w:b/>
          <w:bCs/>
          <w:szCs w:val="24"/>
        </w:rPr>
      </w:pPr>
      <w:r w:rsidRPr="00DA4F97">
        <w:rPr>
          <w:rFonts w:cs="Times New Roman"/>
          <w:szCs w:val="24"/>
        </w:rPr>
        <w:t>Perlu kiranya diperingatkan supaya jangan menganggap pemenuhan perjanjian sebagai suatu sanksi atau kelalaian, sebab hal itu memang sudah dari semula menjadi kesanggupan debitur. Suatu persoalan dalam soal kelalaian seorang debitur ialah apakah ia setelah nyata-nyata lalai ( sudah diperingatkan dan tidak dapat menepati, kewajibannya) masih diperbolehkan juga, untuk memenuhi kewajibannya bagi debitur yang lalai itu untuk membersihkan diri dari kelalainya tersebut.</w:t>
      </w:r>
    </w:p>
    <w:p w14:paraId="4E48095C" w14:textId="77777777" w:rsidR="001C7052" w:rsidRPr="00DA4F97" w:rsidRDefault="001C7052" w:rsidP="00DA4F97">
      <w:pPr>
        <w:pStyle w:val="ListParagraph"/>
        <w:numPr>
          <w:ilvl w:val="0"/>
          <w:numId w:val="19"/>
        </w:numPr>
        <w:spacing w:after="120" w:line="360" w:lineRule="auto"/>
        <w:ind w:left="1080"/>
        <w:jc w:val="both"/>
        <w:rPr>
          <w:rFonts w:cs="Times New Roman"/>
          <w:szCs w:val="24"/>
          <w:lang w:val="en-US"/>
        </w:rPr>
      </w:pPr>
      <w:proofErr w:type="spellStart"/>
      <w:r w:rsidRPr="00DA4F97">
        <w:rPr>
          <w:rFonts w:cs="Times New Roman"/>
          <w:b/>
          <w:bCs/>
          <w:szCs w:val="24"/>
          <w:lang w:val="en-US"/>
        </w:rPr>
        <w:t>Pembelaan</w:t>
      </w:r>
      <w:proofErr w:type="spellEnd"/>
      <w:r w:rsidRPr="00DA4F97">
        <w:rPr>
          <w:rFonts w:cs="Times New Roman"/>
          <w:b/>
          <w:bCs/>
          <w:szCs w:val="24"/>
          <w:lang w:val="en-US"/>
        </w:rPr>
        <w:t xml:space="preserve"> </w:t>
      </w:r>
      <w:proofErr w:type="spellStart"/>
      <w:r w:rsidRPr="00DA4F97">
        <w:rPr>
          <w:rFonts w:cs="Times New Roman"/>
          <w:b/>
          <w:bCs/>
          <w:szCs w:val="24"/>
          <w:lang w:val="en-US"/>
        </w:rPr>
        <w:t>Debitur</w:t>
      </w:r>
      <w:proofErr w:type="spellEnd"/>
      <w:r w:rsidRPr="00DA4F97">
        <w:rPr>
          <w:rFonts w:cs="Times New Roman"/>
          <w:b/>
          <w:bCs/>
          <w:szCs w:val="24"/>
          <w:lang w:val="en-US"/>
        </w:rPr>
        <w:t xml:space="preserve"> yang </w:t>
      </w:r>
      <w:proofErr w:type="spellStart"/>
      <w:r w:rsidRPr="00DA4F97">
        <w:rPr>
          <w:rFonts w:cs="Times New Roman"/>
          <w:b/>
          <w:bCs/>
          <w:szCs w:val="24"/>
          <w:lang w:val="en-US"/>
        </w:rPr>
        <w:t>Dituduh</w:t>
      </w:r>
      <w:proofErr w:type="spellEnd"/>
      <w:r w:rsidRPr="00DA4F97">
        <w:rPr>
          <w:rFonts w:cs="Times New Roman"/>
          <w:b/>
          <w:bCs/>
          <w:szCs w:val="24"/>
          <w:lang w:val="en-US"/>
        </w:rPr>
        <w:t xml:space="preserve"> </w:t>
      </w:r>
      <w:proofErr w:type="spellStart"/>
      <w:r w:rsidRPr="00DA4F97">
        <w:rPr>
          <w:rFonts w:cs="Times New Roman"/>
          <w:b/>
          <w:bCs/>
          <w:szCs w:val="24"/>
          <w:lang w:val="en-US"/>
        </w:rPr>
        <w:t>Lala</w:t>
      </w:r>
      <w:r w:rsidRPr="00DA4F97">
        <w:rPr>
          <w:rFonts w:cs="Times New Roman"/>
          <w:szCs w:val="24"/>
          <w:lang w:val="en-US"/>
        </w:rPr>
        <w:t>i</w:t>
      </w:r>
      <w:proofErr w:type="spellEnd"/>
    </w:p>
    <w:p w14:paraId="3C9BE63D" w14:textId="77777777" w:rsidR="001C7052" w:rsidRPr="00DA4F97" w:rsidRDefault="001C7052" w:rsidP="00DA4F97">
      <w:pPr>
        <w:spacing w:after="120" w:line="360" w:lineRule="auto"/>
        <w:ind w:left="1080"/>
        <w:jc w:val="both"/>
        <w:rPr>
          <w:rFonts w:cs="Times New Roman"/>
          <w:szCs w:val="24"/>
          <w:lang w:val="en-US"/>
        </w:rPr>
      </w:pPr>
      <w:proofErr w:type="spellStart"/>
      <w:r w:rsidRPr="00DA4F97">
        <w:rPr>
          <w:rFonts w:cs="Times New Roman"/>
          <w:szCs w:val="24"/>
          <w:lang w:val="en-US"/>
        </w:rPr>
        <w:t>Seorang</w:t>
      </w:r>
      <w:proofErr w:type="spellEnd"/>
      <w:r w:rsidRPr="00DA4F97">
        <w:rPr>
          <w:rFonts w:cs="Times New Roman"/>
          <w:szCs w:val="24"/>
          <w:lang w:val="en-US"/>
        </w:rPr>
        <w:t xml:space="preserve"> </w:t>
      </w:r>
      <w:proofErr w:type="spellStart"/>
      <w:r w:rsidRPr="00DA4F97">
        <w:rPr>
          <w:rFonts w:cs="Times New Roman"/>
          <w:szCs w:val="24"/>
          <w:lang w:val="en-US"/>
        </w:rPr>
        <w:t>debitur</w:t>
      </w:r>
      <w:proofErr w:type="spellEnd"/>
      <w:r w:rsidRPr="00DA4F97">
        <w:rPr>
          <w:rFonts w:cs="Times New Roman"/>
          <w:szCs w:val="24"/>
          <w:lang w:val="en-US"/>
        </w:rPr>
        <w:t xml:space="preserve"> yang </w:t>
      </w:r>
      <w:proofErr w:type="spellStart"/>
      <w:r w:rsidRPr="00DA4F97">
        <w:rPr>
          <w:rFonts w:cs="Times New Roman"/>
          <w:szCs w:val="24"/>
          <w:lang w:val="en-US"/>
        </w:rPr>
        <w:t>dituduh</w:t>
      </w:r>
      <w:proofErr w:type="spellEnd"/>
      <w:r w:rsidRPr="00DA4F97">
        <w:rPr>
          <w:rFonts w:cs="Times New Roman"/>
          <w:szCs w:val="24"/>
          <w:lang w:val="en-US"/>
        </w:rPr>
        <w:t xml:space="preserve"> </w:t>
      </w:r>
      <w:proofErr w:type="spellStart"/>
      <w:r w:rsidRPr="00DA4F97">
        <w:rPr>
          <w:rFonts w:cs="Times New Roman"/>
          <w:szCs w:val="24"/>
          <w:lang w:val="en-US"/>
        </w:rPr>
        <w:t>lalai</w:t>
      </w:r>
      <w:proofErr w:type="spellEnd"/>
      <w:r w:rsidRPr="00DA4F97">
        <w:rPr>
          <w:rFonts w:cs="Times New Roman"/>
          <w:szCs w:val="24"/>
          <w:lang w:val="en-US"/>
        </w:rPr>
        <w:t xml:space="preserve"> san </w:t>
      </w:r>
      <w:proofErr w:type="spellStart"/>
      <w:r w:rsidRPr="00DA4F97">
        <w:rPr>
          <w:rFonts w:cs="Times New Roman"/>
          <w:szCs w:val="24"/>
          <w:lang w:val="en-US"/>
        </w:rPr>
        <w:t>dimintakan</w:t>
      </w:r>
      <w:proofErr w:type="spellEnd"/>
      <w:r w:rsidRPr="00DA4F97">
        <w:rPr>
          <w:rFonts w:cs="Times New Roman"/>
          <w:szCs w:val="24"/>
          <w:lang w:val="en-US"/>
        </w:rPr>
        <w:t xml:space="preserve"> </w:t>
      </w:r>
      <w:proofErr w:type="spellStart"/>
      <w:r w:rsidRPr="00DA4F97">
        <w:rPr>
          <w:rFonts w:cs="Times New Roman"/>
          <w:szCs w:val="24"/>
          <w:lang w:val="en-US"/>
        </w:rPr>
        <w:t>supaya</w:t>
      </w:r>
      <w:proofErr w:type="spellEnd"/>
      <w:r w:rsidRPr="00DA4F97">
        <w:rPr>
          <w:rFonts w:cs="Times New Roman"/>
          <w:szCs w:val="24"/>
          <w:lang w:val="en-US"/>
        </w:rPr>
        <w:t xml:space="preserve"> </w:t>
      </w:r>
      <w:proofErr w:type="spellStart"/>
      <w:r w:rsidRPr="00DA4F97">
        <w:rPr>
          <w:rFonts w:cs="Times New Roman"/>
          <w:szCs w:val="24"/>
          <w:lang w:val="en-US"/>
        </w:rPr>
        <w:t>kepadanya</w:t>
      </w:r>
      <w:proofErr w:type="spellEnd"/>
      <w:r w:rsidRPr="00DA4F97">
        <w:rPr>
          <w:rFonts w:cs="Times New Roman"/>
          <w:szCs w:val="24"/>
          <w:lang w:val="en-US"/>
        </w:rPr>
        <w:t xml:space="preserve"> </w:t>
      </w:r>
      <w:proofErr w:type="spellStart"/>
      <w:r w:rsidRPr="00DA4F97">
        <w:rPr>
          <w:rFonts w:cs="Times New Roman"/>
          <w:szCs w:val="24"/>
          <w:lang w:val="en-US"/>
        </w:rPr>
        <w:t>diberikan</w:t>
      </w:r>
      <w:proofErr w:type="spellEnd"/>
      <w:r w:rsidRPr="00DA4F97">
        <w:rPr>
          <w:rFonts w:cs="Times New Roman"/>
          <w:szCs w:val="24"/>
          <w:lang w:val="en-US"/>
        </w:rPr>
        <w:t xml:space="preserve"> </w:t>
      </w:r>
      <w:proofErr w:type="spellStart"/>
      <w:r w:rsidRPr="00DA4F97">
        <w:rPr>
          <w:rFonts w:cs="Times New Roman"/>
          <w:szCs w:val="24"/>
          <w:lang w:val="en-US"/>
        </w:rPr>
        <w:t>hukuman</w:t>
      </w:r>
      <w:proofErr w:type="spellEnd"/>
      <w:r w:rsidRPr="00DA4F97">
        <w:rPr>
          <w:rFonts w:cs="Times New Roman"/>
          <w:szCs w:val="24"/>
          <w:lang w:val="en-US"/>
        </w:rPr>
        <w:t xml:space="preserve"> </w:t>
      </w:r>
      <w:proofErr w:type="spellStart"/>
      <w:r w:rsidRPr="00DA4F97">
        <w:rPr>
          <w:rFonts w:cs="Times New Roman"/>
          <w:szCs w:val="24"/>
          <w:lang w:val="en-US"/>
        </w:rPr>
        <w:t>atas</w:t>
      </w:r>
      <w:proofErr w:type="spellEnd"/>
      <w:r w:rsidRPr="00DA4F97">
        <w:rPr>
          <w:rFonts w:cs="Times New Roman"/>
          <w:szCs w:val="24"/>
          <w:lang w:val="en-US"/>
        </w:rPr>
        <w:t xml:space="preserve"> </w:t>
      </w:r>
      <w:proofErr w:type="spellStart"/>
      <w:r w:rsidRPr="00DA4F97">
        <w:rPr>
          <w:rFonts w:cs="Times New Roman"/>
          <w:szCs w:val="24"/>
          <w:lang w:val="en-US"/>
        </w:rPr>
        <w:t>kelalaianya</w:t>
      </w:r>
      <w:proofErr w:type="spellEnd"/>
      <w:r w:rsidRPr="00DA4F97">
        <w:rPr>
          <w:rFonts w:cs="Times New Roman"/>
          <w:szCs w:val="24"/>
          <w:lang w:val="en-US"/>
        </w:rPr>
        <w:t xml:space="preserve">, </w:t>
      </w:r>
      <w:proofErr w:type="spellStart"/>
      <w:r w:rsidRPr="00DA4F97">
        <w:rPr>
          <w:rFonts w:cs="Times New Roman"/>
          <w:szCs w:val="24"/>
          <w:lang w:val="en-US"/>
        </w:rPr>
        <w:t>ia</w:t>
      </w:r>
      <w:proofErr w:type="spellEnd"/>
      <w:r w:rsidRPr="00DA4F97">
        <w:rPr>
          <w:rFonts w:cs="Times New Roman"/>
          <w:szCs w:val="24"/>
          <w:lang w:val="en-US"/>
        </w:rPr>
        <w:t xml:space="preserve"> </w:t>
      </w:r>
      <w:proofErr w:type="spellStart"/>
      <w:r w:rsidRPr="00DA4F97">
        <w:rPr>
          <w:rFonts w:cs="Times New Roman"/>
          <w:szCs w:val="24"/>
          <w:lang w:val="en-US"/>
        </w:rPr>
        <w:t>dapat</w:t>
      </w:r>
      <w:proofErr w:type="spellEnd"/>
      <w:r w:rsidRPr="00DA4F97">
        <w:rPr>
          <w:rFonts w:cs="Times New Roman"/>
          <w:szCs w:val="24"/>
          <w:lang w:val="en-US"/>
        </w:rPr>
        <w:t xml:space="preserve"> </w:t>
      </w:r>
      <w:proofErr w:type="spellStart"/>
      <w:r w:rsidRPr="00DA4F97">
        <w:rPr>
          <w:rFonts w:cs="Times New Roman"/>
          <w:szCs w:val="24"/>
          <w:lang w:val="en-US"/>
        </w:rPr>
        <w:t>membela</w:t>
      </w:r>
      <w:proofErr w:type="spellEnd"/>
      <w:r w:rsidRPr="00DA4F97">
        <w:rPr>
          <w:rFonts w:cs="Times New Roman"/>
          <w:szCs w:val="24"/>
          <w:lang w:val="en-US"/>
        </w:rPr>
        <w:t xml:space="preserve"> </w:t>
      </w:r>
      <w:proofErr w:type="spellStart"/>
      <w:r w:rsidRPr="00DA4F97">
        <w:rPr>
          <w:rFonts w:cs="Times New Roman"/>
          <w:szCs w:val="24"/>
          <w:lang w:val="en-US"/>
        </w:rPr>
        <w:t>diri</w:t>
      </w:r>
      <w:proofErr w:type="spellEnd"/>
      <w:r w:rsidRPr="00DA4F97">
        <w:rPr>
          <w:rFonts w:cs="Times New Roman"/>
          <w:szCs w:val="24"/>
          <w:lang w:val="en-US"/>
        </w:rPr>
        <w:t xml:space="preserve"> </w:t>
      </w:r>
      <w:proofErr w:type="spellStart"/>
      <w:r w:rsidRPr="00DA4F97">
        <w:rPr>
          <w:rFonts w:cs="Times New Roman"/>
          <w:szCs w:val="24"/>
          <w:lang w:val="en-US"/>
        </w:rPr>
        <w:t>dmehan</w:t>
      </w:r>
      <w:proofErr w:type="spellEnd"/>
      <w:r w:rsidRPr="00DA4F97">
        <w:rPr>
          <w:rFonts w:cs="Times New Roman"/>
          <w:szCs w:val="24"/>
          <w:lang w:val="en-US"/>
        </w:rPr>
        <w:t xml:space="preserve"> </w:t>
      </w:r>
      <w:proofErr w:type="spellStart"/>
      <w:r w:rsidRPr="00DA4F97">
        <w:rPr>
          <w:rFonts w:cs="Times New Roman"/>
          <w:szCs w:val="24"/>
          <w:lang w:val="en-US"/>
        </w:rPr>
        <w:t>mengajukan</w:t>
      </w:r>
      <w:proofErr w:type="spellEnd"/>
      <w:r w:rsidRPr="00DA4F97">
        <w:rPr>
          <w:rFonts w:cs="Times New Roman"/>
          <w:szCs w:val="24"/>
          <w:lang w:val="en-US"/>
        </w:rPr>
        <w:t xml:space="preserve"> </w:t>
      </w:r>
      <w:proofErr w:type="spellStart"/>
      <w:r w:rsidRPr="00DA4F97">
        <w:rPr>
          <w:rFonts w:cs="Times New Roman"/>
          <w:szCs w:val="24"/>
          <w:lang w:val="en-US"/>
        </w:rPr>
        <w:t>beberapa</w:t>
      </w:r>
      <w:proofErr w:type="spellEnd"/>
      <w:r w:rsidRPr="00DA4F97">
        <w:rPr>
          <w:rFonts w:cs="Times New Roman"/>
          <w:szCs w:val="24"/>
          <w:lang w:val="en-US"/>
        </w:rPr>
        <w:t xml:space="preserve"> </w:t>
      </w:r>
      <w:proofErr w:type="spellStart"/>
      <w:r w:rsidRPr="00DA4F97">
        <w:rPr>
          <w:rFonts w:cs="Times New Roman"/>
          <w:szCs w:val="24"/>
          <w:lang w:val="en-US"/>
        </w:rPr>
        <w:t>macam</w:t>
      </w:r>
      <w:proofErr w:type="spellEnd"/>
      <w:r w:rsidRPr="00DA4F97">
        <w:rPr>
          <w:rFonts w:cs="Times New Roman"/>
          <w:szCs w:val="24"/>
          <w:lang w:val="en-US"/>
        </w:rPr>
        <w:t xml:space="preserve"> </w:t>
      </w:r>
      <w:proofErr w:type="spellStart"/>
      <w:r w:rsidRPr="00DA4F97">
        <w:rPr>
          <w:rFonts w:cs="Times New Roman"/>
          <w:szCs w:val="24"/>
          <w:lang w:val="en-US"/>
        </w:rPr>
        <w:t>alasan</w:t>
      </w:r>
      <w:proofErr w:type="spellEnd"/>
      <w:r w:rsidRPr="00DA4F97">
        <w:rPr>
          <w:rFonts w:cs="Times New Roman"/>
          <w:szCs w:val="24"/>
          <w:lang w:val="en-US"/>
        </w:rPr>
        <w:t xml:space="preserve"> </w:t>
      </w:r>
      <w:proofErr w:type="spellStart"/>
      <w:r w:rsidRPr="00DA4F97">
        <w:rPr>
          <w:rFonts w:cs="Times New Roman"/>
          <w:szCs w:val="24"/>
          <w:lang w:val="en-US"/>
        </w:rPr>
        <w:t>untuk</w:t>
      </w:r>
      <w:proofErr w:type="spellEnd"/>
      <w:r w:rsidRPr="00DA4F97">
        <w:rPr>
          <w:rFonts w:cs="Times New Roman"/>
          <w:szCs w:val="24"/>
          <w:lang w:val="en-US"/>
        </w:rPr>
        <w:t xml:space="preserve"> </w:t>
      </w:r>
      <w:proofErr w:type="spellStart"/>
      <w:r w:rsidRPr="00DA4F97">
        <w:rPr>
          <w:rFonts w:cs="Times New Roman"/>
          <w:szCs w:val="24"/>
          <w:lang w:val="en-US"/>
        </w:rPr>
        <w:t>membebaskan</w:t>
      </w:r>
      <w:proofErr w:type="spellEnd"/>
      <w:r w:rsidRPr="00DA4F97">
        <w:rPr>
          <w:rFonts w:cs="Times New Roman"/>
          <w:szCs w:val="24"/>
          <w:lang w:val="en-US"/>
        </w:rPr>
        <w:t xml:space="preserve"> </w:t>
      </w:r>
      <w:proofErr w:type="spellStart"/>
      <w:r w:rsidRPr="00DA4F97">
        <w:rPr>
          <w:rFonts w:cs="Times New Roman"/>
          <w:szCs w:val="24"/>
          <w:lang w:val="en-US"/>
        </w:rPr>
        <w:t>dirinya</w:t>
      </w:r>
      <w:proofErr w:type="spellEnd"/>
      <w:r w:rsidRPr="00DA4F97">
        <w:rPr>
          <w:rFonts w:cs="Times New Roman"/>
          <w:szCs w:val="24"/>
          <w:lang w:val="en-US"/>
        </w:rPr>
        <w:t xml:space="preserve"> </w:t>
      </w:r>
      <w:proofErr w:type="spellStart"/>
      <w:r w:rsidRPr="00DA4F97">
        <w:rPr>
          <w:rFonts w:cs="Times New Roman"/>
          <w:szCs w:val="24"/>
          <w:lang w:val="en-US"/>
        </w:rPr>
        <w:t>dari</w:t>
      </w:r>
      <w:proofErr w:type="spellEnd"/>
      <w:r w:rsidRPr="00DA4F97">
        <w:rPr>
          <w:rFonts w:cs="Times New Roman"/>
          <w:szCs w:val="24"/>
          <w:lang w:val="en-US"/>
        </w:rPr>
        <w:t xml:space="preserve"> </w:t>
      </w:r>
      <w:proofErr w:type="spellStart"/>
      <w:r w:rsidRPr="00DA4F97">
        <w:rPr>
          <w:rFonts w:cs="Times New Roman"/>
          <w:szCs w:val="24"/>
          <w:lang w:val="en-US"/>
        </w:rPr>
        <w:t>hukuman-hukuman</w:t>
      </w:r>
      <w:proofErr w:type="spellEnd"/>
      <w:r w:rsidRPr="00DA4F97">
        <w:rPr>
          <w:rFonts w:cs="Times New Roman"/>
          <w:szCs w:val="24"/>
          <w:lang w:val="en-US"/>
        </w:rPr>
        <w:t xml:space="preserve"> </w:t>
      </w:r>
      <w:proofErr w:type="spellStart"/>
      <w:r w:rsidRPr="00DA4F97">
        <w:rPr>
          <w:rFonts w:cs="Times New Roman"/>
          <w:szCs w:val="24"/>
          <w:lang w:val="en-US"/>
        </w:rPr>
        <w:t>itu</w:t>
      </w:r>
      <w:proofErr w:type="spellEnd"/>
      <w:r w:rsidRPr="00DA4F97">
        <w:rPr>
          <w:rFonts w:cs="Times New Roman"/>
          <w:szCs w:val="24"/>
          <w:lang w:val="en-US"/>
        </w:rPr>
        <w:t>.</w:t>
      </w:r>
    </w:p>
    <w:p w14:paraId="43DC8781" w14:textId="77777777" w:rsidR="001C7052" w:rsidRPr="00DA4F97" w:rsidRDefault="001C7052" w:rsidP="00DA4F97">
      <w:pPr>
        <w:spacing w:after="120" w:line="360" w:lineRule="auto"/>
        <w:ind w:left="1080"/>
        <w:jc w:val="both"/>
        <w:rPr>
          <w:rFonts w:cs="Times New Roman"/>
          <w:szCs w:val="24"/>
          <w:lang w:val="en-US"/>
        </w:rPr>
      </w:pPr>
      <w:proofErr w:type="spellStart"/>
      <w:r w:rsidRPr="00DA4F97">
        <w:rPr>
          <w:rFonts w:cs="Times New Roman"/>
          <w:szCs w:val="24"/>
          <w:lang w:val="en-US"/>
        </w:rPr>
        <w:t>Pembelaan</w:t>
      </w:r>
      <w:proofErr w:type="spellEnd"/>
      <w:r w:rsidRPr="00DA4F97">
        <w:rPr>
          <w:rFonts w:cs="Times New Roman"/>
          <w:szCs w:val="24"/>
          <w:lang w:val="en-US"/>
        </w:rPr>
        <w:t xml:space="preserve"> </w:t>
      </w:r>
      <w:proofErr w:type="spellStart"/>
      <w:r w:rsidRPr="00DA4F97">
        <w:rPr>
          <w:rFonts w:cs="Times New Roman"/>
          <w:szCs w:val="24"/>
          <w:lang w:val="en-US"/>
        </w:rPr>
        <w:t>tersebut</w:t>
      </w:r>
      <w:proofErr w:type="spellEnd"/>
      <w:r w:rsidRPr="00DA4F97">
        <w:rPr>
          <w:rFonts w:cs="Times New Roman"/>
          <w:szCs w:val="24"/>
          <w:lang w:val="en-US"/>
        </w:rPr>
        <w:t xml:space="preserve"> </w:t>
      </w:r>
      <w:proofErr w:type="spellStart"/>
      <w:r w:rsidRPr="00DA4F97">
        <w:rPr>
          <w:rFonts w:cs="Times New Roman"/>
          <w:szCs w:val="24"/>
          <w:lang w:val="en-US"/>
        </w:rPr>
        <w:t>ada</w:t>
      </w:r>
      <w:proofErr w:type="spellEnd"/>
      <w:r w:rsidRPr="00DA4F97">
        <w:rPr>
          <w:rFonts w:cs="Times New Roman"/>
          <w:szCs w:val="24"/>
          <w:lang w:val="en-US"/>
        </w:rPr>
        <w:t xml:space="preserve"> 3 </w:t>
      </w:r>
      <w:proofErr w:type="spellStart"/>
      <w:r w:rsidRPr="00DA4F97">
        <w:rPr>
          <w:rFonts w:cs="Times New Roman"/>
          <w:szCs w:val="24"/>
          <w:lang w:val="en-US"/>
        </w:rPr>
        <w:t>macam</w:t>
      </w:r>
      <w:proofErr w:type="spellEnd"/>
      <w:r w:rsidRPr="00DA4F97">
        <w:rPr>
          <w:rFonts w:cs="Times New Roman"/>
          <w:szCs w:val="24"/>
          <w:lang w:val="en-US"/>
        </w:rPr>
        <w:t xml:space="preserve"> </w:t>
      </w:r>
      <w:proofErr w:type="spellStart"/>
      <w:proofErr w:type="gramStart"/>
      <w:r w:rsidRPr="00DA4F97">
        <w:rPr>
          <w:rFonts w:cs="Times New Roman"/>
          <w:szCs w:val="24"/>
          <w:lang w:val="en-US"/>
        </w:rPr>
        <w:t>yaitu</w:t>
      </w:r>
      <w:proofErr w:type="spellEnd"/>
      <w:r w:rsidRPr="00DA4F97">
        <w:rPr>
          <w:rFonts w:cs="Times New Roman"/>
          <w:szCs w:val="24"/>
          <w:lang w:val="en-US"/>
        </w:rPr>
        <w:t xml:space="preserve"> :</w:t>
      </w:r>
      <w:proofErr w:type="gramEnd"/>
    </w:p>
    <w:p w14:paraId="7E47356E" w14:textId="77777777" w:rsidR="001C7052" w:rsidRPr="00DA4F97" w:rsidRDefault="001C7052" w:rsidP="00DA4F97">
      <w:pPr>
        <w:pStyle w:val="ListParagraph"/>
        <w:numPr>
          <w:ilvl w:val="0"/>
          <w:numId w:val="21"/>
        </w:numPr>
        <w:spacing w:after="120" w:line="360" w:lineRule="auto"/>
        <w:ind w:left="1440"/>
        <w:jc w:val="both"/>
        <w:rPr>
          <w:rFonts w:cs="Times New Roman"/>
          <w:szCs w:val="24"/>
          <w:lang w:val="en-US"/>
        </w:rPr>
      </w:pPr>
      <w:proofErr w:type="spellStart"/>
      <w:r w:rsidRPr="00DA4F97">
        <w:rPr>
          <w:rFonts w:cs="Times New Roman"/>
          <w:szCs w:val="24"/>
          <w:lang w:val="en-US"/>
        </w:rPr>
        <w:t>Mengajukan</w:t>
      </w:r>
      <w:proofErr w:type="spellEnd"/>
      <w:r w:rsidRPr="00DA4F97">
        <w:rPr>
          <w:rFonts w:cs="Times New Roman"/>
          <w:szCs w:val="24"/>
          <w:lang w:val="en-US"/>
        </w:rPr>
        <w:t xml:space="preserve"> </w:t>
      </w:r>
      <w:proofErr w:type="spellStart"/>
      <w:r w:rsidRPr="00DA4F97">
        <w:rPr>
          <w:rFonts w:cs="Times New Roman"/>
          <w:szCs w:val="24"/>
          <w:lang w:val="en-US"/>
        </w:rPr>
        <w:t>tuntutan</w:t>
      </w:r>
      <w:proofErr w:type="spellEnd"/>
      <w:r w:rsidRPr="00DA4F97">
        <w:rPr>
          <w:rFonts w:cs="Times New Roman"/>
          <w:szCs w:val="24"/>
          <w:lang w:val="en-US"/>
        </w:rPr>
        <w:t xml:space="preserve"> </w:t>
      </w:r>
      <w:proofErr w:type="spellStart"/>
      <w:r w:rsidRPr="00DA4F97">
        <w:rPr>
          <w:rFonts w:cs="Times New Roman"/>
          <w:szCs w:val="24"/>
          <w:lang w:val="en-US"/>
        </w:rPr>
        <w:t>adanya</w:t>
      </w:r>
      <w:proofErr w:type="spellEnd"/>
      <w:r w:rsidRPr="00DA4F97">
        <w:rPr>
          <w:rFonts w:cs="Times New Roman"/>
          <w:szCs w:val="24"/>
          <w:lang w:val="en-US"/>
        </w:rPr>
        <w:t xml:space="preserve"> </w:t>
      </w:r>
      <w:proofErr w:type="spellStart"/>
      <w:r w:rsidRPr="00DA4F97">
        <w:rPr>
          <w:rFonts w:cs="Times New Roman"/>
          <w:szCs w:val="24"/>
          <w:lang w:val="en-US"/>
        </w:rPr>
        <w:t>keadaan</w:t>
      </w:r>
      <w:proofErr w:type="spellEnd"/>
      <w:r w:rsidRPr="00DA4F97">
        <w:rPr>
          <w:rFonts w:cs="Times New Roman"/>
          <w:szCs w:val="24"/>
          <w:lang w:val="en-US"/>
        </w:rPr>
        <w:t xml:space="preserve"> </w:t>
      </w:r>
      <w:proofErr w:type="spellStart"/>
      <w:r w:rsidRPr="00DA4F97">
        <w:rPr>
          <w:rFonts w:cs="Times New Roman"/>
          <w:szCs w:val="24"/>
          <w:lang w:val="en-US"/>
        </w:rPr>
        <w:t>memaksa</w:t>
      </w:r>
      <w:proofErr w:type="spellEnd"/>
      <w:r w:rsidRPr="00DA4F97">
        <w:rPr>
          <w:rFonts w:cs="Times New Roman"/>
          <w:szCs w:val="24"/>
          <w:lang w:val="en-US"/>
        </w:rPr>
        <w:t xml:space="preserve"> (</w:t>
      </w:r>
      <w:proofErr w:type="spellStart"/>
      <w:r w:rsidRPr="00DA4F97">
        <w:rPr>
          <w:rFonts w:cs="Times New Roman"/>
          <w:szCs w:val="24"/>
          <w:lang w:val="en-US"/>
        </w:rPr>
        <w:t>overmacht</w:t>
      </w:r>
      <w:proofErr w:type="spellEnd"/>
      <w:r w:rsidRPr="00DA4F97">
        <w:rPr>
          <w:rFonts w:cs="Times New Roman"/>
          <w:szCs w:val="24"/>
          <w:lang w:val="en-US"/>
        </w:rPr>
        <w:t xml:space="preserve"> </w:t>
      </w:r>
      <w:proofErr w:type="spellStart"/>
      <w:r w:rsidRPr="00DA4F97">
        <w:rPr>
          <w:rFonts w:cs="Times New Roman"/>
          <w:szCs w:val="24"/>
          <w:lang w:val="en-US"/>
        </w:rPr>
        <w:t>atau</w:t>
      </w:r>
      <w:proofErr w:type="spellEnd"/>
      <w:r w:rsidRPr="00DA4F97">
        <w:rPr>
          <w:rFonts w:cs="Times New Roman"/>
          <w:szCs w:val="24"/>
          <w:lang w:val="en-US"/>
        </w:rPr>
        <w:t xml:space="preserve"> force </w:t>
      </w:r>
      <w:proofErr w:type="spellStart"/>
      <w:r w:rsidRPr="00DA4F97">
        <w:rPr>
          <w:rFonts w:cs="Times New Roman"/>
          <w:szCs w:val="24"/>
          <w:lang w:val="en-US"/>
        </w:rPr>
        <w:t>majeur</w:t>
      </w:r>
      <w:proofErr w:type="spellEnd"/>
      <w:r w:rsidRPr="00DA4F97">
        <w:rPr>
          <w:rFonts w:cs="Times New Roman"/>
          <w:szCs w:val="24"/>
          <w:lang w:val="en-US"/>
        </w:rPr>
        <w:t>)</w:t>
      </w:r>
    </w:p>
    <w:p w14:paraId="0CD9A770" w14:textId="77777777" w:rsidR="001C7052" w:rsidRPr="00DA4F97" w:rsidRDefault="001C7052" w:rsidP="00DA4F97">
      <w:pPr>
        <w:pStyle w:val="ListParagraph"/>
        <w:numPr>
          <w:ilvl w:val="0"/>
          <w:numId w:val="21"/>
        </w:numPr>
        <w:spacing w:after="120" w:line="360" w:lineRule="auto"/>
        <w:ind w:left="1440"/>
        <w:jc w:val="both"/>
        <w:rPr>
          <w:rFonts w:cs="Times New Roman"/>
          <w:szCs w:val="24"/>
          <w:lang w:val="en-US"/>
        </w:rPr>
      </w:pPr>
      <w:proofErr w:type="spellStart"/>
      <w:r w:rsidRPr="00DA4F97">
        <w:rPr>
          <w:rFonts w:cs="Times New Roman"/>
          <w:szCs w:val="24"/>
          <w:lang w:val="en-US"/>
        </w:rPr>
        <w:t>Mengajukan</w:t>
      </w:r>
      <w:proofErr w:type="spellEnd"/>
      <w:r w:rsidRPr="00DA4F97">
        <w:rPr>
          <w:rFonts w:cs="Times New Roman"/>
          <w:szCs w:val="24"/>
          <w:lang w:val="en-US"/>
        </w:rPr>
        <w:t xml:space="preserve"> </w:t>
      </w:r>
      <w:proofErr w:type="spellStart"/>
      <w:r w:rsidRPr="00DA4F97">
        <w:rPr>
          <w:rFonts w:cs="Times New Roman"/>
          <w:szCs w:val="24"/>
          <w:lang w:val="en-US"/>
        </w:rPr>
        <w:t>bahwa</w:t>
      </w:r>
      <w:proofErr w:type="spellEnd"/>
      <w:r w:rsidRPr="00DA4F97">
        <w:rPr>
          <w:rFonts w:cs="Times New Roman"/>
          <w:szCs w:val="24"/>
          <w:lang w:val="en-US"/>
        </w:rPr>
        <w:t xml:space="preserve"> </w:t>
      </w:r>
      <w:proofErr w:type="spellStart"/>
      <w:r w:rsidRPr="00DA4F97">
        <w:rPr>
          <w:rFonts w:cs="Times New Roman"/>
          <w:szCs w:val="24"/>
          <w:lang w:val="en-US"/>
        </w:rPr>
        <w:t>si</w:t>
      </w:r>
      <w:proofErr w:type="spellEnd"/>
      <w:r w:rsidRPr="00DA4F97">
        <w:rPr>
          <w:rFonts w:cs="Times New Roman"/>
          <w:szCs w:val="24"/>
          <w:lang w:val="en-US"/>
        </w:rPr>
        <w:t xml:space="preserve"> </w:t>
      </w:r>
      <w:proofErr w:type="spellStart"/>
      <w:r w:rsidRPr="00DA4F97">
        <w:rPr>
          <w:rFonts w:cs="Times New Roman"/>
          <w:szCs w:val="24"/>
          <w:lang w:val="en-US"/>
        </w:rPr>
        <w:t>berpiutang</w:t>
      </w:r>
      <w:proofErr w:type="spellEnd"/>
      <w:r w:rsidRPr="00DA4F97">
        <w:rPr>
          <w:rFonts w:cs="Times New Roman"/>
          <w:szCs w:val="24"/>
          <w:lang w:val="en-US"/>
        </w:rPr>
        <w:t xml:space="preserve"> (</w:t>
      </w:r>
      <w:proofErr w:type="spellStart"/>
      <w:r w:rsidRPr="00DA4F97">
        <w:rPr>
          <w:rFonts w:cs="Times New Roman"/>
          <w:szCs w:val="24"/>
          <w:lang w:val="en-US"/>
        </w:rPr>
        <w:t>kreditur</w:t>
      </w:r>
      <w:proofErr w:type="spellEnd"/>
      <w:r w:rsidRPr="00DA4F97">
        <w:rPr>
          <w:rFonts w:cs="Times New Roman"/>
          <w:szCs w:val="24"/>
          <w:lang w:val="en-US"/>
        </w:rPr>
        <w:t xml:space="preserve">) </w:t>
      </w:r>
      <w:proofErr w:type="spellStart"/>
      <w:r w:rsidRPr="00DA4F97">
        <w:rPr>
          <w:rFonts w:cs="Times New Roman"/>
          <w:szCs w:val="24"/>
          <w:lang w:val="en-US"/>
        </w:rPr>
        <w:t>sendiri</w:t>
      </w:r>
      <w:proofErr w:type="spellEnd"/>
      <w:r w:rsidRPr="00DA4F97">
        <w:rPr>
          <w:rFonts w:cs="Times New Roman"/>
          <w:szCs w:val="24"/>
          <w:lang w:val="en-US"/>
        </w:rPr>
        <w:t xml:space="preserve"> juga </w:t>
      </w:r>
      <w:proofErr w:type="spellStart"/>
      <w:r w:rsidRPr="00DA4F97">
        <w:rPr>
          <w:rFonts w:cs="Times New Roman"/>
          <w:szCs w:val="24"/>
          <w:lang w:val="en-US"/>
        </w:rPr>
        <w:t>telah</w:t>
      </w:r>
      <w:proofErr w:type="spellEnd"/>
      <w:r w:rsidRPr="00DA4F97">
        <w:rPr>
          <w:rFonts w:cs="Times New Roman"/>
          <w:szCs w:val="24"/>
          <w:lang w:val="en-US"/>
        </w:rPr>
        <w:t xml:space="preserve"> </w:t>
      </w:r>
      <w:proofErr w:type="spellStart"/>
      <w:r w:rsidRPr="00DA4F97">
        <w:rPr>
          <w:rFonts w:cs="Times New Roman"/>
          <w:szCs w:val="24"/>
          <w:lang w:val="en-US"/>
        </w:rPr>
        <w:t>lalai</w:t>
      </w:r>
      <w:proofErr w:type="spellEnd"/>
      <w:r w:rsidRPr="00DA4F97">
        <w:rPr>
          <w:rFonts w:cs="Times New Roman"/>
          <w:szCs w:val="24"/>
          <w:lang w:val="en-US"/>
        </w:rPr>
        <w:t xml:space="preserve"> (</w:t>
      </w:r>
      <w:proofErr w:type="spellStart"/>
      <w:r w:rsidRPr="00DA4F97">
        <w:rPr>
          <w:rFonts w:cs="Times New Roman"/>
          <w:szCs w:val="24"/>
          <w:lang w:val="en-US"/>
        </w:rPr>
        <w:t>exceptio</w:t>
      </w:r>
      <w:proofErr w:type="spellEnd"/>
      <w:r w:rsidRPr="00DA4F97">
        <w:rPr>
          <w:rFonts w:cs="Times New Roman"/>
          <w:szCs w:val="24"/>
          <w:lang w:val="en-US"/>
        </w:rPr>
        <w:t xml:space="preserve"> non </w:t>
      </w:r>
      <w:proofErr w:type="spellStart"/>
      <w:r w:rsidRPr="00DA4F97">
        <w:rPr>
          <w:rFonts w:cs="Times New Roman"/>
          <w:szCs w:val="24"/>
          <w:lang w:val="en-US"/>
        </w:rPr>
        <w:t>adimpleti</w:t>
      </w:r>
      <w:proofErr w:type="spellEnd"/>
      <w:r w:rsidRPr="00DA4F97">
        <w:rPr>
          <w:rFonts w:cs="Times New Roman"/>
          <w:szCs w:val="24"/>
          <w:lang w:val="en-US"/>
        </w:rPr>
        <w:t xml:space="preserve"> </w:t>
      </w:r>
      <w:proofErr w:type="spellStart"/>
      <w:r w:rsidRPr="00DA4F97">
        <w:rPr>
          <w:rFonts w:cs="Times New Roman"/>
          <w:szCs w:val="24"/>
          <w:lang w:val="en-US"/>
        </w:rPr>
        <w:t>contactus</w:t>
      </w:r>
      <w:proofErr w:type="spellEnd"/>
      <w:r w:rsidRPr="00DA4F97">
        <w:rPr>
          <w:rFonts w:cs="Times New Roman"/>
          <w:szCs w:val="24"/>
          <w:lang w:val="en-US"/>
        </w:rPr>
        <w:t>)</w:t>
      </w:r>
    </w:p>
    <w:p w14:paraId="14F92B83" w14:textId="77777777" w:rsidR="001C7052" w:rsidRPr="00DA4F97" w:rsidRDefault="001C7052" w:rsidP="00DA4F97">
      <w:pPr>
        <w:pStyle w:val="ListParagraph"/>
        <w:numPr>
          <w:ilvl w:val="0"/>
          <w:numId w:val="21"/>
        </w:numPr>
        <w:spacing w:after="120" w:line="360" w:lineRule="auto"/>
        <w:ind w:left="1440"/>
        <w:jc w:val="both"/>
        <w:rPr>
          <w:rFonts w:cs="Times New Roman"/>
          <w:szCs w:val="24"/>
          <w:lang w:val="en-US"/>
        </w:rPr>
      </w:pPr>
      <w:proofErr w:type="spellStart"/>
      <w:r w:rsidRPr="00DA4F97">
        <w:rPr>
          <w:rFonts w:cs="Times New Roman"/>
          <w:szCs w:val="24"/>
          <w:lang w:val="en-US"/>
        </w:rPr>
        <w:t>Mengajukan</w:t>
      </w:r>
      <w:proofErr w:type="spellEnd"/>
      <w:r w:rsidRPr="00DA4F97">
        <w:rPr>
          <w:rFonts w:cs="Times New Roman"/>
          <w:szCs w:val="24"/>
          <w:lang w:val="en-US"/>
        </w:rPr>
        <w:t xml:space="preserve"> </w:t>
      </w:r>
      <w:proofErr w:type="spellStart"/>
      <w:r w:rsidRPr="00DA4F97">
        <w:rPr>
          <w:rFonts w:cs="Times New Roman"/>
          <w:szCs w:val="24"/>
          <w:lang w:val="en-US"/>
        </w:rPr>
        <w:t>bahwa</w:t>
      </w:r>
      <w:proofErr w:type="spellEnd"/>
      <w:r w:rsidRPr="00DA4F97">
        <w:rPr>
          <w:rFonts w:cs="Times New Roman"/>
          <w:szCs w:val="24"/>
          <w:lang w:val="en-US"/>
        </w:rPr>
        <w:t xml:space="preserve"> </w:t>
      </w:r>
      <w:proofErr w:type="spellStart"/>
      <w:r w:rsidRPr="00DA4F97">
        <w:rPr>
          <w:rFonts w:cs="Times New Roman"/>
          <w:szCs w:val="24"/>
          <w:lang w:val="en-US"/>
        </w:rPr>
        <w:t>kreditur</w:t>
      </w:r>
      <w:proofErr w:type="spellEnd"/>
      <w:r w:rsidRPr="00DA4F97">
        <w:rPr>
          <w:rFonts w:cs="Times New Roman"/>
          <w:szCs w:val="24"/>
          <w:lang w:val="en-US"/>
        </w:rPr>
        <w:t xml:space="preserve"> </w:t>
      </w:r>
      <w:proofErr w:type="spellStart"/>
      <w:r w:rsidRPr="00DA4F97">
        <w:rPr>
          <w:rFonts w:cs="Times New Roman"/>
          <w:szCs w:val="24"/>
          <w:lang w:val="en-US"/>
        </w:rPr>
        <w:t>telah</w:t>
      </w:r>
      <w:proofErr w:type="spellEnd"/>
      <w:r w:rsidRPr="00DA4F97">
        <w:rPr>
          <w:rFonts w:cs="Times New Roman"/>
          <w:szCs w:val="24"/>
          <w:lang w:val="en-US"/>
        </w:rPr>
        <w:t xml:space="preserve"> </w:t>
      </w:r>
      <w:proofErr w:type="spellStart"/>
      <w:r w:rsidRPr="00DA4F97">
        <w:rPr>
          <w:rFonts w:cs="Times New Roman"/>
          <w:szCs w:val="24"/>
          <w:lang w:val="en-US"/>
        </w:rPr>
        <w:t>melepaskan</w:t>
      </w:r>
      <w:proofErr w:type="spellEnd"/>
      <w:r w:rsidRPr="00DA4F97">
        <w:rPr>
          <w:rFonts w:cs="Times New Roman"/>
          <w:szCs w:val="24"/>
          <w:lang w:val="en-US"/>
        </w:rPr>
        <w:t xml:space="preserve"> </w:t>
      </w:r>
      <w:proofErr w:type="spellStart"/>
      <w:r w:rsidRPr="00DA4F97">
        <w:rPr>
          <w:rFonts w:cs="Times New Roman"/>
          <w:szCs w:val="24"/>
          <w:lang w:val="en-US"/>
        </w:rPr>
        <w:t>haknya</w:t>
      </w:r>
      <w:proofErr w:type="spellEnd"/>
      <w:r w:rsidRPr="00DA4F97">
        <w:rPr>
          <w:rFonts w:cs="Times New Roman"/>
          <w:szCs w:val="24"/>
          <w:lang w:val="en-US"/>
        </w:rPr>
        <w:t xml:space="preserve"> </w:t>
      </w:r>
      <w:proofErr w:type="spellStart"/>
      <w:r w:rsidRPr="00DA4F97">
        <w:rPr>
          <w:rFonts w:cs="Times New Roman"/>
          <w:szCs w:val="24"/>
          <w:lang w:val="en-US"/>
        </w:rPr>
        <w:t>untuk</w:t>
      </w:r>
      <w:proofErr w:type="spellEnd"/>
      <w:r w:rsidRPr="00DA4F97">
        <w:rPr>
          <w:rFonts w:cs="Times New Roman"/>
          <w:szCs w:val="24"/>
          <w:lang w:val="en-US"/>
        </w:rPr>
        <w:t xml:space="preserve"> </w:t>
      </w:r>
      <w:proofErr w:type="spellStart"/>
      <w:r w:rsidRPr="00DA4F97">
        <w:rPr>
          <w:rFonts w:cs="Times New Roman"/>
          <w:szCs w:val="24"/>
          <w:lang w:val="en-US"/>
        </w:rPr>
        <w:t>menuntut</w:t>
      </w:r>
      <w:proofErr w:type="spellEnd"/>
      <w:r w:rsidRPr="00DA4F97">
        <w:rPr>
          <w:rFonts w:cs="Times New Roman"/>
          <w:szCs w:val="24"/>
          <w:lang w:val="en-US"/>
        </w:rPr>
        <w:t xml:space="preserve"> </w:t>
      </w:r>
      <w:proofErr w:type="spellStart"/>
      <w:r w:rsidRPr="00DA4F97">
        <w:rPr>
          <w:rFonts w:cs="Times New Roman"/>
          <w:szCs w:val="24"/>
          <w:lang w:val="en-US"/>
        </w:rPr>
        <w:t>ganti</w:t>
      </w:r>
      <w:proofErr w:type="spellEnd"/>
      <w:r w:rsidRPr="00DA4F97">
        <w:rPr>
          <w:rFonts w:cs="Times New Roman"/>
          <w:szCs w:val="24"/>
          <w:lang w:val="en-US"/>
        </w:rPr>
        <w:t xml:space="preserve"> </w:t>
      </w:r>
      <w:proofErr w:type="spellStart"/>
      <w:r w:rsidRPr="00DA4F97">
        <w:rPr>
          <w:rFonts w:cs="Times New Roman"/>
          <w:szCs w:val="24"/>
          <w:lang w:val="en-US"/>
        </w:rPr>
        <w:t>rugi</w:t>
      </w:r>
      <w:proofErr w:type="spellEnd"/>
      <w:r w:rsidRPr="00DA4F97">
        <w:rPr>
          <w:rFonts w:cs="Times New Roman"/>
          <w:szCs w:val="24"/>
          <w:lang w:val="en-US"/>
        </w:rPr>
        <w:t xml:space="preserve"> (</w:t>
      </w:r>
      <w:proofErr w:type="spellStart"/>
      <w:r w:rsidRPr="00DA4F97">
        <w:rPr>
          <w:rFonts w:cs="Times New Roman"/>
          <w:szCs w:val="24"/>
          <w:lang w:val="en-US"/>
        </w:rPr>
        <w:t>pelepasan</w:t>
      </w:r>
      <w:proofErr w:type="spellEnd"/>
      <w:r w:rsidRPr="00DA4F97">
        <w:rPr>
          <w:rFonts w:cs="Times New Roman"/>
          <w:szCs w:val="24"/>
          <w:lang w:val="en-US"/>
        </w:rPr>
        <w:t xml:space="preserve"> </w:t>
      </w:r>
      <w:proofErr w:type="spellStart"/>
      <w:r w:rsidRPr="00DA4F97">
        <w:rPr>
          <w:rFonts w:cs="Times New Roman"/>
          <w:szCs w:val="24"/>
          <w:lang w:val="en-US"/>
        </w:rPr>
        <w:t>hak</w:t>
      </w:r>
      <w:proofErr w:type="spellEnd"/>
      <w:r w:rsidRPr="00DA4F97">
        <w:rPr>
          <w:rFonts w:cs="Times New Roman"/>
          <w:szCs w:val="24"/>
          <w:lang w:val="en-US"/>
        </w:rPr>
        <w:t>)</w:t>
      </w:r>
    </w:p>
    <w:p w14:paraId="3607006E" w14:textId="77777777" w:rsidR="001C7052" w:rsidRPr="00DA4F97" w:rsidRDefault="001C7052" w:rsidP="00DA4F97">
      <w:pPr>
        <w:spacing w:after="120" w:line="360" w:lineRule="auto"/>
        <w:ind w:left="1080"/>
        <w:jc w:val="both"/>
        <w:rPr>
          <w:rFonts w:cs="Times New Roman"/>
          <w:szCs w:val="24"/>
          <w:lang w:val="en-US"/>
        </w:rPr>
      </w:pPr>
      <w:proofErr w:type="spellStart"/>
      <w:r w:rsidRPr="00DA4F97">
        <w:rPr>
          <w:rFonts w:cs="Times New Roman"/>
          <w:szCs w:val="24"/>
          <w:lang w:val="en-US"/>
        </w:rPr>
        <w:t>Pembelaan-pembelaan</w:t>
      </w:r>
      <w:proofErr w:type="spellEnd"/>
      <w:r w:rsidRPr="00DA4F97">
        <w:rPr>
          <w:rFonts w:cs="Times New Roman"/>
          <w:szCs w:val="24"/>
          <w:lang w:val="en-US"/>
        </w:rPr>
        <w:t xml:space="preserve"> </w:t>
      </w:r>
      <w:proofErr w:type="spellStart"/>
      <w:r w:rsidRPr="00DA4F97">
        <w:rPr>
          <w:rFonts w:cs="Times New Roman"/>
          <w:szCs w:val="24"/>
          <w:lang w:val="en-US"/>
        </w:rPr>
        <w:t>tersebut</w:t>
      </w:r>
      <w:proofErr w:type="spellEnd"/>
      <w:r w:rsidRPr="00DA4F97">
        <w:rPr>
          <w:rFonts w:cs="Times New Roman"/>
          <w:szCs w:val="24"/>
          <w:lang w:val="en-US"/>
        </w:rPr>
        <w:t xml:space="preserve"> </w:t>
      </w:r>
      <w:proofErr w:type="spellStart"/>
      <w:r w:rsidRPr="00DA4F97">
        <w:rPr>
          <w:rFonts w:cs="Times New Roman"/>
          <w:szCs w:val="24"/>
          <w:lang w:val="en-US"/>
        </w:rPr>
        <w:t>dapat</w:t>
      </w:r>
      <w:proofErr w:type="spellEnd"/>
      <w:r w:rsidRPr="00DA4F97">
        <w:rPr>
          <w:rFonts w:cs="Times New Roman"/>
          <w:szCs w:val="24"/>
          <w:lang w:val="en-US"/>
        </w:rPr>
        <w:t xml:space="preserve"> </w:t>
      </w:r>
      <w:proofErr w:type="spellStart"/>
      <w:r w:rsidRPr="00DA4F97">
        <w:rPr>
          <w:rFonts w:cs="Times New Roman"/>
          <w:szCs w:val="24"/>
          <w:lang w:val="en-US"/>
        </w:rPr>
        <w:t>diuraikan</w:t>
      </w:r>
      <w:proofErr w:type="spellEnd"/>
      <w:r w:rsidRPr="00DA4F97">
        <w:rPr>
          <w:rFonts w:cs="Times New Roman"/>
          <w:szCs w:val="24"/>
          <w:lang w:val="en-US"/>
        </w:rPr>
        <w:t xml:space="preserve"> </w:t>
      </w:r>
      <w:proofErr w:type="spellStart"/>
      <w:r w:rsidRPr="00DA4F97">
        <w:rPr>
          <w:rFonts w:cs="Times New Roman"/>
          <w:szCs w:val="24"/>
          <w:lang w:val="en-US"/>
        </w:rPr>
        <w:t>sebagia</w:t>
      </w:r>
      <w:proofErr w:type="spellEnd"/>
      <w:r w:rsidRPr="00DA4F97">
        <w:rPr>
          <w:rFonts w:cs="Times New Roman"/>
          <w:szCs w:val="24"/>
          <w:lang w:val="en-US"/>
        </w:rPr>
        <w:t xml:space="preserve"> </w:t>
      </w:r>
      <w:proofErr w:type="spellStart"/>
      <w:r w:rsidRPr="00DA4F97">
        <w:rPr>
          <w:rFonts w:cs="Times New Roman"/>
          <w:szCs w:val="24"/>
          <w:lang w:val="en-US"/>
        </w:rPr>
        <w:t>berikut</w:t>
      </w:r>
      <w:proofErr w:type="spellEnd"/>
    </w:p>
    <w:p w14:paraId="45A84C82" w14:textId="77777777" w:rsidR="001C7052" w:rsidRPr="00DA4F97" w:rsidRDefault="001C7052" w:rsidP="00DA4F97">
      <w:pPr>
        <w:pStyle w:val="ListParagraph"/>
        <w:numPr>
          <w:ilvl w:val="0"/>
          <w:numId w:val="22"/>
        </w:numPr>
        <w:spacing w:after="120" w:line="360" w:lineRule="auto"/>
        <w:jc w:val="both"/>
        <w:rPr>
          <w:rFonts w:cs="Times New Roman"/>
          <w:szCs w:val="24"/>
          <w:lang w:val="en-US"/>
        </w:rPr>
      </w:pPr>
      <w:proofErr w:type="spellStart"/>
      <w:r w:rsidRPr="00DA4F97">
        <w:rPr>
          <w:rFonts w:cs="Times New Roman"/>
          <w:szCs w:val="24"/>
          <w:lang w:val="en-US"/>
        </w:rPr>
        <w:t>Keadaan</w:t>
      </w:r>
      <w:proofErr w:type="spellEnd"/>
      <w:r w:rsidRPr="00DA4F97">
        <w:rPr>
          <w:rFonts w:cs="Times New Roman"/>
          <w:szCs w:val="24"/>
          <w:lang w:val="en-US"/>
        </w:rPr>
        <w:t xml:space="preserve"> </w:t>
      </w:r>
      <w:proofErr w:type="spellStart"/>
      <w:r w:rsidRPr="00DA4F97">
        <w:rPr>
          <w:rFonts w:cs="Times New Roman"/>
          <w:szCs w:val="24"/>
          <w:lang w:val="en-US"/>
        </w:rPr>
        <w:t>memaksa</w:t>
      </w:r>
      <w:proofErr w:type="spellEnd"/>
    </w:p>
    <w:p w14:paraId="648BFB2E" w14:textId="77777777" w:rsidR="001C7052" w:rsidRPr="00DA4F97" w:rsidRDefault="001C7052" w:rsidP="00DA4F97">
      <w:pPr>
        <w:spacing w:after="120" w:line="360" w:lineRule="auto"/>
        <w:ind w:left="1440"/>
        <w:jc w:val="both"/>
        <w:rPr>
          <w:rFonts w:cs="Times New Roman"/>
          <w:szCs w:val="24"/>
          <w:lang w:val="en-US"/>
        </w:rPr>
      </w:pPr>
      <w:proofErr w:type="spellStart"/>
      <w:r w:rsidRPr="00DA4F97">
        <w:rPr>
          <w:rFonts w:cs="Times New Roman"/>
          <w:szCs w:val="24"/>
          <w:lang w:val="en-US"/>
        </w:rPr>
        <w:lastRenderedPageBreak/>
        <w:t>Dalam</w:t>
      </w:r>
      <w:proofErr w:type="spellEnd"/>
      <w:r w:rsidRPr="00DA4F97">
        <w:rPr>
          <w:rFonts w:cs="Times New Roman"/>
          <w:szCs w:val="24"/>
          <w:lang w:val="en-US"/>
        </w:rPr>
        <w:t xml:space="preserve"> kitab </w:t>
      </w:r>
      <w:proofErr w:type="spellStart"/>
      <w:r w:rsidRPr="00DA4F97">
        <w:rPr>
          <w:rFonts w:cs="Times New Roman"/>
          <w:szCs w:val="24"/>
          <w:lang w:val="en-US"/>
        </w:rPr>
        <w:t>undang-undang</w:t>
      </w:r>
      <w:proofErr w:type="spellEnd"/>
      <w:r w:rsidRPr="00DA4F97">
        <w:rPr>
          <w:rFonts w:cs="Times New Roman"/>
          <w:szCs w:val="24"/>
          <w:lang w:val="en-US"/>
        </w:rPr>
        <w:t xml:space="preserve"> </w:t>
      </w:r>
      <w:proofErr w:type="spellStart"/>
      <w:r w:rsidRPr="00DA4F97">
        <w:rPr>
          <w:rFonts w:cs="Times New Roman"/>
          <w:szCs w:val="24"/>
          <w:lang w:val="en-US"/>
        </w:rPr>
        <w:t>hukum</w:t>
      </w:r>
      <w:proofErr w:type="spellEnd"/>
      <w:r w:rsidRPr="00DA4F97">
        <w:rPr>
          <w:rFonts w:cs="Times New Roman"/>
          <w:szCs w:val="24"/>
          <w:lang w:val="en-US"/>
        </w:rPr>
        <w:t xml:space="preserve"> </w:t>
      </w:r>
      <w:proofErr w:type="spellStart"/>
      <w:r w:rsidRPr="00DA4F97">
        <w:rPr>
          <w:rFonts w:cs="Times New Roman"/>
          <w:szCs w:val="24"/>
          <w:lang w:val="en-US"/>
        </w:rPr>
        <w:t>perdata</w:t>
      </w:r>
      <w:proofErr w:type="spellEnd"/>
      <w:r w:rsidRPr="00DA4F97">
        <w:rPr>
          <w:rFonts w:cs="Times New Roman"/>
          <w:szCs w:val="24"/>
          <w:lang w:val="en-US"/>
        </w:rPr>
        <w:t xml:space="preserve">, </w:t>
      </w:r>
      <w:proofErr w:type="spellStart"/>
      <w:r w:rsidRPr="00DA4F97">
        <w:rPr>
          <w:rFonts w:cs="Times New Roman"/>
          <w:szCs w:val="24"/>
          <w:lang w:val="en-US"/>
        </w:rPr>
        <w:t>soal</w:t>
      </w:r>
      <w:proofErr w:type="spellEnd"/>
      <w:r w:rsidRPr="00DA4F97">
        <w:rPr>
          <w:rFonts w:cs="Times New Roman"/>
          <w:szCs w:val="24"/>
          <w:lang w:val="en-US"/>
        </w:rPr>
        <w:t xml:space="preserve"> </w:t>
      </w:r>
      <w:proofErr w:type="spellStart"/>
      <w:r w:rsidRPr="00DA4F97">
        <w:rPr>
          <w:rFonts w:cs="Times New Roman"/>
          <w:szCs w:val="24"/>
          <w:lang w:val="en-US"/>
        </w:rPr>
        <w:t>keadaan</w:t>
      </w:r>
      <w:proofErr w:type="spellEnd"/>
      <w:r w:rsidRPr="00DA4F97">
        <w:rPr>
          <w:rFonts w:cs="Times New Roman"/>
          <w:szCs w:val="24"/>
          <w:lang w:val="en-US"/>
        </w:rPr>
        <w:t xml:space="preserve"> </w:t>
      </w:r>
      <w:proofErr w:type="spellStart"/>
      <w:r w:rsidRPr="00DA4F97">
        <w:rPr>
          <w:rFonts w:cs="Times New Roman"/>
          <w:szCs w:val="24"/>
          <w:lang w:val="en-US"/>
        </w:rPr>
        <w:t>memaksa</w:t>
      </w:r>
      <w:proofErr w:type="spellEnd"/>
      <w:r w:rsidRPr="00DA4F97">
        <w:rPr>
          <w:rFonts w:cs="Times New Roman"/>
          <w:szCs w:val="24"/>
          <w:lang w:val="en-US"/>
        </w:rPr>
        <w:t xml:space="preserve"> </w:t>
      </w:r>
      <w:proofErr w:type="spellStart"/>
      <w:r w:rsidRPr="00DA4F97">
        <w:rPr>
          <w:rFonts w:cs="Times New Roman"/>
          <w:szCs w:val="24"/>
          <w:lang w:val="en-US"/>
        </w:rPr>
        <w:t>ini</w:t>
      </w:r>
      <w:proofErr w:type="spellEnd"/>
      <w:r w:rsidRPr="00DA4F97">
        <w:rPr>
          <w:rFonts w:cs="Times New Roman"/>
          <w:szCs w:val="24"/>
          <w:lang w:val="en-US"/>
        </w:rPr>
        <w:t xml:space="preserve"> </w:t>
      </w:r>
      <w:proofErr w:type="spellStart"/>
      <w:r w:rsidRPr="00DA4F97">
        <w:rPr>
          <w:rFonts w:cs="Times New Roman"/>
          <w:szCs w:val="24"/>
          <w:lang w:val="en-US"/>
        </w:rPr>
        <w:t>diatur</w:t>
      </w:r>
      <w:proofErr w:type="spellEnd"/>
      <w:r w:rsidRPr="00DA4F97">
        <w:rPr>
          <w:rFonts w:cs="Times New Roman"/>
          <w:szCs w:val="24"/>
          <w:lang w:val="en-US"/>
        </w:rPr>
        <w:t xml:space="preserve"> </w:t>
      </w:r>
      <w:proofErr w:type="spellStart"/>
      <w:r w:rsidRPr="00DA4F97">
        <w:rPr>
          <w:rFonts w:cs="Times New Roman"/>
          <w:szCs w:val="24"/>
          <w:lang w:val="en-US"/>
        </w:rPr>
        <w:t>dalam</w:t>
      </w:r>
      <w:proofErr w:type="spellEnd"/>
      <w:r w:rsidRPr="00DA4F97">
        <w:rPr>
          <w:rFonts w:cs="Times New Roman"/>
          <w:szCs w:val="24"/>
          <w:lang w:val="en-US"/>
        </w:rPr>
        <w:t xml:space="preserve"> </w:t>
      </w:r>
      <w:proofErr w:type="spellStart"/>
      <w:r w:rsidRPr="00DA4F97">
        <w:rPr>
          <w:rFonts w:cs="Times New Roman"/>
          <w:szCs w:val="24"/>
          <w:lang w:val="en-US"/>
        </w:rPr>
        <w:t>pasal-pasal</w:t>
      </w:r>
      <w:proofErr w:type="spellEnd"/>
      <w:r w:rsidRPr="00DA4F97">
        <w:rPr>
          <w:rFonts w:cs="Times New Roman"/>
          <w:szCs w:val="24"/>
          <w:lang w:val="en-US"/>
        </w:rPr>
        <w:t xml:space="preserve"> 1244 dan 1245. </w:t>
      </w:r>
      <w:proofErr w:type="spellStart"/>
      <w:r w:rsidRPr="00DA4F97">
        <w:rPr>
          <w:rFonts w:cs="Times New Roman"/>
          <w:szCs w:val="24"/>
          <w:lang w:val="en-US"/>
        </w:rPr>
        <w:t>Dua</w:t>
      </w:r>
      <w:proofErr w:type="spellEnd"/>
      <w:r w:rsidRPr="00DA4F97">
        <w:rPr>
          <w:rFonts w:cs="Times New Roman"/>
          <w:szCs w:val="24"/>
          <w:lang w:val="en-US"/>
        </w:rPr>
        <w:t xml:space="preserve"> </w:t>
      </w:r>
      <w:proofErr w:type="spellStart"/>
      <w:r w:rsidRPr="00DA4F97">
        <w:rPr>
          <w:rFonts w:cs="Times New Roman"/>
          <w:szCs w:val="24"/>
          <w:lang w:val="en-US"/>
        </w:rPr>
        <w:t>pasal</w:t>
      </w:r>
      <w:proofErr w:type="spellEnd"/>
      <w:r w:rsidRPr="00DA4F97">
        <w:rPr>
          <w:rFonts w:cs="Times New Roman"/>
          <w:szCs w:val="24"/>
          <w:lang w:val="en-US"/>
        </w:rPr>
        <w:t xml:space="preserve"> </w:t>
      </w:r>
      <w:proofErr w:type="spellStart"/>
      <w:r w:rsidRPr="00DA4F97">
        <w:rPr>
          <w:rFonts w:cs="Times New Roman"/>
          <w:szCs w:val="24"/>
          <w:lang w:val="en-US"/>
        </w:rPr>
        <w:t>ini</w:t>
      </w:r>
      <w:proofErr w:type="spellEnd"/>
      <w:r w:rsidRPr="00DA4F97">
        <w:rPr>
          <w:rFonts w:cs="Times New Roman"/>
          <w:szCs w:val="24"/>
          <w:lang w:val="en-US"/>
        </w:rPr>
        <w:t xml:space="preserve"> </w:t>
      </w:r>
      <w:proofErr w:type="spellStart"/>
      <w:r w:rsidRPr="00DA4F97">
        <w:rPr>
          <w:rFonts w:cs="Times New Roman"/>
          <w:szCs w:val="24"/>
          <w:lang w:val="en-US"/>
        </w:rPr>
        <w:t>terdapat</w:t>
      </w:r>
      <w:proofErr w:type="spellEnd"/>
      <w:r w:rsidRPr="00DA4F97">
        <w:rPr>
          <w:rFonts w:cs="Times New Roman"/>
          <w:szCs w:val="24"/>
          <w:lang w:val="en-US"/>
        </w:rPr>
        <w:t xml:space="preserve"> </w:t>
      </w:r>
      <w:proofErr w:type="spellStart"/>
      <w:r w:rsidRPr="00DA4F97">
        <w:rPr>
          <w:rFonts w:cs="Times New Roman"/>
          <w:szCs w:val="24"/>
          <w:lang w:val="en-US"/>
        </w:rPr>
        <w:t>dalam</w:t>
      </w:r>
      <w:proofErr w:type="spellEnd"/>
      <w:r w:rsidRPr="00DA4F97">
        <w:rPr>
          <w:rFonts w:cs="Times New Roman"/>
          <w:szCs w:val="24"/>
          <w:lang w:val="en-US"/>
        </w:rPr>
        <w:t xml:space="preserve"> </w:t>
      </w:r>
      <w:proofErr w:type="spellStart"/>
      <w:r w:rsidRPr="00DA4F97">
        <w:rPr>
          <w:rFonts w:cs="Times New Roman"/>
          <w:szCs w:val="24"/>
          <w:lang w:val="en-US"/>
        </w:rPr>
        <w:t>bagian</w:t>
      </w:r>
      <w:proofErr w:type="spellEnd"/>
      <w:r w:rsidRPr="00DA4F97">
        <w:rPr>
          <w:rFonts w:cs="Times New Roman"/>
          <w:szCs w:val="24"/>
          <w:lang w:val="en-US"/>
        </w:rPr>
        <w:t xml:space="preserve"> yang </w:t>
      </w:r>
      <w:proofErr w:type="spellStart"/>
      <w:r w:rsidRPr="00DA4F97">
        <w:rPr>
          <w:rFonts w:cs="Times New Roman"/>
          <w:szCs w:val="24"/>
          <w:lang w:val="en-US"/>
        </w:rPr>
        <w:t>mengatur</w:t>
      </w:r>
      <w:proofErr w:type="spellEnd"/>
      <w:r w:rsidRPr="00DA4F97">
        <w:rPr>
          <w:rFonts w:cs="Times New Roman"/>
          <w:szCs w:val="24"/>
          <w:lang w:val="en-US"/>
        </w:rPr>
        <w:t xml:space="preserve"> </w:t>
      </w:r>
      <w:proofErr w:type="spellStart"/>
      <w:r w:rsidRPr="00DA4F97">
        <w:rPr>
          <w:rFonts w:cs="Times New Roman"/>
          <w:szCs w:val="24"/>
          <w:lang w:val="en-US"/>
        </w:rPr>
        <w:t>ganti</w:t>
      </w:r>
      <w:proofErr w:type="spellEnd"/>
      <w:r w:rsidRPr="00DA4F97">
        <w:rPr>
          <w:rFonts w:cs="Times New Roman"/>
          <w:szCs w:val="24"/>
          <w:lang w:val="en-US"/>
        </w:rPr>
        <w:t xml:space="preserve"> </w:t>
      </w:r>
      <w:proofErr w:type="spellStart"/>
      <w:r w:rsidRPr="00DA4F97">
        <w:rPr>
          <w:rFonts w:cs="Times New Roman"/>
          <w:szCs w:val="24"/>
          <w:lang w:val="en-US"/>
        </w:rPr>
        <w:t>rugi</w:t>
      </w:r>
      <w:proofErr w:type="spellEnd"/>
      <w:r w:rsidRPr="00DA4F97">
        <w:rPr>
          <w:rFonts w:cs="Times New Roman"/>
          <w:szCs w:val="24"/>
          <w:lang w:val="en-US"/>
        </w:rPr>
        <w:t xml:space="preserve">. Dasar </w:t>
      </w:r>
      <w:proofErr w:type="spellStart"/>
      <w:r w:rsidRPr="00DA4F97">
        <w:rPr>
          <w:rFonts w:cs="Times New Roman"/>
          <w:szCs w:val="24"/>
          <w:lang w:val="en-US"/>
        </w:rPr>
        <w:t>pemikiran</w:t>
      </w:r>
      <w:proofErr w:type="spellEnd"/>
      <w:r w:rsidRPr="00DA4F97">
        <w:rPr>
          <w:rFonts w:cs="Times New Roman"/>
          <w:szCs w:val="24"/>
          <w:lang w:val="en-US"/>
        </w:rPr>
        <w:t xml:space="preserve"> </w:t>
      </w:r>
      <w:proofErr w:type="spellStart"/>
      <w:r w:rsidRPr="00DA4F97">
        <w:rPr>
          <w:rFonts w:cs="Times New Roman"/>
          <w:szCs w:val="24"/>
          <w:lang w:val="en-US"/>
        </w:rPr>
        <w:t>pembuat</w:t>
      </w:r>
      <w:proofErr w:type="spellEnd"/>
      <w:r w:rsidRPr="00DA4F97">
        <w:rPr>
          <w:rFonts w:cs="Times New Roman"/>
          <w:szCs w:val="24"/>
          <w:lang w:val="en-US"/>
        </w:rPr>
        <w:t xml:space="preserve"> </w:t>
      </w:r>
      <w:proofErr w:type="spellStart"/>
      <w:r w:rsidRPr="00DA4F97">
        <w:rPr>
          <w:rFonts w:cs="Times New Roman"/>
          <w:szCs w:val="24"/>
          <w:lang w:val="en-US"/>
        </w:rPr>
        <w:t>undang-undang</w:t>
      </w:r>
      <w:proofErr w:type="spellEnd"/>
      <w:r w:rsidRPr="00DA4F97">
        <w:rPr>
          <w:rFonts w:cs="Times New Roman"/>
          <w:szCs w:val="24"/>
          <w:lang w:val="en-US"/>
        </w:rPr>
        <w:t xml:space="preserve"> </w:t>
      </w:r>
      <w:proofErr w:type="spellStart"/>
      <w:r w:rsidRPr="00DA4F97">
        <w:rPr>
          <w:rFonts w:cs="Times New Roman"/>
          <w:szCs w:val="24"/>
          <w:lang w:val="en-US"/>
        </w:rPr>
        <w:t>ialah</w:t>
      </w:r>
      <w:proofErr w:type="spellEnd"/>
      <w:r w:rsidRPr="00DA4F97">
        <w:rPr>
          <w:rFonts w:cs="Times New Roman"/>
          <w:szCs w:val="24"/>
          <w:lang w:val="en-US"/>
        </w:rPr>
        <w:t xml:space="preserve"> </w:t>
      </w:r>
      <w:proofErr w:type="spellStart"/>
      <w:r w:rsidRPr="00DA4F97">
        <w:rPr>
          <w:rFonts w:cs="Times New Roman"/>
          <w:szCs w:val="24"/>
          <w:lang w:val="en-US"/>
        </w:rPr>
        <w:t>keadaan</w:t>
      </w:r>
      <w:proofErr w:type="spellEnd"/>
      <w:r w:rsidRPr="00DA4F97">
        <w:rPr>
          <w:rFonts w:cs="Times New Roman"/>
          <w:szCs w:val="24"/>
          <w:lang w:val="en-US"/>
        </w:rPr>
        <w:t xml:space="preserve"> </w:t>
      </w:r>
      <w:proofErr w:type="spellStart"/>
      <w:r w:rsidRPr="00DA4F97">
        <w:rPr>
          <w:rFonts w:cs="Times New Roman"/>
          <w:szCs w:val="24"/>
          <w:lang w:val="en-US"/>
        </w:rPr>
        <w:t>memaksa</w:t>
      </w:r>
      <w:proofErr w:type="spellEnd"/>
      <w:r w:rsidRPr="00DA4F97">
        <w:rPr>
          <w:rFonts w:cs="Times New Roman"/>
          <w:szCs w:val="24"/>
          <w:lang w:val="en-US"/>
        </w:rPr>
        <w:t xml:space="preserve"> </w:t>
      </w:r>
      <w:proofErr w:type="spellStart"/>
      <w:r w:rsidRPr="00DA4F97">
        <w:rPr>
          <w:rFonts w:cs="Times New Roman"/>
          <w:szCs w:val="24"/>
          <w:lang w:val="en-US"/>
        </w:rPr>
        <w:t>merupakan</w:t>
      </w:r>
      <w:proofErr w:type="spellEnd"/>
      <w:r w:rsidRPr="00DA4F97">
        <w:rPr>
          <w:rFonts w:cs="Times New Roman"/>
          <w:szCs w:val="24"/>
          <w:lang w:val="en-US"/>
        </w:rPr>
        <w:t xml:space="preserve"> </w:t>
      </w:r>
      <w:proofErr w:type="spellStart"/>
      <w:r w:rsidRPr="00DA4F97">
        <w:rPr>
          <w:rFonts w:cs="Times New Roman"/>
          <w:szCs w:val="24"/>
          <w:lang w:val="en-US"/>
        </w:rPr>
        <w:t>suatu</w:t>
      </w:r>
      <w:proofErr w:type="spellEnd"/>
      <w:r w:rsidRPr="00DA4F97">
        <w:rPr>
          <w:rFonts w:cs="Times New Roman"/>
          <w:szCs w:val="24"/>
          <w:lang w:val="en-US"/>
        </w:rPr>
        <w:t xml:space="preserve"> </w:t>
      </w:r>
      <w:proofErr w:type="spellStart"/>
      <w:r w:rsidRPr="00DA4F97">
        <w:rPr>
          <w:rFonts w:cs="Times New Roman"/>
          <w:szCs w:val="24"/>
          <w:lang w:val="en-US"/>
        </w:rPr>
        <w:t>alasan</w:t>
      </w:r>
      <w:proofErr w:type="spellEnd"/>
      <w:r w:rsidRPr="00DA4F97">
        <w:rPr>
          <w:rFonts w:cs="Times New Roman"/>
          <w:szCs w:val="24"/>
          <w:lang w:val="en-US"/>
        </w:rPr>
        <w:t xml:space="preserve"> </w:t>
      </w:r>
      <w:proofErr w:type="spellStart"/>
      <w:r w:rsidRPr="00DA4F97">
        <w:rPr>
          <w:rFonts w:cs="Times New Roman"/>
          <w:szCs w:val="24"/>
          <w:lang w:val="en-US"/>
        </w:rPr>
        <w:t>untuk</w:t>
      </w:r>
      <w:proofErr w:type="spellEnd"/>
      <w:r w:rsidRPr="00DA4F97">
        <w:rPr>
          <w:rFonts w:cs="Times New Roman"/>
          <w:szCs w:val="24"/>
          <w:lang w:val="en-US"/>
        </w:rPr>
        <w:t xml:space="preserve"> </w:t>
      </w:r>
      <w:proofErr w:type="spellStart"/>
      <w:r w:rsidRPr="00DA4F97">
        <w:rPr>
          <w:rFonts w:cs="Times New Roman"/>
          <w:szCs w:val="24"/>
          <w:lang w:val="en-US"/>
        </w:rPr>
        <w:t>dibebaskan</w:t>
      </w:r>
      <w:proofErr w:type="spellEnd"/>
      <w:r w:rsidRPr="00DA4F97">
        <w:rPr>
          <w:rFonts w:cs="Times New Roman"/>
          <w:szCs w:val="24"/>
          <w:lang w:val="en-US"/>
        </w:rPr>
        <w:t xml:space="preserve"> </w:t>
      </w:r>
      <w:proofErr w:type="spellStart"/>
      <w:r w:rsidRPr="00DA4F97">
        <w:rPr>
          <w:rFonts w:cs="Times New Roman"/>
          <w:szCs w:val="24"/>
          <w:lang w:val="en-US"/>
        </w:rPr>
        <w:t>dari</w:t>
      </w:r>
      <w:proofErr w:type="spellEnd"/>
      <w:r w:rsidRPr="00DA4F97">
        <w:rPr>
          <w:rFonts w:cs="Times New Roman"/>
          <w:szCs w:val="24"/>
          <w:lang w:val="en-US"/>
        </w:rPr>
        <w:t xml:space="preserve"> </w:t>
      </w:r>
      <w:proofErr w:type="spellStart"/>
      <w:r w:rsidRPr="00DA4F97">
        <w:rPr>
          <w:rFonts w:cs="Times New Roman"/>
          <w:szCs w:val="24"/>
          <w:lang w:val="en-US"/>
        </w:rPr>
        <w:t>kewajiban</w:t>
      </w:r>
      <w:proofErr w:type="spellEnd"/>
      <w:r w:rsidRPr="00DA4F97">
        <w:rPr>
          <w:rFonts w:cs="Times New Roman"/>
          <w:szCs w:val="24"/>
          <w:lang w:val="en-US"/>
        </w:rPr>
        <w:t xml:space="preserve"> </w:t>
      </w:r>
      <w:proofErr w:type="spellStart"/>
      <w:r w:rsidRPr="00DA4F97">
        <w:rPr>
          <w:rFonts w:cs="Times New Roman"/>
          <w:szCs w:val="24"/>
          <w:lang w:val="en-US"/>
        </w:rPr>
        <w:t>membayar</w:t>
      </w:r>
      <w:proofErr w:type="spellEnd"/>
      <w:r w:rsidRPr="00DA4F97">
        <w:rPr>
          <w:rFonts w:cs="Times New Roman"/>
          <w:szCs w:val="24"/>
          <w:lang w:val="en-US"/>
        </w:rPr>
        <w:t xml:space="preserve"> </w:t>
      </w:r>
      <w:proofErr w:type="spellStart"/>
      <w:r w:rsidRPr="00DA4F97">
        <w:rPr>
          <w:rFonts w:cs="Times New Roman"/>
          <w:szCs w:val="24"/>
          <w:lang w:val="en-US"/>
        </w:rPr>
        <w:t>ganti</w:t>
      </w:r>
      <w:proofErr w:type="spellEnd"/>
      <w:r w:rsidRPr="00DA4F97">
        <w:rPr>
          <w:rFonts w:cs="Times New Roman"/>
          <w:szCs w:val="24"/>
          <w:lang w:val="en-US"/>
        </w:rPr>
        <w:t xml:space="preserve"> </w:t>
      </w:r>
      <w:proofErr w:type="spellStart"/>
      <w:r w:rsidRPr="00DA4F97">
        <w:rPr>
          <w:rFonts w:cs="Times New Roman"/>
          <w:szCs w:val="24"/>
          <w:lang w:val="en-US"/>
        </w:rPr>
        <w:t>rugi</w:t>
      </w:r>
      <w:proofErr w:type="spellEnd"/>
      <w:r w:rsidRPr="00DA4F97">
        <w:rPr>
          <w:rFonts w:cs="Times New Roman"/>
          <w:szCs w:val="24"/>
          <w:lang w:val="en-US"/>
        </w:rPr>
        <w:t>.</w:t>
      </w:r>
    </w:p>
    <w:p w14:paraId="692FF963" w14:textId="77777777" w:rsidR="001C7052" w:rsidRPr="00DA4F97" w:rsidRDefault="001C7052" w:rsidP="00DA4F97">
      <w:pPr>
        <w:spacing w:after="120" w:line="360" w:lineRule="auto"/>
        <w:ind w:left="1440"/>
        <w:jc w:val="both"/>
        <w:rPr>
          <w:rFonts w:cs="Times New Roman"/>
          <w:szCs w:val="24"/>
          <w:lang w:val="en-US"/>
        </w:rPr>
      </w:pPr>
      <w:proofErr w:type="spellStart"/>
      <w:r w:rsidRPr="00DA4F97">
        <w:rPr>
          <w:rFonts w:cs="Times New Roman"/>
          <w:szCs w:val="24"/>
          <w:lang w:val="en-US"/>
        </w:rPr>
        <w:t>Dulu</w:t>
      </w:r>
      <w:proofErr w:type="spellEnd"/>
      <w:r w:rsidRPr="00DA4F97">
        <w:rPr>
          <w:rFonts w:cs="Times New Roman"/>
          <w:szCs w:val="24"/>
          <w:lang w:val="en-US"/>
        </w:rPr>
        <w:t xml:space="preserve"> para </w:t>
      </w:r>
      <w:proofErr w:type="spellStart"/>
      <w:r w:rsidRPr="00DA4F97">
        <w:rPr>
          <w:rFonts w:cs="Times New Roman"/>
          <w:szCs w:val="24"/>
          <w:lang w:val="en-US"/>
        </w:rPr>
        <w:t>sarjana</w:t>
      </w:r>
      <w:proofErr w:type="spellEnd"/>
      <w:r w:rsidRPr="00DA4F97">
        <w:rPr>
          <w:rFonts w:cs="Times New Roman"/>
          <w:szCs w:val="24"/>
          <w:lang w:val="en-US"/>
        </w:rPr>
        <w:t xml:space="preserve"> </w:t>
      </w:r>
      <w:proofErr w:type="spellStart"/>
      <w:r w:rsidRPr="00DA4F97">
        <w:rPr>
          <w:rFonts w:cs="Times New Roman"/>
          <w:szCs w:val="24"/>
          <w:lang w:val="en-US"/>
        </w:rPr>
        <w:t>berpendapat</w:t>
      </w:r>
      <w:proofErr w:type="spellEnd"/>
      <w:r w:rsidRPr="00DA4F97">
        <w:rPr>
          <w:rFonts w:cs="Times New Roman"/>
          <w:szCs w:val="24"/>
          <w:lang w:val="en-US"/>
        </w:rPr>
        <w:t xml:space="preserve">, </w:t>
      </w:r>
      <w:proofErr w:type="spellStart"/>
      <w:r w:rsidRPr="00DA4F97">
        <w:rPr>
          <w:rFonts w:cs="Times New Roman"/>
          <w:szCs w:val="24"/>
          <w:lang w:val="en-US"/>
        </w:rPr>
        <w:t>bahwa</w:t>
      </w:r>
      <w:proofErr w:type="spellEnd"/>
      <w:r w:rsidRPr="00DA4F97">
        <w:rPr>
          <w:rFonts w:cs="Times New Roman"/>
          <w:szCs w:val="24"/>
          <w:lang w:val="en-US"/>
        </w:rPr>
        <w:t xml:space="preserve"> </w:t>
      </w:r>
      <w:proofErr w:type="spellStart"/>
      <w:r w:rsidRPr="00DA4F97">
        <w:rPr>
          <w:rFonts w:cs="Times New Roman"/>
          <w:szCs w:val="24"/>
          <w:lang w:val="en-US"/>
        </w:rPr>
        <w:t>keadaan</w:t>
      </w:r>
      <w:proofErr w:type="spellEnd"/>
      <w:r w:rsidRPr="00DA4F97">
        <w:rPr>
          <w:rFonts w:cs="Times New Roman"/>
          <w:szCs w:val="24"/>
          <w:lang w:val="en-US"/>
        </w:rPr>
        <w:t xml:space="preserve"> </w:t>
      </w:r>
      <w:proofErr w:type="spellStart"/>
      <w:r w:rsidRPr="00DA4F97">
        <w:rPr>
          <w:rFonts w:cs="Times New Roman"/>
          <w:szCs w:val="24"/>
          <w:lang w:val="en-US"/>
        </w:rPr>
        <w:t>memaksa</w:t>
      </w:r>
      <w:proofErr w:type="spellEnd"/>
      <w:r w:rsidRPr="00DA4F97">
        <w:rPr>
          <w:rFonts w:cs="Times New Roman"/>
          <w:szCs w:val="24"/>
          <w:lang w:val="en-US"/>
        </w:rPr>
        <w:t xml:space="preserve"> </w:t>
      </w:r>
      <w:proofErr w:type="spellStart"/>
      <w:r w:rsidRPr="00DA4F97">
        <w:rPr>
          <w:rFonts w:cs="Times New Roman"/>
          <w:szCs w:val="24"/>
          <w:lang w:val="en-US"/>
        </w:rPr>
        <w:t>itu</w:t>
      </w:r>
      <w:proofErr w:type="spellEnd"/>
      <w:r w:rsidRPr="00DA4F97">
        <w:rPr>
          <w:rFonts w:cs="Times New Roman"/>
          <w:szCs w:val="24"/>
          <w:lang w:val="en-US"/>
        </w:rPr>
        <w:t xml:space="preserve"> </w:t>
      </w:r>
      <w:proofErr w:type="spellStart"/>
      <w:r w:rsidRPr="00DA4F97">
        <w:rPr>
          <w:rFonts w:cs="Times New Roman"/>
          <w:szCs w:val="24"/>
          <w:lang w:val="en-US"/>
        </w:rPr>
        <w:t>secara</w:t>
      </w:r>
      <w:proofErr w:type="spellEnd"/>
      <w:r w:rsidRPr="00DA4F97">
        <w:rPr>
          <w:rFonts w:cs="Times New Roman"/>
          <w:szCs w:val="24"/>
          <w:lang w:val="en-US"/>
        </w:rPr>
        <w:t xml:space="preserve"> </w:t>
      </w:r>
      <w:proofErr w:type="spellStart"/>
      <w:r w:rsidRPr="00DA4F97">
        <w:rPr>
          <w:rFonts w:cs="Times New Roman"/>
          <w:szCs w:val="24"/>
          <w:lang w:val="en-US"/>
        </w:rPr>
        <w:t>mutlak</w:t>
      </w:r>
      <w:proofErr w:type="spellEnd"/>
      <w:r w:rsidRPr="00DA4F97">
        <w:rPr>
          <w:rFonts w:cs="Times New Roman"/>
          <w:szCs w:val="24"/>
          <w:lang w:val="en-US"/>
        </w:rPr>
        <w:t xml:space="preserve">, </w:t>
      </w:r>
      <w:proofErr w:type="spellStart"/>
      <w:r w:rsidRPr="00DA4F97">
        <w:rPr>
          <w:rFonts w:cs="Times New Roman"/>
          <w:szCs w:val="24"/>
          <w:lang w:val="en-US"/>
        </w:rPr>
        <w:t>dalam</w:t>
      </w:r>
      <w:proofErr w:type="spellEnd"/>
      <w:r w:rsidRPr="00DA4F97">
        <w:rPr>
          <w:rFonts w:cs="Times New Roman"/>
          <w:szCs w:val="24"/>
          <w:lang w:val="en-US"/>
        </w:rPr>
        <w:t xml:space="preserve"> </w:t>
      </w:r>
      <w:proofErr w:type="spellStart"/>
      <w:r w:rsidRPr="00DA4F97">
        <w:rPr>
          <w:rFonts w:cs="Times New Roman"/>
          <w:szCs w:val="24"/>
          <w:lang w:val="en-US"/>
        </w:rPr>
        <w:t>arti</w:t>
      </w:r>
      <w:proofErr w:type="spellEnd"/>
      <w:r w:rsidRPr="00DA4F97">
        <w:rPr>
          <w:rFonts w:cs="Times New Roman"/>
          <w:szCs w:val="24"/>
          <w:lang w:val="en-US"/>
        </w:rPr>
        <w:t xml:space="preserve"> </w:t>
      </w:r>
      <w:proofErr w:type="spellStart"/>
      <w:r w:rsidRPr="00DA4F97">
        <w:rPr>
          <w:rFonts w:cs="Times New Roman"/>
          <w:szCs w:val="24"/>
          <w:lang w:val="en-US"/>
        </w:rPr>
        <w:t>sama</w:t>
      </w:r>
      <w:proofErr w:type="spellEnd"/>
      <w:r w:rsidRPr="00DA4F97">
        <w:rPr>
          <w:rFonts w:cs="Times New Roman"/>
          <w:szCs w:val="24"/>
          <w:lang w:val="en-US"/>
        </w:rPr>
        <w:t xml:space="preserve"> </w:t>
      </w:r>
      <w:proofErr w:type="spellStart"/>
      <w:r w:rsidRPr="00DA4F97">
        <w:rPr>
          <w:rFonts w:cs="Times New Roman"/>
          <w:szCs w:val="24"/>
          <w:lang w:val="en-US"/>
        </w:rPr>
        <w:t>sekali</w:t>
      </w:r>
      <w:proofErr w:type="spellEnd"/>
      <w:r w:rsidRPr="00DA4F97">
        <w:rPr>
          <w:rFonts w:cs="Times New Roman"/>
          <w:szCs w:val="24"/>
          <w:lang w:val="en-US"/>
        </w:rPr>
        <w:t xml:space="preserve"> </w:t>
      </w:r>
      <w:proofErr w:type="spellStart"/>
      <w:r w:rsidRPr="00DA4F97">
        <w:rPr>
          <w:rFonts w:cs="Times New Roman"/>
          <w:szCs w:val="24"/>
          <w:lang w:val="en-US"/>
        </w:rPr>
        <w:t>sudah</w:t>
      </w:r>
      <w:proofErr w:type="spellEnd"/>
      <w:r w:rsidRPr="00DA4F97">
        <w:rPr>
          <w:rFonts w:cs="Times New Roman"/>
          <w:szCs w:val="24"/>
          <w:lang w:val="en-US"/>
        </w:rPr>
        <w:t xml:space="preserve"> </w:t>
      </w:r>
      <w:proofErr w:type="spellStart"/>
      <w:r w:rsidRPr="00DA4F97">
        <w:rPr>
          <w:rFonts w:cs="Times New Roman"/>
          <w:szCs w:val="24"/>
          <w:lang w:val="en-US"/>
        </w:rPr>
        <w:t>tidak</w:t>
      </w:r>
      <w:proofErr w:type="spellEnd"/>
      <w:r w:rsidRPr="00DA4F97">
        <w:rPr>
          <w:rFonts w:cs="Times New Roman"/>
          <w:szCs w:val="24"/>
          <w:lang w:val="en-US"/>
        </w:rPr>
        <w:t xml:space="preserve"> </w:t>
      </w:r>
      <w:proofErr w:type="spellStart"/>
      <w:r w:rsidRPr="00DA4F97">
        <w:rPr>
          <w:rFonts w:cs="Times New Roman"/>
          <w:szCs w:val="24"/>
          <w:lang w:val="en-US"/>
        </w:rPr>
        <w:t>mungkin</w:t>
      </w:r>
      <w:proofErr w:type="spellEnd"/>
      <w:r w:rsidRPr="00DA4F97">
        <w:rPr>
          <w:rFonts w:cs="Times New Roman"/>
          <w:szCs w:val="24"/>
          <w:lang w:val="en-US"/>
        </w:rPr>
        <w:t xml:space="preserve"> </w:t>
      </w:r>
      <w:proofErr w:type="spellStart"/>
      <w:r w:rsidRPr="00DA4F97">
        <w:rPr>
          <w:rFonts w:cs="Times New Roman"/>
          <w:szCs w:val="24"/>
          <w:lang w:val="en-US"/>
        </w:rPr>
        <w:t>lagi</w:t>
      </w:r>
      <w:proofErr w:type="spellEnd"/>
      <w:r w:rsidRPr="00DA4F97">
        <w:rPr>
          <w:rFonts w:cs="Times New Roman"/>
          <w:szCs w:val="24"/>
          <w:lang w:val="en-US"/>
        </w:rPr>
        <w:t xml:space="preserve"> </w:t>
      </w:r>
      <w:proofErr w:type="spellStart"/>
      <w:r w:rsidRPr="00DA4F97">
        <w:rPr>
          <w:rFonts w:cs="Times New Roman"/>
          <w:szCs w:val="24"/>
          <w:lang w:val="en-US"/>
        </w:rPr>
        <w:t>bagi</w:t>
      </w:r>
      <w:proofErr w:type="spellEnd"/>
      <w:r w:rsidRPr="00DA4F97">
        <w:rPr>
          <w:rFonts w:cs="Times New Roman"/>
          <w:szCs w:val="24"/>
          <w:lang w:val="en-US"/>
        </w:rPr>
        <w:t xml:space="preserve"> </w:t>
      </w:r>
      <w:proofErr w:type="spellStart"/>
      <w:r w:rsidRPr="00DA4F97">
        <w:rPr>
          <w:rFonts w:cs="Times New Roman"/>
          <w:szCs w:val="24"/>
          <w:lang w:val="en-US"/>
        </w:rPr>
        <w:t>si</w:t>
      </w:r>
      <w:proofErr w:type="spellEnd"/>
      <w:r w:rsidRPr="00DA4F97">
        <w:rPr>
          <w:rFonts w:cs="Times New Roman"/>
          <w:szCs w:val="24"/>
          <w:lang w:val="en-US"/>
        </w:rPr>
        <w:t xml:space="preserve"> </w:t>
      </w:r>
      <w:proofErr w:type="spellStart"/>
      <w:r w:rsidRPr="00DA4F97">
        <w:rPr>
          <w:rFonts w:cs="Times New Roman"/>
          <w:szCs w:val="24"/>
          <w:lang w:val="en-US"/>
        </w:rPr>
        <w:t>debitur</w:t>
      </w:r>
      <w:proofErr w:type="spellEnd"/>
      <w:r w:rsidRPr="00DA4F97">
        <w:rPr>
          <w:rFonts w:cs="Times New Roman"/>
          <w:szCs w:val="24"/>
          <w:lang w:val="en-US"/>
        </w:rPr>
        <w:t xml:space="preserve"> </w:t>
      </w:r>
      <w:proofErr w:type="spellStart"/>
      <w:r w:rsidRPr="00DA4F97">
        <w:rPr>
          <w:rFonts w:cs="Times New Roman"/>
          <w:szCs w:val="24"/>
          <w:lang w:val="en-US"/>
        </w:rPr>
        <w:t>untik</w:t>
      </w:r>
      <w:proofErr w:type="spellEnd"/>
      <w:r w:rsidRPr="00DA4F97">
        <w:rPr>
          <w:rFonts w:cs="Times New Roman"/>
          <w:szCs w:val="24"/>
          <w:lang w:val="en-US"/>
        </w:rPr>
        <w:t xml:space="preserve"> </w:t>
      </w:r>
      <w:proofErr w:type="spellStart"/>
      <w:r w:rsidRPr="00DA4F97">
        <w:rPr>
          <w:rFonts w:cs="Times New Roman"/>
          <w:szCs w:val="24"/>
          <w:lang w:val="en-US"/>
        </w:rPr>
        <w:t>memenuhi</w:t>
      </w:r>
      <w:proofErr w:type="spellEnd"/>
      <w:r w:rsidRPr="00DA4F97">
        <w:rPr>
          <w:rFonts w:cs="Times New Roman"/>
          <w:szCs w:val="24"/>
          <w:lang w:val="en-US"/>
        </w:rPr>
        <w:t xml:space="preserve"> </w:t>
      </w:r>
      <w:proofErr w:type="spellStart"/>
      <w:r w:rsidRPr="00DA4F97">
        <w:rPr>
          <w:rFonts w:cs="Times New Roman"/>
          <w:szCs w:val="24"/>
          <w:lang w:val="en-US"/>
        </w:rPr>
        <w:t>kewajibanya</w:t>
      </w:r>
      <w:proofErr w:type="spellEnd"/>
      <w:r w:rsidRPr="00DA4F97">
        <w:rPr>
          <w:rFonts w:cs="Times New Roman"/>
          <w:szCs w:val="24"/>
          <w:lang w:val="en-US"/>
        </w:rPr>
        <w:t xml:space="preserve">. </w:t>
      </w:r>
      <w:proofErr w:type="spellStart"/>
      <w:r w:rsidRPr="00DA4F97">
        <w:rPr>
          <w:rFonts w:cs="Times New Roman"/>
          <w:szCs w:val="24"/>
          <w:lang w:val="en-US"/>
        </w:rPr>
        <w:t>Misalnya</w:t>
      </w:r>
      <w:proofErr w:type="spellEnd"/>
      <w:r w:rsidRPr="00DA4F97">
        <w:rPr>
          <w:rFonts w:cs="Times New Roman"/>
          <w:szCs w:val="24"/>
          <w:lang w:val="en-US"/>
        </w:rPr>
        <w:t xml:space="preserve"> </w:t>
      </w:r>
      <w:proofErr w:type="spellStart"/>
      <w:r w:rsidRPr="00DA4F97">
        <w:rPr>
          <w:rFonts w:cs="Times New Roman"/>
          <w:szCs w:val="24"/>
          <w:lang w:val="en-US"/>
        </w:rPr>
        <w:t>karena</w:t>
      </w:r>
      <w:proofErr w:type="spellEnd"/>
      <w:r w:rsidRPr="00DA4F97">
        <w:rPr>
          <w:rFonts w:cs="Times New Roman"/>
          <w:szCs w:val="24"/>
          <w:lang w:val="en-US"/>
        </w:rPr>
        <w:t xml:space="preserve"> </w:t>
      </w:r>
      <w:proofErr w:type="spellStart"/>
      <w:r w:rsidRPr="00DA4F97">
        <w:rPr>
          <w:rFonts w:cs="Times New Roman"/>
          <w:szCs w:val="24"/>
          <w:lang w:val="en-US"/>
        </w:rPr>
        <w:t>barang</w:t>
      </w:r>
      <w:proofErr w:type="spellEnd"/>
      <w:r w:rsidRPr="00DA4F97">
        <w:rPr>
          <w:rFonts w:cs="Times New Roman"/>
          <w:szCs w:val="24"/>
          <w:lang w:val="en-US"/>
        </w:rPr>
        <w:t xml:space="preserve"> yang </w:t>
      </w:r>
      <w:proofErr w:type="spellStart"/>
      <w:r w:rsidRPr="00DA4F97">
        <w:rPr>
          <w:rFonts w:cs="Times New Roman"/>
          <w:szCs w:val="24"/>
          <w:lang w:val="en-US"/>
        </w:rPr>
        <w:t>menjadi</w:t>
      </w:r>
      <w:proofErr w:type="spellEnd"/>
      <w:r w:rsidRPr="00DA4F97">
        <w:rPr>
          <w:rFonts w:cs="Times New Roman"/>
          <w:szCs w:val="24"/>
          <w:lang w:val="en-US"/>
        </w:rPr>
        <w:t xml:space="preserve"> </w:t>
      </w:r>
      <w:proofErr w:type="spellStart"/>
      <w:r w:rsidRPr="00DA4F97">
        <w:rPr>
          <w:rFonts w:cs="Times New Roman"/>
          <w:szCs w:val="24"/>
          <w:lang w:val="en-US"/>
        </w:rPr>
        <w:t>obyek</w:t>
      </w:r>
      <w:proofErr w:type="spellEnd"/>
      <w:r w:rsidRPr="00DA4F97">
        <w:rPr>
          <w:rFonts w:cs="Times New Roman"/>
          <w:szCs w:val="24"/>
          <w:lang w:val="en-US"/>
        </w:rPr>
        <w:t xml:space="preserve"> </w:t>
      </w:r>
      <w:proofErr w:type="spellStart"/>
      <w:r w:rsidRPr="00DA4F97">
        <w:rPr>
          <w:rFonts w:cs="Times New Roman"/>
          <w:szCs w:val="24"/>
          <w:lang w:val="en-US"/>
        </w:rPr>
        <w:t>perjanjian</w:t>
      </w:r>
      <w:proofErr w:type="spellEnd"/>
      <w:r w:rsidRPr="00DA4F97">
        <w:rPr>
          <w:rFonts w:cs="Times New Roman"/>
          <w:szCs w:val="24"/>
          <w:lang w:val="en-US"/>
        </w:rPr>
        <w:t xml:space="preserve"> </w:t>
      </w:r>
      <w:proofErr w:type="spellStart"/>
      <w:r w:rsidRPr="00DA4F97">
        <w:rPr>
          <w:rFonts w:cs="Times New Roman"/>
          <w:szCs w:val="24"/>
          <w:lang w:val="en-US"/>
        </w:rPr>
        <w:t>musnah</w:t>
      </w:r>
      <w:proofErr w:type="spellEnd"/>
      <w:r w:rsidRPr="00DA4F97">
        <w:rPr>
          <w:rFonts w:cs="Times New Roman"/>
          <w:szCs w:val="24"/>
          <w:lang w:val="en-US"/>
        </w:rPr>
        <w:t xml:space="preserve">. </w:t>
      </w:r>
      <w:proofErr w:type="spellStart"/>
      <w:r w:rsidRPr="00DA4F97">
        <w:rPr>
          <w:rFonts w:cs="Times New Roman"/>
          <w:szCs w:val="24"/>
          <w:lang w:val="en-US"/>
        </w:rPr>
        <w:t>Tetapi</w:t>
      </w:r>
      <w:proofErr w:type="spellEnd"/>
      <w:r w:rsidRPr="00DA4F97">
        <w:rPr>
          <w:rFonts w:cs="Times New Roman"/>
          <w:szCs w:val="24"/>
          <w:lang w:val="en-US"/>
        </w:rPr>
        <w:t xml:space="preserve"> </w:t>
      </w:r>
      <w:proofErr w:type="spellStart"/>
      <w:r w:rsidRPr="00DA4F97">
        <w:rPr>
          <w:rFonts w:cs="Times New Roman"/>
          <w:szCs w:val="24"/>
          <w:lang w:val="en-US"/>
        </w:rPr>
        <w:t>lambat</w:t>
      </w:r>
      <w:proofErr w:type="spellEnd"/>
      <w:r w:rsidRPr="00DA4F97">
        <w:rPr>
          <w:rFonts w:cs="Times New Roman"/>
          <w:szCs w:val="24"/>
          <w:lang w:val="en-US"/>
        </w:rPr>
        <w:t xml:space="preserve"> </w:t>
      </w:r>
      <w:proofErr w:type="spellStart"/>
      <w:r w:rsidRPr="00DA4F97">
        <w:rPr>
          <w:rFonts w:cs="Times New Roman"/>
          <w:szCs w:val="24"/>
          <w:lang w:val="en-US"/>
        </w:rPr>
        <w:t>laun</w:t>
      </w:r>
      <w:proofErr w:type="spellEnd"/>
      <w:r w:rsidRPr="00DA4F97">
        <w:rPr>
          <w:rFonts w:cs="Times New Roman"/>
          <w:szCs w:val="24"/>
          <w:lang w:val="en-US"/>
        </w:rPr>
        <w:t xml:space="preserve"> </w:t>
      </w:r>
      <w:proofErr w:type="spellStart"/>
      <w:r w:rsidRPr="00DA4F97">
        <w:rPr>
          <w:rFonts w:cs="Times New Roman"/>
          <w:szCs w:val="24"/>
          <w:lang w:val="en-US"/>
        </w:rPr>
        <w:t>timbul</w:t>
      </w:r>
      <w:proofErr w:type="spellEnd"/>
      <w:r w:rsidRPr="00DA4F97">
        <w:rPr>
          <w:rFonts w:cs="Times New Roman"/>
          <w:szCs w:val="24"/>
          <w:lang w:val="en-US"/>
        </w:rPr>
        <w:t xml:space="preserve"> </w:t>
      </w:r>
      <w:proofErr w:type="spellStart"/>
      <w:r w:rsidRPr="00DA4F97">
        <w:rPr>
          <w:rFonts w:cs="Times New Roman"/>
          <w:szCs w:val="24"/>
          <w:lang w:val="en-US"/>
        </w:rPr>
        <w:t>suatu</w:t>
      </w:r>
      <w:proofErr w:type="spellEnd"/>
      <w:r w:rsidRPr="00DA4F97">
        <w:rPr>
          <w:rFonts w:cs="Times New Roman"/>
          <w:szCs w:val="24"/>
          <w:lang w:val="en-US"/>
        </w:rPr>
        <w:t xml:space="preserve"> </w:t>
      </w:r>
      <w:proofErr w:type="spellStart"/>
      <w:r w:rsidRPr="00DA4F97">
        <w:rPr>
          <w:rFonts w:cs="Times New Roman"/>
          <w:szCs w:val="24"/>
          <w:lang w:val="en-US"/>
        </w:rPr>
        <w:t>pengertian</w:t>
      </w:r>
      <w:proofErr w:type="spellEnd"/>
      <w:r w:rsidRPr="00DA4F97">
        <w:rPr>
          <w:rFonts w:cs="Times New Roman"/>
          <w:szCs w:val="24"/>
          <w:lang w:val="en-US"/>
        </w:rPr>
        <w:t xml:space="preserve"> </w:t>
      </w:r>
      <w:proofErr w:type="spellStart"/>
      <w:r w:rsidRPr="00DA4F97">
        <w:rPr>
          <w:rFonts w:cs="Times New Roman"/>
          <w:szCs w:val="24"/>
          <w:lang w:val="en-US"/>
        </w:rPr>
        <w:t>bahwa</w:t>
      </w:r>
      <w:proofErr w:type="spellEnd"/>
      <w:r w:rsidRPr="00DA4F97">
        <w:rPr>
          <w:rFonts w:cs="Times New Roman"/>
          <w:szCs w:val="24"/>
          <w:lang w:val="en-US"/>
        </w:rPr>
        <w:t xml:space="preserve"> </w:t>
      </w:r>
      <w:proofErr w:type="spellStart"/>
      <w:r w:rsidRPr="00DA4F97">
        <w:rPr>
          <w:rFonts w:cs="Times New Roman"/>
          <w:szCs w:val="24"/>
          <w:lang w:val="en-US"/>
        </w:rPr>
        <w:t>keadaan</w:t>
      </w:r>
      <w:proofErr w:type="spellEnd"/>
      <w:r w:rsidRPr="00DA4F97">
        <w:rPr>
          <w:rFonts w:cs="Times New Roman"/>
          <w:szCs w:val="24"/>
          <w:lang w:val="en-US"/>
        </w:rPr>
        <w:t xml:space="preserve"> </w:t>
      </w:r>
      <w:proofErr w:type="spellStart"/>
      <w:r w:rsidRPr="00DA4F97">
        <w:rPr>
          <w:rFonts w:cs="Times New Roman"/>
          <w:szCs w:val="24"/>
          <w:lang w:val="en-US"/>
        </w:rPr>
        <w:t>memaksa</w:t>
      </w:r>
      <w:proofErr w:type="spellEnd"/>
      <w:r w:rsidRPr="00DA4F97">
        <w:rPr>
          <w:rFonts w:cs="Times New Roman"/>
          <w:szCs w:val="24"/>
          <w:lang w:val="en-US"/>
        </w:rPr>
        <w:t xml:space="preserve"> </w:t>
      </w:r>
      <w:proofErr w:type="spellStart"/>
      <w:r w:rsidRPr="00DA4F97">
        <w:rPr>
          <w:rFonts w:cs="Times New Roman"/>
          <w:szCs w:val="24"/>
          <w:lang w:val="en-US"/>
        </w:rPr>
        <w:t>itu</w:t>
      </w:r>
      <w:proofErr w:type="spellEnd"/>
      <w:r w:rsidRPr="00DA4F97">
        <w:rPr>
          <w:rFonts w:cs="Times New Roman"/>
          <w:szCs w:val="24"/>
          <w:lang w:val="en-US"/>
        </w:rPr>
        <w:t xml:space="preserve"> </w:t>
      </w:r>
      <w:proofErr w:type="spellStart"/>
      <w:r w:rsidRPr="00DA4F97">
        <w:rPr>
          <w:rFonts w:cs="Times New Roman"/>
          <w:szCs w:val="24"/>
          <w:lang w:val="en-US"/>
        </w:rPr>
        <w:t>tidak</w:t>
      </w:r>
      <w:proofErr w:type="spellEnd"/>
      <w:r w:rsidRPr="00DA4F97">
        <w:rPr>
          <w:rFonts w:cs="Times New Roman"/>
          <w:szCs w:val="24"/>
          <w:lang w:val="en-US"/>
        </w:rPr>
        <w:t xml:space="preserve"> </w:t>
      </w:r>
      <w:proofErr w:type="spellStart"/>
      <w:r w:rsidRPr="00DA4F97">
        <w:rPr>
          <w:rFonts w:cs="Times New Roman"/>
          <w:szCs w:val="24"/>
          <w:lang w:val="en-US"/>
        </w:rPr>
        <w:t>usah</w:t>
      </w:r>
      <w:proofErr w:type="spellEnd"/>
      <w:r w:rsidRPr="00DA4F97">
        <w:rPr>
          <w:rFonts w:cs="Times New Roman"/>
          <w:szCs w:val="24"/>
          <w:lang w:val="en-US"/>
        </w:rPr>
        <w:t xml:space="preserve"> </w:t>
      </w:r>
      <w:proofErr w:type="spellStart"/>
      <w:r w:rsidRPr="00DA4F97">
        <w:rPr>
          <w:rFonts w:cs="Times New Roman"/>
          <w:szCs w:val="24"/>
          <w:lang w:val="en-US"/>
        </w:rPr>
        <w:t>bersifat</w:t>
      </w:r>
      <w:proofErr w:type="spellEnd"/>
      <w:r w:rsidRPr="00DA4F97">
        <w:rPr>
          <w:rFonts w:cs="Times New Roman"/>
          <w:szCs w:val="24"/>
          <w:lang w:val="en-US"/>
        </w:rPr>
        <w:t xml:space="preserve"> </w:t>
      </w:r>
      <w:proofErr w:type="spellStart"/>
      <w:r w:rsidRPr="00DA4F97">
        <w:rPr>
          <w:rFonts w:cs="Times New Roman"/>
          <w:szCs w:val="24"/>
          <w:lang w:val="en-US"/>
        </w:rPr>
        <w:t>mutlak</w:t>
      </w:r>
      <w:proofErr w:type="spellEnd"/>
      <w:r w:rsidRPr="00DA4F97">
        <w:rPr>
          <w:rFonts w:cs="Times New Roman"/>
          <w:szCs w:val="24"/>
          <w:lang w:val="en-US"/>
        </w:rPr>
        <w:t>.</w:t>
      </w:r>
    </w:p>
    <w:p w14:paraId="707F3775" w14:textId="77777777" w:rsidR="001C7052" w:rsidRPr="00DA4F97" w:rsidRDefault="001C7052" w:rsidP="00DA4F97">
      <w:pPr>
        <w:pStyle w:val="ListParagraph"/>
        <w:numPr>
          <w:ilvl w:val="0"/>
          <w:numId w:val="22"/>
        </w:numPr>
        <w:spacing w:after="120" w:line="360" w:lineRule="auto"/>
        <w:jc w:val="both"/>
        <w:rPr>
          <w:rFonts w:cs="Times New Roman"/>
          <w:szCs w:val="24"/>
          <w:lang w:val="en-US"/>
        </w:rPr>
      </w:pPr>
      <w:proofErr w:type="spellStart"/>
      <w:r w:rsidRPr="00DA4F97">
        <w:rPr>
          <w:rFonts w:cs="Times New Roman"/>
          <w:szCs w:val="24"/>
          <w:lang w:val="en-US"/>
        </w:rPr>
        <w:t>Exceptio</w:t>
      </w:r>
      <w:proofErr w:type="spellEnd"/>
      <w:r w:rsidRPr="00DA4F97">
        <w:rPr>
          <w:rFonts w:cs="Times New Roman"/>
          <w:szCs w:val="24"/>
          <w:lang w:val="en-US"/>
        </w:rPr>
        <w:t xml:space="preserve"> non </w:t>
      </w:r>
      <w:proofErr w:type="spellStart"/>
      <w:r w:rsidRPr="00DA4F97">
        <w:rPr>
          <w:rFonts w:cs="Times New Roman"/>
          <w:szCs w:val="24"/>
          <w:lang w:val="en-US"/>
        </w:rPr>
        <w:t>adimpleti</w:t>
      </w:r>
      <w:proofErr w:type="spellEnd"/>
      <w:r w:rsidRPr="00DA4F97">
        <w:rPr>
          <w:rFonts w:cs="Times New Roman"/>
          <w:szCs w:val="24"/>
          <w:lang w:val="en-US"/>
        </w:rPr>
        <w:t xml:space="preserve"> </w:t>
      </w:r>
      <w:proofErr w:type="spellStart"/>
      <w:r w:rsidRPr="00DA4F97">
        <w:rPr>
          <w:rFonts w:cs="Times New Roman"/>
          <w:szCs w:val="24"/>
          <w:lang w:val="en-US"/>
        </w:rPr>
        <w:t>contractus</w:t>
      </w:r>
      <w:proofErr w:type="spellEnd"/>
    </w:p>
    <w:p w14:paraId="5B7F844E" w14:textId="77777777" w:rsidR="001C7052" w:rsidRPr="00DA4F97" w:rsidRDefault="001C7052" w:rsidP="00DA4F97">
      <w:pPr>
        <w:spacing w:after="120" w:line="360" w:lineRule="auto"/>
        <w:ind w:left="1440"/>
        <w:jc w:val="both"/>
        <w:rPr>
          <w:rFonts w:cs="Times New Roman"/>
          <w:szCs w:val="24"/>
        </w:rPr>
      </w:pPr>
      <w:proofErr w:type="spellStart"/>
      <w:r w:rsidRPr="00DA4F97">
        <w:rPr>
          <w:rFonts w:cs="Times New Roman"/>
          <w:szCs w:val="24"/>
          <w:lang w:val="en-US"/>
        </w:rPr>
        <w:t>Dengan</w:t>
      </w:r>
      <w:proofErr w:type="spellEnd"/>
      <w:r w:rsidRPr="00DA4F97">
        <w:rPr>
          <w:rFonts w:cs="Times New Roman"/>
          <w:szCs w:val="24"/>
          <w:lang w:val="en-US"/>
        </w:rPr>
        <w:t xml:space="preserve"> </w:t>
      </w:r>
      <w:proofErr w:type="spellStart"/>
      <w:r w:rsidRPr="00DA4F97">
        <w:rPr>
          <w:rFonts w:cs="Times New Roman"/>
          <w:szCs w:val="24"/>
          <w:lang w:val="en-US"/>
        </w:rPr>
        <w:t>pembelaan</w:t>
      </w:r>
      <w:proofErr w:type="spellEnd"/>
      <w:r w:rsidRPr="00DA4F97">
        <w:rPr>
          <w:rFonts w:cs="Times New Roman"/>
          <w:szCs w:val="24"/>
          <w:lang w:val="en-US"/>
        </w:rPr>
        <w:t xml:space="preserve"> </w:t>
      </w:r>
      <w:proofErr w:type="spellStart"/>
      <w:r w:rsidRPr="00DA4F97">
        <w:rPr>
          <w:rFonts w:cs="Times New Roman"/>
          <w:szCs w:val="24"/>
          <w:lang w:val="en-US"/>
        </w:rPr>
        <w:t>ini</w:t>
      </w:r>
      <w:proofErr w:type="spellEnd"/>
      <w:r w:rsidRPr="00DA4F97">
        <w:rPr>
          <w:rFonts w:cs="Times New Roman"/>
          <w:szCs w:val="24"/>
          <w:lang w:val="en-US"/>
        </w:rPr>
        <w:t xml:space="preserve"> </w:t>
      </w:r>
      <w:proofErr w:type="spellStart"/>
      <w:r w:rsidRPr="00DA4F97">
        <w:rPr>
          <w:rFonts w:cs="Times New Roman"/>
          <w:szCs w:val="24"/>
          <w:lang w:val="en-US"/>
        </w:rPr>
        <w:t>si</w:t>
      </w:r>
      <w:proofErr w:type="spellEnd"/>
      <w:r w:rsidRPr="00DA4F97">
        <w:rPr>
          <w:rFonts w:cs="Times New Roman"/>
          <w:szCs w:val="24"/>
          <w:lang w:val="en-US"/>
        </w:rPr>
        <w:t xml:space="preserve"> </w:t>
      </w:r>
      <w:proofErr w:type="spellStart"/>
      <w:r w:rsidRPr="00DA4F97">
        <w:rPr>
          <w:rFonts w:cs="Times New Roman"/>
          <w:szCs w:val="24"/>
          <w:lang w:val="en-US"/>
        </w:rPr>
        <w:t>debitur</w:t>
      </w:r>
      <w:proofErr w:type="spellEnd"/>
      <w:r w:rsidRPr="00DA4F97">
        <w:rPr>
          <w:rFonts w:cs="Times New Roman"/>
          <w:szCs w:val="24"/>
          <w:lang w:val="en-US"/>
        </w:rPr>
        <w:t xml:space="preserve"> yang </w:t>
      </w:r>
      <w:proofErr w:type="spellStart"/>
      <w:r w:rsidRPr="00DA4F97">
        <w:rPr>
          <w:rFonts w:cs="Times New Roman"/>
          <w:szCs w:val="24"/>
          <w:lang w:val="en-US"/>
        </w:rPr>
        <w:t>dituduh</w:t>
      </w:r>
      <w:proofErr w:type="spellEnd"/>
      <w:r w:rsidRPr="00DA4F97">
        <w:rPr>
          <w:rFonts w:cs="Times New Roman"/>
          <w:szCs w:val="24"/>
          <w:lang w:val="en-US"/>
        </w:rPr>
        <w:t xml:space="preserve"> </w:t>
      </w:r>
      <w:proofErr w:type="spellStart"/>
      <w:r w:rsidRPr="00DA4F97">
        <w:rPr>
          <w:rFonts w:cs="Times New Roman"/>
          <w:szCs w:val="24"/>
          <w:lang w:val="en-US"/>
        </w:rPr>
        <w:t>lalai</w:t>
      </w:r>
      <w:proofErr w:type="spellEnd"/>
      <w:r w:rsidRPr="00DA4F97">
        <w:rPr>
          <w:rFonts w:cs="Times New Roman"/>
          <w:szCs w:val="24"/>
          <w:lang w:val="en-US"/>
        </w:rPr>
        <w:t xml:space="preserve"> dan </w:t>
      </w:r>
      <w:proofErr w:type="spellStart"/>
      <w:r w:rsidRPr="00DA4F97">
        <w:rPr>
          <w:rFonts w:cs="Times New Roman"/>
          <w:szCs w:val="24"/>
          <w:lang w:val="en-US"/>
        </w:rPr>
        <w:t>dituntut</w:t>
      </w:r>
      <w:proofErr w:type="spellEnd"/>
      <w:r w:rsidRPr="00DA4F97">
        <w:rPr>
          <w:rFonts w:cs="Times New Roman"/>
          <w:szCs w:val="24"/>
          <w:lang w:val="en-US"/>
        </w:rPr>
        <w:t xml:space="preserve"> </w:t>
      </w:r>
      <w:proofErr w:type="spellStart"/>
      <w:r w:rsidRPr="00DA4F97">
        <w:rPr>
          <w:rFonts w:cs="Times New Roman"/>
          <w:szCs w:val="24"/>
          <w:lang w:val="en-US"/>
        </w:rPr>
        <w:t>membayar</w:t>
      </w:r>
      <w:proofErr w:type="spellEnd"/>
      <w:r w:rsidRPr="00DA4F97">
        <w:rPr>
          <w:rFonts w:cs="Times New Roman"/>
          <w:szCs w:val="24"/>
          <w:lang w:val="en-US"/>
        </w:rPr>
        <w:t xml:space="preserve"> </w:t>
      </w:r>
      <w:proofErr w:type="spellStart"/>
      <w:r w:rsidRPr="00DA4F97">
        <w:rPr>
          <w:rFonts w:cs="Times New Roman"/>
          <w:szCs w:val="24"/>
          <w:lang w:val="en-US"/>
        </w:rPr>
        <w:t>ganti</w:t>
      </w:r>
      <w:proofErr w:type="spellEnd"/>
      <w:r w:rsidRPr="00DA4F97">
        <w:rPr>
          <w:rFonts w:cs="Times New Roman"/>
          <w:szCs w:val="24"/>
          <w:lang w:val="en-US"/>
        </w:rPr>
        <w:t xml:space="preserve"> </w:t>
      </w:r>
      <w:proofErr w:type="spellStart"/>
      <w:r w:rsidRPr="00DA4F97">
        <w:rPr>
          <w:rFonts w:cs="Times New Roman"/>
          <w:szCs w:val="24"/>
          <w:lang w:val="en-US"/>
        </w:rPr>
        <w:t>rugi</w:t>
      </w:r>
      <w:proofErr w:type="spellEnd"/>
      <w:r w:rsidRPr="00DA4F97">
        <w:rPr>
          <w:rFonts w:cs="Times New Roman"/>
          <w:szCs w:val="24"/>
          <w:lang w:val="en-US"/>
        </w:rPr>
        <w:t xml:space="preserve"> </w:t>
      </w:r>
      <w:proofErr w:type="spellStart"/>
      <w:r w:rsidRPr="00DA4F97">
        <w:rPr>
          <w:rFonts w:cs="Times New Roman"/>
          <w:szCs w:val="24"/>
          <w:lang w:val="en-US"/>
        </w:rPr>
        <w:t>itu</w:t>
      </w:r>
      <w:proofErr w:type="spellEnd"/>
      <w:r w:rsidRPr="00DA4F97">
        <w:rPr>
          <w:rFonts w:cs="Times New Roman"/>
          <w:szCs w:val="24"/>
          <w:lang w:val="en-US"/>
        </w:rPr>
        <w:t xml:space="preserve"> </w:t>
      </w:r>
      <w:proofErr w:type="spellStart"/>
      <w:r w:rsidRPr="00DA4F97">
        <w:rPr>
          <w:rFonts w:cs="Times New Roman"/>
          <w:szCs w:val="24"/>
          <w:lang w:val="en-US"/>
        </w:rPr>
        <w:t>mengajukan</w:t>
      </w:r>
      <w:proofErr w:type="spellEnd"/>
      <w:r w:rsidRPr="00DA4F97">
        <w:rPr>
          <w:rFonts w:cs="Times New Roman"/>
          <w:szCs w:val="24"/>
          <w:lang w:val="en-US"/>
        </w:rPr>
        <w:t xml:space="preserve"> di </w:t>
      </w:r>
      <w:proofErr w:type="spellStart"/>
      <w:r w:rsidRPr="00DA4F97">
        <w:rPr>
          <w:rFonts w:cs="Times New Roman"/>
          <w:szCs w:val="24"/>
          <w:lang w:val="en-US"/>
        </w:rPr>
        <w:t>depan</w:t>
      </w:r>
      <w:proofErr w:type="spellEnd"/>
      <w:r w:rsidRPr="00DA4F97">
        <w:rPr>
          <w:rFonts w:cs="Times New Roman"/>
          <w:szCs w:val="24"/>
          <w:lang w:val="en-US"/>
        </w:rPr>
        <w:t xml:space="preserve"> hakim </w:t>
      </w:r>
      <w:proofErr w:type="spellStart"/>
      <w:r w:rsidRPr="00DA4F97">
        <w:rPr>
          <w:rFonts w:cs="Times New Roman"/>
          <w:szCs w:val="24"/>
          <w:lang w:val="en-US"/>
        </w:rPr>
        <w:t>bahwa</w:t>
      </w:r>
      <w:proofErr w:type="spellEnd"/>
      <w:r w:rsidRPr="00DA4F97">
        <w:rPr>
          <w:rFonts w:cs="Times New Roman"/>
          <w:szCs w:val="24"/>
          <w:lang w:val="en-US"/>
        </w:rPr>
        <w:t xml:space="preserve"> </w:t>
      </w:r>
      <w:proofErr w:type="spellStart"/>
      <w:r w:rsidRPr="00DA4F97">
        <w:rPr>
          <w:rFonts w:cs="Times New Roman"/>
          <w:szCs w:val="24"/>
          <w:lang w:val="en-US"/>
        </w:rPr>
        <w:t>kreditur</w:t>
      </w:r>
      <w:proofErr w:type="spellEnd"/>
      <w:r w:rsidRPr="00DA4F97">
        <w:rPr>
          <w:rFonts w:cs="Times New Roman"/>
          <w:szCs w:val="24"/>
          <w:lang w:val="en-US"/>
        </w:rPr>
        <w:t xml:space="preserve"> </w:t>
      </w:r>
      <w:proofErr w:type="spellStart"/>
      <w:r w:rsidRPr="00DA4F97">
        <w:rPr>
          <w:rFonts w:cs="Times New Roman"/>
          <w:szCs w:val="24"/>
          <w:lang w:val="en-US"/>
        </w:rPr>
        <w:t>sendiri</w:t>
      </w:r>
      <w:proofErr w:type="spellEnd"/>
      <w:r w:rsidRPr="00DA4F97">
        <w:rPr>
          <w:rFonts w:cs="Times New Roman"/>
          <w:szCs w:val="24"/>
          <w:lang w:val="en-US"/>
        </w:rPr>
        <w:t xml:space="preserve"> juga </w:t>
      </w:r>
      <w:proofErr w:type="spellStart"/>
      <w:r w:rsidRPr="00DA4F97">
        <w:rPr>
          <w:rFonts w:cs="Times New Roman"/>
          <w:szCs w:val="24"/>
          <w:lang w:val="en-US"/>
        </w:rPr>
        <w:t>tidak</w:t>
      </w:r>
      <w:proofErr w:type="spellEnd"/>
      <w:r w:rsidRPr="00DA4F97">
        <w:rPr>
          <w:rFonts w:cs="Times New Roman"/>
          <w:szCs w:val="24"/>
          <w:lang w:val="en-US"/>
        </w:rPr>
        <w:t xml:space="preserve"> </w:t>
      </w:r>
      <w:proofErr w:type="spellStart"/>
      <w:r w:rsidRPr="00DA4F97">
        <w:rPr>
          <w:rFonts w:cs="Times New Roman"/>
          <w:szCs w:val="24"/>
          <w:lang w:val="en-US"/>
        </w:rPr>
        <w:t>menepati</w:t>
      </w:r>
      <w:proofErr w:type="spellEnd"/>
      <w:r w:rsidRPr="00DA4F97">
        <w:rPr>
          <w:rFonts w:cs="Times New Roman"/>
          <w:szCs w:val="24"/>
          <w:lang w:val="en-US"/>
        </w:rPr>
        <w:t xml:space="preserve"> </w:t>
      </w:r>
      <w:proofErr w:type="spellStart"/>
      <w:r w:rsidRPr="00DA4F97">
        <w:rPr>
          <w:rFonts w:cs="Times New Roman"/>
          <w:szCs w:val="24"/>
          <w:lang w:val="en-US"/>
        </w:rPr>
        <w:t>janjinya</w:t>
      </w:r>
      <w:proofErr w:type="spellEnd"/>
      <w:r w:rsidRPr="00DA4F97">
        <w:rPr>
          <w:rFonts w:cs="Times New Roman"/>
          <w:szCs w:val="24"/>
          <w:lang w:val="en-US"/>
        </w:rPr>
        <w:t xml:space="preserve">. </w:t>
      </w:r>
      <w:proofErr w:type="spellStart"/>
      <w:r w:rsidRPr="00DA4F97">
        <w:rPr>
          <w:rFonts w:cs="Times New Roman"/>
          <w:szCs w:val="24"/>
          <w:lang w:val="en-US"/>
        </w:rPr>
        <w:t>Dalam</w:t>
      </w:r>
      <w:proofErr w:type="spellEnd"/>
      <w:r w:rsidRPr="00DA4F97">
        <w:rPr>
          <w:rFonts w:cs="Times New Roman"/>
          <w:szCs w:val="24"/>
          <w:lang w:val="en-US"/>
        </w:rPr>
        <w:t xml:space="preserve"> </w:t>
      </w:r>
      <w:proofErr w:type="spellStart"/>
      <w:r w:rsidRPr="00DA4F97">
        <w:rPr>
          <w:rFonts w:cs="Times New Roman"/>
          <w:szCs w:val="24"/>
          <w:lang w:val="en-US"/>
        </w:rPr>
        <w:t>perjanjian</w:t>
      </w:r>
      <w:proofErr w:type="spellEnd"/>
      <w:r w:rsidRPr="00DA4F97">
        <w:rPr>
          <w:rFonts w:cs="Times New Roman"/>
          <w:szCs w:val="24"/>
          <w:lang w:val="en-US"/>
        </w:rPr>
        <w:t xml:space="preserve"> </w:t>
      </w:r>
      <w:proofErr w:type="spellStart"/>
      <w:r w:rsidRPr="00DA4F97">
        <w:rPr>
          <w:rFonts w:cs="Times New Roman"/>
          <w:szCs w:val="24"/>
          <w:lang w:val="en-US"/>
        </w:rPr>
        <w:t>timbal</w:t>
      </w:r>
      <w:proofErr w:type="spellEnd"/>
      <w:r w:rsidRPr="00DA4F97">
        <w:rPr>
          <w:rFonts w:cs="Times New Roman"/>
          <w:szCs w:val="24"/>
          <w:lang w:val="en-US"/>
        </w:rPr>
        <w:t xml:space="preserve"> </w:t>
      </w:r>
      <w:proofErr w:type="spellStart"/>
      <w:r w:rsidRPr="00DA4F97">
        <w:rPr>
          <w:rFonts w:cs="Times New Roman"/>
          <w:szCs w:val="24"/>
          <w:lang w:val="en-US"/>
        </w:rPr>
        <w:t>balik</w:t>
      </w:r>
      <w:proofErr w:type="spellEnd"/>
      <w:r w:rsidRPr="00DA4F97">
        <w:rPr>
          <w:rFonts w:cs="Times New Roman"/>
          <w:szCs w:val="24"/>
          <w:lang w:val="en-US"/>
        </w:rPr>
        <w:t xml:space="preserve">, </w:t>
      </w:r>
      <w:proofErr w:type="spellStart"/>
      <w:r w:rsidRPr="00DA4F97">
        <w:rPr>
          <w:rFonts w:cs="Times New Roman"/>
          <w:szCs w:val="24"/>
          <w:lang w:val="en-US"/>
        </w:rPr>
        <w:t>dianggap</w:t>
      </w:r>
      <w:proofErr w:type="spellEnd"/>
      <w:r w:rsidRPr="00DA4F97">
        <w:rPr>
          <w:rFonts w:cs="Times New Roman"/>
          <w:szCs w:val="24"/>
          <w:lang w:val="en-US"/>
        </w:rPr>
        <w:t xml:space="preserve"> </w:t>
      </w:r>
      <w:proofErr w:type="spellStart"/>
      <w:r w:rsidRPr="00DA4F97">
        <w:rPr>
          <w:rFonts w:cs="Times New Roman"/>
          <w:szCs w:val="24"/>
          <w:lang w:val="en-US"/>
        </w:rPr>
        <w:t>ada</w:t>
      </w:r>
      <w:proofErr w:type="spellEnd"/>
      <w:r w:rsidRPr="00DA4F97">
        <w:rPr>
          <w:rFonts w:cs="Times New Roman"/>
          <w:szCs w:val="24"/>
          <w:lang w:val="en-US"/>
        </w:rPr>
        <w:t xml:space="preserve"> </w:t>
      </w:r>
      <w:proofErr w:type="spellStart"/>
      <w:r w:rsidRPr="00DA4F97">
        <w:rPr>
          <w:rFonts w:cs="Times New Roman"/>
          <w:szCs w:val="24"/>
          <w:lang w:val="en-US"/>
        </w:rPr>
        <w:t>suatu</w:t>
      </w:r>
      <w:proofErr w:type="spellEnd"/>
      <w:r w:rsidRPr="00DA4F97">
        <w:rPr>
          <w:rFonts w:cs="Times New Roman"/>
          <w:szCs w:val="24"/>
          <w:lang w:val="en-US"/>
        </w:rPr>
        <w:t xml:space="preserve"> </w:t>
      </w:r>
      <w:proofErr w:type="spellStart"/>
      <w:r w:rsidRPr="00DA4F97">
        <w:rPr>
          <w:rFonts w:cs="Times New Roman"/>
          <w:szCs w:val="24"/>
          <w:lang w:val="en-US"/>
        </w:rPr>
        <w:t>asas</w:t>
      </w:r>
      <w:proofErr w:type="spellEnd"/>
      <w:r w:rsidRPr="00DA4F97">
        <w:rPr>
          <w:rFonts w:cs="Times New Roman"/>
          <w:szCs w:val="24"/>
          <w:lang w:val="en-US"/>
        </w:rPr>
        <w:t xml:space="preserve"> </w:t>
      </w:r>
      <w:proofErr w:type="spellStart"/>
      <w:r w:rsidRPr="00DA4F97">
        <w:rPr>
          <w:rFonts w:cs="Times New Roman"/>
          <w:szCs w:val="24"/>
          <w:lang w:val="en-US"/>
        </w:rPr>
        <w:t>bahwa</w:t>
      </w:r>
      <w:proofErr w:type="spellEnd"/>
      <w:r w:rsidRPr="00DA4F97">
        <w:rPr>
          <w:rFonts w:cs="Times New Roman"/>
          <w:szCs w:val="24"/>
          <w:lang w:val="en-US"/>
        </w:rPr>
        <w:t xml:space="preserve"> </w:t>
      </w:r>
      <w:proofErr w:type="spellStart"/>
      <w:r w:rsidRPr="00DA4F97">
        <w:rPr>
          <w:rFonts w:cs="Times New Roman"/>
          <w:szCs w:val="24"/>
          <w:lang w:val="en-US"/>
        </w:rPr>
        <w:t>kedua</w:t>
      </w:r>
      <w:proofErr w:type="spellEnd"/>
      <w:r w:rsidRPr="00DA4F97">
        <w:rPr>
          <w:rFonts w:cs="Times New Roman"/>
          <w:szCs w:val="24"/>
          <w:lang w:val="en-US"/>
        </w:rPr>
        <w:t xml:space="preserve"> </w:t>
      </w:r>
      <w:proofErr w:type="spellStart"/>
      <w:r w:rsidRPr="00DA4F97">
        <w:rPr>
          <w:rFonts w:cs="Times New Roman"/>
          <w:szCs w:val="24"/>
          <w:lang w:val="en-US"/>
        </w:rPr>
        <w:t>pihak</w:t>
      </w:r>
      <w:proofErr w:type="spellEnd"/>
      <w:r w:rsidRPr="00DA4F97">
        <w:rPr>
          <w:rFonts w:cs="Times New Roman"/>
          <w:szCs w:val="24"/>
          <w:lang w:val="en-US"/>
        </w:rPr>
        <w:t xml:space="preserve"> </w:t>
      </w:r>
      <w:proofErr w:type="spellStart"/>
      <w:r w:rsidRPr="00DA4F97">
        <w:rPr>
          <w:rFonts w:cs="Times New Roman"/>
          <w:szCs w:val="24"/>
          <w:lang w:val="en-US"/>
        </w:rPr>
        <w:t>harus</w:t>
      </w:r>
      <w:proofErr w:type="spellEnd"/>
      <w:r w:rsidRPr="00DA4F97">
        <w:rPr>
          <w:rFonts w:cs="Times New Roman"/>
          <w:szCs w:val="24"/>
          <w:lang w:val="en-US"/>
        </w:rPr>
        <w:t xml:space="preserve"> </w:t>
      </w:r>
      <w:proofErr w:type="spellStart"/>
      <w:r w:rsidRPr="00DA4F97">
        <w:rPr>
          <w:rFonts w:cs="Times New Roman"/>
          <w:szCs w:val="24"/>
          <w:lang w:val="en-US"/>
        </w:rPr>
        <w:t>sama-sama</w:t>
      </w:r>
      <w:proofErr w:type="spellEnd"/>
      <w:r w:rsidRPr="00DA4F97">
        <w:rPr>
          <w:rFonts w:cs="Times New Roman"/>
          <w:szCs w:val="24"/>
          <w:lang w:val="en-US"/>
        </w:rPr>
        <w:t xml:space="preserve"> </w:t>
      </w:r>
      <w:proofErr w:type="spellStart"/>
      <w:r w:rsidRPr="00DA4F97">
        <w:rPr>
          <w:rFonts w:cs="Times New Roman"/>
          <w:szCs w:val="24"/>
          <w:lang w:val="en-US"/>
        </w:rPr>
        <w:t>melakukan</w:t>
      </w:r>
      <w:proofErr w:type="spellEnd"/>
      <w:r w:rsidRPr="00DA4F97">
        <w:rPr>
          <w:rFonts w:cs="Times New Roman"/>
          <w:szCs w:val="24"/>
          <w:lang w:val="en-US"/>
        </w:rPr>
        <w:t xml:space="preserve"> </w:t>
      </w:r>
      <w:proofErr w:type="spellStart"/>
      <w:r w:rsidRPr="00DA4F97">
        <w:rPr>
          <w:rFonts w:cs="Times New Roman"/>
          <w:szCs w:val="24"/>
          <w:lang w:val="en-US"/>
        </w:rPr>
        <w:t>kewajibannya</w:t>
      </w:r>
      <w:proofErr w:type="spellEnd"/>
      <w:r w:rsidRPr="00DA4F97">
        <w:rPr>
          <w:rFonts w:cs="Times New Roman"/>
          <w:szCs w:val="24"/>
          <w:lang w:val="en-US"/>
        </w:rPr>
        <w:t xml:space="preserve">. </w:t>
      </w:r>
      <w:proofErr w:type="spellStart"/>
      <w:r w:rsidRPr="00DA4F97">
        <w:rPr>
          <w:rFonts w:cs="Times New Roman"/>
          <w:szCs w:val="24"/>
          <w:lang w:val="en-US"/>
        </w:rPr>
        <w:t>Tentang</w:t>
      </w:r>
      <w:proofErr w:type="spellEnd"/>
      <w:r w:rsidRPr="00DA4F97">
        <w:rPr>
          <w:rFonts w:cs="Times New Roman"/>
          <w:szCs w:val="24"/>
          <w:lang w:val="en-US"/>
        </w:rPr>
        <w:t xml:space="preserve"> </w:t>
      </w:r>
      <w:proofErr w:type="spellStart"/>
      <w:r w:rsidRPr="00DA4F97">
        <w:rPr>
          <w:rFonts w:cs="Times New Roman"/>
          <w:szCs w:val="24"/>
          <w:lang w:val="en-US"/>
        </w:rPr>
        <w:t>exceptio</w:t>
      </w:r>
      <w:proofErr w:type="spellEnd"/>
      <w:r w:rsidRPr="00DA4F97">
        <w:rPr>
          <w:rFonts w:cs="Times New Roman"/>
          <w:szCs w:val="24"/>
          <w:lang w:val="en-US"/>
        </w:rPr>
        <w:t xml:space="preserve"> non </w:t>
      </w:r>
      <w:proofErr w:type="spellStart"/>
      <w:r w:rsidRPr="00DA4F97">
        <w:rPr>
          <w:rFonts w:cs="Times New Roman"/>
          <w:szCs w:val="24"/>
          <w:lang w:val="en-US"/>
        </w:rPr>
        <w:t>adimpleti</w:t>
      </w:r>
      <w:proofErr w:type="spellEnd"/>
      <w:r w:rsidRPr="00DA4F97">
        <w:rPr>
          <w:rFonts w:cs="Times New Roman"/>
          <w:szCs w:val="24"/>
          <w:lang w:val="en-US"/>
        </w:rPr>
        <w:t xml:space="preserve"> </w:t>
      </w:r>
      <w:proofErr w:type="spellStart"/>
      <w:r w:rsidRPr="00DA4F97">
        <w:rPr>
          <w:rFonts w:cs="Times New Roman"/>
          <w:szCs w:val="24"/>
          <w:lang w:val="en-US"/>
        </w:rPr>
        <w:t>conctractus</w:t>
      </w:r>
      <w:proofErr w:type="spellEnd"/>
      <w:r w:rsidRPr="00DA4F97">
        <w:rPr>
          <w:rFonts w:cs="Times New Roman"/>
          <w:szCs w:val="24"/>
          <w:lang w:val="en-US"/>
        </w:rPr>
        <w:t xml:space="preserve">, </w:t>
      </w:r>
      <w:proofErr w:type="spellStart"/>
      <w:r w:rsidRPr="00DA4F97">
        <w:rPr>
          <w:rFonts w:cs="Times New Roman"/>
          <w:szCs w:val="24"/>
          <w:lang w:val="en-US"/>
        </w:rPr>
        <w:t>sebagai</w:t>
      </w:r>
      <w:proofErr w:type="spellEnd"/>
      <w:r w:rsidRPr="00DA4F97">
        <w:rPr>
          <w:rFonts w:cs="Times New Roman"/>
          <w:szCs w:val="24"/>
          <w:lang w:val="en-US"/>
        </w:rPr>
        <w:t xml:space="preserve"> </w:t>
      </w:r>
      <w:proofErr w:type="spellStart"/>
      <w:r w:rsidRPr="00DA4F97">
        <w:rPr>
          <w:rFonts w:cs="Times New Roman"/>
          <w:szCs w:val="24"/>
          <w:lang w:val="en-US"/>
        </w:rPr>
        <w:t>suatu</w:t>
      </w:r>
      <w:proofErr w:type="spellEnd"/>
      <w:r w:rsidRPr="00DA4F97">
        <w:rPr>
          <w:rFonts w:cs="Times New Roman"/>
          <w:szCs w:val="24"/>
          <w:lang w:val="en-US"/>
        </w:rPr>
        <w:t xml:space="preserve"> </w:t>
      </w:r>
      <w:proofErr w:type="spellStart"/>
      <w:r w:rsidRPr="00DA4F97">
        <w:rPr>
          <w:rFonts w:cs="Times New Roman"/>
          <w:szCs w:val="24"/>
          <w:lang w:val="en-US"/>
        </w:rPr>
        <w:t>pembelaan</w:t>
      </w:r>
      <w:proofErr w:type="spellEnd"/>
      <w:r w:rsidRPr="00DA4F97">
        <w:rPr>
          <w:rFonts w:cs="Times New Roman"/>
          <w:szCs w:val="24"/>
          <w:lang w:val="en-US"/>
        </w:rPr>
        <w:t xml:space="preserve"> </w:t>
      </w:r>
      <w:proofErr w:type="spellStart"/>
      <w:r w:rsidRPr="00DA4F97">
        <w:rPr>
          <w:rFonts w:cs="Times New Roman"/>
          <w:szCs w:val="24"/>
          <w:lang w:val="en-US"/>
        </w:rPr>
        <w:t>bagi</w:t>
      </w:r>
      <w:proofErr w:type="spellEnd"/>
      <w:r w:rsidRPr="00DA4F97">
        <w:rPr>
          <w:rFonts w:cs="Times New Roman"/>
          <w:szCs w:val="24"/>
          <w:lang w:val="en-US"/>
        </w:rPr>
        <w:t xml:space="preserve"> </w:t>
      </w:r>
      <w:proofErr w:type="spellStart"/>
      <w:r w:rsidRPr="00DA4F97">
        <w:rPr>
          <w:rFonts w:cs="Times New Roman"/>
          <w:szCs w:val="24"/>
          <w:lang w:val="en-US"/>
        </w:rPr>
        <w:t>si</w:t>
      </w:r>
      <w:proofErr w:type="spellEnd"/>
      <w:r w:rsidRPr="00DA4F97">
        <w:rPr>
          <w:rFonts w:cs="Times New Roman"/>
          <w:szCs w:val="24"/>
          <w:lang w:val="en-US"/>
        </w:rPr>
        <w:t xml:space="preserve"> </w:t>
      </w:r>
      <w:proofErr w:type="spellStart"/>
      <w:r w:rsidRPr="00DA4F97">
        <w:rPr>
          <w:rFonts w:cs="Times New Roman"/>
          <w:szCs w:val="24"/>
          <w:lang w:val="en-US"/>
        </w:rPr>
        <w:t>debitur</w:t>
      </w:r>
      <w:proofErr w:type="spellEnd"/>
      <w:r w:rsidRPr="00DA4F97">
        <w:rPr>
          <w:rFonts w:cs="Times New Roman"/>
          <w:szCs w:val="24"/>
          <w:lang w:val="en-US"/>
        </w:rPr>
        <w:t xml:space="preserve"> yang </w:t>
      </w:r>
      <w:proofErr w:type="spellStart"/>
      <w:r w:rsidRPr="00DA4F97">
        <w:rPr>
          <w:rFonts w:cs="Times New Roman"/>
          <w:szCs w:val="24"/>
          <w:lang w:val="en-US"/>
        </w:rPr>
        <w:t>dituduh</w:t>
      </w:r>
      <w:proofErr w:type="spellEnd"/>
      <w:r w:rsidRPr="00DA4F97">
        <w:rPr>
          <w:rFonts w:cs="Times New Roman"/>
          <w:szCs w:val="24"/>
          <w:lang w:val="en-US"/>
        </w:rPr>
        <w:t xml:space="preserve"> </w:t>
      </w:r>
      <w:proofErr w:type="spellStart"/>
      <w:r w:rsidRPr="00DA4F97">
        <w:rPr>
          <w:rFonts w:cs="Times New Roman"/>
          <w:szCs w:val="24"/>
          <w:lang w:val="en-US"/>
        </w:rPr>
        <w:t>lalai</w:t>
      </w:r>
      <w:proofErr w:type="spellEnd"/>
      <w:r w:rsidRPr="00DA4F97">
        <w:rPr>
          <w:rFonts w:cs="Times New Roman"/>
          <w:szCs w:val="24"/>
          <w:lang w:val="en-US"/>
        </w:rPr>
        <w:t xml:space="preserve">, yang </w:t>
      </w:r>
      <w:proofErr w:type="spellStart"/>
      <w:r w:rsidRPr="00DA4F97">
        <w:rPr>
          <w:rFonts w:cs="Times New Roman"/>
          <w:szCs w:val="24"/>
          <w:lang w:val="en-US"/>
        </w:rPr>
        <w:t>jika</w:t>
      </w:r>
      <w:proofErr w:type="spellEnd"/>
      <w:r w:rsidRPr="00DA4F97">
        <w:rPr>
          <w:rFonts w:cs="Times New Roman"/>
          <w:szCs w:val="24"/>
          <w:lang w:val="en-US"/>
        </w:rPr>
        <w:t xml:space="preserve"> </w:t>
      </w:r>
      <w:proofErr w:type="spellStart"/>
      <w:r w:rsidRPr="00DA4F97">
        <w:rPr>
          <w:rFonts w:cs="Times New Roman"/>
          <w:szCs w:val="24"/>
          <w:lang w:val="en-US"/>
        </w:rPr>
        <w:t>ternyata</w:t>
      </w:r>
      <w:proofErr w:type="spellEnd"/>
      <w:r w:rsidRPr="00DA4F97">
        <w:rPr>
          <w:rFonts w:cs="Times New Roman"/>
          <w:szCs w:val="24"/>
          <w:lang w:val="en-US"/>
        </w:rPr>
        <w:t xml:space="preserve"> </w:t>
      </w:r>
      <w:proofErr w:type="spellStart"/>
      <w:r w:rsidRPr="00DA4F97">
        <w:rPr>
          <w:rFonts w:cs="Times New Roman"/>
          <w:szCs w:val="24"/>
          <w:lang w:val="en-US"/>
        </w:rPr>
        <w:t>benar</w:t>
      </w:r>
      <w:proofErr w:type="spellEnd"/>
      <w:r w:rsidRPr="00DA4F97">
        <w:rPr>
          <w:rFonts w:cs="Times New Roman"/>
          <w:szCs w:val="24"/>
          <w:lang w:val="en-US"/>
        </w:rPr>
        <w:t xml:space="preserve"> </w:t>
      </w:r>
      <w:proofErr w:type="spellStart"/>
      <w:r w:rsidRPr="00DA4F97">
        <w:rPr>
          <w:rFonts w:cs="Times New Roman"/>
          <w:szCs w:val="24"/>
          <w:lang w:val="en-US"/>
        </w:rPr>
        <w:t>dapat</w:t>
      </w:r>
      <w:proofErr w:type="spellEnd"/>
      <w:r w:rsidRPr="00DA4F97">
        <w:rPr>
          <w:rFonts w:cs="Times New Roman"/>
          <w:szCs w:val="24"/>
          <w:lang w:val="en-US"/>
        </w:rPr>
        <w:t xml:space="preserve"> </w:t>
      </w:r>
      <w:proofErr w:type="spellStart"/>
      <w:r w:rsidRPr="00DA4F97">
        <w:rPr>
          <w:rFonts w:cs="Times New Roman"/>
          <w:szCs w:val="24"/>
          <w:lang w:val="en-US"/>
        </w:rPr>
        <w:t>dapat</w:t>
      </w:r>
      <w:proofErr w:type="spellEnd"/>
      <w:r w:rsidRPr="00DA4F97">
        <w:rPr>
          <w:rFonts w:cs="Times New Roman"/>
          <w:szCs w:val="24"/>
          <w:lang w:val="en-US"/>
        </w:rPr>
        <w:t xml:space="preserve"> </w:t>
      </w:r>
      <w:proofErr w:type="spellStart"/>
      <w:r w:rsidRPr="00DA4F97">
        <w:rPr>
          <w:rFonts w:cs="Times New Roman"/>
          <w:szCs w:val="24"/>
          <w:lang w:val="en-US"/>
        </w:rPr>
        <w:t>membebaskan</w:t>
      </w:r>
      <w:proofErr w:type="spellEnd"/>
      <w:r w:rsidRPr="00DA4F97">
        <w:rPr>
          <w:rFonts w:cs="Times New Roman"/>
          <w:szCs w:val="24"/>
          <w:lang w:val="en-US"/>
        </w:rPr>
        <w:t xml:space="preserve"> </w:t>
      </w:r>
      <w:proofErr w:type="spellStart"/>
      <w:r w:rsidRPr="00DA4F97">
        <w:rPr>
          <w:rFonts w:cs="Times New Roman"/>
          <w:szCs w:val="24"/>
          <w:lang w:val="en-US"/>
        </w:rPr>
        <w:t>debitur</w:t>
      </w:r>
      <w:proofErr w:type="spellEnd"/>
      <w:r w:rsidRPr="00DA4F97">
        <w:rPr>
          <w:rFonts w:cs="Times New Roman"/>
          <w:szCs w:val="24"/>
          <w:lang w:val="en-US"/>
        </w:rPr>
        <w:t xml:space="preserve"> </w:t>
      </w:r>
      <w:proofErr w:type="spellStart"/>
      <w:r w:rsidRPr="00DA4F97">
        <w:rPr>
          <w:rFonts w:cs="Times New Roman"/>
          <w:szCs w:val="24"/>
          <w:lang w:val="en-US"/>
        </w:rPr>
        <w:t>dari</w:t>
      </w:r>
      <w:proofErr w:type="spellEnd"/>
      <w:r w:rsidRPr="00DA4F97">
        <w:rPr>
          <w:rFonts w:cs="Times New Roman"/>
          <w:szCs w:val="24"/>
          <w:lang w:val="en-US"/>
        </w:rPr>
        <w:t xml:space="preserve"> </w:t>
      </w:r>
      <w:proofErr w:type="spellStart"/>
      <w:r w:rsidRPr="00DA4F97">
        <w:rPr>
          <w:rFonts w:cs="Times New Roman"/>
          <w:szCs w:val="24"/>
          <w:lang w:val="en-US"/>
        </w:rPr>
        <w:t>pembayaran</w:t>
      </w:r>
      <w:proofErr w:type="spellEnd"/>
      <w:r w:rsidRPr="00DA4F97">
        <w:rPr>
          <w:rFonts w:cs="Times New Roman"/>
          <w:szCs w:val="24"/>
          <w:lang w:val="en-US"/>
        </w:rPr>
        <w:t xml:space="preserve"> </w:t>
      </w:r>
      <w:proofErr w:type="spellStart"/>
      <w:r w:rsidRPr="00DA4F97">
        <w:rPr>
          <w:rFonts w:cs="Times New Roman"/>
          <w:szCs w:val="24"/>
          <w:lang w:val="en-US"/>
        </w:rPr>
        <w:t>ganti</w:t>
      </w:r>
      <w:proofErr w:type="spellEnd"/>
      <w:r w:rsidRPr="00DA4F97">
        <w:rPr>
          <w:rFonts w:cs="Times New Roman"/>
          <w:szCs w:val="24"/>
          <w:lang w:val="en-US"/>
        </w:rPr>
        <w:t xml:space="preserve"> </w:t>
      </w:r>
      <w:proofErr w:type="spellStart"/>
      <w:r w:rsidRPr="00DA4F97">
        <w:rPr>
          <w:rFonts w:cs="Times New Roman"/>
          <w:szCs w:val="24"/>
          <w:lang w:val="en-US"/>
        </w:rPr>
        <w:t>rugi</w:t>
      </w:r>
      <w:proofErr w:type="spellEnd"/>
      <w:r w:rsidRPr="00DA4F97">
        <w:rPr>
          <w:rFonts w:cs="Times New Roman"/>
          <w:szCs w:val="24"/>
          <w:lang w:val="en-US"/>
        </w:rPr>
        <w:t xml:space="preserve"> </w:t>
      </w:r>
      <w:proofErr w:type="spellStart"/>
      <w:r w:rsidRPr="00DA4F97">
        <w:rPr>
          <w:rFonts w:cs="Times New Roman"/>
          <w:szCs w:val="24"/>
          <w:lang w:val="en-US"/>
        </w:rPr>
        <w:t>ini</w:t>
      </w:r>
      <w:proofErr w:type="spellEnd"/>
      <w:r w:rsidRPr="00DA4F97">
        <w:rPr>
          <w:rFonts w:cs="Times New Roman"/>
          <w:szCs w:val="24"/>
          <w:lang w:val="en-US"/>
        </w:rPr>
        <w:t xml:space="preserve">, </w:t>
      </w:r>
      <w:proofErr w:type="spellStart"/>
      <w:r w:rsidRPr="00DA4F97">
        <w:rPr>
          <w:rFonts w:cs="Times New Roman"/>
          <w:szCs w:val="24"/>
          <w:lang w:val="en-US"/>
        </w:rPr>
        <w:t>tidak</w:t>
      </w:r>
      <w:proofErr w:type="spellEnd"/>
      <w:r w:rsidRPr="00DA4F97">
        <w:rPr>
          <w:rFonts w:cs="Times New Roman"/>
          <w:szCs w:val="24"/>
          <w:lang w:val="en-US"/>
        </w:rPr>
        <w:t xml:space="preserve"> </w:t>
      </w:r>
      <w:proofErr w:type="spellStart"/>
      <w:r w:rsidRPr="00DA4F97">
        <w:rPr>
          <w:rFonts w:cs="Times New Roman"/>
          <w:szCs w:val="24"/>
          <w:lang w:val="en-US"/>
        </w:rPr>
        <w:t>ada</w:t>
      </w:r>
      <w:proofErr w:type="spellEnd"/>
      <w:r w:rsidRPr="00DA4F97">
        <w:rPr>
          <w:rFonts w:cs="Times New Roman"/>
          <w:szCs w:val="24"/>
          <w:lang w:val="en-US"/>
        </w:rPr>
        <w:t xml:space="preserve"> </w:t>
      </w:r>
      <w:proofErr w:type="spellStart"/>
      <w:r w:rsidRPr="00DA4F97">
        <w:rPr>
          <w:rFonts w:cs="Times New Roman"/>
          <w:szCs w:val="24"/>
          <w:lang w:val="en-US"/>
        </w:rPr>
        <w:t>disebutkan</w:t>
      </w:r>
      <w:proofErr w:type="spellEnd"/>
      <w:r w:rsidRPr="00DA4F97">
        <w:rPr>
          <w:rFonts w:cs="Times New Roman"/>
          <w:szCs w:val="24"/>
          <w:lang w:val="en-US"/>
        </w:rPr>
        <w:t xml:space="preserve"> </w:t>
      </w:r>
      <w:proofErr w:type="spellStart"/>
      <w:r w:rsidRPr="00DA4F97">
        <w:rPr>
          <w:rFonts w:cs="Times New Roman"/>
          <w:szCs w:val="24"/>
          <w:lang w:val="en-US"/>
        </w:rPr>
        <w:t>dalam</w:t>
      </w:r>
      <w:proofErr w:type="spellEnd"/>
      <w:r w:rsidRPr="00DA4F97">
        <w:rPr>
          <w:rFonts w:cs="Times New Roman"/>
          <w:szCs w:val="24"/>
          <w:lang w:val="en-US"/>
        </w:rPr>
        <w:t xml:space="preserve"> </w:t>
      </w:r>
      <w:proofErr w:type="spellStart"/>
      <w:r w:rsidRPr="00DA4F97">
        <w:rPr>
          <w:rFonts w:cs="Times New Roman"/>
          <w:szCs w:val="24"/>
          <w:lang w:val="en-US"/>
        </w:rPr>
        <w:t>suatu</w:t>
      </w:r>
      <w:proofErr w:type="spellEnd"/>
      <w:r w:rsidRPr="00DA4F97">
        <w:rPr>
          <w:rFonts w:cs="Times New Roman"/>
          <w:szCs w:val="24"/>
          <w:lang w:val="en-US"/>
        </w:rPr>
        <w:t xml:space="preserve"> </w:t>
      </w:r>
      <w:proofErr w:type="spellStart"/>
      <w:r w:rsidRPr="00DA4F97">
        <w:rPr>
          <w:rFonts w:cs="Times New Roman"/>
          <w:szCs w:val="24"/>
          <w:lang w:val="en-US"/>
        </w:rPr>
        <w:t>pasal</w:t>
      </w:r>
      <w:proofErr w:type="spellEnd"/>
      <w:r w:rsidRPr="00DA4F97">
        <w:rPr>
          <w:rFonts w:cs="Times New Roman"/>
          <w:szCs w:val="24"/>
          <w:lang w:val="en-US"/>
        </w:rPr>
        <w:t xml:space="preserve"> </w:t>
      </w:r>
      <w:proofErr w:type="spellStart"/>
      <w:r w:rsidRPr="00DA4F97">
        <w:rPr>
          <w:rFonts w:cs="Times New Roman"/>
          <w:szCs w:val="24"/>
          <w:lang w:val="en-US"/>
        </w:rPr>
        <w:t>undang-undang</w:t>
      </w:r>
      <w:proofErr w:type="spellEnd"/>
      <w:r w:rsidRPr="00DA4F97">
        <w:rPr>
          <w:rFonts w:cs="Times New Roman"/>
          <w:szCs w:val="24"/>
          <w:lang w:val="en-US"/>
        </w:rPr>
        <w:t xml:space="preserve">. </w:t>
      </w:r>
      <w:proofErr w:type="spellStart"/>
      <w:r w:rsidRPr="00DA4F97">
        <w:rPr>
          <w:rFonts w:cs="Times New Roman"/>
          <w:szCs w:val="24"/>
          <w:lang w:val="en-US"/>
        </w:rPr>
        <w:t>Ia</w:t>
      </w:r>
      <w:proofErr w:type="spellEnd"/>
      <w:r w:rsidRPr="00DA4F97">
        <w:rPr>
          <w:rFonts w:cs="Times New Roman"/>
          <w:szCs w:val="24"/>
          <w:lang w:val="en-US"/>
        </w:rPr>
        <w:t xml:space="preserve"> </w:t>
      </w:r>
      <w:proofErr w:type="spellStart"/>
      <w:r w:rsidRPr="00DA4F97">
        <w:rPr>
          <w:rFonts w:cs="Times New Roman"/>
          <w:szCs w:val="24"/>
          <w:lang w:val="en-US"/>
        </w:rPr>
        <w:t>merupakan</w:t>
      </w:r>
      <w:proofErr w:type="spellEnd"/>
      <w:r w:rsidRPr="00DA4F97">
        <w:rPr>
          <w:rFonts w:cs="Times New Roman"/>
          <w:szCs w:val="24"/>
          <w:lang w:val="en-US"/>
        </w:rPr>
        <w:t xml:space="preserve"> </w:t>
      </w:r>
      <w:proofErr w:type="spellStart"/>
      <w:r w:rsidRPr="00DA4F97">
        <w:rPr>
          <w:rFonts w:cs="Times New Roman"/>
          <w:szCs w:val="24"/>
          <w:lang w:val="en-US"/>
        </w:rPr>
        <w:t>suatu</w:t>
      </w:r>
      <w:proofErr w:type="spellEnd"/>
      <w:r w:rsidRPr="00DA4F97">
        <w:rPr>
          <w:rFonts w:cs="Times New Roman"/>
          <w:szCs w:val="24"/>
          <w:lang w:val="en-US"/>
        </w:rPr>
        <w:t xml:space="preserve"> </w:t>
      </w:r>
      <w:proofErr w:type="spellStart"/>
      <w:r w:rsidRPr="00DA4F97">
        <w:rPr>
          <w:rFonts w:cs="Times New Roman"/>
          <w:szCs w:val="24"/>
          <w:lang w:val="en-US"/>
        </w:rPr>
        <w:t>hukum</w:t>
      </w:r>
      <w:proofErr w:type="spellEnd"/>
      <w:r w:rsidRPr="00DA4F97">
        <w:rPr>
          <w:rFonts w:cs="Times New Roman"/>
          <w:szCs w:val="24"/>
          <w:lang w:val="en-US"/>
        </w:rPr>
        <w:t xml:space="preserve"> </w:t>
      </w:r>
      <w:proofErr w:type="spellStart"/>
      <w:r w:rsidRPr="00DA4F97">
        <w:rPr>
          <w:rFonts w:cs="Times New Roman"/>
          <w:szCs w:val="24"/>
          <w:lang w:val="en-US"/>
        </w:rPr>
        <w:t>yurisprudensi</w:t>
      </w:r>
      <w:proofErr w:type="spellEnd"/>
      <w:r w:rsidRPr="00DA4F97">
        <w:rPr>
          <w:rFonts w:cs="Times New Roman"/>
          <w:szCs w:val="24"/>
          <w:lang w:val="en-US"/>
        </w:rPr>
        <w:t xml:space="preserve">, </w:t>
      </w:r>
      <w:proofErr w:type="spellStart"/>
      <w:r w:rsidRPr="00DA4F97">
        <w:rPr>
          <w:rFonts w:cs="Times New Roman"/>
          <w:szCs w:val="24"/>
          <w:lang w:val="en-US"/>
        </w:rPr>
        <w:t>suatu</w:t>
      </w:r>
      <w:proofErr w:type="spellEnd"/>
      <w:r w:rsidRPr="00DA4F97">
        <w:rPr>
          <w:rFonts w:cs="Times New Roman"/>
          <w:szCs w:val="24"/>
          <w:lang w:val="en-US"/>
        </w:rPr>
        <w:t xml:space="preserve"> </w:t>
      </w:r>
      <w:proofErr w:type="spellStart"/>
      <w:r w:rsidRPr="00DA4F97">
        <w:rPr>
          <w:rFonts w:cs="Times New Roman"/>
          <w:szCs w:val="24"/>
          <w:lang w:val="en-US"/>
        </w:rPr>
        <w:t>peraturan</w:t>
      </w:r>
      <w:proofErr w:type="spellEnd"/>
      <w:r w:rsidRPr="00DA4F97">
        <w:rPr>
          <w:rFonts w:cs="Times New Roman"/>
          <w:szCs w:val="24"/>
          <w:lang w:val="en-US"/>
        </w:rPr>
        <w:t xml:space="preserve"> </w:t>
      </w:r>
      <w:proofErr w:type="spellStart"/>
      <w:r w:rsidRPr="00DA4F97">
        <w:rPr>
          <w:rFonts w:cs="Times New Roman"/>
          <w:szCs w:val="24"/>
          <w:lang w:val="en-US"/>
        </w:rPr>
        <w:t>hukum</w:t>
      </w:r>
      <w:proofErr w:type="spellEnd"/>
      <w:r w:rsidRPr="00DA4F97">
        <w:rPr>
          <w:rFonts w:cs="Times New Roman"/>
          <w:szCs w:val="24"/>
          <w:lang w:val="en-US"/>
        </w:rPr>
        <w:t xml:space="preserve"> yang </w:t>
      </w:r>
      <w:proofErr w:type="spellStart"/>
      <w:r w:rsidRPr="00DA4F97">
        <w:rPr>
          <w:rFonts w:cs="Times New Roman"/>
          <w:szCs w:val="24"/>
          <w:lang w:val="en-US"/>
        </w:rPr>
        <w:t>telah</w:t>
      </w:r>
      <w:proofErr w:type="spellEnd"/>
      <w:r w:rsidRPr="00DA4F97">
        <w:rPr>
          <w:rFonts w:cs="Times New Roman"/>
          <w:szCs w:val="24"/>
          <w:lang w:val="en-US"/>
        </w:rPr>
        <w:t xml:space="preserve"> </w:t>
      </w:r>
      <w:proofErr w:type="spellStart"/>
      <w:r w:rsidRPr="00DA4F97">
        <w:rPr>
          <w:rFonts w:cs="Times New Roman"/>
          <w:szCs w:val="24"/>
          <w:lang w:val="en-US"/>
        </w:rPr>
        <w:t>diciptakan</w:t>
      </w:r>
      <w:proofErr w:type="spellEnd"/>
      <w:r w:rsidRPr="00DA4F97">
        <w:rPr>
          <w:rFonts w:cs="Times New Roman"/>
          <w:szCs w:val="24"/>
          <w:lang w:val="en-US"/>
        </w:rPr>
        <w:t xml:space="preserve"> oleh para hakim.</w:t>
      </w:r>
      <w:r w:rsidRPr="00DA4F97">
        <w:rPr>
          <w:rStyle w:val="FootnoteReference"/>
          <w:rFonts w:cs="Times New Roman"/>
          <w:szCs w:val="24"/>
          <w:lang w:val="en-US"/>
        </w:rPr>
        <w:footnoteReference w:id="6"/>
      </w:r>
    </w:p>
    <w:p w14:paraId="46038777" w14:textId="77777777" w:rsidR="001C7052" w:rsidRPr="00DA4F97" w:rsidRDefault="001C7052" w:rsidP="00DA4F97">
      <w:pPr>
        <w:pStyle w:val="ListParagraph"/>
        <w:numPr>
          <w:ilvl w:val="0"/>
          <w:numId w:val="22"/>
        </w:numPr>
        <w:spacing w:after="120" w:line="360" w:lineRule="auto"/>
        <w:jc w:val="both"/>
        <w:rPr>
          <w:rFonts w:cs="Times New Roman"/>
          <w:szCs w:val="24"/>
        </w:rPr>
      </w:pPr>
      <w:proofErr w:type="spellStart"/>
      <w:r w:rsidRPr="00DA4F97">
        <w:rPr>
          <w:rFonts w:cs="Times New Roman"/>
          <w:szCs w:val="24"/>
          <w:lang w:val="en-US"/>
        </w:rPr>
        <w:t>Pelepasan</w:t>
      </w:r>
      <w:proofErr w:type="spellEnd"/>
      <w:r w:rsidRPr="00DA4F97">
        <w:rPr>
          <w:rFonts w:cs="Times New Roman"/>
          <w:szCs w:val="24"/>
          <w:lang w:val="en-US"/>
        </w:rPr>
        <w:t xml:space="preserve"> </w:t>
      </w:r>
      <w:proofErr w:type="spellStart"/>
      <w:r w:rsidRPr="00DA4F97">
        <w:rPr>
          <w:rFonts w:cs="Times New Roman"/>
          <w:szCs w:val="24"/>
          <w:lang w:val="en-US"/>
        </w:rPr>
        <w:t>Hak</w:t>
      </w:r>
      <w:proofErr w:type="spellEnd"/>
    </w:p>
    <w:p w14:paraId="1070C5FC" w14:textId="77777777" w:rsidR="005B7B21" w:rsidRPr="00DA4F97" w:rsidRDefault="001C7052" w:rsidP="00DA4F97">
      <w:pPr>
        <w:spacing w:after="120" w:line="360" w:lineRule="auto"/>
        <w:ind w:left="1440"/>
        <w:jc w:val="both"/>
        <w:rPr>
          <w:rFonts w:cs="Times New Roman"/>
          <w:szCs w:val="24"/>
        </w:rPr>
      </w:pPr>
      <w:proofErr w:type="spellStart"/>
      <w:r w:rsidRPr="00DA4F97">
        <w:rPr>
          <w:rFonts w:cs="Times New Roman"/>
          <w:szCs w:val="24"/>
          <w:lang w:val="en-US"/>
        </w:rPr>
        <w:t>Suatu</w:t>
      </w:r>
      <w:proofErr w:type="spellEnd"/>
      <w:r w:rsidRPr="00DA4F97">
        <w:rPr>
          <w:rFonts w:cs="Times New Roman"/>
          <w:szCs w:val="24"/>
          <w:lang w:val="en-US"/>
        </w:rPr>
        <w:t xml:space="preserve"> </w:t>
      </w:r>
      <w:proofErr w:type="spellStart"/>
      <w:r w:rsidRPr="00DA4F97">
        <w:rPr>
          <w:rFonts w:cs="Times New Roman"/>
          <w:szCs w:val="24"/>
          <w:lang w:val="en-US"/>
        </w:rPr>
        <w:t>sikap</w:t>
      </w:r>
      <w:proofErr w:type="spellEnd"/>
      <w:r w:rsidRPr="00DA4F97">
        <w:rPr>
          <w:rFonts w:cs="Times New Roman"/>
          <w:szCs w:val="24"/>
          <w:lang w:val="en-US"/>
        </w:rPr>
        <w:t xml:space="preserve"> </w:t>
      </w:r>
      <w:proofErr w:type="spellStart"/>
      <w:r w:rsidRPr="00DA4F97">
        <w:rPr>
          <w:rFonts w:cs="Times New Roman"/>
          <w:szCs w:val="24"/>
          <w:lang w:val="en-US"/>
        </w:rPr>
        <w:t>pihak</w:t>
      </w:r>
      <w:proofErr w:type="spellEnd"/>
      <w:r w:rsidRPr="00DA4F97">
        <w:rPr>
          <w:rFonts w:cs="Times New Roman"/>
          <w:szCs w:val="24"/>
          <w:lang w:val="en-US"/>
        </w:rPr>
        <w:t xml:space="preserve"> </w:t>
      </w:r>
      <w:proofErr w:type="spellStart"/>
      <w:r w:rsidRPr="00DA4F97">
        <w:rPr>
          <w:rFonts w:cs="Times New Roman"/>
          <w:szCs w:val="24"/>
          <w:lang w:val="en-US"/>
        </w:rPr>
        <w:t>kreditur</w:t>
      </w:r>
      <w:proofErr w:type="spellEnd"/>
      <w:r w:rsidRPr="00DA4F97">
        <w:rPr>
          <w:rFonts w:cs="Times New Roman"/>
          <w:szCs w:val="24"/>
          <w:lang w:val="en-US"/>
        </w:rPr>
        <w:t xml:space="preserve"> </w:t>
      </w:r>
      <w:proofErr w:type="spellStart"/>
      <w:r w:rsidRPr="00DA4F97">
        <w:rPr>
          <w:rFonts w:cs="Times New Roman"/>
          <w:szCs w:val="24"/>
          <w:lang w:val="en-US"/>
        </w:rPr>
        <w:t>dari</w:t>
      </w:r>
      <w:proofErr w:type="spellEnd"/>
      <w:r w:rsidRPr="00DA4F97">
        <w:rPr>
          <w:rFonts w:cs="Times New Roman"/>
          <w:szCs w:val="24"/>
          <w:lang w:val="en-US"/>
        </w:rPr>
        <w:t xml:space="preserve"> mana </w:t>
      </w:r>
      <w:proofErr w:type="spellStart"/>
      <w:r w:rsidRPr="00DA4F97">
        <w:rPr>
          <w:rFonts w:cs="Times New Roman"/>
          <w:szCs w:val="24"/>
          <w:lang w:val="en-US"/>
        </w:rPr>
        <w:t>pihak</w:t>
      </w:r>
      <w:proofErr w:type="spellEnd"/>
      <w:r w:rsidRPr="00DA4F97">
        <w:rPr>
          <w:rFonts w:cs="Times New Roman"/>
          <w:szCs w:val="24"/>
          <w:lang w:val="en-US"/>
        </w:rPr>
        <w:t xml:space="preserve"> </w:t>
      </w:r>
      <w:proofErr w:type="spellStart"/>
      <w:r w:rsidRPr="00DA4F97">
        <w:rPr>
          <w:rFonts w:cs="Times New Roman"/>
          <w:szCs w:val="24"/>
          <w:lang w:val="en-US"/>
        </w:rPr>
        <w:t>debitur</w:t>
      </w:r>
      <w:proofErr w:type="spellEnd"/>
      <w:r w:rsidRPr="00DA4F97">
        <w:rPr>
          <w:rFonts w:cs="Times New Roman"/>
          <w:szCs w:val="24"/>
          <w:lang w:val="en-US"/>
        </w:rPr>
        <w:t xml:space="preserve"> </w:t>
      </w:r>
      <w:proofErr w:type="spellStart"/>
      <w:r w:rsidRPr="00DA4F97">
        <w:rPr>
          <w:rFonts w:cs="Times New Roman"/>
          <w:szCs w:val="24"/>
          <w:lang w:val="en-US"/>
        </w:rPr>
        <w:t>boleh</w:t>
      </w:r>
      <w:proofErr w:type="spellEnd"/>
      <w:r w:rsidRPr="00DA4F97">
        <w:rPr>
          <w:rFonts w:cs="Times New Roman"/>
          <w:szCs w:val="24"/>
          <w:lang w:val="en-US"/>
        </w:rPr>
        <w:t xml:space="preserve"> </w:t>
      </w:r>
      <w:proofErr w:type="spellStart"/>
      <w:r w:rsidRPr="00DA4F97">
        <w:rPr>
          <w:rFonts w:cs="Times New Roman"/>
          <w:szCs w:val="24"/>
          <w:lang w:val="en-US"/>
        </w:rPr>
        <w:t>menyimpulkan</w:t>
      </w:r>
      <w:proofErr w:type="spellEnd"/>
      <w:r w:rsidRPr="00DA4F97">
        <w:rPr>
          <w:rFonts w:cs="Times New Roman"/>
          <w:szCs w:val="24"/>
          <w:lang w:val="en-US"/>
        </w:rPr>
        <w:t xml:space="preserve"> </w:t>
      </w:r>
      <w:proofErr w:type="spellStart"/>
      <w:r w:rsidRPr="00DA4F97">
        <w:rPr>
          <w:rFonts w:cs="Times New Roman"/>
          <w:szCs w:val="24"/>
          <w:lang w:val="en-US"/>
        </w:rPr>
        <w:t>bahwa</w:t>
      </w:r>
      <w:proofErr w:type="spellEnd"/>
      <w:r w:rsidRPr="00DA4F97">
        <w:rPr>
          <w:rFonts w:cs="Times New Roman"/>
          <w:szCs w:val="24"/>
          <w:lang w:val="en-US"/>
        </w:rPr>
        <w:t xml:space="preserve"> </w:t>
      </w:r>
      <w:proofErr w:type="spellStart"/>
      <w:r w:rsidRPr="00DA4F97">
        <w:rPr>
          <w:rFonts w:cs="Times New Roman"/>
          <w:szCs w:val="24"/>
          <w:lang w:val="en-US"/>
        </w:rPr>
        <w:t>kreditur</w:t>
      </w:r>
      <w:proofErr w:type="spellEnd"/>
      <w:r w:rsidRPr="00DA4F97">
        <w:rPr>
          <w:rFonts w:cs="Times New Roman"/>
          <w:szCs w:val="24"/>
          <w:lang w:val="en-US"/>
        </w:rPr>
        <w:t xml:space="preserve"> </w:t>
      </w:r>
      <w:proofErr w:type="spellStart"/>
      <w:r w:rsidRPr="00DA4F97">
        <w:rPr>
          <w:rFonts w:cs="Times New Roman"/>
          <w:szCs w:val="24"/>
          <w:lang w:val="en-US"/>
        </w:rPr>
        <w:t>itu</w:t>
      </w:r>
      <w:proofErr w:type="spellEnd"/>
      <w:r w:rsidRPr="00DA4F97">
        <w:rPr>
          <w:rFonts w:cs="Times New Roman"/>
          <w:szCs w:val="24"/>
          <w:lang w:val="en-US"/>
        </w:rPr>
        <w:t xml:space="preserve"> </w:t>
      </w:r>
      <w:proofErr w:type="spellStart"/>
      <w:r w:rsidRPr="00DA4F97">
        <w:rPr>
          <w:rFonts w:cs="Times New Roman"/>
          <w:szCs w:val="24"/>
          <w:lang w:val="en-US"/>
        </w:rPr>
        <w:t>sudah</w:t>
      </w:r>
      <w:proofErr w:type="spellEnd"/>
      <w:r w:rsidRPr="00DA4F97">
        <w:rPr>
          <w:rFonts w:cs="Times New Roman"/>
          <w:szCs w:val="24"/>
          <w:lang w:val="en-US"/>
        </w:rPr>
        <w:t xml:space="preserve"> </w:t>
      </w:r>
      <w:proofErr w:type="spellStart"/>
      <w:r w:rsidRPr="00DA4F97">
        <w:rPr>
          <w:rFonts w:cs="Times New Roman"/>
          <w:szCs w:val="24"/>
          <w:lang w:val="en-US"/>
        </w:rPr>
        <w:t>tidak</w:t>
      </w:r>
      <w:proofErr w:type="spellEnd"/>
      <w:r w:rsidRPr="00DA4F97">
        <w:rPr>
          <w:rFonts w:cs="Times New Roman"/>
          <w:szCs w:val="24"/>
          <w:lang w:val="en-US"/>
        </w:rPr>
        <w:t xml:space="preserve"> </w:t>
      </w:r>
      <w:proofErr w:type="spellStart"/>
      <w:r w:rsidRPr="00DA4F97">
        <w:rPr>
          <w:rFonts w:cs="Times New Roman"/>
          <w:szCs w:val="24"/>
          <w:lang w:val="en-US"/>
        </w:rPr>
        <w:t>akan</w:t>
      </w:r>
      <w:proofErr w:type="spellEnd"/>
      <w:r w:rsidRPr="00DA4F97">
        <w:rPr>
          <w:rFonts w:cs="Times New Roman"/>
          <w:szCs w:val="24"/>
          <w:lang w:val="en-US"/>
        </w:rPr>
        <w:t xml:space="preserve"> </w:t>
      </w:r>
      <w:proofErr w:type="spellStart"/>
      <w:r w:rsidRPr="00DA4F97">
        <w:rPr>
          <w:rFonts w:cs="Times New Roman"/>
          <w:szCs w:val="24"/>
          <w:lang w:val="en-US"/>
        </w:rPr>
        <w:t>menuntut</w:t>
      </w:r>
      <w:proofErr w:type="spellEnd"/>
      <w:r w:rsidRPr="00DA4F97">
        <w:rPr>
          <w:rFonts w:cs="Times New Roman"/>
          <w:szCs w:val="24"/>
          <w:lang w:val="en-US"/>
        </w:rPr>
        <w:t xml:space="preserve"> </w:t>
      </w:r>
      <w:proofErr w:type="spellStart"/>
      <w:r w:rsidRPr="00DA4F97">
        <w:rPr>
          <w:rFonts w:cs="Times New Roman"/>
          <w:szCs w:val="24"/>
          <w:lang w:val="en-US"/>
        </w:rPr>
        <w:t>ganti</w:t>
      </w:r>
      <w:proofErr w:type="spellEnd"/>
      <w:r w:rsidRPr="00DA4F97">
        <w:rPr>
          <w:rFonts w:cs="Times New Roman"/>
          <w:szCs w:val="24"/>
          <w:lang w:val="en-US"/>
        </w:rPr>
        <w:t xml:space="preserve"> </w:t>
      </w:r>
      <w:proofErr w:type="spellStart"/>
      <w:r w:rsidRPr="00DA4F97">
        <w:rPr>
          <w:rFonts w:cs="Times New Roman"/>
          <w:szCs w:val="24"/>
          <w:lang w:val="en-US"/>
        </w:rPr>
        <w:t>rugi</w:t>
      </w:r>
      <w:proofErr w:type="spellEnd"/>
      <w:r w:rsidRPr="00DA4F97">
        <w:rPr>
          <w:rFonts w:cs="Times New Roman"/>
          <w:szCs w:val="24"/>
          <w:lang w:val="en-US"/>
        </w:rPr>
        <w:t xml:space="preserve">. </w:t>
      </w:r>
      <w:proofErr w:type="spellStart"/>
      <w:r w:rsidRPr="00DA4F97">
        <w:rPr>
          <w:rFonts w:cs="Times New Roman"/>
          <w:szCs w:val="24"/>
          <w:lang w:val="en-US"/>
        </w:rPr>
        <w:t>Dalam</w:t>
      </w:r>
      <w:proofErr w:type="spellEnd"/>
      <w:r w:rsidRPr="00DA4F97">
        <w:rPr>
          <w:rFonts w:cs="Times New Roman"/>
          <w:szCs w:val="24"/>
          <w:lang w:val="en-US"/>
        </w:rPr>
        <w:t xml:space="preserve"> </w:t>
      </w:r>
      <w:proofErr w:type="spellStart"/>
      <w:r w:rsidRPr="00DA4F97">
        <w:rPr>
          <w:rFonts w:cs="Times New Roman"/>
          <w:szCs w:val="24"/>
          <w:lang w:val="en-US"/>
        </w:rPr>
        <w:t>keadaan</w:t>
      </w:r>
      <w:proofErr w:type="spellEnd"/>
      <w:r w:rsidRPr="00DA4F97">
        <w:rPr>
          <w:rFonts w:cs="Times New Roman"/>
          <w:szCs w:val="24"/>
          <w:lang w:val="en-US"/>
        </w:rPr>
        <w:t xml:space="preserve"> </w:t>
      </w:r>
      <w:proofErr w:type="spellStart"/>
      <w:r w:rsidRPr="00DA4F97">
        <w:rPr>
          <w:rFonts w:cs="Times New Roman"/>
          <w:szCs w:val="24"/>
          <w:lang w:val="en-US"/>
        </w:rPr>
        <w:t>memaksa</w:t>
      </w:r>
      <w:proofErr w:type="spellEnd"/>
      <w:r w:rsidRPr="00DA4F97">
        <w:rPr>
          <w:rFonts w:cs="Times New Roman"/>
          <w:szCs w:val="24"/>
          <w:lang w:val="en-US"/>
        </w:rPr>
        <w:t xml:space="preserve"> </w:t>
      </w:r>
      <w:proofErr w:type="spellStart"/>
      <w:r w:rsidRPr="00DA4F97">
        <w:rPr>
          <w:rFonts w:cs="Times New Roman"/>
          <w:szCs w:val="24"/>
          <w:lang w:val="en-US"/>
        </w:rPr>
        <w:t>ini</w:t>
      </w:r>
      <w:proofErr w:type="spellEnd"/>
      <w:r w:rsidRPr="00DA4F97">
        <w:rPr>
          <w:rFonts w:cs="Times New Roman"/>
          <w:szCs w:val="24"/>
          <w:lang w:val="en-US"/>
        </w:rPr>
        <w:t xml:space="preserve"> yang </w:t>
      </w:r>
      <w:proofErr w:type="spellStart"/>
      <w:r w:rsidRPr="00DA4F97">
        <w:rPr>
          <w:rFonts w:cs="Times New Roman"/>
          <w:szCs w:val="24"/>
          <w:lang w:val="en-US"/>
        </w:rPr>
        <w:t>menjadi</w:t>
      </w:r>
      <w:proofErr w:type="spellEnd"/>
      <w:r w:rsidRPr="00DA4F97">
        <w:rPr>
          <w:rFonts w:cs="Times New Roman"/>
          <w:szCs w:val="24"/>
          <w:lang w:val="en-US"/>
        </w:rPr>
        <w:t xml:space="preserve"> </w:t>
      </w:r>
      <w:proofErr w:type="spellStart"/>
      <w:r w:rsidRPr="00DA4F97">
        <w:rPr>
          <w:rFonts w:cs="Times New Roman"/>
          <w:szCs w:val="24"/>
          <w:lang w:val="en-US"/>
        </w:rPr>
        <w:t>persoalan</w:t>
      </w:r>
      <w:proofErr w:type="spellEnd"/>
      <w:r w:rsidRPr="00DA4F97">
        <w:rPr>
          <w:rFonts w:cs="Times New Roman"/>
          <w:szCs w:val="24"/>
          <w:lang w:val="en-US"/>
        </w:rPr>
        <w:t xml:space="preserve">, </w:t>
      </w:r>
      <w:proofErr w:type="spellStart"/>
      <w:r w:rsidRPr="00DA4F97">
        <w:rPr>
          <w:rFonts w:cs="Times New Roman"/>
          <w:szCs w:val="24"/>
          <w:lang w:val="en-US"/>
        </w:rPr>
        <w:t>apakah</w:t>
      </w:r>
      <w:proofErr w:type="spellEnd"/>
      <w:r w:rsidRPr="00DA4F97">
        <w:rPr>
          <w:rFonts w:cs="Times New Roman"/>
          <w:szCs w:val="24"/>
          <w:lang w:val="en-US"/>
        </w:rPr>
        <w:t xml:space="preserve"> </w:t>
      </w:r>
      <w:proofErr w:type="spellStart"/>
      <w:r w:rsidRPr="00DA4F97">
        <w:rPr>
          <w:rFonts w:cs="Times New Roman"/>
          <w:szCs w:val="24"/>
          <w:lang w:val="en-US"/>
        </w:rPr>
        <w:t>perjanjiannya</w:t>
      </w:r>
      <w:proofErr w:type="spellEnd"/>
      <w:r w:rsidRPr="00DA4F97">
        <w:rPr>
          <w:rFonts w:cs="Times New Roman"/>
          <w:szCs w:val="24"/>
          <w:lang w:val="en-US"/>
        </w:rPr>
        <w:t xml:space="preserve"> </w:t>
      </w:r>
      <w:proofErr w:type="spellStart"/>
      <w:r w:rsidRPr="00DA4F97">
        <w:rPr>
          <w:rFonts w:cs="Times New Roman"/>
          <w:szCs w:val="24"/>
          <w:lang w:val="en-US"/>
        </w:rPr>
        <w:t>telah</w:t>
      </w:r>
      <w:proofErr w:type="spellEnd"/>
      <w:r w:rsidRPr="00DA4F97">
        <w:rPr>
          <w:rFonts w:cs="Times New Roman"/>
          <w:szCs w:val="24"/>
          <w:lang w:val="en-US"/>
        </w:rPr>
        <w:t xml:space="preserve"> </w:t>
      </w:r>
      <w:proofErr w:type="spellStart"/>
      <w:r w:rsidRPr="00DA4F97">
        <w:rPr>
          <w:rFonts w:cs="Times New Roman"/>
          <w:szCs w:val="24"/>
          <w:lang w:val="en-US"/>
        </w:rPr>
        <w:t>gugur</w:t>
      </w:r>
      <w:proofErr w:type="spellEnd"/>
      <w:r w:rsidRPr="00DA4F97">
        <w:rPr>
          <w:rFonts w:cs="Times New Roman"/>
          <w:szCs w:val="24"/>
          <w:lang w:val="en-US"/>
        </w:rPr>
        <w:t xml:space="preserve"> </w:t>
      </w:r>
      <w:proofErr w:type="spellStart"/>
      <w:r w:rsidRPr="00DA4F97">
        <w:rPr>
          <w:rFonts w:cs="Times New Roman"/>
          <w:szCs w:val="24"/>
          <w:lang w:val="en-US"/>
        </w:rPr>
        <w:t>karenanya</w:t>
      </w:r>
      <w:proofErr w:type="spellEnd"/>
      <w:r w:rsidRPr="00DA4F97">
        <w:rPr>
          <w:rFonts w:cs="Times New Roman"/>
          <w:szCs w:val="24"/>
          <w:lang w:val="en-US"/>
        </w:rPr>
        <w:t xml:space="preserve"> </w:t>
      </w:r>
      <w:proofErr w:type="spellStart"/>
      <w:r w:rsidRPr="00DA4F97">
        <w:rPr>
          <w:rFonts w:cs="Times New Roman"/>
          <w:szCs w:val="24"/>
          <w:lang w:val="en-US"/>
        </w:rPr>
        <w:t>ataukah</w:t>
      </w:r>
      <w:proofErr w:type="spellEnd"/>
      <w:r w:rsidRPr="00DA4F97">
        <w:rPr>
          <w:rFonts w:cs="Times New Roman"/>
          <w:szCs w:val="24"/>
          <w:lang w:val="en-US"/>
        </w:rPr>
        <w:t xml:space="preserve"> </w:t>
      </w:r>
      <w:proofErr w:type="spellStart"/>
      <w:r w:rsidRPr="00DA4F97">
        <w:rPr>
          <w:rFonts w:cs="Times New Roman"/>
          <w:szCs w:val="24"/>
          <w:lang w:val="en-US"/>
        </w:rPr>
        <w:t>ia</w:t>
      </w:r>
      <w:proofErr w:type="spellEnd"/>
      <w:r w:rsidRPr="00DA4F97">
        <w:rPr>
          <w:rFonts w:cs="Times New Roman"/>
          <w:szCs w:val="24"/>
          <w:lang w:val="en-US"/>
        </w:rPr>
        <w:t xml:space="preserve"> </w:t>
      </w:r>
      <w:proofErr w:type="spellStart"/>
      <w:r w:rsidRPr="00DA4F97">
        <w:rPr>
          <w:rFonts w:cs="Times New Roman"/>
          <w:szCs w:val="24"/>
          <w:lang w:val="en-US"/>
        </w:rPr>
        <w:t>masih</w:t>
      </w:r>
      <w:proofErr w:type="spellEnd"/>
      <w:r w:rsidRPr="00DA4F97">
        <w:rPr>
          <w:rFonts w:cs="Times New Roman"/>
          <w:szCs w:val="24"/>
          <w:lang w:val="en-US"/>
        </w:rPr>
        <w:t xml:space="preserve"> </w:t>
      </w:r>
      <w:proofErr w:type="spellStart"/>
      <w:r w:rsidRPr="00DA4F97">
        <w:rPr>
          <w:rFonts w:cs="Times New Roman"/>
          <w:szCs w:val="24"/>
          <w:lang w:val="en-US"/>
        </w:rPr>
        <w:t>ada</w:t>
      </w:r>
      <w:proofErr w:type="spellEnd"/>
      <w:r w:rsidRPr="00DA4F97">
        <w:rPr>
          <w:rFonts w:cs="Times New Roman"/>
          <w:szCs w:val="24"/>
          <w:lang w:val="en-US"/>
        </w:rPr>
        <w:t xml:space="preserve">? </w:t>
      </w:r>
      <w:proofErr w:type="spellStart"/>
      <w:r w:rsidRPr="00DA4F97">
        <w:rPr>
          <w:rFonts w:cs="Times New Roman"/>
          <w:szCs w:val="24"/>
          <w:lang w:val="en-US"/>
        </w:rPr>
        <w:t>Dalam</w:t>
      </w:r>
      <w:proofErr w:type="spellEnd"/>
      <w:r w:rsidRPr="00DA4F97">
        <w:rPr>
          <w:rFonts w:cs="Times New Roman"/>
          <w:szCs w:val="24"/>
          <w:lang w:val="en-US"/>
        </w:rPr>
        <w:t xml:space="preserve"> </w:t>
      </w:r>
      <w:proofErr w:type="spellStart"/>
      <w:r w:rsidRPr="00DA4F97">
        <w:rPr>
          <w:rFonts w:cs="Times New Roman"/>
          <w:szCs w:val="24"/>
          <w:lang w:val="en-US"/>
        </w:rPr>
        <w:t>hal</w:t>
      </w:r>
      <w:proofErr w:type="spellEnd"/>
      <w:r w:rsidRPr="00DA4F97">
        <w:rPr>
          <w:rFonts w:cs="Times New Roman"/>
          <w:szCs w:val="24"/>
          <w:lang w:val="en-US"/>
        </w:rPr>
        <w:t xml:space="preserve"> </w:t>
      </w:r>
      <w:proofErr w:type="spellStart"/>
      <w:r w:rsidRPr="00DA4F97">
        <w:rPr>
          <w:rFonts w:cs="Times New Roman"/>
          <w:szCs w:val="24"/>
          <w:lang w:val="en-US"/>
        </w:rPr>
        <w:t>suatu</w:t>
      </w:r>
      <w:proofErr w:type="spellEnd"/>
      <w:r w:rsidRPr="00DA4F97">
        <w:rPr>
          <w:rFonts w:cs="Times New Roman"/>
          <w:szCs w:val="24"/>
          <w:lang w:val="en-US"/>
        </w:rPr>
        <w:t xml:space="preserve"> </w:t>
      </w:r>
      <w:proofErr w:type="spellStart"/>
      <w:r w:rsidRPr="00DA4F97">
        <w:rPr>
          <w:rFonts w:cs="Times New Roman"/>
          <w:szCs w:val="24"/>
          <w:lang w:val="en-US"/>
        </w:rPr>
        <w:t>keadaan</w:t>
      </w:r>
      <w:proofErr w:type="spellEnd"/>
      <w:r w:rsidRPr="00DA4F97">
        <w:rPr>
          <w:rFonts w:cs="Times New Roman"/>
          <w:szCs w:val="24"/>
          <w:lang w:val="en-US"/>
        </w:rPr>
        <w:t xml:space="preserve"> </w:t>
      </w:r>
      <w:proofErr w:type="spellStart"/>
      <w:r w:rsidRPr="00DA4F97">
        <w:rPr>
          <w:rFonts w:cs="Times New Roman"/>
          <w:szCs w:val="24"/>
          <w:lang w:val="en-US"/>
        </w:rPr>
        <w:t>memaksa</w:t>
      </w:r>
      <w:proofErr w:type="spellEnd"/>
      <w:r w:rsidRPr="00DA4F97">
        <w:rPr>
          <w:rFonts w:cs="Times New Roman"/>
          <w:szCs w:val="24"/>
          <w:lang w:val="en-US"/>
        </w:rPr>
        <w:t xml:space="preserve"> </w:t>
      </w:r>
      <w:proofErr w:type="spellStart"/>
      <w:r w:rsidRPr="00DA4F97">
        <w:rPr>
          <w:rFonts w:cs="Times New Roman"/>
          <w:szCs w:val="24"/>
          <w:lang w:val="en-US"/>
        </w:rPr>
        <w:t>bersifat</w:t>
      </w:r>
      <w:proofErr w:type="spellEnd"/>
      <w:r w:rsidRPr="00DA4F97">
        <w:rPr>
          <w:rFonts w:cs="Times New Roman"/>
          <w:szCs w:val="24"/>
          <w:lang w:val="en-US"/>
        </w:rPr>
        <w:t xml:space="preserve"> </w:t>
      </w:r>
      <w:proofErr w:type="spellStart"/>
      <w:r w:rsidRPr="00DA4F97">
        <w:rPr>
          <w:rFonts w:cs="Times New Roman"/>
          <w:szCs w:val="24"/>
          <w:lang w:val="en-US"/>
        </w:rPr>
        <w:t>mutlak</w:t>
      </w:r>
      <w:proofErr w:type="spellEnd"/>
      <w:r w:rsidRPr="00DA4F97">
        <w:rPr>
          <w:rFonts w:cs="Times New Roman"/>
          <w:szCs w:val="24"/>
          <w:lang w:val="en-US"/>
        </w:rPr>
        <w:t xml:space="preserve"> (</w:t>
      </w:r>
      <w:proofErr w:type="spellStart"/>
      <w:r w:rsidRPr="00DA4F97">
        <w:rPr>
          <w:rFonts w:cs="Times New Roman"/>
          <w:szCs w:val="24"/>
          <w:lang w:val="en-US"/>
        </w:rPr>
        <w:t>absolut</w:t>
      </w:r>
      <w:proofErr w:type="spellEnd"/>
      <w:r w:rsidRPr="00DA4F97">
        <w:rPr>
          <w:rFonts w:cs="Times New Roman"/>
          <w:szCs w:val="24"/>
          <w:lang w:val="en-US"/>
        </w:rPr>
        <w:t xml:space="preserve">), </w:t>
      </w:r>
      <w:proofErr w:type="spellStart"/>
      <w:r w:rsidRPr="00DA4F97">
        <w:rPr>
          <w:rFonts w:cs="Times New Roman"/>
          <w:szCs w:val="24"/>
          <w:lang w:val="en-US"/>
        </w:rPr>
        <w:t>sudah</w:t>
      </w:r>
      <w:proofErr w:type="spellEnd"/>
      <w:r w:rsidRPr="00DA4F97">
        <w:rPr>
          <w:rFonts w:cs="Times New Roman"/>
          <w:szCs w:val="24"/>
          <w:lang w:val="en-US"/>
        </w:rPr>
        <w:t xml:space="preserve"> </w:t>
      </w:r>
      <w:proofErr w:type="spellStart"/>
      <w:r w:rsidRPr="00DA4F97">
        <w:rPr>
          <w:rFonts w:cs="Times New Roman"/>
          <w:szCs w:val="24"/>
          <w:lang w:val="en-US"/>
        </w:rPr>
        <w:t>selayaknya</w:t>
      </w:r>
      <w:proofErr w:type="spellEnd"/>
      <w:r w:rsidRPr="00DA4F97">
        <w:rPr>
          <w:rFonts w:cs="Times New Roman"/>
          <w:szCs w:val="24"/>
          <w:lang w:val="en-US"/>
        </w:rPr>
        <w:t xml:space="preserve"> </w:t>
      </w:r>
      <w:proofErr w:type="spellStart"/>
      <w:r w:rsidRPr="00DA4F97">
        <w:rPr>
          <w:rFonts w:cs="Times New Roman"/>
          <w:szCs w:val="24"/>
          <w:lang w:val="en-US"/>
        </w:rPr>
        <w:t>perjanjian</w:t>
      </w:r>
      <w:proofErr w:type="spellEnd"/>
      <w:r w:rsidRPr="00DA4F97">
        <w:rPr>
          <w:rFonts w:cs="Times New Roman"/>
          <w:szCs w:val="24"/>
          <w:lang w:val="en-US"/>
        </w:rPr>
        <w:t xml:space="preserve"> </w:t>
      </w:r>
      <w:proofErr w:type="spellStart"/>
      <w:r w:rsidRPr="00DA4F97">
        <w:rPr>
          <w:rFonts w:cs="Times New Roman"/>
          <w:szCs w:val="24"/>
          <w:lang w:val="en-US"/>
        </w:rPr>
        <w:t>itu</w:t>
      </w:r>
      <w:proofErr w:type="spellEnd"/>
      <w:r w:rsidRPr="00DA4F97">
        <w:rPr>
          <w:rFonts w:cs="Times New Roman"/>
          <w:szCs w:val="24"/>
          <w:lang w:val="en-US"/>
        </w:rPr>
        <w:t xml:space="preserve"> </w:t>
      </w:r>
      <w:proofErr w:type="spellStart"/>
      <w:r w:rsidRPr="00DA4F97">
        <w:rPr>
          <w:rFonts w:cs="Times New Roman"/>
          <w:szCs w:val="24"/>
          <w:lang w:val="en-US"/>
        </w:rPr>
        <w:t>dihapus</w:t>
      </w:r>
      <w:proofErr w:type="spellEnd"/>
      <w:r w:rsidRPr="00DA4F97">
        <w:rPr>
          <w:rFonts w:cs="Times New Roman"/>
          <w:szCs w:val="24"/>
          <w:lang w:val="en-US"/>
        </w:rPr>
        <w:t xml:space="preserve">, </w:t>
      </w:r>
      <w:proofErr w:type="spellStart"/>
      <w:r w:rsidRPr="00DA4F97">
        <w:rPr>
          <w:rFonts w:cs="Times New Roman"/>
          <w:szCs w:val="24"/>
          <w:lang w:val="en-US"/>
        </w:rPr>
        <w:t>tetapi</w:t>
      </w:r>
      <w:proofErr w:type="spellEnd"/>
      <w:r w:rsidRPr="00DA4F97">
        <w:rPr>
          <w:rFonts w:cs="Times New Roman"/>
          <w:szCs w:val="24"/>
          <w:lang w:val="en-US"/>
        </w:rPr>
        <w:t xml:space="preserve"> </w:t>
      </w:r>
      <w:proofErr w:type="spellStart"/>
      <w:r w:rsidRPr="00DA4F97">
        <w:rPr>
          <w:rFonts w:cs="Times New Roman"/>
          <w:szCs w:val="24"/>
          <w:lang w:val="en-US"/>
        </w:rPr>
        <w:t>keadaan</w:t>
      </w:r>
      <w:proofErr w:type="spellEnd"/>
      <w:r w:rsidRPr="00DA4F97">
        <w:rPr>
          <w:rFonts w:cs="Times New Roman"/>
          <w:szCs w:val="24"/>
          <w:lang w:val="en-US"/>
        </w:rPr>
        <w:t xml:space="preserve"> </w:t>
      </w:r>
      <w:proofErr w:type="spellStart"/>
      <w:r w:rsidRPr="00DA4F97">
        <w:rPr>
          <w:rFonts w:cs="Times New Roman"/>
          <w:szCs w:val="24"/>
          <w:lang w:val="en-US"/>
        </w:rPr>
        <w:t>memaksa</w:t>
      </w:r>
      <w:proofErr w:type="spellEnd"/>
      <w:r w:rsidRPr="00DA4F97">
        <w:rPr>
          <w:rFonts w:cs="Times New Roman"/>
          <w:szCs w:val="24"/>
          <w:lang w:val="en-US"/>
        </w:rPr>
        <w:t xml:space="preserve"> </w:t>
      </w:r>
      <w:proofErr w:type="spellStart"/>
      <w:r w:rsidRPr="00DA4F97">
        <w:rPr>
          <w:rFonts w:cs="Times New Roman"/>
          <w:szCs w:val="24"/>
          <w:lang w:val="en-US"/>
        </w:rPr>
        <w:t>tadi</w:t>
      </w:r>
      <w:proofErr w:type="spellEnd"/>
      <w:r w:rsidRPr="00DA4F97">
        <w:rPr>
          <w:rFonts w:cs="Times New Roman"/>
          <w:szCs w:val="24"/>
          <w:lang w:val="en-US"/>
        </w:rPr>
        <w:t xml:space="preserve"> </w:t>
      </w:r>
      <w:proofErr w:type="spellStart"/>
      <w:r w:rsidRPr="00DA4F97">
        <w:rPr>
          <w:rFonts w:cs="Times New Roman"/>
          <w:szCs w:val="24"/>
          <w:lang w:val="en-US"/>
        </w:rPr>
        <w:t>hanya</w:t>
      </w:r>
      <w:proofErr w:type="spellEnd"/>
      <w:r w:rsidRPr="00DA4F97">
        <w:rPr>
          <w:rFonts w:cs="Times New Roman"/>
          <w:szCs w:val="24"/>
          <w:lang w:val="en-US"/>
        </w:rPr>
        <w:t xml:space="preserve"> </w:t>
      </w:r>
      <w:proofErr w:type="spellStart"/>
      <w:r w:rsidRPr="00DA4F97">
        <w:rPr>
          <w:rFonts w:cs="Times New Roman"/>
          <w:szCs w:val="24"/>
          <w:lang w:val="en-US"/>
        </w:rPr>
        <w:t>bersifat</w:t>
      </w:r>
      <w:proofErr w:type="spellEnd"/>
      <w:r w:rsidRPr="00DA4F97">
        <w:rPr>
          <w:rFonts w:cs="Times New Roman"/>
          <w:szCs w:val="24"/>
          <w:lang w:val="en-US"/>
        </w:rPr>
        <w:t xml:space="preserve"> </w:t>
      </w:r>
      <w:proofErr w:type="spellStart"/>
      <w:r w:rsidRPr="00DA4F97">
        <w:rPr>
          <w:rFonts w:cs="Times New Roman"/>
          <w:szCs w:val="24"/>
          <w:lang w:val="en-US"/>
        </w:rPr>
        <w:t>relatif</w:t>
      </w:r>
      <w:proofErr w:type="spellEnd"/>
      <w:r w:rsidRPr="00DA4F97">
        <w:rPr>
          <w:rFonts w:cs="Times New Roman"/>
          <w:szCs w:val="24"/>
          <w:lang w:val="en-US"/>
        </w:rPr>
        <w:t xml:space="preserve">, </w:t>
      </w:r>
      <w:proofErr w:type="spellStart"/>
      <w:r w:rsidRPr="00DA4F97">
        <w:rPr>
          <w:rFonts w:cs="Times New Roman"/>
          <w:szCs w:val="24"/>
          <w:lang w:val="en-US"/>
        </w:rPr>
        <w:t>perjanjian</w:t>
      </w:r>
      <w:proofErr w:type="spellEnd"/>
      <w:r w:rsidRPr="00DA4F97">
        <w:rPr>
          <w:rFonts w:cs="Times New Roman"/>
          <w:szCs w:val="24"/>
          <w:lang w:val="en-US"/>
        </w:rPr>
        <w:t xml:space="preserve"> </w:t>
      </w:r>
      <w:proofErr w:type="spellStart"/>
      <w:r w:rsidRPr="00DA4F97">
        <w:rPr>
          <w:rFonts w:cs="Times New Roman"/>
          <w:szCs w:val="24"/>
          <w:lang w:val="en-US"/>
        </w:rPr>
        <w:t>itu</w:t>
      </w:r>
      <w:proofErr w:type="spellEnd"/>
      <w:r w:rsidRPr="00DA4F97">
        <w:rPr>
          <w:rFonts w:cs="Times New Roman"/>
          <w:szCs w:val="24"/>
          <w:lang w:val="en-US"/>
        </w:rPr>
        <w:t xml:space="preserve"> </w:t>
      </w:r>
      <w:proofErr w:type="spellStart"/>
      <w:r w:rsidRPr="00DA4F97">
        <w:rPr>
          <w:rFonts w:cs="Times New Roman"/>
          <w:szCs w:val="24"/>
          <w:lang w:val="en-US"/>
        </w:rPr>
        <w:t>dianggap</w:t>
      </w:r>
      <w:proofErr w:type="spellEnd"/>
      <w:r w:rsidRPr="00DA4F97">
        <w:rPr>
          <w:rFonts w:cs="Times New Roman"/>
          <w:szCs w:val="24"/>
          <w:lang w:val="en-US"/>
        </w:rPr>
        <w:t xml:space="preserve"> </w:t>
      </w:r>
      <w:proofErr w:type="spellStart"/>
      <w:r w:rsidRPr="00DA4F97">
        <w:rPr>
          <w:rFonts w:cs="Times New Roman"/>
          <w:szCs w:val="24"/>
          <w:lang w:val="en-US"/>
        </w:rPr>
        <w:t>masih</w:t>
      </w:r>
      <w:proofErr w:type="spellEnd"/>
      <w:r w:rsidRPr="00DA4F97">
        <w:rPr>
          <w:rFonts w:cs="Times New Roman"/>
          <w:szCs w:val="24"/>
          <w:lang w:val="en-US"/>
        </w:rPr>
        <w:t xml:space="preserve"> </w:t>
      </w:r>
      <w:proofErr w:type="spellStart"/>
      <w:r w:rsidRPr="00DA4F97">
        <w:rPr>
          <w:rFonts w:cs="Times New Roman"/>
          <w:szCs w:val="24"/>
          <w:lang w:val="en-US"/>
        </w:rPr>
        <w:t>ada</w:t>
      </w:r>
      <w:proofErr w:type="spellEnd"/>
      <w:r w:rsidRPr="00DA4F97">
        <w:rPr>
          <w:rFonts w:cs="Times New Roman"/>
          <w:szCs w:val="24"/>
          <w:lang w:val="en-US"/>
        </w:rPr>
        <w:t xml:space="preserve"> dan </w:t>
      </w:r>
      <w:proofErr w:type="spellStart"/>
      <w:r w:rsidRPr="00DA4F97">
        <w:rPr>
          <w:rFonts w:cs="Times New Roman"/>
          <w:szCs w:val="24"/>
          <w:lang w:val="en-US"/>
        </w:rPr>
        <w:t>masih</w:t>
      </w:r>
      <w:proofErr w:type="spellEnd"/>
      <w:r w:rsidRPr="00DA4F97">
        <w:rPr>
          <w:rFonts w:cs="Times New Roman"/>
          <w:szCs w:val="24"/>
          <w:lang w:val="en-US"/>
        </w:rPr>
        <w:t xml:space="preserve"> </w:t>
      </w:r>
      <w:proofErr w:type="spellStart"/>
      <w:r w:rsidRPr="00DA4F97">
        <w:rPr>
          <w:rFonts w:cs="Times New Roman"/>
          <w:szCs w:val="24"/>
          <w:lang w:val="en-US"/>
        </w:rPr>
        <w:t>dapat</w:t>
      </w:r>
      <w:proofErr w:type="spellEnd"/>
      <w:r w:rsidRPr="00DA4F97">
        <w:rPr>
          <w:rFonts w:cs="Times New Roman"/>
          <w:szCs w:val="24"/>
          <w:lang w:val="en-US"/>
        </w:rPr>
        <w:t xml:space="preserve"> </w:t>
      </w:r>
      <w:proofErr w:type="spellStart"/>
      <w:r w:rsidRPr="00DA4F97">
        <w:rPr>
          <w:rFonts w:cs="Times New Roman"/>
          <w:szCs w:val="24"/>
          <w:lang w:val="en-US"/>
        </w:rPr>
        <w:t>dituntut</w:t>
      </w:r>
      <w:proofErr w:type="spellEnd"/>
      <w:r w:rsidRPr="00DA4F97">
        <w:rPr>
          <w:rFonts w:cs="Times New Roman"/>
          <w:szCs w:val="24"/>
          <w:lang w:val="en-US"/>
        </w:rPr>
        <w:t xml:space="preserve"> </w:t>
      </w:r>
      <w:proofErr w:type="spellStart"/>
      <w:r w:rsidRPr="00DA4F97">
        <w:rPr>
          <w:rFonts w:cs="Times New Roman"/>
          <w:szCs w:val="24"/>
          <w:lang w:val="en-US"/>
        </w:rPr>
        <w:t>pemenuhannya</w:t>
      </w:r>
      <w:proofErr w:type="spellEnd"/>
      <w:r w:rsidRPr="00DA4F97">
        <w:rPr>
          <w:rFonts w:cs="Times New Roman"/>
          <w:szCs w:val="24"/>
          <w:lang w:val="en-US"/>
        </w:rPr>
        <w:t xml:space="preserve">, </w:t>
      </w:r>
      <w:proofErr w:type="spellStart"/>
      <w:r w:rsidRPr="00DA4F97">
        <w:rPr>
          <w:rFonts w:cs="Times New Roman"/>
          <w:szCs w:val="24"/>
          <w:lang w:val="en-US"/>
        </w:rPr>
        <w:t>manakala</w:t>
      </w:r>
      <w:proofErr w:type="spellEnd"/>
      <w:r w:rsidRPr="00DA4F97">
        <w:rPr>
          <w:rFonts w:cs="Times New Roman"/>
          <w:szCs w:val="24"/>
          <w:lang w:val="en-US"/>
        </w:rPr>
        <w:t xml:space="preserve"> </w:t>
      </w:r>
      <w:proofErr w:type="spellStart"/>
      <w:r w:rsidRPr="00DA4F97">
        <w:rPr>
          <w:rFonts w:cs="Times New Roman"/>
          <w:szCs w:val="24"/>
          <w:lang w:val="en-US"/>
        </w:rPr>
        <w:t>rintangan</w:t>
      </w:r>
      <w:proofErr w:type="spellEnd"/>
      <w:r w:rsidRPr="00DA4F97">
        <w:rPr>
          <w:rFonts w:cs="Times New Roman"/>
          <w:szCs w:val="24"/>
          <w:lang w:val="en-US"/>
        </w:rPr>
        <w:t xml:space="preserve"> </w:t>
      </w:r>
      <w:proofErr w:type="spellStart"/>
      <w:r w:rsidRPr="00DA4F97">
        <w:rPr>
          <w:rFonts w:cs="Times New Roman"/>
          <w:szCs w:val="24"/>
          <w:lang w:val="en-US"/>
        </w:rPr>
        <w:t>itu</w:t>
      </w:r>
      <w:proofErr w:type="spellEnd"/>
      <w:r w:rsidRPr="00DA4F97">
        <w:rPr>
          <w:rFonts w:cs="Times New Roman"/>
          <w:szCs w:val="24"/>
          <w:lang w:val="en-US"/>
        </w:rPr>
        <w:t xml:space="preserve"> </w:t>
      </w:r>
      <w:proofErr w:type="spellStart"/>
      <w:r w:rsidRPr="00DA4F97">
        <w:rPr>
          <w:rFonts w:cs="Times New Roman"/>
          <w:szCs w:val="24"/>
          <w:lang w:val="en-US"/>
        </w:rPr>
        <w:t>sudah</w:t>
      </w:r>
      <w:proofErr w:type="spellEnd"/>
      <w:r w:rsidRPr="00DA4F97">
        <w:rPr>
          <w:rFonts w:cs="Times New Roman"/>
          <w:szCs w:val="24"/>
          <w:lang w:val="en-US"/>
        </w:rPr>
        <w:t xml:space="preserve"> </w:t>
      </w:r>
      <w:proofErr w:type="spellStart"/>
      <w:r w:rsidRPr="00DA4F97">
        <w:rPr>
          <w:rFonts w:cs="Times New Roman"/>
          <w:szCs w:val="24"/>
          <w:lang w:val="en-US"/>
        </w:rPr>
        <w:t>berhenti</w:t>
      </w:r>
      <w:proofErr w:type="spellEnd"/>
      <w:r w:rsidRPr="00DA4F97">
        <w:rPr>
          <w:rFonts w:cs="Times New Roman"/>
          <w:szCs w:val="24"/>
          <w:lang w:val="en-US"/>
        </w:rPr>
        <w:t>.</w:t>
      </w:r>
    </w:p>
    <w:p w14:paraId="516821A6" w14:textId="77777777" w:rsidR="003158D8" w:rsidRPr="00DA4F97" w:rsidRDefault="001C7052" w:rsidP="00DA4F97">
      <w:pPr>
        <w:spacing w:after="120" w:line="360" w:lineRule="auto"/>
        <w:jc w:val="both"/>
        <w:rPr>
          <w:rFonts w:cs="Times New Roman"/>
          <w:b/>
          <w:bCs/>
          <w:szCs w:val="24"/>
          <w:lang w:val="en-US"/>
        </w:rPr>
      </w:pPr>
      <w:proofErr w:type="spellStart"/>
      <w:r w:rsidRPr="00DA4F97">
        <w:rPr>
          <w:rFonts w:cs="Times New Roman"/>
          <w:b/>
          <w:bCs/>
          <w:szCs w:val="24"/>
          <w:lang w:val="en-US"/>
        </w:rPr>
        <w:t>Pokok</w:t>
      </w:r>
      <w:proofErr w:type="spellEnd"/>
      <w:r w:rsidRPr="00DA4F97">
        <w:rPr>
          <w:rFonts w:cs="Times New Roman"/>
          <w:b/>
          <w:bCs/>
          <w:szCs w:val="24"/>
          <w:lang w:val="en-US"/>
        </w:rPr>
        <w:t xml:space="preserve"> </w:t>
      </w:r>
      <w:proofErr w:type="spellStart"/>
      <w:r w:rsidRPr="00DA4F97">
        <w:rPr>
          <w:rFonts w:cs="Times New Roman"/>
          <w:b/>
          <w:bCs/>
          <w:szCs w:val="24"/>
          <w:lang w:val="en-US"/>
        </w:rPr>
        <w:t>pembahasan</w:t>
      </w:r>
      <w:proofErr w:type="spellEnd"/>
      <w:r w:rsidRPr="00DA4F97">
        <w:rPr>
          <w:rFonts w:cs="Times New Roman"/>
          <w:b/>
          <w:bCs/>
          <w:szCs w:val="24"/>
          <w:lang w:val="en-US"/>
        </w:rPr>
        <w:t xml:space="preserve"> </w:t>
      </w:r>
      <w:proofErr w:type="spellStart"/>
      <w:proofErr w:type="gramStart"/>
      <w:r w:rsidRPr="00DA4F97">
        <w:rPr>
          <w:rFonts w:cs="Times New Roman"/>
          <w:b/>
          <w:bCs/>
          <w:szCs w:val="24"/>
          <w:lang w:val="en-US"/>
        </w:rPr>
        <w:t>dua</w:t>
      </w:r>
      <w:proofErr w:type="spellEnd"/>
      <w:r w:rsidRPr="00DA4F97">
        <w:rPr>
          <w:rFonts w:cs="Times New Roman"/>
          <w:b/>
          <w:bCs/>
          <w:szCs w:val="24"/>
          <w:lang w:val="en-US"/>
        </w:rPr>
        <w:t xml:space="preserve"> :</w:t>
      </w:r>
      <w:proofErr w:type="gramEnd"/>
      <w:r w:rsidRPr="00DA4F97">
        <w:rPr>
          <w:rFonts w:cs="Times New Roman"/>
          <w:b/>
          <w:bCs/>
          <w:szCs w:val="24"/>
          <w:lang w:val="en-US"/>
        </w:rPr>
        <w:t xml:space="preserve"> </w:t>
      </w:r>
    </w:p>
    <w:p w14:paraId="22DFB3A0" w14:textId="77777777" w:rsidR="008405D5" w:rsidRPr="00DA4F97" w:rsidRDefault="00825661" w:rsidP="00DA4F97">
      <w:pPr>
        <w:pStyle w:val="ListParagraph"/>
        <w:numPr>
          <w:ilvl w:val="0"/>
          <w:numId w:val="23"/>
        </w:numPr>
        <w:spacing w:after="120" w:line="360" w:lineRule="auto"/>
        <w:ind w:left="1080"/>
        <w:jc w:val="both"/>
        <w:rPr>
          <w:rFonts w:cs="Times New Roman"/>
          <w:szCs w:val="24"/>
        </w:rPr>
      </w:pPr>
      <w:r w:rsidRPr="00DA4F97">
        <w:rPr>
          <w:rFonts w:cs="Times New Roman"/>
          <w:b/>
          <w:bCs/>
          <w:szCs w:val="24"/>
        </w:rPr>
        <w:lastRenderedPageBreak/>
        <w:t>Penyelesaian Wanprestasi dalam Perjanjian Kredit yang Terjadi di Bank Negara Indonesia KCU Singaraja</w:t>
      </w:r>
    </w:p>
    <w:p w14:paraId="7AFABE30" w14:textId="77777777" w:rsidR="008405D5" w:rsidRPr="00DA4F97" w:rsidRDefault="00825661" w:rsidP="00DA4F97">
      <w:pPr>
        <w:pStyle w:val="ListParagraph"/>
        <w:spacing w:after="120" w:line="360" w:lineRule="auto"/>
        <w:ind w:left="1080"/>
        <w:jc w:val="both"/>
        <w:rPr>
          <w:rFonts w:cs="Times New Roman"/>
          <w:szCs w:val="24"/>
        </w:rPr>
      </w:pPr>
      <w:r w:rsidRPr="00DA4F97">
        <w:rPr>
          <w:rFonts w:cs="Times New Roman"/>
          <w:szCs w:val="24"/>
        </w:rPr>
        <w:t xml:space="preserve">Penyelesaian wanprestasi perjanjian kredit bank dapat dilakukan dengan dua cara Penyelesaian wanprestasi pada umumnya selain melalui pengadilan (litigasi) dapat juga diselesaikan diluar pengadilan (non litigasi) yakni penyelesaian sengketa dengan cara arbitrase, mediasi, konsultasi, negosiasi, konsiliasi, dan penilaian ahli.3 Hal ini sesuai dengan yang tercantum dalam </w:t>
      </w:r>
      <w:r w:rsidRPr="00DA4F97">
        <w:rPr>
          <w:rFonts w:cs="Times New Roman"/>
          <w:i/>
          <w:iCs/>
          <w:szCs w:val="24"/>
        </w:rPr>
        <w:t>pasal 1 ayat (10) Undang-Undang No 30 tahun 1999</w:t>
      </w:r>
      <w:r w:rsidRPr="00DA4F97">
        <w:rPr>
          <w:rFonts w:cs="Times New Roman"/>
          <w:szCs w:val="24"/>
        </w:rPr>
        <w:t xml:space="preserve"> tentang Arbitrase dan Alternatif Penyelesaian Sengketa. Penyelesaian wanprestasi pada Bank BNI KCU Singaraja dengan debitur dilakukan secara non litigasi. Diamana dilakukan penyelesaian di luar lembaga peradilan dengan cara pendekatan atau musyawarah dengan pihak debitur,</w:t>
      </w:r>
    </w:p>
    <w:p w14:paraId="005F3911" w14:textId="77777777" w:rsidR="008405D5" w:rsidRPr="00DA4F97" w:rsidRDefault="00825661" w:rsidP="00DA4F97">
      <w:pPr>
        <w:pStyle w:val="ListParagraph"/>
        <w:spacing w:after="120" w:line="360" w:lineRule="auto"/>
        <w:ind w:left="1080"/>
        <w:jc w:val="both"/>
        <w:rPr>
          <w:rFonts w:cs="Times New Roman"/>
          <w:szCs w:val="24"/>
        </w:rPr>
      </w:pPr>
      <w:r w:rsidRPr="00DA4F97">
        <w:rPr>
          <w:rFonts w:cs="Times New Roman"/>
          <w:szCs w:val="24"/>
        </w:rPr>
        <w:t>Diamana dilakukan penyelesaian di luar lembaga peradilan dengan cara pendekatan atau musyawarah dengan pihak debitur, karena debitur yang melakukan wanprestasi dianggap cukup kooperatif dalam menyelesaikan permasalahannya walaupun ada saja beberapa debitur yang memiliki itikad yang tidak baik.</w:t>
      </w:r>
    </w:p>
    <w:p w14:paraId="601CFDF1" w14:textId="77777777" w:rsidR="008405D5" w:rsidRPr="00DA4F97" w:rsidRDefault="00825661" w:rsidP="00DA4F97">
      <w:pPr>
        <w:pStyle w:val="ListParagraph"/>
        <w:numPr>
          <w:ilvl w:val="0"/>
          <w:numId w:val="23"/>
        </w:numPr>
        <w:spacing w:after="120" w:line="360" w:lineRule="auto"/>
        <w:ind w:left="1080"/>
        <w:jc w:val="both"/>
        <w:rPr>
          <w:rFonts w:cs="Times New Roman"/>
          <w:b/>
          <w:bCs/>
          <w:szCs w:val="24"/>
          <w:lang w:val="en-US"/>
        </w:rPr>
      </w:pPr>
      <w:proofErr w:type="spellStart"/>
      <w:r w:rsidRPr="00DA4F97">
        <w:rPr>
          <w:rFonts w:cs="Times New Roman"/>
          <w:b/>
          <w:bCs/>
          <w:szCs w:val="24"/>
          <w:lang w:val="en-US"/>
        </w:rPr>
        <w:t>Akibat</w:t>
      </w:r>
      <w:proofErr w:type="spellEnd"/>
      <w:r w:rsidRPr="00DA4F97">
        <w:rPr>
          <w:rFonts w:cs="Times New Roman"/>
          <w:b/>
          <w:bCs/>
          <w:szCs w:val="24"/>
          <w:lang w:val="en-US"/>
        </w:rPr>
        <w:t xml:space="preserve"> </w:t>
      </w:r>
      <w:proofErr w:type="spellStart"/>
      <w:r w:rsidRPr="00DA4F97">
        <w:rPr>
          <w:rFonts w:cs="Times New Roman"/>
          <w:b/>
          <w:bCs/>
          <w:szCs w:val="24"/>
          <w:lang w:val="en-US"/>
        </w:rPr>
        <w:t>Hukum</w:t>
      </w:r>
      <w:proofErr w:type="spellEnd"/>
      <w:r w:rsidRPr="00DA4F97">
        <w:rPr>
          <w:rFonts w:cs="Times New Roman"/>
          <w:b/>
          <w:bCs/>
          <w:szCs w:val="24"/>
          <w:lang w:val="en-US"/>
        </w:rPr>
        <w:t xml:space="preserve"> </w:t>
      </w:r>
      <w:proofErr w:type="spellStart"/>
      <w:r w:rsidRPr="00DA4F97">
        <w:rPr>
          <w:rFonts w:cs="Times New Roman"/>
          <w:b/>
          <w:bCs/>
          <w:szCs w:val="24"/>
          <w:lang w:val="en-US"/>
        </w:rPr>
        <w:t>Wanprestasi</w:t>
      </w:r>
      <w:proofErr w:type="spellEnd"/>
    </w:p>
    <w:p w14:paraId="5346EC4E" w14:textId="77777777" w:rsidR="008405D5" w:rsidRPr="00DA4F97" w:rsidRDefault="00825661" w:rsidP="00DA4F97">
      <w:pPr>
        <w:pStyle w:val="ListParagraph"/>
        <w:spacing w:after="120" w:line="360" w:lineRule="auto"/>
        <w:ind w:left="1080"/>
        <w:jc w:val="both"/>
        <w:rPr>
          <w:rFonts w:cs="Times New Roman"/>
          <w:szCs w:val="24"/>
        </w:rPr>
      </w:pPr>
      <w:r w:rsidRPr="00DA4F97">
        <w:rPr>
          <w:rFonts w:cs="Times New Roman"/>
          <w:szCs w:val="24"/>
        </w:rPr>
        <w:t>Akibat Hukum Wanprestasi dalam Perjanjian Kredit yang Terjadi di Bank Negara Indonesia KCU Singaraja Setiap perbuatan hukum yang dilakukan pasti akan menimbulkan akibat hukum. Sebagai akibat hukum dari terjadinya wanprestasi, maka terhadap debitur yang telah lalai atau alpha dalam melaksanakan kewajibannya, dapat saja dikenakan beberapa sanksi atau hukuman. Akibat hukum yang dilakukan oleh debitur pada Bank BNI KCU Singaraja adalah sebagai berikut :</w:t>
      </w:r>
    </w:p>
    <w:p w14:paraId="62E447D2" w14:textId="77777777" w:rsidR="008405D5" w:rsidRPr="00DA4F97" w:rsidRDefault="00825661" w:rsidP="00DA4F97">
      <w:pPr>
        <w:pStyle w:val="ListParagraph"/>
        <w:numPr>
          <w:ilvl w:val="0"/>
          <w:numId w:val="15"/>
        </w:numPr>
        <w:spacing w:after="120" w:line="360" w:lineRule="auto"/>
        <w:jc w:val="both"/>
        <w:rPr>
          <w:rFonts w:cs="Times New Roman"/>
          <w:szCs w:val="24"/>
        </w:rPr>
      </w:pPr>
      <w:r w:rsidRPr="00DA4F97">
        <w:rPr>
          <w:rFonts w:cs="Times New Roman"/>
          <w:szCs w:val="24"/>
        </w:rPr>
        <w:t xml:space="preserve">Debitur membayar ganti kerugian kepada Bank BNi KCU Singaraja. </w:t>
      </w:r>
    </w:p>
    <w:p w14:paraId="6AA43B2C" w14:textId="77777777" w:rsidR="008405D5" w:rsidRPr="00DA4F97" w:rsidRDefault="00825661" w:rsidP="00DA4F97">
      <w:pPr>
        <w:pStyle w:val="ListParagraph"/>
        <w:numPr>
          <w:ilvl w:val="0"/>
          <w:numId w:val="15"/>
        </w:numPr>
        <w:spacing w:after="120" w:line="360" w:lineRule="auto"/>
        <w:jc w:val="both"/>
        <w:rPr>
          <w:rFonts w:cs="Times New Roman"/>
          <w:szCs w:val="24"/>
        </w:rPr>
      </w:pPr>
      <w:r w:rsidRPr="00DA4F97">
        <w:rPr>
          <w:rFonts w:cs="Times New Roman"/>
          <w:szCs w:val="24"/>
        </w:rPr>
        <w:t>Jaminan debitur akan disita oleh Bank BNI KCU Singaraja.</w:t>
      </w:r>
    </w:p>
    <w:p w14:paraId="397EF8CD" w14:textId="77777777" w:rsidR="008405D5" w:rsidRPr="00DA4F97" w:rsidRDefault="00825661" w:rsidP="00DA4F97">
      <w:pPr>
        <w:pStyle w:val="ListParagraph"/>
        <w:numPr>
          <w:ilvl w:val="0"/>
          <w:numId w:val="15"/>
        </w:numPr>
        <w:spacing w:after="120" w:line="360" w:lineRule="auto"/>
        <w:jc w:val="both"/>
        <w:rPr>
          <w:rFonts w:cs="Times New Roman"/>
          <w:szCs w:val="24"/>
        </w:rPr>
      </w:pPr>
      <w:r w:rsidRPr="00DA4F97">
        <w:rPr>
          <w:rFonts w:cs="Times New Roman"/>
          <w:szCs w:val="24"/>
        </w:rPr>
        <w:t>Debitur harus menjual asset usaha yang digunakannya sebagai jaminan pokok.</w:t>
      </w:r>
    </w:p>
    <w:p w14:paraId="571BA6F0" w14:textId="77777777" w:rsidR="008405D5" w:rsidRPr="00DA4F97" w:rsidRDefault="00825661" w:rsidP="00DA4F97">
      <w:pPr>
        <w:pStyle w:val="ListParagraph"/>
        <w:numPr>
          <w:ilvl w:val="0"/>
          <w:numId w:val="15"/>
        </w:numPr>
        <w:spacing w:after="120" w:line="360" w:lineRule="auto"/>
        <w:jc w:val="both"/>
        <w:rPr>
          <w:rFonts w:cs="Times New Roman"/>
          <w:szCs w:val="24"/>
        </w:rPr>
      </w:pPr>
      <w:r w:rsidRPr="00DA4F97">
        <w:rPr>
          <w:rFonts w:cs="Times New Roman"/>
          <w:szCs w:val="24"/>
        </w:rPr>
        <w:t>Bank BNI KCU Singaraja akan menjual jaminan tambahan debitur.</w:t>
      </w:r>
      <w:r w:rsidRPr="00DA4F97">
        <w:rPr>
          <w:rStyle w:val="FootnoteReference"/>
          <w:rFonts w:cs="Times New Roman"/>
          <w:szCs w:val="24"/>
        </w:rPr>
        <w:footnoteReference w:id="7"/>
      </w:r>
    </w:p>
    <w:p w14:paraId="5AE0368D" w14:textId="77777777" w:rsidR="008405D5" w:rsidRPr="00DA4F97" w:rsidRDefault="00DA4F97" w:rsidP="00DA4F97">
      <w:pPr>
        <w:pStyle w:val="SubBAB"/>
        <w:numPr>
          <w:ilvl w:val="0"/>
          <w:numId w:val="0"/>
        </w:numPr>
        <w:spacing w:after="120"/>
        <w:ind w:left="720" w:hanging="360"/>
        <w:jc w:val="center"/>
        <w:rPr>
          <w:szCs w:val="24"/>
          <w:lang w:val="en-US"/>
        </w:rPr>
      </w:pPr>
      <w:r w:rsidRPr="00DA4F97">
        <w:rPr>
          <w:szCs w:val="24"/>
          <w:lang w:val="en-US"/>
        </w:rPr>
        <w:lastRenderedPageBreak/>
        <w:t>PENUTUP</w:t>
      </w:r>
    </w:p>
    <w:p w14:paraId="6699B89B" w14:textId="77777777" w:rsidR="008405D5" w:rsidRPr="00DA4F97" w:rsidRDefault="00825661" w:rsidP="00DA4F97">
      <w:pPr>
        <w:spacing w:after="120" w:line="360" w:lineRule="auto"/>
        <w:ind w:left="720"/>
        <w:jc w:val="both"/>
        <w:rPr>
          <w:rFonts w:cs="Times New Roman"/>
          <w:szCs w:val="24"/>
        </w:rPr>
      </w:pPr>
      <w:r w:rsidRPr="00DA4F97">
        <w:rPr>
          <w:rFonts w:cs="Times New Roman"/>
          <w:szCs w:val="24"/>
        </w:rPr>
        <w:t>Penyelesaian wanprestasi kredit bank dapat ditempuh melalui dua cara yaitu litigasi dan non litigasi. Pada Bank BNI KCU Singaraja dilakukan penyelesaian di luar lembaga peradilan dengan cara pendekatan atau musyawarah dengan pihak debitur. Maka akibat hukum terjadinya wanprestasi yaitu debitur dikenakan sanksi atau hukuman yang berupa :</w:t>
      </w:r>
    </w:p>
    <w:p w14:paraId="324BF60A" w14:textId="77777777" w:rsidR="001C7052" w:rsidRPr="00DA4F97" w:rsidRDefault="00825661" w:rsidP="00DA4F97">
      <w:pPr>
        <w:pStyle w:val="ListParagraph"/>
        <w:numPr>
          <w:ilvl w:val="0"/>
          <w:numId w:val="24"/>
        </w:numPr>
        <w:spacing w:after="120" w:line="360" w:lineRule="auto"/>
        <w:ind w:left="1080"/>
        <w:rPr>
          <w:rFonts w:cs="Times New Roman"/>
          <w:szCs w:val="24"/>
        </w:rPr>
      </w:pPr>
      <w:r w:rsidRPr="00DA4F97">
        <w:rPr>
          <w:rFonts w:cs="Times New Roman"/>
          <w:szCs w:val="24"/>
        </w:rPr>
        <w:t>Membayar ganti kerugian</w:t>
      </w:r>
    </w:p>
    <w:p w14:paraId="272AAE68" w14:textId="77777777" w:rsidR="001C7052" w:rsidRPr="00DA4F97" w:rsidRDefault="00825661" w:rsidP="00DA4F97">
      <w:pPr>
        <w:pStyle w:val="ListParagraph"/>
        <w:numPr>
          <w:ilvl w:val="0"/>
          <w:numId w:val="24"/>
        </w:numPr>
        <w:spacing w:after="120" w:line="360" w:lineRule="auto"/>
        <w:ind w:left="1080"/>
        <w:rPr>
          <w:rFonts w:cs="Times New Roman"/>
          <w:szCs w:val="24"/>
        </w:rPr>
      </w:pPr>
      <w:r w:rsidRPr="00DA4F97">
        <w:rPr>
          <w:rFonts w:cs="Times New Roman"/>
          <w:szCs w:val="24"/>
        </w:rPr>
        <w:t xml:space="preserve">Benda yang dijadikan jaminan akan disita </w:t>
      </w:r>
    </w:p>
    <w:p w14:paraId="2B719E47" w14:textId="77777777" w:rsidR="008405D5" w:rsidRPr="00DA4F97" w:rsidRDefault="00825661" w:rsidP="00DA4F97">
      <w:pPr>
        <w:pStyle w:val="ListParagraph"/>
        <w:numPr>
          <w:ilvl w:val="0"/>
          <w:numId w:val="24"/>
        </w:numPr>
        <w:spacing w:after="120" w:line="360" w:lineRule="auto"/>
        <w:ind w:left="1080"/>
        <w:rPr>
          <w:rFonts w:cs="Times New Roman"/>
          <w:szCs w:val="24"/>
        </w:rPr>
      </w:pPr>
      <w:r w:rsidRPr="00DA4F97">
        <w:rPr>
          <w:rFonts w:cs="Times New Roman"/>
          <w:szCs w:val="24"/>
        </w:rPr>
        <w:t>Debitur menjual assetnya untuk melunasi kredit d. Jaminan tambahan debitur akan dijual</w:t>
      </w:r>
    </w:p>
    <w:p w14:paraId="40D1E31C" w14:textId="77777777" w:rsidR="008405D5" w:rsidRPr="00DA4F97" w:rsidRDefault="00825661" w:rsidP="00DA4F97">
      <w:pPr>
        <w:spacing w:after="120" w:line="360" w:lineRule="auto"/>
        <w:ind w:left="720"/>
        <w:jc w:val="both"/>
        <w:rPr>
          <w:rFonts w:cs="Times New Roman"/>
          <w:szCs w:val="24"/>
          <w:lang w:val="en-US"/>
        </w:rPr>
      </w:pPr>
      <w:proofErr w:type="spellStart"/>
      <w:r w:rsidRPr="00DA4F97">
        <w:rPr>
          <w:rFonts w:cs="Times New Roman"/>
          <w:szCs w:val="24"/>
          <w:lang w:val="en-US"/>
        </w:rPr>
        <w:t>Apabila</w:t>
      </w:r>
      <w:proofErr w:type="spellEnd"/>
      <w:r w:rsidRPr="00DA4F97">
        <w:rPr>
          <w:rFonts w:cs="Times New Roman"/>
          <w:szCs w:val="24"/>
          <w:lang w:val="en-US"/>
        </w:rPr>
        <w:t xml:space="preserve"> </w:t>
      </w:r>
      <w:proofErr w:type="spellStart"/>
      <w:r w:rsidRPr="00DA4F97">
        <w:rPr>
          <w:rFonts w:cs="Times New Roman"/>
          <w:szCs w:val="24"/>
          <w:lang w:val="en-US"/>
        </w:rPr>
        <w:t>sudah</w:t>
      </w:r>
      <w:proofErr w:type="spellEnd"/>
      <w:r w:rsidRPr="00DA4F97">
        <w:rPr>
          <w:rFonts w:cs="Times New Roman"/>
          <w:szCs w:val="24"/>
          <w:lang w:val="en-US"/>
        </w:rPr>
        <w:t xml:space="preserve"> </w:t>
      </w:r>
      <w:proofErr w:type="spellStart"/>
      <w:r w:rsidRPr="00DA4F97">
        <w:rPr>
          <w:rFonts w:cs="Times New Roman"/>
          <w:szCs w:val="24"/>
          <w:lang w:val="en-US"/>
        </w:rPr>
        <w:t>menandatangani</w:t>
      </w:r>
      <w:proofErr w:type="spellEnd"/>
      <w:r w:rsidRPr="00DA4F97">
        <w:rPr>
          <w:rFonts w:cs="Times New Roman"/>
          <w:szCs w:val="24"/>
          <w:lang w:val="en-US"/>
        </w:rPr>
        <w:t xml:space="preserve"> dan </w:t>
      </w:r>
      <w:proofErr w:type="spellStart"/>
      <w:r w:rsidRPr="00DA4F97">
        <w:rPr>
          <w:rFonts w:cs="Times New Roman"/>
          <w:szCs w:val="24"/>
          <w:lang w:val="en-US"/>
        </w:rPr>
        <w:t>menyanggupi</w:t>
      </w:r>
      <w:proofErr w:type="spellEnd"/>
      <w:r w:rsidRPr="00DA4F97">
        <w:rPr>
          <w:rFonts w:cs="Times New Roman"/>
          <w:szCs w:val="24"/>
          <w:lang w:val="en-US"/>
        </w:rPr>
        <w:t xml:space="preserve"> </w:t>
      </w:r>
      <w:proofErr w:type="spellStart"/>
      <w:r w:rsidRPr="00DA4F97">
        <w:rPr>
          <w:rFonts w:cs="Times New Roman"/>
          <w:szCs w:val="24"/>
          <w:lang w:val="en-US"/>
        </w:rPr>
        <w:t>suatu</w:t>
      </w:r>
      <w:proofErr w:type="spellEnd"/>
      <w:r w:rsidRPr="00DA4F97">
        <w:rPr>
          <w:rFonts w:cs="Times New Roman"/>
          <w:szCs w:val="24"/>
          <w:lang w:val="en-US"/>
        </w:rPr>
        <w:t xml:space="preserve"> </w:t>
      </w:r>
      <w:proofErr w:type="spellStart"/>
      <w:r w:rsidRPr="00DA4F97">
        <w:rPr>
          <w:rFonts w:cs="Times New Roman"/>
          <w:szCs w:val="24"/>
          <w:lang w:val="en-US"/>
        </w:rPr>
        <w:t>perjanjian</w:t>
      </w:r>
      <w:proofErr w:type="spellEnd"/>
      <w:r w:rsidRPr="00DA4F97">
        <w:rPr>
          <w:rFonts w:cs="Times New Roman"/>
          <w:szCs w:val="24"/>
          <w:lang w:val="en-US"/>
        </w:rPr>
        <w:t xml:space="preserve"> </w:t>
      </w:r>
      <w:proofErr w:type="spellStart"/>
      <w:r w:rsidRPr="00DA4F97">
        <w:rPr>
          <w:rFonts w:cs="Times New Roman"/>
          <w:szCs w:val="24"/>
          <w:lang w:val="en-US"/>
        </w:rPr>
        <w:t>antara</w:t>
      </w:r>
      <w:proofErr w:type="spellEnd"/>
      <w:r w:rsidRPr="00DA4F97">
        <w:rPr>
          <w:rFonts w:cs="Times New Roman"/>
          <w:szCs w:val="24"/>
          <w:lang w:val="en-US"/>
        </w:rPr>
        <w:t xml:space="preserve"> </w:t>
      </w:r>
      <w:proofErr w:type="spellStart"/>
      <w:r w:rsidRPr="00DA4F97">
        <w:rPr>
          <w:rFonts w:cs="Times New Roman"/>
          <w:szCs w:val="24"/>
          <w:lang w:val="en-US"/>
        </w:rPr>
        <w:t>kreditur</w:t>
      </w:r>
      <w:proofErr w:type="spellEnd"/>
      <w:r w:rsidRPr="00DA4F97">
        <w:rPr>
          <w:rFonts w:cs="Times New Roman"/>
          <w:szCs w:val="24"/>
          <w:lang w:val="en-US"/>
        </w:rPr>
        <w:t xml:space="preserve"> dan </w:t>
      </w:r>
      <w:proofErr w:type="spellStart"/>
      <w:r w:rsidRPr="00DA4F97">
        <w:rPr>
          <w:rFonts w:cs="Times New Roman"/>
          <w:szCs w:val="24"/>
          <w:lang w:val="en-US"/>
        </w:rPr>
        <w:t>debitur</w:t>
      </w:r>
      <w:proofErr w:type="spellEnd"/>
      <w:r w:rsidRPr="00DA4F97">
        <w:rPr>
          <w:rFonts w:cs="Times New Roman"/>
          <w:szCs w:val="24"/>
          <w:lang w:val="en-US"/>
        </w:rPr>
        <w:t xml:space="preserve"> </w:t>
      </w:r>
      <w:proofErr w:type="spellStart"/>
      <w:r w:rsidRPr="00DA4F97">
        <w:rPr>
          <w:rFonts w:cs="Times New Roman"/>
          <w:szCs w:val="24"/>
          <w:lang w:val="en-US"/>
        </w:rPr>
        <w:t>alangkah</w:t>
      </w:r>
      <w:proofErr w:type="spellEnd"/>
      <w:r w:rsidRPr="00DA4F97">
        <w:rPr>
          <w:rFonts w:cs="Times New Roman"/>
          <w:szCs w:val="24"/>
          <w:lang w:val="en-US"/>
        </w:rPr>
        <w:t xml:space="preserve"> </w:t>
      </w:r>
      <w:proofErr w:type="spellStart"/>
      <w:r w:rsidRPr="00DA4F97">
        <w:rPr>
          <w:rFonts w:cs="Times New Roman"/>
          <w:szCs w:val="24"/>
          <w:lang w:val="en-US"/>
        </w:rPr>
        <w:t>baiknya</w:t>
      </w:r>
      <w:proofErr w:type="spellEnd"/>
      <w:r w:rsidRPr="00DA4F97">
        <w:rPr>
          <w:rFonts w:cs="Times New Roman"/>
          <w:szCs w:val="24"/>
          <w:lang w:val="en-US"/>
        </w:rPr>
        <w:t xml:space="preserve"> </w:t>
      </w:r>
      <w:proofErr w:type="spellStart"/>
      <w:r w:rsidRPr="00DA4F97">
        <w:rPr>
          <w:rFonts w:cs="Times New Roman"/>
          <w:szCs w:val="24"/>
          <w:lang w:val="en-US"/>
        </w:rPr>
        <w:t>baik</w:t>
      </w:r>
      <w:proofErr w:type="spellEnd"/>
      <w:r w:rsidRPr="00DA4F97">
        <w:rPr>
          <w:rFonts w:cs="Times New Roman"/>
          <w:szCs w:val="24"/>
          <w:lang w:val="en-US"/>
        </w:rPr>
        <w:t xml:space="preserve"> </w:t>
      </w:r>
      <w:proofErr w:type="spellStart"/>
      <w:r w:rsidRPr="00DA4F97">
        <w:rPr>
          <w:rFonts w:cs="Times New Roman"/>
          <w:szCs w:val="24"/>
          <w:lang w:val="en-US"/>
        </w:rPr>
        <w:t>dari</w:t>
      </w:r>
      <w:proofErr w:type="spellEnd"/>
      <w:r w:rsidRPr="00DA4F97">
        <w:rPr>
          <w:rFonts w:cs="Times New Roman"/>
          <w:szCs w:val="24"/>
          <w:lang w:val="en-US"/>
        </w:rPr>
        <w:t xml:space="preserve"> </w:t>
      </w:r>
      <w:proofErr w:type="spellStart"/>
      <w:r w:rsidRPr="00DA4F97">
        <w:rPr>
          <w:rFonts w:cs="Times New Roman"/>
          <w:szCs w:val="24"/>
          <w:lang w:val="en-US"/>
        </w:rPr>
        <w:t>pihak</w:t>
      </w:r>
      <w:proofErr w:type="spellEnd"/>
      <w:r w:rsidRPr="00DA4F97">
        <w:rPr>
          <w:rFonts w:cs="Times New Roman"/>
          <w:szCs w:val="24"/>
          <w:lang w:val="en-US"/>
        </w:rPr>
        <w:t xml:space="preserve"> </w:t>
      </w:r>
      <w:proofErr w:type="spellStart"/>
      <w:r w:rsidRPr="00DA4F97">
        <w:rPr>
          <w:rFonts w:cs="Times New Roman"/>
          <w:szCs w:val="24"/>
          <w:lang w:val="en-US"/>
        </w:rPr>
        <w:t>manapun</w:t>
      </w:r>
      <w:proofErr w:type="spellEnd"/>
      <w:r w:rsidRPr="00DA4F97">
        <w:rPr>
          <w:rFonts w:cs="Times New Roman"/>
          <w:szCs w:val="24"/>
          <w:lang w:val="en-US"/>
        </w:rPr>
        <w:t xml:space="preserve"> </w:t>
      </w:r>
      <w:proofErr w:type="spellStart"/>
      <w:r w:rsidRPr="00DA4F97">
        <w:rPr>
          <w:rFonts w:cs="Times New Roman"/>
          <w:szCs w:val="24"/>
          <w:lang w:val="en-US"/>
        </w:rPr>
        <w:t>tetap</w:t>
      </w:r>
      <w:proofErr w:type="spellEnd"/>
      <w:r w:rsidRPr="00DA4F97">
        <w:rPr>
          <w:rFonts w:cs="Times New Roman"/>
          <w:szCs w:val="24"/>
          <w:lang w:val="en-US"/>
        </w:rPr>
        <w:t xml:space="preserve"> </w:t>
      </w:r>
      <w:proofErr w:type="spellStart"/>
      <w:r w:rsidRPr="00DA4F97">
        <w:rPr>
          <w:rFonts w:cs="Times New Roman"/>
          <w:szCs w:val="24"/>
          <w:lang w:val="en-US"/>
        </w:rPr>
        <w:t>bertanggung</w:t>
      </w:r>
      <w:proofErr w:type="spellEnd"/>
      <w:r w:rsidRPr="00DA4F97">
        <w:rPr>
          <w:rFonts w:cs="Times New Roman"/>
          <w:szCs w:val="24"/>
          <w:lang w:val="en-US"/>
        </w:rPr>
        <w:t xml:space="preserve"> </w:t>
      </w:r>
      <w:proofErr w:type="spellStart"/>
      <w:r w:rsidRPr="00DA4F97">
        <w:rPr>
          <w:rFonts w:cs="Times New Roman"/>
          <w:szCs w:val="24"/>
          <w:lang w:val="en-US"/>
        </w:rPr>
        <w:t>jawab</w:t>
      </w:r>
      <w:proofErr w:type="spellEnd"/>
      <w:r w:rsidRPr="00DA4F97">
        <w:rPr>
          <w:rFonts w:cs="Times New Roman"/>
          <w:szCs w:val="24"/>
          <w:lang w:val="en-US"/>
        </w:rPr>
        <w:t xml:space="preserve"> </w:t>
      </w:r>
      <w:proofErr w:type="spellStart"/>
      <w:r w:rsidRPr="00DA4F97">
        <w:rPr>
          <w:rFonts w:cs="Times New Roman"/>
          <w:szCs w:val="24"/>
          <w:lang w:val="en-US"/>
        </w:rPr>
        <w:t>untuk</w:t>
      </w:r>
      <w:proofErr w:type="spellEnd"/>
      <w:r w:rsidRPr="00DA4F97">
        <w:rPr>
          <w:rFonts w:cs="Times New Roman"/>
          <w:szCs w:val="24"/>
          <w:lang w:val="en-US"/>
        </w:rPr>
        <w:t xml:space="preserve"> </w:t>
      </w:r>
      <w:proofErr w:type="spellStart"/>
      <w:r w:rsidRPr="00DA4F97">
        <w:rPr>
          <w:rFonts w:cs="Times New Roman"/>
          <w:szCs w:val="24"/>
          <w:lang w:val="en-US"/>
        </w:rPr>
        <w:t>melakukan</w:t>
      </w:r>
      <w:proofErr w:type="spellEnd"/>
      <w:r w:rsidRPr="00DA4F97">
        <w:rPr>
          <w:rFonts w:cs="Times New Roman"/>
          <w:szCs w:val="24"/>
          <w:lang w:val="en-US"/>
        </w:rPr>
        <w:t xml:space="preserve"> </w:t>
      </w:r>
      <w:proofErr w:type="spellStart"/>
      <w:r w:rsidRPr="00DA4F97">
        <w:rPr>
          <w:rFonts w:cs="Times New Roman"/>
          <w:szCs w:val="24"/>
          <w:lang w:val="en-US"/>
        </w:rPr>
        <w:t>pembayaran</w:t>
      </w:r>
      <w:proofErr w:type="spellEnd"/>
      <w:r w:rsidRPr="00DA4F97">
        <w:rPr>
          <w:rFonts w:cs="Times New Roman"/>
          <w:szCs w:val="24"/>
          <w:lang w:val="en-US"/>
        </w:rPr>
        <w:t xml:space="preserve"> </w:t>
      </w:r>
      <w:proofErr w:type="spellStart"/>
      <w:r w:rsidRPr="00DA4F97">
        <w:rPr>
          <w:rFonts w:cs="Times New Roman"/>
          <w:szCs w:val="24"/>
          <w:lang w:val="en-US"/>
        </w:rPr>
        <w:t>sesuai</w:t>
      </w:r>
      <w:proofErr w:type="spellEnd"/>
      <w:r w:rsidRPr="00DA4F97">
        <w:rPr>
          <w:rFonts w:cs="Times New Roman"/>
          <w:szCs w:val="24"/>
          <w:lang w:val="en-US"/>
        </w:rPr>
        <w:t xml:space="preserve"> </w:t>
      </w:r>
      <w:proofErr w:type="spellStart"/>
      <w:r w:rsidRPr="00DA4F97">
        <w:rPr>
          <w:rFonts w:cs="Times New Roman"/>
          <w:szCs w:val="24"/>
          <w:lang w:val="en-US"/>
        </w:rPr>
        <w:t>dengan</w:t>
      </w:r>
      <w:proofErr w:type="spellEnd"/>
      <w:r w:rsidRPr="00DA4F97">
        <w:rPr>
          <w:rFonts w:cs="Times New Roman"/>
          <w:szCs w:val="24"/>
          <w:lang w:val="en-US"/>
        </w:rPr>
        <w:t xml:space="preserve"> </w:t>
      </w:r>
      <w:proofErr w:type="spellStart"/>
      <w:r w:rsidRPr="00DA4F97">
        <w:rPr>
          <w:rFonts w:cs="Times New Roman"/>
          <w:szCs w:val="24"/>
          <w:lang w:val="en-US"/>
        </w:rPr>
        <w:t>perjanjian</w:t>
      </w:r>
      <w:proofErr w:type="spellEnd"/>
      <w:r w:rsidRPr="00DA4F97">
        <w:rPr>
          <w:rFonts w:cs="Times New Roman"/>
          <w:szCs w:val="24"/>
          <w:lang w:val="en-US"/>
        </w:rPr>
        <w:t xml:space="preserve"> yang </w:t>
      </w:r>
      <w:proofErr w:type="spellStart"/>
      <w:r w:rsidRPr="00DA4F97">
        <w:rPr>
          <w:rFonts w:cs="Times New Roman"/>
          <w:szCs w:val="24"/>
          <w:lang w:val="en-US"/>
        </w:rPr>
        <w:t>telah</w:t>
      </w:r>
      <w:proofErr w:type="spellEnd"/>
      <w:r w:rsidRPr="00DA4F97">
        <w:rPr>
          <w:rFonts w:cs="Times New Roman"/>
          <w:szCs w:val="24"/>
          <w:lang w:val="en-US"/>
        </w:rPr>
        <w:t xml:space="preserve"> </w:t>
      </w:r>
      <w:proofErr w:type="spellStart"/>
      <w:r w:rsidRPr="00DA4F97">
        <w:rPr>
          <w:rFonts w:cs="Times New Roman"/>
          <w:szCs w:val="24"/>
          <w:lang w:val="en-US"/>
        </w:rPr>
        <w:t>dilakukan</w:t>
      </w:r>
      <w:proofErr w:type="spellEnd"/>
      <w:r w:rsidRPr="00DA4F97">
        <w:rPr>
          <w:rFonts w:cs="Times New Roman"/>
          <w:szCs w:val="24"/>
          <w:lang w:val="en-US"/>
        </w:rPr>
        <w:t xml:space="preserve"> </w:t>
      </w:r>
      <w:proofErr w:type="spellStart"/>
      <w:r w:rsidRPr="00DA4F97">
        <w:rPr>
          <w:rFonts w:cs="Times New Roman"/>
          <w:szCs w:val="24"/>
          <w:lang w:val="en-US"/>
        </w:rPr>
        <w:t>sebelumnya</w:t>
      </w:r>
      <w:proofErr w:type="spellEnd"/>
      <w:r w:rsidRPr="00DA4F97">
        <w:rPr>
          <w:rFonts w:cs="Times New Roman"/>
          <w:szCs w:val="24"/>
          <w:lang w:val="en-US"/>
        </w:rPr>
        <w:t xml:space="preserve"> agar </w:t>
      </w:r>
      <w:proofErr w:type="spellStart"/>
      <w:r w:rsidRPr="00DA4F97">
        <w:rPr>
          <w:rFonts w:cs="Times New Roman"/>
          <w:szCs w:val="24"/>
          <w:lang w:val="en-US"/>
        </w:rPr>
        <w:t>tidak</w:t>
      </w:r>
      <w:proofErr w:type="spellEnd"/>
      <w:r w:rsidRPr="00DA4F97">
        <w:rPr>
          <w:rFonts w:cs="Times New Roman"/>
          <w:szCs w:val="24"/>
          <w:lang w:val="en-US"/>
        </w:rPr>
        <w:t xml:space="preserve"> </w:t>
      </w:r>
      <w:proofErr w:type="spellStart"/>
      <w:r w:rsidRPr="00DA4F97">
        <w:rPr>
          <w:rFonts w:cs="Times New Roman"/>
          <w:szCs w:val="24"/>
          <w:lang w:val="en-US"/>
        </w:rPr>
        <w:t>ada</w:t>
      </w:r>
      <w:proofErr w:type="spellEnd"/>
      <w:r w:rsidRPr="00DA4F97">
        <w:rPr>
          <w:rFonts w:cs="Times New Roman"/>
          <w:szCs w:val="24"/>
          <w:lang w:val="en-US"/>
        </w:rPr>
        <w:t xml:space="preserve"> </w:t>
      </w:r>
      <w:proofErr w:type="spellStart"/>
      <w:r w:rsidRPr="00DA4F97">
        <w:rPr>
          <w:rFonts w:cs="Times New Roman"/>
          <w:szCs w:val="24"/>
          <w:lang w:val="en-US"/>
        </w:rPr>
        <w:t>pihak</w:t>
      </w:r>
      <w:proofErr w:type="spellEnd"/>
      <w:r w:rsidRPr="00DA4F97">
        <w:rPr>
          <w:rFonts w:cs="Times New Roman"/>
          <w:szCs w:val="24"/>
          <w:lang w:val="en-US"/>
        </w:rPr>
        <w:t xml:space="preserve"> yang </w:t>
      </w:r>
      <w:proofErr w:type="spellStart"/>
      <w:r w:rsidRPr="00DA4F97">
        <w:rPr>
          <w:rFonts w:cs="Times New Roman"/>
          <w:szCs w:val="24"/>
          <w:lang w:val="en-US"/>
        </w:rPr>
        <w:t>dirugikan</w:t>
      </w:r>
      <w:proofErr w:type="spellEnd"/>
      <w:r w:rsidRPr="00DA4F97">
        <w:rPr>
          <w:rFonts w:cs="Times New Roman"/>
          <w:szCs w:val="24"/>
          <w:lang w:val="en-US"/>
        </w:rPr>
        <w:t>.</w:t>
      </w:r>
    </w:p>
    <w:p w14:paraId="4F02706E" w14:textId="77777777" w:rsidR="008405D5" w:rsidRPr="00DA4F97" w:rsidRDefault="00825661" w:rsidP="00DA4F97">
      <w:pPr>
        <w:spacing w:after="120" w:line="360" w:lineRule="auto"/>
        <w:ind w:left="720"/>
        <w:jc w:val="both"/>
        <w:rPr>
          <w:rFonts w:cs="Times New Roman"/>
          <w:szCs w:val="24"/>
          <w:lang w:val="en-US"/>
        </w:rPr>
      </w:pPr>
      <w:proofErr w:type="spellStart"/>
      <w:r w:rsidRPr="00DA4F97">
        <w:rPr>
          <w:rFonts w:cs="Times New Roman"/>
          <w:szCs w:val="24"/>
          <w:lang w:val="en-US"/>
        </w:rPr>
        <w:t>Penelitian</w:t>
      </w:r>
      <w:proofErr w:type="spellEnd"/>
      <w:r w:rsidRPr="00DA4F97">
        <w:rPr>
          <w:rFonts w:cs="Times New Roman"/>
          <w:szCs w:val="24"/>
          <w:lang w:val="en-US"/>
        </w:rPr>
        <w:t xml:space="preserve"> </w:t>
      </w:r>
      <w:proofErr w:type="spellStart"/>
      <w:r w:rsidRPr="00DA4F97">
        <w:rPr>
          <w:rFonts w:cs="Times New Roman"/>
          <w:szCs w:val="24"/>
          <w:lang w:val="en-US"/>
        </w:rPr>
        <w:t>memang</w:t>
      </w:r>
      <w:proofErr w:type="spellEnd"/>
      <w:r w:rsidRPr="00DA4F97">
        <w:rPr>
          <w:rFonts w:cs="Times New Roman"/>
          <w:szCs w:val="24"/>
          <w:lang w:val="en-US"/>
        </w:rPr>
        <w:t xml:space="preserve"> </w:t>
      </w:r>
      <w:proofErr w:type="spellStart"/>
      <w:r w:rsidRPr="00DA4F97">
        <w:rPr>
          <w:rFonts w:cs="Times New Roman"/>
          <w:szCs w:val="24"/>
          <w:lang w:val="en-US"/>
        </w:rPr>
        <w:t>diakui</w:t>
      </w:r>
      <w:proofErr w:type="spellEnd"/>
      <w:r w:rsidRPr="00DA4F97">
        <w:rPr>
          <w:rFonts w:cs="Times New Roman"/>
          <w:szCs w:val="24"/>
          <w:lang w:val="en-US"/>
        </w:rPr>
        <w:t xml:space="preserve"> </w:t>
      </w:r>
      <w:proofErr w:type="spellStart"/>
      <w:r w:rsidRPr="00DA4F97">
        <w:rPr>
          <w:rFonts w:cs="Times New Roman"/>
          <w:szCs w:val="24"/>
          <w:lang w:val="en-US"/>
        </w:rPr>
        <w:t>memiliki</w:t>
      </w:r>
      <w:proofErr w:type="spellEnd"/>
      <w:r w:rsidRPr="00DA4F97">
        <w:rPr>
          <w:rFonts w:cs="Times New Roman"/>
          <w:szCs w:val="24"/>
          <w:lang w:val="en-US"/>
        </w:rPr>
        <w:t xml:space="preserve"> </w:t>
      </w:r>
      <w:proofErr w:type="spellStart"/>
      <w:r w:rsidRPr="00DA4F97">
        <w:rPr>
          <w:rFonts w:cs="Times New Roman"/>
          <w:szCs w:val="24"/>
          <w:lang w:val="en-US"/>
        </w:rPr>
        <w:t>banyak</w:t>
      </w:r>
      <w:proofErr w:type="spellEnd"/>
      <w:r w:rsidRPr="00DA4F97">
        <w:rPr>
          <w:rFonts w:cs="Times New Roman"/>
          <w:szCs w:val="24"/>
          <w:lang w:val="en-US"/>
        </w:rPr>
        <w:t xml:space="preserve"> </w:t>
      </w:r>
      <w:proofErr w:type="spellStart"/>
      <w:r w:rsidRPr="00DA4F97">
        <w:rPr>
          <w:rFonts w:cs="Times New Roman"/>
          <w:szCs w:val="24"/>
          <w:lang w:val="en-US"/>
        </w:rPr>
        <w:t>kekurangan</w:t>
      </w:r>
      <w:proofErr w:type="spellEnd"/>
      <w:r w:rsidRPr="00DA4F97">
        <w:rPr>
          <w:rFonts w:cs="Times New Roman"/>
          <w:szCs w:val="24"/>
          <w:lang w:val="en-US"/>
        </w:rPr>
        <w:t xml:space="preserve"> </w:t>
      </w:r>
      <w:proofErr w:type="spellStart"/>
      <w:r w:rsidRPr="00DA4F97">
        <w:rPr>
          <w:rFonts w:cs="Times New Roman"/>
          <w:szCs w:val="24"/>
          <w:lang w:val="en-US"/>
        </w:rPr>
        <w:t>terkait</w:t>
      </w:r>
      <w:proofErr w:type="spellEnd"/>
      <w:r w:rsidRPr="00DA4F97">
        <w:rPr>
          <w:rFonts w:cs="Times New Roman"/>
          <w:szCs w:val="24"/>
          <w:lang w:val="en-US"/>
        </w:rPr>
        <w:t xml:space="preserve"> </w:t>
      </w:r>
      <w:proofErr w:type="spellStart"/>
      <w:r w:rsidRPr="00DA4F97">
        <w:rPr>
          <w:rFonts w:cs="Times New Roman"/>
          <w:szCs w:val="24"/>
          <w:lang w:val="en-US"/>
        </w:rPr>
        <w:t>pembahasan</w:t>
      </w:r>
      <w:proofErr w:type="spellEnd"/>
      <w:r w:rsidRPr="00DA4F97">
        <w:rPr>
          <w:rFonts w:cs="Times New Roman"/>
          <w:szCs w:val="24"/>
          <w:lang w:val="en-US"/>
        </w:rPr>
        <w:t xml:space="preserve"> yang </w:t>
      </w:r>
      <w:proofErr w:type="spellStart"/>
      <w:r w:rsidRPr="00DA4F97">
        <w:rPr>
          <w:rFonts w:cs="Times New Roman"/>
          <w:szCs w:val="24"/>
          <w:lang w:val="en-US"/>
        </w:rPr>
        <w:t>kurang</w:t>
      </w:r>
      <w:proofErr w:type="spellEnd"/>
      <w:r w:rsidRPr="00DA4F97">
        <w:rPr>
          <w:rFonts w:cs="Times New Roman"/>
          <w:szCs w:val="24"/>
          <w:lang w:val="en-US"/>
        </w:rPr>
        <w:t xml:space="preserve"> </w:t>
      </w:r>
      <w:proofErr w:type="spellStart"/>
      <w:r w:rsidRPr="00DA4F97">
        <w:rPr>
          <w:rFonts w:cs="Times New Roman"/>
          <w:szCs w:val="24"/>
          <w:lang w:val="en-US"/>
        </w:rPr>
        <w:t>mendalam</w:t>
      </w:r>
      <w:proofErr w:type="spellEnd"/>
      <w:r w:rsidRPr="00DA4F97">
        <w:rPr>
          <w:rFonts w:cs="Times New Roman"/>
          <w:szCs w:val="24"/>
          <w:lang w:val="en-US"/>
        </w:rPr>
        <w:t xml:space="preserve">. </w:t>
      </w:r>
      <w:proofErr w:type="spellStart"/>
      <w:r w:rsidRPr="00DA4F97">
        <w:rPr>
          <w:rFonts w:cs="Times New Roman"/>
          <w:szCs w:val="24"/>
          <w:lang w:val="en-US"/>
        </w:rPr>
        <w:t>Maka</w:t>
      </w:r>
      <w:proofErr w:type="spellEnd"/>
      <w:r w:rsidRPr="00DA4F97">
        <w:rPr>
          <w:rFonts w:cs="Times New Roman"/>
          <w:szCs w:val="24"/>
          <w:lang w:val="en-US"/>
        </w:rPr>
        <w:t xml:space="preserve"> </w:t>
      </w:r>
      <w:proofErr w:type="spellStart"/>
      <w:r w:rsidRPr="00DA4F97">
        <w:rPr>
          <w:rFonts w:cs="Times New Roman"/>
          <w:szCs w:val="24"/>
          <w:lang w:val="en-US"/>
        </w:rPr>
        <w:t>dari</w:t>
      </w:r>
      <w:proofErr w:type="spellEnd"/>
      <w:r w:rsidRPr="00DA4F97">
        <w:rPr>
          <w:rFonts w:cs="Times New Roman"/>
          <w:szCs w:val="24"/>
          <w:lang w:val="en-US"/>
        </w:rPr>
        <w:t xml:space="preserve"> </w:t>
      </w:r>
      <w:proofErr w:type="spellStart"/>
      <w:r w:rsidRPr="00DA4F97">
        <w:rPr>
          <w:rFonts w:cs="Times New Roman"/>
          <w:szCs w:val="24"/>
          <w:lang w:val="en-US"/>
        </w:rPr>
        <w:t>itu</w:t>
      </w:r>
      <w:proofErr w:type="spellEnd"/>
      <w:r w:rsidRPr="00DA4F97">
        <w:rPr>
          <w:rFonts w:cs="Times New Roman"/>
          <w:szCs w:val="24"/>
          <w:lang w:val="en-US"/>
        </w:rPr>
        <w:t xml:space="preserve"> kami </w:t>
      </w:r>
      <w:proofErr w:type="spellStart"/>
      <w:r w:rsidRPr="00DA4F97">
        <w:rPr>
          <w:rFonts w:cs="Times New Roman"/>
          <w:szCs w:val="24"/>
          <w:lang w:val="en-US"/>
        </w:rPr>
        <w:t>membutuhkan</w:t>
      </w:r>
      <w:proofErr w:type="spellEnd"/>
      <w:r w:rsidRPr="00DA4F97">
        <w:rPr>
          <w:rFonts w:cs="Times New Roman"/>
          <w:szCs w:val="24"/>
          <w:lang w:val="en-US"/>
        </w:rPr>
        <w:t xml:space="preserve"> </w:t>
      </w:r>
      <w:proofErr w:type="spellStart"/>
      <w:r w:rsidRPr="00DA4F97">
        <w:rPr>
          <w:rFonts w:cs="Times New Roman"/>
          <w:szCs w:val="24"/>
          <w:lang w:val="en-US"/>
        </w:rPr>
        <w:t>masukan</w:t>
      </w:r>
      <w:proofErr w:type="spellEnd"/>
      <w:r w:rsidRPr="00DA4F97">
        <w:rPr>
          <w:rFonts w:cs="Times New Roman"/>
          <w:szCs w:val="24"/>
          <w:lang w:val="en-US"/>
        </w:rPr>
        <w:t xml:space="preserve"> dan </w:t>
      </w:r>
      <w:proofErr w:type="spellStart"/>
      <w:r w:rsidRPr="00DA4F97">
        <w:rPr>
          <w:rFonts w:cs="Times New Roman"/>
          <w:szCs w:val="24"/>
          <w:lang w:val="en-US"/>
        </w:rPr>
        <w:t>kritikan</w:t>
      </w:r>
      <w:proofErr w:type="spellEnd"/>
      <w:r w:rsidRPr="00DA4F97">
        <w:rPr>
          <w:rFonts w:cs="Times New Roman"/>
          <w:szCs w:val="24"/>
          <w:lang w:val="en-US"/>
        </w:rPr>
        <w:t xml:space="preserve"> </w:t>
      </w:r>
      <w:proofErr w:type="spellStart"/>
      <w:r w:rsidRPr="00DA4F97">
        <w:rPr>
          <w:rFonts w:cs="Times New Roman"/>
          <w:szCs w:val="24"/>
          <w:lang w:val="en-US"/>
        </w:rPr>
        <w:t>dari</w:t>
      </w:r>
      <w:proofErr w:type="spellEnd"/>
      <w:r w:rsidRPr="00DA4F97">
        <w:rPr>
          <w:rFonts w:cs="Times New Roman"/>
          <w:szCs w:val="24"/>
          <w:lang w:val="en-US"/>
        </w:rPr>
        <w:t xml:space="preserve"> </w:t>
      </w:r>
      <w:proofErr w:type="spellStart"/>
      <w:r w:rsidRPr="00DA4F97">
        <w:rPr>
          <w:rFonts w:cs="Times New Roman"/>
          <w:szCs w:val="24"/>
          <w:lang w:val="en-US"/>
        </w:rPr>
        <w:t>pembaca</w:t>
      </w:r>
      <w:proofErr w:type="spellEnd"/>
      <w:r w:rsidRPr="00DA4F97">
        <w:rPr>
          <w:rFonts w:cs="Times New Roman"/>
          <w:szCs w:val="24"/>
          <w:lang w:val="en-US"/>
        </w:rPr>
        <w:t xml:space="preserve"> agar </w:t>
      </w:r>
      <w:proofErr w:type="spellStart"/>
      <w:r w:rsidRPr="00DA4F97">
        <w:rPr>
          <w:rFonts w:cs="Times New Roman"/>
          <w:szCs w:val="24"/>
          <w:lang w:val="en-US"/>
        </w:rPr>
        <w:t>penelitian</w:t>
      </w:r>
      <w:proofErr w:type="spellEnd"/>
      <w:r w:rsidRPr="00DA4F97">
        <w:rPr>
          <w:rFonts w:cs="Times New Roman"/>
          <w:szCs w:val="24"/>
          <w:lang w:val="en-US"/>
        </w:rPr>
        <w:t xml:space="preserve"> </w:t>
      </w:r>
      <w:proofErr w:type="spellStart"/>
      <w:r w:rsidRPr="00DA4F97">
        <w:rPr>
          <w:rFonts w:cs="Times New Roman"/>
          <w:szCs w:val="24"/>
          <w:lang w:val="en-US"/>
        </w:rPr>
        <w:t>selanjutnya</w:t>
      </w:r>
      <w:proofErr w:type="spellEnd"/>
      <w:r w:rsidRPr="00DA4F97">
        <w:rPr>
          <w:rFonts w:cs="Times New Roman"/>
          <w:szCs w:val="24"/>
          <w:lang w:val="en-US"/>
        </w:rPr>
        <w:t xml:space="preserve"> </w:t>
      </w:r>
      <w:proofErr w:type="spellStart"/>
      <w:r w:rsidRPr="00DA4F97">
        <w:rPr>
          <w:rFonts w:cs="Times New Roman"/>
          <w:szCs w:val="24"/>
          <w:lang w:val="en-US"/>
        </w:rPr>
        <w:t>dapat</w:t>
      </w:r>
      <w:proofErr w:type="spellEnd"/>
      <w:r w:rsidRPr="00DA4F97">
        <w:rPr>
          <w:rFonts w:cs="Times New Roman"/>
          <w:szCs w:val="24"/>
          <w:lang w:val="en-US"/>
        </w:rPr>
        <w:t xml:space="preserve"> </w:t>
      </w:r>
      <w:proofErr w:type="spellStart"/>
      <w:r w:rsidRPr="00DA4F97">
        <w:rPr>
          <w:rFonts w:cs="Times New Roman"/>
          <w:szCs w:val="24"/>
          <w:lang w:val="en-US"/>
        </w:rPr>
        <w:t>maksimal</w:t>
      </w:r>
      <w:proofErr w:type="spellEnd"/>
      <w:r w:rsidRPr="00DA4F97">
        <w:rPr>
          <w:rFonts w:cs="Times New Roman"/>
          <w:szCs w:val="24"/>
          <w:lang w:val="en-US"/>
        </w:rPr>
        <w:t xml:space="preserve"> </w:t>
      </w:r>
      <w:proofErr w:type="spellStart"/>
      <w:r w:rsidRPr="00DA4F97">
        <w:rPr>
          <w:rFonts w:cs="Times New Roman"/>
          <w:szCs w:val="24"/>
          <w:lang w:val="en-US"/>
        </w:rPr>
        <w:t>dari</w:t>
      </w:r>
      <w:proofErr w:type="spellEnd"/>
      <w:r w:rsidRPr="00DA4F97">
        <w:rPr>
          <w:rFonts w:cs="Times New Roman"/>
          <w:szCs w:val="24"/>
          <w:lang w:val="en-US"/>
        </w:rPr>
        <w:t xml:space="preserve"> yang </w:t>
      </w:r>
      <w:proofErr w:type="spellStart"/>
      <w:r w:rsidRPr="00DA4F97">
        <w:rPr>
          <w:rFonts w:cs="Times New Roman"/>
          <w:szCs w:val="24"/>
          <w:lang w:val="en-US"/>
        </w:rPr>
        <w:t>sebelumnya</w:t>
      </w:r>
      <w:proofErr w:type="spellEnd"/>
      <w:r w:rsidRPr="00DA4F97">
        <w:rPr>
          <w:rFonts w:cs="Times New Roman"/>
          <w:szCs w:val="24"/>
          <w:lang w:val="en-US"/>
        </w:rPr>
        <w:t>.</w:t>
      </w:r>
    </w:p>
    <w:p w14:paraId="2B9FFBD6" w14:textId="77777777" w:rsidR="001C7052" w:rsidRPr="00DA4F97" w:rsidRDefault="001C7052" w:rsidP="00DA4F97">
      <w:pPr>
        <w:spacing w:after="120"/>
        <w:rPr>
          <w:rFonts w:cs="Times New Roman"/>
          <w:b/>
          <w:bCs/>
          <w:szCs w:val="24"/>
        </w:rPr>
      </w:pPr>
      <w:r w:rsidRPr="00DA4F97">
        <w:rPr>
          <w:rFonts w:cs="Times New Roman"/>
          <w:b/>
          <w:bCs/>
          <w:szCs w:val="24"/>
        </w:rPr>
        <w:br w:type="page"/>
      </w:r>
    </w:p>
    <w:p w14:paraId="338D0C59" w14:textId="513B93B8" w:rsidR="008405D5" w:rsidRPr="00DA4F97" w:rsidRDefault="003627B4" w:rsidP="00DA4F97">
      <w:pPr>
        <w:spacing w:after="120" w:line="360" w:lineRule="auto"/>
        <w:jc w:val="center"/>
        <w:rPr>
          <w:rFonts w:cs="Times New Roman"/>
          <w:b/>
          <w:bCs/>
          <w:szCs w:val="24"/>
        </w:rPr>
      </w:pPr>
      <w:r w:rsidRPr="00DA4F97">
        <w:rPr>
          <w:rFonts w:cs="Times New Roman"/>
          <w:b/>
          <w:bCs/>
          <w:szCs w:val="24"/>
        </w:rPr>
        <w:lastRenderedPageBreak/>
        <w:t>DAFTAR PUSTAKA</w:t>
      </w:r>
    </w:p>
    <w:p w14:paraId="451F705F" w14:textId="77777777" w:rsidR="008405D5" w:rsidRPr="00DA4F97" w:rsidRDefault="00825661" w:rsidP="00DA4F97">
      <w:pPr>
        <w:spacing w:after="120" w:line="360" w:lineRule="auto"/>
        <w:ind w:left="576"/>
        <w:jc w:val="both"/>
        <w:rPr>
          <w:rFonts w:cs="Times New Roman"/>
          <w:szCs w:val="24"/>
        </w:rPr>
      </w:pPr>
      <w:r w:rsidRPr="00DA4F97">
        <w:rPr>
          <w:rFonts w:cs="Times New Roman"/>
          <w:szCs w:val="24"/>
        </w:rPr>
        <w:t xml:space="preserve">Munir Fuady, 2014, </w:t>
      </w:r>
      <w:r w:rsidRPr="00DA4F97">
        <w:rPr>
          <w:rFonts w:cs="Times New Roman"/>
          <w:i/>
          <w:iCs/>
          <w:szCs w:val="24"/>
        </w:rPr>
        <w:t>Konsep Hukum Perdata</w:t>
      </w:r>
      <w:r w:rsidRPr="00DA4F97">
        <w:rPr>
          <w:rFonts w:cs="Times New Roman"/>
          <w:szCs w:val="24"/>
        </w:rPr>
        <w:t>, PT. Raja Grafindo Persada, Jakarta, hal. 53</w:t>
      </w:r>
    </w:p>
    <w:p w14:paraId="6226D5A2" w14:textId="77777777" w:rsidR="008405D5" w:rsidRPr="00DA4F97" w:rsidRDefault="00825661" w:rsidP="00DA4F97">
      <w:pPr>
        <w:spacing w:after="120" w:line="360" w:lineRule="auto"/>
        <w:ind w:left="576" w:hanging="450"/>
        <w:jc w:val="both"/>
        <w:rPr>
          <w:rFonts w:cs="Times New Roman"/>
          <w:szCs w:val="24"/>
        </w:rPr>
      </w:pPr>
      <w:r w:rsidRPr="00DA4F97">
        <w:rPr>
          <w:rFonts w:cs="Times New Roman"/>
          <w:szCs w:val="24"/>
        </w:rPr>
        <w:t xml:space="preserve">Abdulkadir Muhammad, 2004, </w:t>
      </w:r>
      <w:r w:rsidRPr="00DA4F97">
        <w:rPr>
          <w:rFonts w:cs="Times New Roman"/>
          <w:i/>
          <w:iCs/>
          <w:szCs w:val="24"/>
        </w:rPr>
        <w:t>Hukumdan Penelitian Hukum</w:t>
      </w:r>
      <w:r w:rsidRPr="00DA4F97">
        <w:rPr>
          <w:rFonts w:cs="Times New Roman"/>
          <w:szCs w:val="24"/>
        </w:rPr>
        <w:t>, PT. Citra Aditya Bakti, Bandung, Hal. 134</w:t>
      </w:r>
    </w:p>
    <w:p w14:paraId="06DEA1FD" w14:textId="77777777" w:rsidR="008405D5" w:rsidRPr="00DA4F97" w:rsidRDefault="00825661" w:rsidP="00DA4F97">
      <w:pPr>
        <w:spacing w:after="120" w:line="360" w:lineRule="auto"/>
        <w:ind w:left="576" w:hanging="450"/>
        <w:jc w:val="both"/>
        <w:rPr>
          <w:rFonts w:cs="Times New Roman"/>
          <w:i/>
          <w:iCs/>
          <w:szCs w:val="24"/>
        </w:rPr>
      </w:pPr>
      <w:proofErr w:type="spellStart"/>
      <w:r w:rsidRPr="00DA4F97">
        <w:rPr>
          <w:rFonts w:cs="Times New Roman"/>
          <w:szCs w:val="24"/>
          <w:lang w:val="en-US"/>
        </w:rPr>
        <w:t>Subekti</w:t>
      </w:r>
      <w:proofErr w:type="spellEnd"/>
      <w:r w:rsidRPr="00DA4F97">
        <w:rPr>
          <w:rFonts w:cs="Times New Roman"/>
          <w:szCs w:val="24"/>
          <w:lang w:val="en-US"/>
        </w:rPr>
        <w:t xml:space="preserve">, 2005, </w:t>
      </w:r>
      <w:proofErr w:type="spellStart"/>
      <w:r w:rsidRPr="00DA4F97">
        <w:rPr>
          <w:rFonts w:cs="Times New Roman"/>
          <w:i/>
          <w:iCs/>
          <w:szCs w:val="24"/>
          <w:lang w:val="en-US"/>
        </w:rPr>
        <w:t>Hukum</w:t>
      </w:r>
      <w:proofErr w:type="spellEnd"/>
      <w:r w:rsidRPr="00DA4F97">
        <w:rPr>
          <w:rFonts w:cs="Times New Roman"/>
          <w:i/>
          <w:iCs/>
          <w:szCs w:val="24"/>
          <w:lang w:val="en-US"/>
        </w:rPr>
        <w:t xml:space="preserve"> </w:t>
      </w:r>
      <w:proofErr w:type="spellStart"/>
      <w:r w:rsidRPr="00DA4F97">
        <w:rPr>
          <w:rFonts w:cs="Times New Roman"/>
          <w:i/>
          <w:iCs/>
          <w:szCs w:val="24"/>
          <w:lang w:val="en-US"/>
        </w:rPr>
        <w:t>Perjanjian</w:t>
      </w:r>
      <w:proofErr w:type="spellEnd"/>
      <w:r w:rsidRPr="00DA4F97">
        <w:rPr>
          <w:rFonts w:cs="Times New Roman"/>
          <w:i/>
          <w:iCs/>
          <w:szCs w:val="24"/>
          <w:lang w:val="en-US"/>
        </w:rPr>
        <w:t>,</w:t>
      </w:r>
      <w:r w:rsidRPr="00DA4F97">
        <w:rPr>
          <w:rFonts w:cs="Times New Roman"/>
          <w:szCs w:val="24"/>
          <w:lang w:val="en-US"/>
        </w:rPr>
        <w:t xml:space="preserve"> PT. </w:t>
      </w:r>
      <w:proofErr w:type="spellStart"/>
      <w:r w:rsidRPr="00DA4F97">
        <w:rPr>
          <w:rFonts w:cs="Times New Roman"/>
          <w:szCs w:val="24"/>
          <w:lang w:val="en-US"/>
        </w:rPr>
        <w:t>Intermasa</w:t>
      </w:r>
      <w:proofErr w:type="spellEnd"/>
      <w:r w:rsidRPr="00DA4F97">
        <w:rPr>
          <w:rFonts w:cs="Times New Roman"/>
          <w:szCs w:val="24"/>
          <w:lang w:val="en-US"/>
        </w:rPr>
        <w:t>, Jakarta, Hal 46,47,52</w:t>
      </w:r>
    </w:p>
    <w:p w14:paraId="25F91D3C" w14:textId="77777777" w:rsidR="008405D5" w:rsidRPr="00DA4F97" w:rsidRDefault="00825661" w:rsidP="00DA4F97">
      <w:pPr>
        <w:spacing w:after="120" w:line="360" w:lineRule="auto"/>
        <w:ind w:left="576" w:hanging="450"/>
        <w:jc w:val="both"/>
        <w:rPr>
          <w:rFonts w:cs="Times New Roman"/>
          <w:szCs w:val="24"/>
          <w:lang w:val="en-US"/>
        </w:rPr>
      </w:pPr>
      <w:r w:rsidRPr="00DA4F97">
        <w:rPr>
          <w:rFonts w:cs="Times New Roman"/>
          <w:szCs w:val="24"/>
        </w:rPr>
        <w:t xml:space="preserve">Artadi I Ketut dan Dewa Nyoman Rai Asmara Putra, 2010, </w:t>
      </w:r>
      <w:r w:rsidRPr="00DA4F97">
        <w:rPr>
          <w:rFonts w:cs="Times New Roman"/>
          <w:i/>
          <w:iCs/>
          <w:szCs w:val="24"/>
        </w:rPr>
        <w:t>Implementasi Ketentuan-Ketentuan Hukum Perjanjian kedalam Perancangan Kontrak,</w:t>
      </w:r>
      <w:r w:rsidRPr="00DA4F97">
        <w:rPr>
          <w:rFonts w:cs="Times New Roman"/>
          <w:szCs w:val="24"/>
        </w:rPr>
        <w:t xml:space="preserve"> Udayana University Press, Denpasar, hal. 10.</w:t>
      </w:r>
    </w:p>
    <w:p w14:paraId="60E354B8" w14:textId="77777777" w:rsidR="008405D5" w:rsidRPr="00DA4F97" w:rsidRDefault="00825661" w:rsidP="00DA4F97">
      <w:pPr>
        <w:spacing w:after="120" w:line="360" w:lineRule="auto"/>
        <w:ind w:left="576" w:hanging="450"/>
        <w:jc w:val="both"/>
        <w:rPr>
          <w:rFonts w:cs="Times New Roman"/>
          <w:szCs w:val="24"/>
        </w:rPr>
      </w:pPr>
      <w:r w:rsidRPr="00DA4F97">
        <w:rPr>
          <w:rFonts w:cs="Times New Roman"/>
          <w:szCs w:val="24"/>
        </w:rPr>
        <w:t xml:space="preserve">Kertha semaya, </w:t>
      </w:r>
      <w:hyperlink r:id="rId10" w:history="1">
        <w:r w:rsidRPr="00DA4F97">
          <w:rPr>
            <w:rStyle w:val="Hyperlink"/>
            <w:rFonts w:cs="Times New Roman"/>
            <w:szCs w:val="24"/>
          </w:rPr>
          <w:t>https://ojs.unud.ac.id/index.php/kerthasemaya/article/view/20418</w:t>
        </w:r>
      </w:hyperlink>
      <w:r w:rsidRPr="00DA4F97">
        <w:rPr>
          <w:rFonts w:cs="Times New Roman"/>
          <w:szCs w:val="24"/>
        </w:rPr>
        <w:t>, desember 2021</w:t>
      </w:r>
    </w:p>
    <w:p w14:paraId="0C361374" w14:textId="77777777" w:rsidR="008405D5" w:rsidRPr="00DA4F97" w:rsidRDefault="00825661" w:rsidP="00DA4F97">
      <w:pPr>
        <w:spacing w:after="120" w:line="360" w:lineRule="auto"/>
        <w:ind w:left="576" w:hanging="450"/>
        <w:jc w:val="both"/>
        <w:rPr>
          <w:rFonts w:cs="Times New Roman"/>
          <w:szCs w:val="24"/>
        </w:rPr>
      </w:pPr>
      <w:r w:rsidRPr="00DA4F97">
        <w:rPr>
          <w:rFonts w:cs="Times New Roman"/>
          <w:szCs w:val="24"/>
        </w:rPr>
        <w:t xml:space="preserve">IwanKarawang, </w:t>
      </w:r>
      <w:hyperlink r:id="rId11" w:history="1">
        <w:r w:rsidRPr="00DA4F97">
          <w:rPr>
            <w:rStyle w:val="Hyperlink"/>
            <w:rFonts w:cs="Times New Roman"/>
            <w:szCs w:val="24"/>
          </w:rPr>
          <w:t>https://www.academia.edu/39884334/Aspek_Hukum_Hak_Kreditor_Pada_Sindikasi_Kredit_Apabila_Debitor_Wanprestasi_Pada_Kredit_Sindikasi_Dan_Upaya_Penyelesaiannya</w:t>
        </w:r>
      </w:hyperlink>
      <w:r w:rsidRPr="00DA4F97">
        <w:rPr>
          <w:rFonts w:cs="Times New Roman"/>
          <w:szCs w:val="24"/>
        </w:rPr>
        <w:t>, desember 2021</w:t>
      </w:r>
    </w:p>
    <w:p w14:paraId="1194FF3E" w14:textId="77777777" w:rsidR="008405D5" w:rsidRPr="00DA4F97" w:rsidRDefault="008405D5" w:rsidP="00DA4F97">
      <w:pPr>
        <w:spacing w:after="120" w:line="360" w:lineRule="auto"/>
        <w:ind w:left="576"/>
        <w:jc w:val="both"/>
        <w:rPr>
          <w:rFonts w:cs="Times New Roman"/>
          <w:szCs w:val="24"/>
        </w:rPr>
      </w:pPr>
    </w:p>
    <w:sectPr w:rsidR="008405D5" w:rsidRPr="00DA4F97" w:rsidSect="006C483A">
      <w:footerReference w:type="default" r:id="rId12"/>
      <w:pgSz w:w="11906" w:h="16838" w:code="9"/>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18A0DA" w14:textId="77777777" w:rsidR="0063629C" w:rsidRDefault="0063629C">
      <w:pPr>
        <w:spacing w:after="0" w:line="240" w:lineRule="auto"/>
      </w:pPr>
      <w:r>
        <w:separator/>
      </w:r>
    </w:p>
  </w:endnote>
  <w:endnote w:type="continuationSeparator" w:id="0">
    <w:p w14:paraId="0BA89D7F" w14:textId="77777777" w:rsidR="0063629C" w:rsidRDefault="00636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20002A87"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3077611"/>
      <w:docPartObj>
        <w:docPartGallery w:val="Page Numbers (Bottom of Page)"/>
        <w:docPartUnique/>
      </w:docPartObj>
    </w:sdtPr>
    <w:sdtEndPr>
      <w:rPr>
        <w:noProof/>
      </w:rPr>
    </w:sdtEndPr>
    <w:sdtContent>
      <w:p w14:paraId="1D84A837" w14:textId="0268096A" w:rsidR="003627B4" w:rsidRDefault="003627B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1783B7" w14:textId="77777777" w:rsidR="0097500D" w:rsidRDefault="009750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DEAF66" w14:textId="77777777" w:rsidR="0063629C" w:rsidRDefault="0063629C">
      <w:pPr>
        <w:spacing w:after="0" w:line="240" w:lineRule="auto"/>
      </w:pPr>
      <w:r>
        <w:separator/>
      </w:r>
    </w:p>
  </w:footnote>
  <w:footnote w:type="continuationSeparator" w:id="0">
    <w:p w14:paraId="0797EE37" w14:textId="77777777" w:rsidR="0063629C" w:rsidRDefault="0063629C">
      <w:pPr>
        <w:spacing w:after="0" w:line="240" w:lineRule="auto"/>
      </w:pPr>
      <w:r>
        <w:continuationSeparator/>
      </w:r>
    </w:p>
  </w:footnote>
  <w:footnote w:id="1">
    <w:p w14:paraId="1C6DCB92" w14:textId="77777777" w:rsidR="008405D5" w:rsidRDefault="00825661">
      <w:pPr>
        <w:pStyle w:val="FootnoteText"/>
      </w:pPr>
      <w:r>
        <w:rPr>
          <w:rStyle w:val="FootnoteReference"/>
        </w:rPr>
        <w:footnoteRef/>
      </w:r>
      <w:r>
        <w:t xml:space="preserve"> Munir Fuady, 2014, </w:t>
      </w:r>
      <w:r>
        <w:rPr>
          <w:i/>
          <w:iCs/>
        </w:rPr>
        <w:t>Konsep Hukum Perdata</w:t>
      </w:r>
      <w:r>
        <w:t>, PT. Raja Grafindo Persada, Jakarta, hal. 53</w:t>
      </w:r>
    </w:p>
  </w:footnote>
  <w:footnote w:id="2">
    <w:p w14:paraId="3B2755C3" w14:textId="77777777" w:rsidR="001C7052" w:rsidRDefault="001C7052" w:rsidP="001C7052">
      <w:pPr>
        <w:pStyle w:val="FootnoteText"/>
      </w:pPr>
      <w:r>
        <w:rPr>
          <w:rStyle w:val="FootnoteReference"/>
        </w:rPr>
        <w:footnoteRef/>
      </w:r>
      <w:r>
        <w:t xml:space="preserve"> Abdulkadir Muhammad, 2004, </w:t>
      </w:r>
      <w:r>
        <w:rPr>
          <w:i/>
          <w:iCs/>
        </w:rPr>
        <w:t>Hukumdan Penelitian Hukum</w:t>
      </w:r>
      <w:r>
        <w:t>, PT. Citra Aditya Bakti, Bandung, Hal. 134</w:t>
      </w:r>
    </w:p>
  </w:footnote>
  <w:footnote w:id="3">
    <w:p w14:paraId="6F11FCBE" w14:textId="77777777" w:rsidR="001C7052" w:rsidRPr="00A2038F" w:rsidRDefault="001C7052" w:rsidP="001C7052">
      <w:pPr>
        <w:pStyle w:val="FootnoteText"/>
        <w:rPr>
          <w:lang w:val="en-US"/>
        </w:rPr>
      </w:pPr>
      <w:r>
        <w:rPr>
          <w:rStyle w:val="FootnoteReference"/>
        </w:rPr>
        <w:footnoteRef/>
      </w:r>
      <w:r>
        <w:t xml:space="preserve"> </w:t>
      </w:r>
      <w:r w:rsidRPr="00A2038F">
        <w:t>Prof. Subekti,S.H</w:t>
      </w:r>
      <w:r w:rsidRPr="00A2038F">
        <w:rPr>
          <w:i/>
          <w:iCs/>
        </w:rPr>
        <w:t>. Undang-Undang 1238, Pasal 1266 Kitab Undang-Undang Hukum Perdata</w:t>
      </w:r>
      <w:r>
        <w:rPr>
          <w:i/>
          <w:iCs/>
          <w:lang w:val="en-US"/>
        </w:rPr>
        <w:t>.</w:t>
      </w:r>
      <w:r w:rsidRPr="00A2038F">
        <w:t xml:space="preserve"> PT. Intermasa, Jakarta Hal 46</w:t>
      </w:r>
    </w:p>
  </w:footnote>
  <w:footnote w:id="4">
    <w:p w14:paraId="2019FC3D" w14:textId="77777777" w:rsidR="001C7052" w:rsidRPr="00A2038F" w:rsidRDefault="001C7052" w:rsidP="001C7052">
      <w:pPr>
        <w:spacing w:line="360" w:lineRule="auto"/>
        <w:jc w:val="both"/>
      </w:pPr>
      <w:r>
        <w:rPr>
          <w:rStyle w:val="FootnoteReference"/>
        </w:rPr>
        <w:footnoteRef/>
      </w:r>
      <w:r>
        <w:t xml:space="preserve"> </w:t>
      </w:r>
      <w:r>
        <w:rPr>
          <w:lang w:val="en-US"/>
        </w:rPr>
        <w:t xml:space="preserve">Prof. </w:t>
      </w:r>
      <w:proofErr w:type="spellStart"/>
      <w:r>
        <w:rPr>
          <w:lang w:val="en-US"/>
        </w:rPr>
        <w:t>Subekti,S.H</w:t>
      </w:r>
      <w:proofErr w:type="spellEnd"/>
      <w:r>
        <w:rPr>
          <w:lang w:val="en-US"/>
        </w:rPr>
        <w:t xml:space="preserve">. </w:t>
      </w:r>
      <w:proofErr w:type="spellStart"/>
      <w:r>
        <w:rPr>
          <w:lang w:val="en-US"/>
        </w:rPr>
        <w:t>Penerbit</w:t>
      </w:r>
      <w:proofErr w:type="spellEnd"/>
      <w:r>
        <w:rPr>
          <w:lang w:val="en-US"/>
        </w:rPr>
        <w:t xml:space="preserve"> PT. </w:t>
      </w:r>
      <w:proofErr w:type="spellStart"/>
      <w:r>
        <w:rPr>
          <w:lang w:val="en-US"/>
        </w:rPr>
        <w:t>Intermasa</w:t>
      </w:r>
      <w:proofErr w:type="spellEnd"/>
      <w:r>
        <w:rPr>
          <w:lang w:val="en-US"/>
        </w:rPr>
        <w:t>, Jakarta Hal 46-47</w:t>
      </w:r>
    </w:p>
  </w:footnote>
  <w:footnote w:id="5">
    <w:p w14:paraId="1FEE6357" w14:textId="77777777" w:rsidR="001C7052" w:rsidRPr="00A2038F" w:rsidRDefault="001C7052" w:rsidP="001C7052">
      <w:pPr>
        <w:pStyle w:val="FootnoteText"/>
        <w:rPr>
          <w:i/>
          <w:iCs/>
          <w:lang w:val="en-US"/>
        </w:rPr>
      </w:pPr>
      <w:r>
        <w:rPr>
          <w:rStyle w:val="FootnoteReference"/>
        </w:rPr>
        <w:footnoteRef/>
      </w:r>
      <w:r>
        <w:t xml:space="preserve"> </w:t>
      </w:r>
      <w:r w:rsidRPr="00A2038F">
        <w:t xml:space="preserve">Prof.Subekti,S.H. </w:t>
      </w:r>
      <w:r w:rsidRPr="00A2038F">
        <w:rPr>
          <w:i/>
          <w:iCs/>
        </w:rPr>
        <w:t>Pasal 1267 Kitab Undang-Undang Hukum Perdata</w:t>
      </w:r>
      <w:r>
        <w:rPr>
          <w:i/>
          <w:iCs/>
          <w:lang w:val="en-US"/>
        </w:rPr>
        <w:t xml:space="preserve">. </w:t>
      </w:r>
      <w:r w:rsidRPr="00A2038F">
        <w:t>Penerbit PT.Intermasa, Jakarta, Hal 52</w:t>
      </w:r>
    </w:p>
  </w:footnote>
  <w:footnote w:id="6">
    <w:p w14:paraId="1765B668" w14:textId="77777777" w:rsidR="001C7052" w:rsidRPr="003158D8" w:rsidRDefault="001C7052" w:rsidP="001C7052">
      <w:pPr>
        <w:pStyle w:val="FootnoteText"/>
        <w:rPr>
          <w:lang w:val="en-US"/>
        </w:rPr>
      </w:pPr>
      <w:r>
        <w:rPr>
          <w:rStyle w:val="FootnoteReference"/>
        </w:rPr>
        <w:footnoteRef/>
      </w:r>
      <w:r>
        <w:t xml:space="preserve"> </w:t>
      </w:r>
      <w:proofErr w:type="spellStart"/>
      <w:r>
        <w:rPr>
          <w:lang w:val="en-US"/>
        </w:rPr>
        <w:t>Prof.Subekti,S.H</w:t>
      </w:r>
      <w:proofErr w:type="spellEnd"/>
      <w:r>
        <w:rPr>
          <w:lang w:val="en-US"/>
        </w:rPr>
        <w:t xml:space="preserve">, </w:t>
      </w:r>
      <w:proofErr w:type="spellStart"/>
      <w:r>
        <w:rPr>
          <w:lang w:val="en-US"/>
        </w:rPr>
        <w:t>Penerbit</w:t>
      </w:r>
      <w:proofErr w:type="spellEnd"/>
      <w:r>
        <w:rPr>
          <w:lang w:val="en-US"/>
        </w:rPr>
        <w:t xml:space="preserve"> PT </w:t>
      </w:r>
      <w:proofErr w:type="spellStart"/>
      <w:r>
        <w:rPr>
          <w:lang w:val="en-US"/>
        </w:rPr>
        <w:t>Intermasa</w:t>
      </w:r>
      <w:proofErr w:type="spellEnd"/>
      <w:r>
        <w:rPr>
          <w:lang w:val="en-US"/>
        </w:rPr>
        <w:t>, Jakarta, Hal 55-58</w:t>
      </w:r>
    </w:p>
  </w:footnote>
  <w:footnote w:id="7">
    <w:p w14:paraId="3413774B" w14:textId="77777777" w:rsidR="008405D5" w:rsidRDefault="00825661">
      <w:pPr>
        <w:pStyle w:val="FootnoteText"/>
      </w:pPr>
      <w:r>
        <w:rPr>
          <w:rStyle w:val="FootnoteReference"/>
        </w:rPr>
        <w:footnoteRef/>
      </w:r>
      <w:r>
        <w:t xml:space="preserve"> Artadi I Ketut dan Dewa Nyoman Rai Asmara Putra, 2010, </w:t>
      </w:r>
      <w:r>
        <w:rPr>
          <w:i/>
          <w:iCs/>
        </w:rPr>
        <w:t>Implementasi Ketentuan-Ketentuan Hukum Perjanjian kedalam Perancangan Kontrak</w:t>
      </w:r>
      <w:r>
        <w:t>, Udayana University Press, Denpasar, hal. 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27D6CB38"/>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15:restartNumberingAfterBreak="0">
    <w:nsid w:val="00000002"/>
    <w:multiLevelType w:val="hybridMultilevel"/>
    <w:tmpl w:val="A96C1C4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0000003"/>
    <w:multiLevelType w:val="multilevel"/>
    <w:tmpl w:val="15BC3DA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0000004"/>
    <w:multiLevelType w:val="hybridMultilevel"/>
    <w:tmpl w:val="E1342D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0000005"/>
    <w:multiLevelType w:val="hybridMultilevel"/>
    <w:tmpl w:val="E1342DB2"/>
    <w:lvl w:ilvl="0" w:tplc="515CB98E">
      <w:start w:val="1"/>
      <w:numFmt w:val="decimal"/>
      <w:lvlText w:val="%1."/>
      <w:lvlJc w:val="left"/>
      <w:pPr>
        <w:ind w:left="720" w:hanging="360"/>
      </w:pPr>
      <w:rPr>
        <w:rFonts w:hint="default"/>
      </w:rPr>
    </w:lvl>
    <w:lvl w:ilvl="1" w:tplc="05C23A96" w:tentative="1">
      <w:start w:val="1"/>
      <w:numFmt w:val="lowerLetter"/>
      <w:lvlText w:val="%2."/>
      <w:lvlJc w:val="left"/>
      <w:pPr>
        <w:ind w:left="1440" w:hanging="360"/>
      </w:pPr>
    </w:lvl>
    <w:lvl w:ilvl="2" w:tplc="0E52AF22" w:tentative="1">
      <w:start w:val="1"/>
      <w:numFmt w:val="lowerRoman"/>
      <w:lvlText w:val="%3."/>
      <w:lvlJc w:val="right"/>
      <w:pPr>
        <w:ind w:left="2160" w:hanging="180"/>
      </w:pPr>
    </w:lvl>
    <w:lvl w:ilvl="3" w:tplc="4FB65AB0" w:tentative="1">
      <w:start w:val="1"/>
      <w:numFmt w:val="decimal"/>
      <w:lvlText w:val="%4."/>
      <w:lvlJc w:val="left"/>
      <w:pPr>
        <w:ind w:left="2880" w:hanging="360"/>
      </w:pPr>
    </w:lvl>
    <w:lvl w:ilvl="4" w:tplc="8E143C78" w:tentative="1">
      <w:start w:val="1"/>
      <w:numFmt w:val="lowerLetter"/>
      <w:lvlText w:val="%5."/>
      <w:lvlJc w:val="left"/>
      <w:pPr>
        <w:ind w:left="3600" w:hanging="360"/>
      </w:pPr>
    </w:lvl>
    <w:lvl w:ilvl="5" w:tplc="25A0F604" w:tentative="1">
      <w:start w:val="1"/>
      <w:numFmt w:val="lowerRoman"/>
      <w:lvlText w:val="%6."/>
      <w:lvlJc w:val="right"/>
      <w:pPr>
        <w:ind w:left="4320" w:hanging="180"/>
      </w:pPr>
    </w:lvl>
    <w:lvl w:ilvl="6" w:tplc="BECC40C6" w:tentative="1">
      <w:start w:val="1"/>
      <w:numFmt w:val="decimal"/>
      <w:lvlText w:val="%7."/>
      <w:lvlJc w:val="left"/>
      <w:pPr>
        <w:ind w:left="5040" w:hanging="360"/>
      </w:pPr>
    </w:lvl>
    <w:lvl w:ilvl="7" w:tplc="4CC463A4" w:tentative="1">
      <w:start w:val="1"/>
      <w:numFmt w:val="lowerLetter"/>
      <w:lvlText w:val="%8."/>
      <w:lvlJc w:val="left"/>
      <w:pPr>
        <w:ind w:left="5760" w:hanging="360"/>
      </w:pPr>
    </w:lvl>
    <w:lvl w:ilvl="8" w:tplc="0694A168" w:tentative="1">
      <w:start w:val="1"/>
      <w:numFmt w:val="lowerRoman"/>
      <w:lvlText w:val="%9."/>
      <w:lvlJc w:val="right"/>
      <w:pPr>
        <w:ind w:left="6480" w:hanging="180"/>
      </w:pPr>
    </w:lvl>
  </w:abstractNum>
  <w:abstractNum w:abstractNumId="5" w15:restartNumberingAfterBreak="0">
    <w:nsid w:val="00000006"/>
    <w:multiLevelType w:val="multilevel"/>
    <w:tmpl w:val="0A2CA738"/>
    <w:lvl w:ilvl="0">
      <w:start w:val="1"/>
      <w:numFmt w:val="upperLetter"/>
      <w:pStyle w:val="SubBAB"/>
      <w:lvlText w:val="%1."/>
      <w:lvlJc w:val="left"/>
      <w:pPr>
        <w:ind w:left="720" w:hanging="36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6" w15:restartNumberingAfterBreak="0">
    <w:nsid w:val="00000007"/>
    <w:multiLevelType w:val="hybridMultilevel"/>
    <w:tmpl w:val="D1F2D842"/>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00000008"/>
    <w:multiLevelType w:val="multilevel"/>
    <w:tmpl w:val="0421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0000009"/>
    <w:multiLevelType w:val="hybridMultilevel"/>
    <w:tmpl w:val="B268D41E"/>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15:restartNumberingAfterBreak="0">
    <w:nsid w:val="00585911"/>
    <w:multiLevelType w:val="hybridMultilevel"/>
    <w:tmpl w:val="40F0848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5406571"/>
    <w:multiLevelType w:val="hybridMultilevel"/>
    <w:tmpl w:val="BAB412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CAE568E"/>
    <w:multiLevelType w:val="hybridMultilevel"/>
    <w:tmpl w:val="4768F0F2"/>
    <w:lvl w:ilvl="0" w:tplc="F5C63A12">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7DD51ED"/>
    <w:multiLevelType w:val="hybridMultilevel"/>
    <w:tmpl w:val="966409F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390F40D1"/>
    <w:multiLevelType w:val="hybridMultilevel"/>
    <w:tmpl w:val="ADBCB1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9496940"/>
    <w:multiLevelType w:val="hybridMultilevel"/>
    <w:tmpl w:val="D764A358"/>
    <w:lvl w:ilvl="0" w:tplc="CEC629C6">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CE969AA"/>
    <w:multiLevelType w:val="hybridMultilevel"/>
    <w:tmpl w:val="85266158"/>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0C75472"/>
    <w:multiLevelType w:val="hybridMultilevel"/>
    <w:tmpl w:val="85266158"/>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645B438D"/>
    <w:multiLevelType w:val="hybridMultilevel"/>
    <w:tmpl w:val="93AE0F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4"/>
  </w:num>
  <w:num w:numId="3">
    <w:abstractNumId w:val="14"/>
  </w:num>
  <w:num w:numId="4">
    <w:abstractNumId w:val="5"/>
  </w:num>
  <w:num w:numId="5">
    <w:abstractNumId w:val="5"/>
  </w:num>
  <w:num w:numId="6">
    <w:abstractNumId w:val="5"/>
  </w:num>
  <w:num w:numId="7">
    <w:abstractNumId w:val="5"/>
  </w:num>
  <w:num w:numId="8">
    <w:abstractNumId w:val="5"/>
  </w:num>
  <w:num w:numId="9">
    <w:abstractNumId w:val="7"/>
  </w:num>
  <w:num w:numId="10">
    <w:abstractNumId w:val="7"/>
  </w:num>
  <w:num w:numId="11">
    <w:abstractNumId w:val="1"/>
  </w:num>
  <w:num w:numId="12">
    <w:abstractNumId w:val="3"/>
  </w:num>
  <w:num w:numId="13">
    <w:abstractNumId w:val="2"/>
  </w:num>
  <w:num w:numId="14">
    <w:abstractNumId w:val="4"/>
  </w:num>
  <w:num w:numId="15">
    <w:abstractNumId w:val="0"/>
  </w:num>
  <w:num w:numId="16">
    <w:abstractNumId w:val="6"/>
  </w:num>
  <w:num w:numId="17">
    <w:abstractNumId w:val="8"/>
  </w:num>
  <w:num w:numId="18">
    <w:abstractNumId w:val="15"/>
  </w:num>
  <w:num w:numId="19">
    <w:abstractNumId w:val="11"/>
  </w:num>
  <w:num w:numId="20">
    <w:abstractNumId w:val="13"/>
  </w:num>
  <w:num w:numId="21">
    <w:abstractNumId w:val="12"/>
  </w:num>
  <w:num w:numId="22">
    <w:abstractNumId w:val="9"/>
  </w:num>
  <w:num w:numId="23">
    <w:abstractNumId w:val="10"/>
  </w:num>
  <w:num w:numId="24">
    <w:abstractNumId w:val="17"/>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5D5"/>
    <w:rsid w:val="00010BA2"/>
    <w:rsid w:val="001A232D"/>
    <w:rsid w:val="001C7052"/>
    <w:rsid w:val="003158D8"/>
    <w:rsid w:val="003627B4"/>
    <w:rsid w:val="00526FBA"/>
    <w:rsid w:val="0054391B"/>
    <w:rsid w:val="005B7B21"/>
    <w:rsid w:val="0062480D"/>
    <w:rsid w:val="0063629C"/>
    <w:rsid w:val="006C483A"/>
    <w:rsid w:val="006E2CB4"/>
    <w:rsid w:val="006F3E17"/>
    <w:rsid w:val="00807FE4"/>
    <w:rsid w:val="00825661"/>
    <w:rsid w:val="008405D5"/>
    <w:rsid w:val="008F3211"/>
    <w:rsid w:val="0094778F"/>
    <w:rsid w:val="0097500D"/>
    <w:rsid w:val="0097646F"/>
    <w:rsid w:val="009B24AD"/>
    <w:rsid w:val="00A2038F"/>
    <w:rsid w:val="00B55820"/>
    <w:rsid w:val="00C846E7"/>
    <w:rsid w:val="00D20CDA"/>
    <w:rsid w:val="00DA4F97"/>
    <w:rsid w:val="00E5056B"/>
    <w:rsid w:val="00E75F69"/>
    <w:rsid w:val="00ED3B4D"/>
    <w:rsid w:val="00F36B50"/>
    <w:rsid w:val="00FA0E36"/>
    <w:rsid w:val="00FD34B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ADB47"/>
  <w15:docId w15:val="{AB04727C-BB5C-4B21-9C18-59EAF8829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rPr>
  </w:style>
  <w:style w:type="paragraph" w:styleId="Heading1">
    <w:name w:val="heading 1"/>
    <w:basedOn w:val="Normal"/>
    <w:next w:val="Normal"/>
    <w:link w:val="Heading1Char"/>
    <w:uiPriority w:val="9"/>
    <w:qFormat/>
    <w:pPr>
      <w:keepNext/>
      <w:keepLines/>
      <w:spacing w:before="240" w:after="0"/>
      <w:outlineLvl w:val="0"/>
    </w:pPr>
    <w:rPr>
      <w:rFonts w:ascii="Calibri Light" w:eastAsia="SimSun" w:hAnsi="Calibri Light"/>
      <w:color w:val="2F5496"/>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Calibri Light" w:eastAsia="SimSun"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B">
    <w:name w:val="BAB"/>
    <w:basedOn w:val="Heading1"/>
    <w:link w:val="BABChar"/>
    <w:qFormat/>
    <w:pPr>
      <w:spacing w:before="120" w:after="120"/>
      <w:jc w:val="center"/>
    </w:pPr>
    <w:rPr>
      <w:rFonts w:ascii="Times New Roman" w:hAnsi="Times New Roman"/>
      <w:b/>
      <w:color w:val="000000"/>
      <w:sz w:val="28"/>
    </w:rPr>
  </w:style>
  <w:style w:type="character" w:customStyle="1" w:styleId="BABChar">
    <w:name w:val="BAB Char"/>
    <w:basedOn w:val="Heading1Char"/>
    <w:link w:val="BAB"/>
    <w:rPr>
      <w:rFonts w:ascii="Times New Roman" w:eastAsia="SimSun" w:hAnsi="Times New Roman" w:cs="SimSun"/>
      <w:b/>
      <w:color w:val="000000"/>
      <w:sz w:val="28"/>
      <w:szCs w:val="32"/>
    </w:rPr>
  </w:style>
  <w:style w:type="character" w:customStyle="1" w:styleId="Heading1Char">
    <w:name w:val="Heading 1 Char"/>
    <w:basedOn w:val="DefaultParagraphFont"/>
    <w:link w:val="Heading1"/>
    <w:uiPriority w:val="9"/>
    <w:rPr>
      <w:rFonts w:ascii="Calibri Light" w:eastAsia="SimSun" w:hAnsi="Calibri Light" w:cs="SimSun"/>
      <w:color w:val="2F5496"/>
      <w:sz w:val="32"/>
      <w:szCs w:val="32"/>
    </w:rPr>
  </w:style>
  <w:style w:type="paragraph" w:customStyle="1" w:styleId="SubBAB">
    <w:name w:val="Sub BAB"/>
    <w:basedOn w:val="Heading2"/>
    <w:link w:val="SubBABChar"/>
    <w:qFormat/>
    <w:pPr>
      <w:numPr>
        <w:numId w:val="1"/>
      </w:numPr>
      <w:spacing w:before="240" w:after="240"/>
    </w:pPr>
    <w:rPr>
      <w:rFonts w:ascii="Times New Roman" w:eastAsia="Times New Roman" w:hAnsi="Times New Roman" w:cs="Times New Roman"/>
      <w:b/>
      <w:color w:val="auto"/>
      <w:sz w:val="24"/>
    </w:rPr>
  </w:style>
  <w:style w:type="character" w:customStyle="1" w:styleId="SubBABChar">
    <w:name w:val="Sub BAB Char"/>
    <w:link w:val="SubBAB"/>
    <w:rPr>
      <w:rFonts w:ascii="Times New Roman" w:eastAsia="Times New Roman" w:hAnsi="Times New Roman" w:cs="Times New Roman"/>
      <w:b/>
      <w:sz w:val="24"/>
      <w:szCs w:val="26"/>
    </w:rPr>
  </w:style>
  <w:style w:type="character" w:customStyle="1" w:styleId="Heading2Char">
    <w:name w:val="Heading 2 Char"/>
    <w:basedOn w:val="DefaultParagraphFont"/>
    <w:link w:val="Heading2"/>
    <w:uiPriority w:val="9"/>
    <w:rPr>
      <w:rFonts w:ascii="Calibri Light" w:eastAsia="SimSun" w:hAnsi="Calibri Light" w:cs="SimSun"/>
      <w:color w:val="2F5496"/>
      <w:sz w:val="26"/>
      <w:szCs w:val="26"/>
    </w:rPr>
  </w:style>
  <w:style w:type="paragraph" w:customStyle="1" w:styleId="paragraph">
    <w:name w:val="paragraph"/>
    <w:basedOn w:val="Normal"/>
    <w:link w:val="paragraphChar"/>
    <w:qFormat/>
    <w:pPr>
      <w:spacing w:before="240" w:after="240" w:line="360" w:lineRule="auto"/>
      <w:ind w:left="720"/>
      <w:jc w:val="both"/>
    </w:pPr>
    <w:rPr>
      <w:bCs/>
    </w:rPr>
  </w:style>
  <w:style w:type="character" w:customStyle="1" w:styleId="paragraphChar">
    <w:name w:val="paragraph Char"/>
    <w:basedOn w:val="DefaultParagraphFont"/>
    <w:link w:val="paragraph"/>
    <w:rPr>
      <w:rFonts w:ascii="Times New Roman" w:hAnsi="Times New Roman"/>
      <w:bCs/>
      <w:sz w:val="24"/>
    </w:rPr>
  </w:style>
  <w:style w:type="paragraph" w:styleId="NoSpacing">
    <w:name w:val="No Spacing"/>
    <w:basedOn w:val="SubBAB"/>
    <w:next w:val="Heading2"/>
    <w:uiPriority w:val="1"/>
    <w:qFormat/>
    <w:pPr>
      <w:numPr>
        <w:numId w:val="0"/>
      </w:numPr>
      <w:spacing w:after="0" w:line="240" w:lineRule="auto"/>
    </w:p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pPr>
      <w:spacing w:after="0" w:line="240" w:lineRule="auto"/>
    </w:pPr>
    <w:rPr>
      <w:sz w:val="20"/>
      <w:szCs w:val="20"/>
    </w:rPr>
  </w:style>
  <w:style w:type="character" w:customStyle="1" w:styleId="FootnoteTextChar">
    <w:name w:val="Footnote Text Char"/>
    <w:basedOn w:val="DefaultParagraphFont"/>
    <w:link w:val="FootnoteText"/>
    <w:uiPriority w:val="99"/>
    <w:rPr>
      <w:rFonts w:ascii="Times New Roman" w:hAnsi="Times New Roman"/>
      <w:sz w:val="20"/>
      <w:szCs w:val="20"/>
    </w:rPr>
  </w:style>
  <w:style w:type="character" w:styleId="FootnoteReference">
    <w:name w:val="footnote reference"/>
    <w:basedOn w:val="DefaultParagraphFont"/>
    <w:uiPriority w:val="99"/>
    <w:rPr>
      <w:vertAlign w:val="superscript"/>
    </w:rPr>
  </w:style>
  <w:style w:type="character" w:styleId="Hyperlink">
    <w:name w:val="Hyperlink"/>
    <w:basedOn w:val="DefaultParagraphFont"/>
    <w:uiPriority w:val="99"/>
    <w:rPr>
      <w:color w:val="0563C1"/>
      <w:u w:val="single"/>
    </w:rPr>
  </w:style>
  <w:style w:type="character" w:customStyle="1" w:styleId="SebutanYangBelumTerselesaikan1">
    <w:name w:val="Sebutan Yang Belum Terselesaikan1"/>
    <w:basedOn w:val="DefaultParagraphFont"/>
    <w:uiPriority w:val="99"/>
    <w:rPr>
      <w:color w:val="605E5C"/>
      <w:shd w:val="clear" w:color="auto" w:fill="E1DFDD"/>
    </w:rPr>
  </w:style>
  <w:style w:type="paragraph" w:styleId="Header">
    <w:name w:val="header"/>
    <w:basedOn w:val="Normal"/>
    <w:link w:val="HeaderChar"/>
    <w:uiPriority w:val="99"/>
    <w:unhideWhenUsed/>
    <w:rsid w:val="001C70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7052"/>
    <w:rPr>
      <w:rFonts w:ascii="Times New Roman" w:hAnsi="Times New Roman"/>
      <w:sz w:val="24"/>
    </w:rPr>
  </w:style>
  <w:style w:type="paragraph" w:styleId="Footer">
    <w:name w:val="footer"/>
    <w:basedOn w:val="Normal"/>
    <w:link w:val="FooterChar"/>
    <w:uiPriority w:val="99"/>
    <w:unhideWhenUsed/>
    <w:rsid w:val="001C70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7052"/>
    <w:rPr>
      <w:rFonts w:ascii="Times New Roman" w:hAnsi="Times New Roman"/>
      <w:sz w:val="24"/>
    </w:rPr>
  </w:style>
  <w:style w:type="paragraph" w:styleId="BalloonText">
    <w:name w:val="Balloon Text"/>
    <w:basedOn w:val="Normal"/>
    <w:link w:val="BalloonTextChar"/>
    <w:uiPriority w:val="99"/>
    <w:semiHidden/>
    <w:unhideWhenUsed/>
    <w:rsid w:val="00010B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B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lurisristia@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ademia.edu/39884334/Aspek_Hukum_Hak_Kreditor_Pada_Sindikasi_Kredit_Apabila_Debitor_Wanprestasi_Pada_Kredit_Sindikasi_Dan_Upaya_Penyelesaiannya" TargetMode="External"/><Relationship Id="rId5" Type="http://schemas.openxmlformats.org/officeDocument/2006/relationships/webSettings" Target="webSettings.xml"/><Relationship Id="rId10" Type="http://schemas.openxmlformats.org/officeDocument/2006/relationships/hyperlink" Target="https://ojs.unud.ac.id/index.php/kerthasemaya/article/view/20418" TargetMode="External"/><Relationship Id="rId4" Type="http://schemas.openxmlformats.org/officeDocument/2006/relationships/settings" Target="settings.xml"/><Relationship Id="rId9" Type="http://schemas.openxmlformats.org/officeDocument/2006/relationships/hyperlink" Target="mailto:diyahmega1@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CB1FE-0C72-44F4-91C9-938A84E41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3281</Words>
  <Characters>18702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media account</dc:creator>
  <cp:lastModifiedBy>juanjonatan24@gmail.com</cp:lastModifiedBy>
  <cp:revision>2</cp:revision>
  <cp:lastPrinted>2021-12-16T14:28:00Z</cp:lastPrinted>
  <dcterms:created xsi:type="dcterms:W3CDTF">2022-07-19T12:05:00Z</dcterms:created>
  <dcterms:modified xsi:type="dcterms:W3CDTF">2022-07-19T12:05:00Z</dcterms:modified>
</cp:coreProperties>
</file>