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22606" w14:textId="392A369B" w:rsidR="004903D9" w:rsidRPr="00A17D73" w:rsidRDefault="00866512" w:rsidP="00B950F4">
      <w:pPr>
        <w:spacing w:line="360" w:lineRule="auto"/>
        <w:jc w:val="center"/>
        <w:rPr>
          <w:rFonts w:ascii="Times New Roman" w:hAnsi="Times New Roman" w:cs="Times New Roman"/>
          <w:b/>
          <w:sz w:val="24"/>
          <w:szCs w:val="24"/>
        </w:rPr>
      </w:pPr>
      <w:r w:rsidRPr="00A17D73">
        <w:rPr>
          <w:rFonts w:ascii="Times New Roman" w:hAnsi="Times New Roman" w:cs="Times New Roman"/>
          <w:b/>
          <w:sz w:val="24"/>
          <w:szCs w:val="24"/>
        </w:rPr>
        <w:t>PENYELESAIAN SENGKETA SERTIFIKAT GANDA HAK ATAS TANAH</w:t>
      </w:r>
    </w:p>
    <w:p w14:paraId="20780900" w14:textId="2745FA12" w:rsidR="005008E2" w:rsidRPr="00A17D73" w:rsidRDefault="008350EF" w:rsidP="00B950F4">
      <w:pPr>
        <w:spacing w:line="360" w:lineRule="auto"/>
        <w:rPr>
          <w:rFonts w:ascii="Times New Roman" w:hAnsi="Times New Roman" w:cs="Times New Roman"/>
          <w:sz w:val="24"/>
          <w:szCs w:val="24"/>
        </w:rPr>
      </w:pPr>
      <w:r w:rsidRPr="00A17D73">
        <w:rPr>
          <w:rFonts w:ascii="Times New Roman" w:hAnsi="Times New Roman" w:cs="Times New Roman"/>
          <w:sz w:val="24"/>
          <w:szCs w:val="24"/>
        </w:rPr>
        <w:tab/>
      </w:r>
      <w:r w:rsidRPr="00A17D73">
        <w:rPr>
          <w:rFonts w:ascii="Times New Roman" w:hAnsi="Times New Roman" w:cs="Times New Roman"/>
          <w:sz w:val="24"/>
          <w:szCs w:val="24"/>
        </w:rPr>
        <w:tab/>
      </w:r>
      <w:r w:rsidRPr="00A17D73">
        <w:rPr>
          <w:rFonts w:ascii="Times New Roman" w:hAnsi="Times New Roman" w:cs="Times New Roman"/>
          <w:sz w:val="24"/>
          <w:szCs w:val="24"/>
        </w:rPr>
        <w:tab/>
      </w:r>
      <w:r w:rsidRPr="00A17D73">
        <w:rPr>
          <w:rFonts w:ascii="Times New Roman" w:hAnsi="Times New Roman" w:cs="Times New Roman"/>
          <w:sz w:val="24"/>
          <w:szCs w:val="24"/>
        </w:rPr>
        <w:tab/>
      </w:r>
      <w:r w:rsidRPr="00A17D73">
        <w:rPr>
          <w:rFonts w:ascii="Times New Roman" w:hAnsi="Times New Roman" w:cs="Times New Roman"/>
          <w:sz w:val="24"/>
          <w:szCs w:val="24"/>
        </w:rPr>
        <w:tab/>
      </w:r>
    </w:p>
    <w:p w14:paraId="42973C70" w14:textId="28282D7A" w:rsidR="005008E2" w:rsidRPr="00A17D73" w:rsidRDefault="005008E2" w:rsidP="00B950F4">
      <w:pPr>
        <w:spacing w:line="360" w:lineRule="auto"/>
        <w:jc w:val="center"/>
        <w:rPr>
          <w:rFonts w:ascii="Times New Roman" w:hAnsi="Times New Roman" w:cs="Times New Roman"/>
          <w:sz w:val="24"/>
          <w:szCs w:val="24"/>
        </w:rPr>
      </w:pPr>
      <w:r w:rsidRPr="00A17D73">
        <w:rPr>
          <w:rFonts w:ascii="Times New Roman" w:hAnsi="Times New Roman" w:cs="Times New Roman"/>
          <w:sz w:val="24"/>
          <w:szCs w:val="24"/>
          <w:vertAlign w:val="superscript"/>
        </w:rPr>
        <w:t>1</w:t>
      </w:r>
      <w:r w:rsidRPr="00A17D73">
        <w:rPr>
          <w:rFonts w:ascii="Times New Roman" w:hAnsi="Times New Roman" w:cs="Times New Roman"/>
          <w:sz w:val="24"/>
          <w:szCs w:val="24"/>
        </w:rPr>
        <w:t xml:space="preserve">Nurul </w:t>
      </w:r>
      <w:proofErr w:type="spellStart"/>
      <w:r w:rsidRPr="00A17D73">
        <w:rPr>
          <w:rFonts w:ascii="Times New Roman" w:hAnsi="Times New Roman" w:cs="Times New Roman"/>
          <w:sz w:val="24"/>
          <w:szCs w:val="24"/>
        </w:rPr>
        <w:t>Holifah</w:t>
      </w:r>
      <w:proofErr w:type="spellEnd"/>
      <w:r w:rsidRPr="00A17D73">
        <w:rPr>
          <w:rFonts w:ascii="Times New Roman" w:hAnsi="Times New Roman" w:cs="Times New Roman"/>
          <w:sz w:val="24"/>
          <w:szCs w:val="24"/>
        </w:rPr>
        <w:t xml:space="preserve">, </w:t>
      </w:r>
      <w:r w:rsidRPr="00A17D73">
        <w:rPr>
          <w:rFonts w:ascii="Times New Roman" w:hAnsi="Times New Roman" w:cs="Times New Roman"/>
          <w:sz w:val="24"/>
          <w:szCs w:val="24"/>
          <w:vertAlign w:val="superscript"/>
        </w:rPr>
        <w:t>2</w:t>
      </w:r>
      <w:r w:rsidRPr="00A17D73">
        <w:rPr>
          <w:rFonts w:ascii="Times New Roman" w:hAnsi="Times New Roman" w:cs="Times New Roman"/>
          <w:sz w:val="24"/>
          <w:szCs w:val="24"/>
        </w:rPr>
        <w:t xml:space="preserve">Tri </w:t>
      </w:r>
      <w:proofErr w:type="spellStart"/>
      <w:r w:rsidRPr="00A17D73">
        <w:rPr>
          <w:rFonts w:ascii="Times New Roman" w:hAnsi="Times New Roman" w:cs="Times New Roman"/>
          <w:sz w:val="24"/>
          <w:szCs w:val="24"/>
        </w:rPr>
        <w:t>Astuti</w:t>
      </w:r>
      <w:proofErr w:type="spellEnd"/>
    </w:p>
    <w:p w14:paraId="7A8247B9" w14:textId="28657AB6" w:rsidR="005008E2" w:rsidRPr="00A17D73" w:rsidRDefault="005008E2" w:rsidP="00B950F4">
      <w:pPr>
        <w:spacing w:line="360" w:lineRule="auto"/>
        <w:jc w:val="center"/>
        <w:rPr>
          <w:rFonts w:ascii="Times New Roman" w:hAnsi="Times New Roman" w:cs="Times New Roman"/>
          <w:sz w:val="24"/>
          <w:szCs w:val="24"/>
        </w:rPr>
      </w:pPr>
      <w:r w:rsidRPr="00A17D73">
        <w:rPr>
          <w:rFonts w:ascii="Times New Roman" w:hAnsi="Times New Roman" w:cs="Times New Roman"/>
          <w:sz w:val="24"/>
          <w:szCs w:val="24"/>
          <w:vertAlign w:val="superscript"/>
        </w:rPr>
        <w:t>1</w:t>
      </w:r>
      <w:r w:rsidRPr="00A17D73">
        <w:rPr>
          <w:rFonts w:ascii="Times New Roman" w:hAnsi="Times New Roman" w:cs="Times New Roman"/>
          <w:sz w:val="24"/>
          <w:szCs w:val="24"/>
        </w:rPr>
        <w:t xml:space="preserve">Fakultas </w:t>
      </w:r>
      <w:proofErr w:type="spellStart"/>
      <w:r w:rsidRPr="00A17D73">
        <w:rPr>
          <w:rFonts w:ascii="Times New Roman" w:hAnsi="Times New Roman" w:cs="Times New Roman"/>
          <w:sz w:val="24"/>
          <w:szCs w:val="24"/>
        </w:rPr>
        <w:t>Hukum</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Universitas</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Pamulang</w:t>
      </w:r>
      <w:proofErr w:type="spellEnd"/>
    </w:p>
    <w:p w14:paraId="47CBD342" w14:textId="5E66E13B" w:rsidR="00A26EF1" w:rsidRPr="00A17D73" w:rsidRDefault="005008E2" w:rsidP="00B950F4">
      <w:pPr>
        <w:spacing w:line="360" w:lineRule="auto"/>
        <w:jc w:val="center"/>
        <w:rPr>
          <w:rFonts w:ascii="Times New Roman" w:hAnsi="Times New Roman" w:cs="Times New Roman"/>
          <w:sz w:val="24"/>
          <w:szCs w:val="24"/>
        </w:rPr>
      </w:pPr>
      <w:r w:rsidRPr="00A17D73">
        <w:rPr>
          <w:rFonts w:ascii="Times New Roman" w:hAnsi="Times New Roman" w:cs="Times New Roman"/>
          <w:sz w:val="24"/>
          <w:szCs w:val="24"/>
          <w:vertAlign w:val="superscript"/>
        </w:rPr>
        <w:t>2</w:t>
      </w:r>
      <w:r w:rsidRPr="00A17D73">
        <w:rPr>
          <w:rFonts w:ascii="Times New Roman" w:hAnsi="Times New Roman" w:cs="Times New Roman"/>
          <w:sz w:val="24"/>
          <w:szCs w:val="24"/>
        </w:rPr>
        <w:t xml:space="preserve">Fakultas </w:t>
      </w:r>
      <w:proofErr w:type="spellStart"/>
      <w:r w:rsidRPr="00A17D73">
        <w:rPr>
          <w:rFonts w:ascii="Times New Roman" w:hAnsi="Times New Roman" w:cs="Times New Roman"/>
          <w:sz w:val="24"/>
          <w:szCs w:val="24"/>
        </w:rPr>
        <w:t>Hukum</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Universitas</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Pmaulang</w:t>
      </w:r>
      <w:bookmarkStart w:id="0" w:name="_GoBack"/>
      <w:bookmarkEnd w:id="0"/>
      <w:proofErr w:type="spellEnd"/>
    </w:p>
    <w:p w14:paraId="2BDB6E6D" w14:textId="1C2804D8" w:rsidR="005008E2" w:rsidRPr="00A17D73" w:rsidRDefault="005008E2" w:rsidP="00B950F4">
      <w:pPr>
        <w:spacing w:line="360" w:lineRule="auto"/>
        <w:jc w:val="center"/>
        <w:rPr>
          <w:rFonts w:ascii="Times New Roman" w:hAnsi="Times New Roman" w:cs="Times New Roman"/>
          <w:sz w:val="24"/>
          <w:szCs w:val="24"/>
        </w:rPr>
      </w:pPr>
    </w:p>
    <w:p w14:paraId="32E3B81B" w14:textId="77777777" w:rsidR="005008E2" w:rsidRPr="005008E2" w:rsidRDefault="005008E2" w:rsidP="008D66D1">
      <w:pPr>
        <w:spacing w:line="240" w:lineRule="auto"/>
        <w:jc w:val="center"/>
        <w:rPr>
          <w:rFonts w:ascii="Times New Roman" w:hAnsi="Times New Roman" w:cs="Times New Roman"/>
          <w:b/>
          <w:sz w:val="24"/>
          <w:szCs w:val="24"/>
        </w:rPr>
      </w:pPr>
      <w:r w:rsidRPr="005008E2">
        <w:rPr>
          <w:rFonts w:ascii="Times New Roman" w:hAnsi="Times New Roman" w:cs="Times New Roman"/>
          <w:b/>
          <w:sz w:val="24"/>
          <w:szCs w:val="24"/>
        </w:rPr>
        <w:t xml:space="preserve">ABSTRAK </w:t>
      </w:r>
    </w:p>
    <w:p w14:paraId="651A9FAD" w14:textId="67A0BF20" w:rsidR="005008E2" w:rsidRPr="005008E2" w:rsidRDefault="005008E2" w:rsidP="008D66D1">
      <w:pPr>
        <w:spacing w:line="240" w:lineRule="auto"/>
        <w:jc w:val="both"/>
        <w:rPr>
          <w:rFonts w:ascii="Times New Roman" w:hAnsi="Times New Roman" w:cs="Times New Roman"/>
          <w:sz w:val="24"/>
          <w:szCs w:val="24"/>
        </w:rPr>
      </w:pPr>
      <w:r w:rsidRPr="005008E2">
        <w:rPr>
          <w:rFonts w:ascii="Times New Roman" w:hAnsi="Times New Roman" w:cs="Times New Roman"/>
          <w:sz w:val="24"/>
          <w:szCs w:val="24"/>
        </w:rPr>
        <w:t xml:space="preserve">Tanah </w:t>
      </w:r>
      <w:proofErr w:type="spellStart"/>
      <w:r w:rsidRPr="005008E2">
        <w:rPr>
          <w:rFonts w:ascii="Times New Roman" w:hAnsi="Times New Roman" w:cs="Times New Roman"/>
          <w:sz w:val="24"/>
          <w:szCs w:val="24"/>
        </w:rPr>
        <w:t>merupakan</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Anugrah</w:t>
      </w:r>
      <w:proofErr w:type="spellEnd"/>
      <w:r w:rsidRPr="005008E2">
        <w:rPr>
          <w:rFonts w:ascii="Times New Roman" w:hAnsi="Times New Roman" w:cs="Times New Roman"/>
          <w:sz w:val="24"/>
          <w:szCs w:val="24"/>
        </w:rPr>
        <w:t xml:space="preserve"> Allah yang </w:t>
      </w:r>
      <w:proofErr w:type="spellStart"/>
      <w:r w:rsidRPr="005008E2">
        <w:rPr>
          <w:rFonts w:ascii="Times New Roman" w:hAnsi="Times New Roman" w:cs="Times New Roman"/>
          <w:sz w:val="24"/>
          <w:szCs w:val="24"/>
        </w:rPr>
        <w:t>harus</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dimanfaatkan</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bagi</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sebesar-besarnya</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bagi</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kemakmuran</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rakyat</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demikian</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bunyi</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Pasal</w:t>
      </w:r>
      <w:proofErr w:type="spellEnd"/>
      <w:r w:rsidRPr="005008E2">
        <w:rPr>
          <w:rFonts w:ascii="Times New Roman" w:hAnsi="Times New Roman" w:cs="Times New Roman"/>
          <w:sz w:val="24"/>
          <w:szCs w:val="24"/>
        </w:rPr>
        <w:t xml:space="preserve"> 33 (3) UUD NKRI Tahun1945.</w:t>
      </w:r>
      <w:r w:rsidRPr="00A17D73">
        <w:rPr>
          <w:rFonts w:ascii="Times New Roman" w:hAnsi="Times New Roman" w:cs="Times New Roman"/>
          <w:sz w:val="24"/>
          <w:szCs w:val="24"/>
        </w:rPr>
        <w:t xml:space="preserve"> </w:t>
      </w:r>
      <w:r w:rsidRPr="005008E2">
        <w:rPr>
          <w:rFonts w:ascii="Times New Roman" w:hAnsi="Times New Roman" w:cs="Times New Roman"/>
          <w:sz w:val="24"/>
          <w:szCs w:val="24"/>
        </w:rPr>
        <w:t xml:space="preserve">Negara </w:t>
      </w:r>
      <w:proofErr w:type="spellStart"/>
      <w:r w:rsidRPr="005008E2">
        <w:rPr>
          <w:rFonts w:ascii="Times New Roman" w:hAnsi="Times New Roman" w:cs="Times New Roman"/>
          <w:sz w:val="24"/>
          <w:szCs w:val="24"/>
        </w:rPr>
        <w:t>ditugaskan</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untuk</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menguasai</w:t>
      </w:r>
      <w:proofErr w:type="spellEnd"/>
      <w:r w:rsidRPr="005008E2">
        <w:rPr>
          <w:rFonts w:ascii="Times New Roman" w:hAnsi="Times New Roman" w:cs="Times New Roman"/>
          <w:sz w:val="24"/>
          <w:szCs w:val="24"/>
        </w:rPr>
        <w:t xml:space="preserve"> dan </w:t>
      </w:r>
      <w:proofErr w:type="spellStart"/>
      <w:r w:rsidRPr="005008E2">
        <w:rPr>
          <w:rFonts w:ascii="Times New Roman" w:hAnsi="Times New Roman" w:cs="Times New Roman"/>
          <w:sz w:val="24"/>
          <w:szCs w:val="24"/>
        </w:rPr>
        <w:t>bukan</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untuk</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memiliki</w:t>
      </w:r>
      <w:proofErr w:type="spellEnd"/>
      <w:r w:rsidRPr="005008E2">
        <w:rPr>
          <w:rFonts w:ascii="Times New Roman" w:hAnsi="Times New Roman" w:cs="Times New Roman"/>
          <w:sz w:val="24"/>
          <w:szCs w:val="24"/>
        </w:rPr>
        <w:t xml:space="preserve">, oleh </w:t>
      </w:r>
      <w:proofErr w:type="spellStart"/>
      <w:r w:rsidRPr="005008E2">
        <w:rPr>
          <w:rFonts w:ascii="Times New Roman" w:hAnsi="Times New Roman" w:cs="Times New Roman"/>
          <w:sz w:val="24"/>
          <w:szCs w:val="24"/>
        </w:rPr>
        <w:t>karenanya</w:t>
      </w:r>
      <w:proofErr w:type="spellEnd"/>
      <w:r w:rsidRPr="005008E2">
        <w:rPr>
          <w:rFonts w:ascii="Times New Roman" w:hAnsi="Times New Roman" w:cs="Times New Roman"/>
          <w:sz w:val="24"/>
          <w:szCs w:val="24"/>
        </w:rPr>
        <w:t xml:space="preserve"> Negara </w:t>
      </w:r>
      <w:proofErr w:type="spellStart"/>
      <w:r w:rsidRPr="005008E2">
        <w:rPr>
          <w:rFonts w:ascii="Times New Roman" w:hAnsi="Times New Roman" w:cs="Times New Roman"/>
          <w:sz w:val="24"/>
          <w:szCs w:val="24"/>
        </w:rPr>
        <w:t>berkewajiban</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untuk</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memberikan</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kepastian</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hukum</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tentang</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kepemilikan</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sebidang</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tanah</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melalui</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permohonan</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hak</w:t>
      </w:r>
      <w:proofErr w:type="spellEnd"/>
      <w:r w:rsidRPr="005008E2">
        <w:rPr>
          <w:rFonts w:ascii="Times New Roman" w:hAnsi="Times New Roman" w:cs="Times New Roman"/>
          <w:sz w:val="24"/>
          <w:szCs w:val="24"/>
        </w:rPr>
        <w:t xml:space="preserve"> dan </w:t>
      </w:r>
      <w:proofErr w:type="spellStart"/>
      <w:r w:rsidRPr="005008E2">
        <w:rPr>
          <w:rFonts w:ascii="Times New Roman" w:hAnsi="Times New Roman" w:cs="Times New Roman"/>
          <w:sz w:val="24"/>
          <w:szCs w:val="24"/>
        </w:rPr>
        <w:t>pendaftaran</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tanah</w:t>
      </w:r>
      <w:proofErr w:type="spellEnd"/>
      <w:r w:rsidRPr="005008E2">
        <w:rPr>
          <w:rFonts w:ascii="Times New Roman" w:hAnsi="Times New Roman" w:cs="Times New Roman"/>
          <w:sz w:val="24"/>
          <w:szCs w:val="24"/>
        </w:rPr>
        <w:t xml:space="preserve">, agar </w:t>
      </w:r>
      <w:proofErr w:type="spellStart"/>
      <w:r w:rsidRPr="005008E2">
        <w:rPr>
          <w:rFonts w:ascii="Times New Roman" w:hAnsi="Times New Roman" w:cs="Times New Roman"/>
          <w:sz w:val="24"/>
          <w:szCs w:val="24"/>
        </w:rPr>
        <w:t>dilakukan</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pengukuran</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sebagai</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dasar</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penerbitan</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sertipikat</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hak</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atas</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tanah</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sebagaimana</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ditegaskan</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dalam</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Pasal</w:t>
      </w:r>
      <w:proofErr w:type="spellEnd"/>
      <w:r w:rsidRPr="005008E2">
        <w:rPr>
          <w:rFonts w:ascii="Times New Roman" w:hAnsi="Times New Roman" w:cs="Times New Roman"/>
          <w:sz w:val="24"/>
          <w:szCs w:val="24"/>
        </w:rPr>
        <w:t xml:space="preserve"> 19 (2), 23 (2), 32 (2) dan </w:t>
      </w:r>
      <w:proofErr w:type="spellStart"/>
      <w:r w:rsidRPr="005008E2">
        <w:rPr>
          <w:rFonts w:ascii="Times New Roman" w:hAnsi="Times New Roman" w:cs="Times New Roman"/>
          <w:sz w:val="24"/>
          <w:szCs w:val="24"/>
        </w:rPr>
        <w:t>Pasal</w:t>
      </w:r>
      <w:proofErr w:type="spellEnd"/>
      <w:r w:rsidRPr="005008E2">
        <w:rPr>
          <w:rFonts w:ascii="Times New Roman" w:hAnsi="Times New Roman" w:cs="Times New Roman"/>
          <w:sz w:val="24"/>
          <w:szCs w:val="24"/>
        </w:rPr>
        <w:t xml:space="preserve"> 38 (2) </w:t>
      </w:r>
      <w:proofErr w:type="spellStart"/>
      <w:r w:rsidRPr="005008E2">
        <w:rPr>
          <w:rFonts w:ascii="Times New Roman" w:hAnsi="Times New Roman" w:cs="Times New Roman"/>
          <w:sz w:val="24"/>
          <w:szCs w:val="24"/>
        </w:rPr>
        <w:t>Undang-Undang</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Pokok</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Agraria</w:t>
      </w:r>
      <w:proofErr w:type="spellEnd"/>
      <w:r w:rsidRPr="005008E2">
        <w:rPr>
          <w:rFonts w:ascii="Times New Roman" w:hAnsi="Times New Roman" w:cs="Times New Roman"/>
          <w:sz w:val="24"/>
          <w:szCs w:val="24"/>
        </w:rPr>
        <w:t xml:space="preserve"> (UUPA) No. 5 </w:t>
      </w:r>
      <w:proofErr w:type="spellStart"/>
      <w:r w:rsidRPr="005008E2">
        <w:rPr>
          <w:rFonts w:ascii="Times New Roman" w:hAnsi="Times New Roman" w:cs="Times New Roman"/>
          <w:sz w:val="24"/>
          <w:szCs w:val="24"/>
        </w:rPr>
        <w:t>Tahun</w:t>
      </w:r>
      <w:proofErr w:type="spellEnd"/>
      <w:r w:rsidRPr="005008E2">
        <w:rPr>
          <w:rFonts w:ascii="Times New Roman" w:hAnsi="Times New Roman" w:cs="Times New Roman"/>
          <w:sz w:val="24"/>
          <w:szCs w:val="24"/>
        </w:rPr>
        <w:t xml:space="preserve"> 1960. </w:t>
      </w:r>
      <w:proofErr w:type="spellStart"/>
      <w:r w:rsidRPr="005008E2">
        <w:rPr>
          <w:rFonts w:ascii="Times New Roman" w:hAnsi="Times New Roman" w:cs="Times New Roman"/>
          <w:sz w:val="24"/>
          <w:szCs w:val="24"/>
        </w:rPr>
        <w:t>Guna</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menjamin</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kepastian</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hukum</w:t>
      </w:r>
      <w:proofErr w:type="spellEnd"/>
      <w:r w:rsidRPr="005008E2">
        <w:rPr>
          <w:rFonts w:ascii="Times New Roman" w:hAnsi="Times New Roman" w:cs="Times New Roman"/>
          <w:sz w:val="24"/>
          <w:szCs w:val="24"/>
        </w:rPr>
        <w:t xml:space="preserve"> di </w:t>
      </w:r>
      <w:proofErr w:type="spellStart"/>
      <w:r w:rsidRPr="005008E2">
        <w:rPr>
          <w:rFonts w:ascii="Times New Roman" w:hAnsi="Times New Roman" w:cs="Times New Roman"/>
          <w:sz w:val="24"/>
          <w:szCs w:val="24"/>
        </w:rPr>
        <w:t>bidang</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penguasaan</w:t>
      </w:r>
      <w:proofErr w:type="spellEnd"/>
      <w:r w:rsidRPr="005008E2">
        <w:rPr>
          <w:rFonts w:ascii="Times New Roman" w:hAnsi="Times New Roman" w:cs="Times New Roman"/>
          <w:sz w:val="24"/>
          <w:szCs w:val="24"/>
        </w:rPr>
        <w:t xml:space="preserve"> dan </w:t>
      </w:r>
      <w:proofErr w:type="spellStart"/>
      <w:r w:rsidRPr="005008E2">
        <w:rPr>
          <w:rFonts w:ascii="Times New Roman" w:hAnsi="Times New Roman" w:cs="Times New Roman"/>
          <w:sz w:val="24"/>
          <w:szCs w:val="24"/>
        </w:rPr>
        <w:t>pemilikan</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tanah</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faktor</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kepastian</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letak</w:t>
      </w:r>
      <w:proofErr w:type="spellEnd"/>
      <w:r w:rsidRPr="005008E2">
        <w:rPr>
          <w:rFonts w:ascii="Times New Roman" w:hAnsi="Times New Roman" w:cs="Times New Roman"/>
          <w:sz w:val="24"/>
          <w:szCs w:val="24"/>
        </w:rPr>
        <w:t xml:space="preserve"> dan </w:t>
      </w:r>
      <w:proofErr w:type="spellStart"/>
      <w:r w:rsidRPr="005008E2">
        <w:rPr>
          <w:rFonts w:ascii="Times New Roman" w:hAnsi="Times New Roman" w:cs="Times New Roman"/>
          <w:sz w:val="24"/>
          <w:szCs w:val="24"/>
        </w:rPr>
        <w:t>batas</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setiap</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bidang</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tanah</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tidak</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dapat</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diabaikan</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banyak</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sengketa</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tanah</w:t>
      </w:r>
      <w:proofErr w:type="spellEnd"/>
      <w:r w:rsidRPr="005008E2">
        <w:rPr>
          <w:rFonts w:ascii="Times New Roman" w:hAnsi="Times New Roman" w:cs="Times New Roman"/>
          <w:sz w:val="24"/>
          <w:szCs w:val="24"/>
        </w:rPr>
        <w:t xml:space="preserve"> yang </w:t>
      </w:r>
      <w:proofErr w:type="spellStart"/>
      <w:r w:rsidRPr="005008E2">
        <w:rPr>
          <w:rFonts w:ascii="Times New Roman" w:hAnsi="Times New Roman" w:cs="Times New Roman"/>
          <w:sz w:val="24"/>
          <w:szCs w:val="24"/>
        </w:rPr>
        <w:t>timbul</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sebagai</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akibat</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letak</w:t>
      </w:r>
      <w:proofErr w:type="spellEnd"/>
      <w:r w:rsidRPr="005008E2">
        <w:rPr>
          <w:rFonts w:ascii="Times New Roman" w:hAnsi="Times New Roman" w:cs="Times New Roman"/>
          <w:sz w:val="24"/>
          <w:szCs w:val="24"/>
        </w:rPr>
        <w:t xml:space="preserve"> dan </w:t>
      </w:r>
      <w:proofErr w:type="spellStart"/>
      <w:r w:rsidRPr="005008E2">
        <w:rPr>
          <w:rFonts w:ascii="Times New Roman" w:hAnsi="Times New Roman" w:cs="Times New Roman"/>
          <w:sz w:val="24"/>
          <w:szCs w:val="24"/>
        </w:rPr>
        <w:t>batas</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bidang-bidang</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tanah</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tidak</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benar</w:t>
      </w:r>
      <w:proofErr w:type="spellEnd"/>
      <w:r w:rsidRPr="005008E2">
        <w:rPr>
          <w:rFonts w:ascii="Times New Roman" w:hAnsi="Times New Roman" w:cs="Times New Roman"/>
          <w:sz w:val="24"/>
          <w:szCs w:val="24"/>
        </w:rPr>
        <w:t xml:space="preserve">. Karena </w:t>
      </w:r>
      <w:proofErr w:type="spellStart"/>
      <w:r w:rsidRPr="005008E2">
        <w:rPr>
          <w:rFonts w:ascii="Times New Roman" w:hAnsi="Times New Roman" w:cs="Times New Roman"/>
          <w:sz w:val="24"/>
          <w:szCs w:val="24"/>
        </w:rPr>
        <w:t>itu</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masalah</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pengukuran</w:t>
      </w:r>
      <w:proofErr w:type="spellEnd"/>
      <w:r w:rsidRPr="005008E2">
        <w:rPr>
          <w:rFonts w:ascii="Times New Roman" w:hAnsi="Times New Roman" w:cs="Times New Roman"/>
          <w:sz w:val="24"/>
          <w:szCs w:val="24"/>
        </w:rPr>
        <w:t xml:space="preserve"> dan </w:t>
      </w:r>
      <w:proofErr w:type="spellStart"/>
      <w:r w:rsidRPr="005008E2">
        <w:rPr>
          <w:rFonts w:ascii="Times New Roman" w:hAnsi="Times New Roman" w:cs="Times New Roman"/>
          <w:sz w:val="24"/>
          <w:szCs w:val="24"/>
        </w:rPr>
        <w:t>pemetaan</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serta</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penyediaan</w:t>
      </w:r>
      <w:proofErr w:type="spellEnd"/>
      <w:r w:rsidRPr="005008E2">
        <w:rPr>
          <w:rFonts w:ascii="Times New Roman" w:hAnsi="Times New Roman" w:cs="Times New Roman"/>
          <w:sz w:val="24"/>
          <w:szCs w:val="24"/>
        </w:rPr>
        <w:t xml:space="preserve"> peta </w:t>
      </w:r>
      <w:proofErr w:type="spellStart"/>
      <w:r w:rsidRPr="005008E2">
        <w:rPr>
          <w:rFonts w:ascii="Times New Roman" w:hAnsi="Times New Roman" w:cs="Times New Roman"/>
          <w:sz w:val="24"/>
          <w:szCs w:val="24"/>
        </w:rPr>
        <w:t>berskala</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besar</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untuk</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keperluan</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penyelenggaraan</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pendaftaran</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tanah</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merupakan</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hal</w:t>
      </w:r>
      <w:proofErr w:type="spellEnd"/>
      <w:r w:rsidRPr="005008E2">
        <w:rPr>
          <w:rFonts w:ascii="Times New Roman" w:hAnsi="Times New Roman" w:cs="Times New Roman"/>
          <w:sz w:val="24"/>
          <w:szCs w:val="24"/>
        </w:rPr>
        <w:t xml:space="preserve"> yang </w:t>
      </w:r>
      <w:proofErr w:type="spellStart"/>
      <w:r w:rsidRPr="005008E2">
        <w:rPr>
          <w:rFonts w:ascii="Times New Roman" w:hAnsi="Times New Roman" w:cs="Times New Roman"/>
          <w:sz w:val="24"/>
          <w:szCs w:val="24"/>
        </w:rPr>
        <w:t>tidak</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boleh</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diabaikan</w:t>
      </w:r>
      <w:proofErr w:type="spellEnd"/>
      <w:r w:rsidRPr="005008E2">
        <w:rPr>
          <w:rFonts w:ascii="Times New Roman" w:hAnsi="Times New Roman" w:cs="Times New Roman"/>
          <w:sz w:val="24"/>
          <w:szCs w:val="24"/>
        </w:rPr>
        <w:t xml:space="preserve"> dan </w:t>
      </w:r>
      <w:proofErr w:type="spellStart"/>
      <w:r w:rsidRPr="005008E2">
        <w:rPr>
          <w:rFonts w:ascii="Times New Roman" w:hAnsi="Times New Roman" w:cs="Times New Roman"/>
          <w:sz w:val="24"/>
          <w:szCs w:val="24"/>
        </w:rPr>
        <w:t>merupakan</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bagian</w:t>
      </w:r>
      <w:proofErr w:type="spellEnd"/>
      <w:r w:rsidRPr="005008E2">
        <w:rPr>
          <w:rFonts w:ascii="Times New Roman" w:hAnsi="Times New Roman" w:cs="Times New Roman"/>
          <w:sz w:val="24"/>
          <w:szCs w:val="24"/>
        </w:rPr>
        <w:t xml:space="preserve"> yang </w:t>
      </w:r>
      <w:proofErr w:type="spellStart"/>
      <w:r w:rsidRPr="005008E2">
        <w:rPr>
          <w:rFonts w:ascii="Times New Roman" w:hAnsi="Times New Roman" w:cs="Times New Roman"/>
          <w:sz w:val="24"/>
          <w:szCs w:val="24"/>
        </w:rPr>
        <w:t>penting</w:t>
      </w:r>
      <w:proofErr w:type="spellEnd"/>
      <w:r w:rsidRPr="005008E2">
        <w:rPr>
          <w:rFonts w:ascii="Times New Roman" w:hAnsi="Times New Roman" w:cs="Times New Roman"/>
          <w:sz w:val="24"/>
          <w:szCs w:val="24"/>
        </w:rPr>
        <w:t xml:space="preserve"> yang </w:t>
      </w:r>
      <w:proofErr w:type="spellStart"/>
      <w:r w:rsidRPr="005008E2">
        <w:rPr>
          <w:rFonts w:ascii="Times New Roman" w:hAnsi="Times New Roman" w:cs="Times New Roman"/>
          <w:sz w:val="24"/>
          <w:szCs w:val="24"/>
        </w:rPr>
        <w:t>perlu</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mendapat</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perhatian</w:t>
      </w:r>
      <w:proofErr w:type="spellEnd"/>
      <w:r w:rsidRPr="005008E2">
        <w:rPr>
          <w:rFonts w:ascii="Times New Roman" w:hAnsi="Times New Roman" w:cs="Times New Roman"/>
          <w:sz w:val="24"/>
          <w:szCs w:val="24"/>
        </w:rPr>
        <w:t xml:space="preserve"> yang </w:t>
      </w:r>
      <w:proofErr w:type="spellStart"/>
      <w:r w:rsidRPr="005008E2">
        <w:rPr>
          <w:rFonts w:ascii="Times New Roman" w:hAnsi="Times New Roman" w:cs="Times New Roman"/>
          <w:sz w:val="24"/>
          <w:szCs w:val="24"/>
        </w:rPr>
        <w:t>serius</w:t>
      </w:r>
      <w:proofErr w:type="spellEnd"/>
      <w:r w:rsidRPr="005008E2">
        <w:rPr>
          <w:rFonts w:ascii="Times New Roman" w:hAnsi="Times New Roman" w:cs="Times New Roman"/>
          <w:sz w:val="24"/>
          <w:szCs w:val="24"/>
        </w:rPr>
        <w:t xml:space="preserve"> dan </w:t>
      </w:r>
      <w:proofErr w:type="spellStart"/>
      <w:r w:rsidRPr="005008E2">
        <w:rPr>
          <w:rFonts w:ascii="Times New Roman" w:hAnsi="Times New Roman" w:cs="Times New Roman"/>
          <w:sz w:val="24"/>
          <w:szCs w:val="24"/>
        </w:rPr>
        <w:t>seksama</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bukan</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hanya</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dalam</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rangka</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pengumpulan</w:t>
      </w:r>
      <w:proofErr w:type="spellEnd"/>
      <w:r w:rsidRPr="005008E2">
        <w:rPr>
          <w:rFonts w:ascii="Times New Roman" w:hAnsi="Times New Roman" w:cs="Times New Roman"/>
          <w:sz w:val="24"/>
          <w:szCs w:val="24"/>
        </w:rPr>
        <w:t xml:space="preserve"> data </w:t>
      </w:r>
      <w:proofErr w:type="spellStart"/>
      <w:r w:rsidRPr="005008E2">
        <w:rPr>
          <w:rFonts w:ascii="Times New Roman" w:hAnsi="Times New Roman" w:cs="Times New Roman"/>
          <w:sz w:val="24"/>
          <w:szCs w:val="24"/>
        </w:rPr>
        <w:t>penguasaan</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tanah</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tetapi</w:t>
      </w:r>
      <w:proofErr w:type="spellEnd"/>
      <w:r w:rsidRPr="005008E2">
        <w:rPr>
          <w:rFonts w:ascii="Times New Roman" w:hAnsi="Times New Roman" w:cs="Times New Roman"/>
          <w:sz w:val="24"/>
          <w:szCs w:val="24"/>
        </w:rPr>
        <w:t xml:space="preserve"> juga </w:t>
      </w:r>
      <w:proofErr w:type="spellStart"/>
      <w:r w:rsidRPr="005008E2">
        <w:rPr>
          <w:rFonts w:ascii="Times New Roman" w:hAnsi="Times New Roman" w:cs="Times New Roman"/>
          <w:sz w:val="24"/>
          <w:szCs w:val="24"/>
        </w:rPr>
        <w:t>dalam</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penyajian</w:t>
      </w:r>
      <w:proofErr w:type="spellEnd"/>
      <w:r w:rsidRPr="005008E2">
        <w:rPr>
          <w:rFonts w:ascii="Times New Roman" w:hAnsi="Times New Roman" w:cs="Times New Roman"/>
          <w:sz w:val="24"/>
          <w:szCs w:val="24"/>
        </w:rPr>
        <w:t xml:space="preserve"> data </w:t>
      </w:r>
      <w:proofErr w:type="spellStart"/>
      <w:r w:rsidRPr="005008E2">
        <w:rPr>
          <w:rFonts w:ascii="Times New Roman" w:hAnsi="Times New Roman" w:cs="Times New Roman"/>
          <w:sz w:val="24"/>
          <w:szCs w:val="24"/>
        </w:rPr>
        <w:t>pengusahaan</w:t>
      </w:r>
      <w:proofErr w:type="spellEnd"/>
      <w:r w:rsidRPr="005008E2">
        <w:rPr>
          <w:rFonts w:ascii="Times New Roman" w:hAnsi="Times New Roman" w:cs="Times New Roman"/>
          <w:sz w:val="24"/>
          <w:szCs w:val="24"/>
        </w:rPr>
        <w:t>/</w:t>
      </w:r>
      <w:proofErr w:type="spellStart"/>
      <w:r w:rsidRPr="005008E2">
        <w:rPr>
          <w:rFonts w:ascii="Times New Roman" w:hAnsi="Times New Roman" w:cs="Times New Roman"/>
          <w:sz w:val="24"/>
          <w:szCs w:val="24"/>
        </w:rPr>
        <w:t>pemilikan</w:t>
      </w:r>
      <w:proofErr w:type="spellEnd"/>
      <w:r w:rsidRPr="005008E2">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tanah</w:t>
      </w:r>
      <w:proofErr w:type="spellEnd"/>
      <w:r w:rsidRPr="005008E2">
        <w:rPr>
          <w:rFonts w:ascii="Times New Roman" w:hAnsi="Times New Roman" w:cs="Times New Roman"/>
          <w:sz w:val="24"/>
          <w:szCs w:val="24"/>
        </w:rPr>
        <w:t xml:space="preserve"> dan </w:t>
      </w:r>
      <w:proofErr w:type="spellStart"/>
      <w:r w:rsidRPr="005008E2">
        <w:rPr>
          <w:rFonts w:ascii="Times New Roman" w:hAnsi="Times New Roman" w:cs="Times New Roman"/>
          <w:sz w:val="24"/>
          <w:szCs w:val="24"/>
        </w:rPr>
        <w:t>penyimpanan</w:t>
      </w:r>
      <w:proofErr w:type="spellEnd"/>
      <w:r w:rsidRPr="005008E2">
        <w:rPr>
          <w:rFonts w:ascii="Times New Roman" w:hAnsi="Times New Roman" w:cs="Times New Roman"/>
          <w:sz w:val="24"/>
          <w:szCs w:val="24"/>
        </w:rPr>
        <w:t xml:space="preserve"> data </w:t>
      </w:r>
      <w:proofErr w:type="spellStart"/>
      <w:r w:rsidRPr="005008E2">
        <w:rPr>
          <w:rFonts w:ascii="Times New Roman" w:hAnsi="Times New Roman" w:cs="Times New Roman"/>
          <w:sz w:val="24"/>
          <w:szCs w:val="24"/>
        </w:rPr>
        <w:t>tersebut</w:t>
      </w:r>
      <w:proofErr w:type="spellEnd"/>
      <w:r w:rsidRPr="005008E2">
        <w:rPr>
          <w:rFonts w:ascii="Times New Roman" w:hAnsi="Times New Roman" w:cs="Times New Roman"/>
          <w:sz w:val="24"/>
          <w:szCs w:val="24"/>
        </w:rPr>
        <w:t xml:space="preserve">.  </w:t>
      </w:r>
    </w:p>
    <w:p w14:paraId="7546A98F" w14:textId="75B36525" w:rsidR="005008E2" w:rsidRPr="00A17D73" w:rsidRDefault="005008E2" w:rsidP="008D66D1">
      <w:pPr>
        <w:spacing w:line="240" w:lineRule="auto"/>
        <w:jc w:val="both"/>
        <w:rPr>
          <w:rFonts w:ascii="Times New Roman" w:hAnsi="Times New Roman" w:cs="Times New Roman"/>
          <w:sz w:val="24"/>
          <w:szCs w:val="24"/>
        </w:rPr>
      </w:pPr>
      <w:r w:rsidRPr="005008E2">
        <w:rPr>
          <w:rFonts w:ascii="Times New Roman" w:hAnsi="Times New Roman" w:cs="Times New Roman"/>
          <w:bCs/>
          <w:sz w:val="24"/>
          <w:szCs w:val="24"/>
        </w:rPr>
        <w:t>K</w:t>
      </w:r>
      <w:r w:rsidRPr="00A17D73">
        <w:rPr>
          <w:rFonts w:ascii="Times New Roman" w:hAnsi="Times New Roman" w:cs="Times New Roman"/>
          <w:bCs/>
          <w:sz w:val="24"/>
          <w:szCs w:val="24"/>
        </w:rPr>
        <w:t xml:space="preserve">ata </w:t>
      </w:r>
      <w:proofErr w:type="spellStart"/>
      <w:r w:rsidRPr="00A17D73">
        <w:rPr>
          <w:rFonts w:ascii="Times New Roman" w:hAnsi="Times New Roman" w:cs="Times New Roman"/>
          <w:bCs/>
          <w:sz w:val="24"/>
          <w:szCs w:val="24"/>
        </w:rPr>
        <w:t>Kunci</w:t>
      </w:r>
      <w:proofErr w:type="spellEnd"/>
      <w:r w:rsidRPr="00A17D73">
        <w:rPr>
          <w:rFonts w:ascii="Times New Roman" w:hAnsi="Times New Roman" w:cs="Times New Roman"/>
          <w:bCs/>
          <w:sz w:val="24"/>
          <w:szCs w:val="24"/>
        </w:rPr>
        <w:t>:</w:t>
      </w:r>
      <w:r w:rsidRPr="00A17D73">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Tanggungjawab</w:t>
      </w:r>
      <w:proofErr w:type="spellEnd"/>
      <w:r w:rsidRPr="00A17D73">
        <w:rPr>
          <w:rFonts w:ascii="Times New Roman" w:hAnsi="Times New Roman" w:cs="Times New Roman"/>
          <w:sz w:val="24"/>
          <w:szCs w:val="24"/>
        </w:rPr>
        <w:t xml:space="preserve">, </w:t>
      </w:r>
      <w:proofErr w:type="spellStart"/>
      <w:r w:rsidRPr="005008E2">
        <w:rPr>
          <w:rFonts w:ascii="Times New Roman" w:hAnsi="Times New Roman" w:cs="Times New Roman"/>
          <w:sz w:val="24"/>
          <w:szCs w:val="24"/>
        </w:rPr>
        <w:t>Sertifikat</w:t>
      </w:r>
      <w:proofErr w:type="spellEnd"/>
      <w:r w:rsidRPr="005008E2">
        <w:rPr>
          <w:rFonts w:ascii="Times New Roman" w:hAnsi="Times New Roman" w:cs="Times New Roman"/>
          <w:sz w:val="24"/>
          <w:szCs w:val="24"/>
        </w:rPr>
        <w:t xml:space="preserve"> Ganda</w:t>
      </w:r>
      <w:r w:rsidRPr="00A17D73">
        <w:rPr>
          <w:rFonts w:ascii="Times New Roman" w:hAnsi="Times New Roman" w:cs="Times New Roman"/>
          <w:sz w:val="24"/>
          <w:szCs w:val="24"/>
        </w:rPr>
        <w:t xml:space="preserve">, </w:t>
      </w:r>
      <w:r w:rsidRPr="005008E2">
        <w:rPr>
          <w:rFonts w:ascii="Times New Roman" w:hAnsi="Times New Roman" w:cs="Times New Roman"/>
          <w:sz w:val="24"/>
          <w:szCs w:val="24"/>
        </w:rPr>
        <w:t>Tanah</w:t>
      </w:r>
    </w:p>
    <w:p w14:paraId="71745D3F" w14:textId="77777777" w:rsidR="00D6420E" w:rsidRPr="00A17D73" w:rsidRDefault="00D6420E" w:rsidP="008D66D1">
      <w:pPr>
        <w:spacing w:line="240" w:lineRule="auto"/>
        <w:jc w:val="both"/>
        <w:rPr>
          <w:rFonts w:ascii="Times New Roman" w:hAnsi="Times New Roman" w:cs="Times New Roman"/>
          <w:b/>
          <w:sz w:val="24"/>
          <w:szCs w:val="24"/>
        </w:rPr>
      </w:pPr>
    </w:p>
    <w:p w14:paraId="182A24AA" w14:textId="77777777" w:rsidR="001D3DE1" w:rsidRPr="00A17D73" w:rsidRDefault="001D3DE1" w:rsidP="008D66D1">
      <w:pPr>
        <w:spacing w:line="240" w:lineRule="auto"/>
        <w:jc w:val="center"/>
        <w:rPr>
          <w:rFonts w:ascii="Times New Roman" w:hAnsi="Times New Roman" w:cs="Times New Roman"/>
          <w:b/>
          <w:i/>
          <w:iCs/>
          <w:sz w:val="24"/>
          <w:szCs w:val="24"/>
        </w:rPr>
      </w:pPr>
      <w:r w:rsidRPr="00A17D73">
        <w:rPr>
          <w:rFonts w:ascii="Times New Roman" w:hAnsi="Times New Roman" w:cs="Times New Roman"/>
          <w:b/>
          <w:i/>
          <w:iCs/>
          <w:sz w:val="24"/>
          <w:szCs w:val="24"/>
        </w:rPr>
        <w:t>ABSTRACT</w:t>
      </w:r>
    </w:p>
    <w:p w14:paraId="398D819C" w14:textId="1A97AAE5" w:rsidR="00D6420E" w:rsidRPr="00A17D73" w:rsidRDefault="001D3DE1" w:rsidP="008D66D1">
      <w:pPr>
        <w:spacing w:line="240" w:lineRule="auto"/>
        <w:jc w:val="both"/>
        <w:rPr>
          <w:rFonts w:ascii="Times New Roman" w:hAnsi="Times New Roman" w:cs="Times New Roman"/>
          <w:i/>
          <w:iCs/>
          <w:sz w:val="24"/>
          <w:szCs w:val="24"/>
        </w:rPr>
      </w:pPr>
      <w:r w:rsidRPr="00A17D73">
        <w:rPr>
          <w:rFonts w:ascii="Times New Roman" w:hAnsi="Times New Roman" w:cs="Times New Roman"/>
          <w:i/>
          <w:iCs/>
          <w:sz w:val="24"/>
          <w:szCs w:val="24"/>
        </w:rPr>
        <w:t xml:space="preserve"> Land is the grace of God that must be utilized for the greatest prosperity of the people, as the Article 33 (3) of the 1945 Constitution of State </w:t>
      </w:r>
      <w:proofErr w:type="spellStart"/>
      <w:r w:rsidRPr="00A17D73">
        <w:rPr>
          <w:rFonts w:ascii="Times New Roman" w:hAnsi="Times New Roman" w:cs="Times New Roman"/>
          <w:i/>
          <w:iCs/>
          <w:sz w:val="24"/>
          <w:szCs w:val="24"/>
        </w:rPr>
        <w:t>NKRI.Negara</w:t>
      </w:r>
      <w:proofErr w:type="spellEnd"/>
      <w:r w:rsidRPr="00A17D73">
        <w:rPr>
          <w:rFonts w:ascii="Times New Roman" w:hAnsi="Times New Roman" w:cs="Times New Roman"/>
          <w:i/>
          <w:iCs/>
          <w:sz w:val="24"/>
          <w:szCs w:val="24"/>
        </w:rPr>
        <w:t xml:space="preserve"> assigned to control and not to have, therefore the State is obliged to provide legal certainty about the ownership of a plot of land, Rights and land registration, to be measured as the basis for the issuance of a land title certificate as defined in Article 19 (2), 23 (2), 32 (2) and Article 38 (2) Basic Agrarian Law (UUPA) no. 5 Year 1960. In order to guarantee legal certainty in the field of land ownership and ownership, the certainty of the location and boundary of each plot of land </w:t>
      </w:r>
      <w:proofErr w:type="spellStart"/>
      <w:r w:rsidRPr="00A17D73">
        <w:rPr>
          <w:rFonts w:ascii="Times New Roman" w:hAnsi="Times New Roman" w:cs="Times New Roman"/>
          <w:i/>
          <w:iCs/>
          <w:sz w:val="24"/>
          <w:szCs w:val="24"/>
        </w:rPr>
        <w:t>can not</w:t>
      </w:r>
      <w:proofErr w:type="spellEnd"/>
      <w:r w:rsidRPr="00A17D73">
        <w:rPr>
          <w:rFonts w:ascii="Times New Roman" w:hAnsi="Times New Roman" w:cs="Times New Roman"/>
          <w:i/>
          <w:iCs/>
          <w:sz w:val="24"/>
          <w:szCs w:val="24"/>
        </w:rPr>
        <w:t xml:space="preserve"> be ignored, many land disputes arising as a result of the location and boundaries of the parcels of land are incorrect. Therefore, </w:t>
      </w:r>
      <w:proofErr w:type="spellStart"/>
      <w:r w:rsidRPr="00A17D73">
        <w:rPr>
          <w:rFonts w:ascii="Times New Roman" w:hAnsi="Times New Roman" w:cs="Times New Roman"/>
          <w:i/>
          <w:iCs/>
          <w:sz w:val="24"/>
          <w:szCs w:val="24"/>
        </w:rPr>
        <w:t>theproblem</w:t>
      </w:r>
      <w:proofErr w:type="spellEnd"/>
      <w:r w:rsidRPr="00A17D73">
        <w:rPr>
          <w:rFonts w:ascii="Times New Roman" w:hAnsi="Times New Roman" w:cs="Times New Roman"/>
          <w:i/>
          <w:iCs/>
          <w:sz w:val="24"/>
          <w:szCs w:val="24"/>
        </w:rPr>
        <w:t xml:space="preserve"> of measurement and mapping and provision of large-scale maps for the purposes of land registration is not to be ignored and is an important part that needs serious attention and attention not only in the collection of land tenure data but also in the presentation of data on exploitation/Ownership of the land and storage of such data. </w:t>
      </w:r>
    </w:p>
    <w:p w14:paraId="36B368AD" w14:textId="08CE62BE" w:rsidR="005008E2" w:rsidRPr="008D66D1" w:rsidRDefault="005008E2" w:rsidP="008D66D1">
      <w:pPr>
        <w:spacing w:line="240" w:lineRule="auto"/>
        <w:jc w:val="both"/>
        <w:rPr>
          <w:rFonts w:ascii="Times New Roman" w:hAnsi="Times New Roman" w:cs="Times New Roman"/>
          <w:i/>
          <w:iCs/>
          <w:sz w:val="24"/>
          <w:szCs w:val="24"/>
        </w:rPr>
      </w:pPr>
      <w:r w:rsidRPr="008D66D1">
        <w:rPr>
          <w:rFonts w:ascii="Times New Roman" w:hAnsi="Times New Roman" w:cs="Times New Roman"/>
          <w:i/>
          <w:iCs/>
          <w:sz w:val="24"/>
          <w:szCs w:val="24"/>
          <w:lang w:val="en"/>
        </w:rPr>
        <w:t>Keywords: Liability, Dual Certificate, Land</w:t>
      </w:r>
    </w:p>
    <w:p w14:paraId="5E63C99C" w14:textId="77777777" w:rsidR="008D66D1" w:rsidRDefault="008D66D1" w:rsidP="00B950F4">
      <w:pPr>
        <w:spacing w:line="360" w:lineRule="auto"/>
        <w:jc w:val="center"/>
        <w:rPr>
          <w:rFonts w:ascii="Times New Roman" w:hAnsi="Times New Roman" w:cs="Times New Roman"/>
          <w:b/>
          <w:sz w:val="24"/>
          <w:szCs w:val="24"/>
        </w:rPr>
      </w:pPr>
    </w:p>
    <w:p w14:paraId="36225CAD" w14:textId="5EF0FE97" w:rsidR="00520407" w:rsidRPr="00A17D73" w:rsidRDefault="001D3DE1" w:rsidP="00B950F4">
      <w:pPr>
        <w:spacing w:line="360" w:lineRule="auto"/>
        <w:jc w:val="center"/>
        <w:rPr>
          <w:rFonts w:ascii="Times New Roman" w:hAnsi="Times New Roman" w:cs="Times New Roman"/>
          <w:b/>
          <w:sz w:val="24"/>
          <w:szCs w:val="24"/>
        </w:rPr>
      </w:pPr>
      <w:r w:rsidRPr="00A17D73">
        <w:rPr>
          <w:rFonts w:ascii="Times New Roman" w:hAnsi="Times New Roman" w:cs="Times New Roman"/>
          <w:b/>
          <w:sz w:val="24"/>
          <w:szCs w:val="24"/>
        </w:rPr>
        <w:lastRenderedPageBreak/>
        <w:t>PENDAHULUAN</w:t>
      </w:r>
    </w:p>
    <w:p w14:paraId="4A205848" w14:textId="77777777" w:rsidR="00520407" w:rsidRPr="00A17D73" w:rsidRDefault="005008E2" w:rsidP="00B950F4">
      <w:pPr>
        <w:spacing w:line="360" w:lineRule="auto"/>
        <w:rPr>
          <w:rFonts w:ascii="Times New Roman" w:hAnsi="Times New Roman" w:cs="Times New Roman"/>
          <w:b/>
          <w:sz w:val="24"/>
          <w:szCs w:val="24"/>
        </w:rPr>
      </w:pPr>
      <w:proofErr w:type="spellStart"/>
      <w:r w:rsidRPr="00A17D73">
        <w:rPr>
          <w:rFonts w:ascii="Times New Roman" w:hAnsi="Times New Roman" w:cs="Times New Roman"/>
          <w:b/>
          <w:sz w:val="24"/>
          <w:szCs w:val="24"/>
        </w:rPr>
        <w:t>Latar</w:t>
      </w:r>
      <w:proofErr w:type="spellEnd"/>
      <w:r w:rsidRPr="00A17D73">
        <w:rPr>
          <w:rFonts w:ascii="Times New Roman" w:hAnsi="Times New Roman" w:cs="Times New Roman"/>
          <w:b/>
          <w:sz w:val="24"/>
          <w:szCs w:val="24"/>
        </w:rPr>
        <w:t xml:space="preserve"> </w:t>
      </w:r>
      <w:proofErr w:type="spellStart"/>
      <w:r w:rsidRPr="00A17D73">
        <w:rPr>
          <w:rFonts w:ascii="Times New Roman" w:hAnsi="Times New Roman" w:cs="Times New Roman"/>
          <w:b/>
          <w:sz w:val="24"/>
          <w:szCs w:val="24"/>
        </w:rPr>
        <w:t>Belakang</w:t>
      </w:r>
      <w:proofErr w:type="spellEnd"/>
      <w:r w:rsidRPr="00A17D73">
        <w:rPr>
          <w:rFonts w:ascii="Times New Roman" w:hAnsi="Times New Roman" w:cs="Times New Roman"/>
          <w:b/>
          <w:sz w:val="24"/>
          <w:szCs w:val="24"/>
        </w:rPr>
        <w:t xml:space="preserve"> </w:t>
      </w:r>
      <w:proofErr w:type="spellStart"/>
      <w:r w:rsidRPr="00A17D73">
        <w:rPr>
          <w:rFonts w:ascii="Times New Roman" w:hAnsi="Times New Roman" w:cs="Times New Roman"/>
          <w:b/>
          <w:sz w:val="24"/>
          <w:szCs w:val="24"/>
        </w:rPr>
        <w:t>Masalah</w:t>
      </w:r>
      <w:proofErr w:type="spellEnd"/>
    </w:p>
    <w:p w14:paraId="3AAB8828" w14:textId="384BAC5E" w:rsidR="005008E2" w:rsidRPr="00A17D73" w:rsidRDefault="008C33F9" w:rsidP="00B950F4">
      <w:pPr>
        <w:spacing w:line="360" w:lineRule="auto"/>
        <w:ind w:firstLine="586"/>
        <w:jc w:val="both"/>
        <w:rPr>
          <w:rFonts w:ascii="Times New Roman" w:hAnsi="Times New Roman" w:cs="Times New Roman"/>
          <w:b/>
          <w:sz w:val="24"/>
          <w:szCs w:val="24"/>
        </w:rPr>
      </w:pPr>
      <w:r w:rsidRPr="00A17D73">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20E67E9C" wp14:editId="4593E7C9">
                <wp:simplePos x="0" y="0"/>
                <wp:positionH relativeFrom="page">
                  <wp:posOffset>4293235</wp:posOffset>
                </wp:positionH>
                <wp:positionV relativeFrom="paragraph">
                  <wp:posOffset>1822450</wp:posOffset>
                </wp:positionV>
                <wp:extent cx="30480" cy="3175"/>
                <wp:effectExtent l="0" t="0" r="635"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3175"/>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1FA3A312" id="Rectangle 5" o:spid="_x0000_s1026" style="position:absolute;margin-left:338.05pt;margin-top:143.5pt;width:2.4pt;height:.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" fillcolor="blue" stroked="f">
                <w10:wrap anchorx="page"/>
              </v:rect>
            </w:pict>
          </mc:Fallback>
        </mc:AlternateContent>
      </w:r>
      <w:r w:rsidRPr="00A17D73">
        <w:rPr>
          <w:rFonts w:ascii="Times New Roman" w:hAnsi="Times New Roman" w:cs="Times New Roman"/>
          <w:sz w:val="24"/>
          <w:szCs w:val="24"/>
        </w:rPr>
        <w:t xml:space="preserve">Hukum Tanah Nasional yang </w:t>
      </w:r>
      <w:proofErr w:type="spellStart"/>
      <w:r w:rsidRPr="00A17D73">
        <w:rPr>
          <w:rFonts w:ascii="Times New Roman" w:hAnsi="Times New Roman" w:cs="Times New Roman"/>
          <w:sz w:val="24"/>
          <w:szCs w:val="24"/>
        </w:rPr>
        <w:t>ketentuan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pokoknya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ada</w:t>
      </w:r>
      <w:proofErr w:type="spellEnd"/>
      <w:r w:rsidRPr="00A17D73">
        <w:rPr>
          <w:rFonts w:ascii="Times New Roman" w:hAnsi="Times New Roman" w:cs="Times New Roman"/>
          <w:sz w:val="24"/>
          <w:szCs w:val="24"/>
        </w:rPr>
        <w:t xml:space="preserve"> di </w:t>
      </w:r>
      <w:proofErr w:type="spellStart"/>
      <w:r w:rsidRPr="00A17D73">
        <w:rPr>
          <w:rFonts w:ascii="Times New Roman" w:hAnsi="Times New Roman" w:cs="Times New Roman"/>
          <w:sz w:val="24"/>
          <w:szCs w:val="24"/>
        </w:rPr>
        <w:t>dalam</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Undang-undang</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Pokok</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Agraria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Nomor</w:t>
      </w:r>
      <w:proofErr w:type="spellEnd"/>
      <w:r w:rsidRPr="00A17D73">
        <w:rPr>
          <w:rFonts w:ascii="Times New Roman" w:hAnsi="Times New Roman" w:cs="Times New Roman"/>
          <w:sz w:val="24"/>
          <w:szCs w:val="24"/>
        </w:rPr>
        <w:t xml:space="preserve"> 5 </w:t>
      </w:r>
      <w:proofErr w:type="spellStart"/>
      <w:r w:rsidRPr="00A17D73">
        <w:rPr>
          <w:rFonts w:ascii="Times New Roman" w:hAnsi="Times New Roman" w:cs="Times New Roman"/>
          <w:sz w:val="24"/>
          <w:szCs w:val="24"/>
        </w:rPr>
        <w:t>Tahun</w:t>
      </w:r>
      <w:proofErr w:type="spellEnd"/>
      <w:r w:rsidRPr="00A17D73">
        <w:rPr>
          <w:rFonts w:ascii="Times New Roman" w:hAnsi="Times New Roman" w:cs="Times New Roman"/>
          <w:sz w:val="24"/>
          <w:szCs w:val="24"/>
        </w:rPr>
        <w:t xml:space="preserve"> 1960 </w:t>
      </w:r>
      <w:proofErr w:type="spellStart"/>
      <w:r w:rsidRPr="00A17D73">
        <w:rPr>
          <w:rFonts w:ascii="Times New Roman" w:hAnsi="Times New Roman" w:cs="Times New Roman"/>
          <w:sz w:val="24"/>
          <w:szCs w:val="24"/>
        </w:rPr>
        <w:t>merupakan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dasar</w:t>
      </w:r>
      <w:proofErr w:type="spellEnd"/>
      <w:r w:rsidRPr="00A17D73">
        <w:rPr>
          <w:rFonts w:ascii="Times New Roman" w:hAnsi="Times New Roman" w:cs="Times New Roman"/>
          <w:sz w:val="24"/>
          <w:szCs w:val="24"/>
        </w:rPr>
        <w:t xml:space="preserve"> dan </w:t>
      </w:r>
      <w:proofErr w:type="spellStart"/>
      <w:r w:rsidRPr="00A17D73">
        <w:rPr>
          <w:rFonts w:ascii="Times New Roman" w:hAnsi="Times New Roman" w:cs="Times New Roman"/>
          <w:sz w:val="24"/>
          <w:szCs w:val="24"/>
        </w:rPr>
        <w:t>landasan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hukum</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untuk</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memiliki</w:t>
      </w:r>
      <w:proofErr w:type="spellEnd"/>
      <w:r w:rsidRPr="00A17D73">
        <w:rPr>
          <w:rFonts w:ascii="Times New Roman" w:hAnsi="Times New Roman" w:cs="Times New Roman"/>
          <w:sz w:val="24"/>
          <w:szCs w:val="24"/>
        </w:rPr>
        <w:t xml:space="preserve"> dan </w:t>
      </w:r>
      <w:proofErr w:type="spellStart"/>
      <w:r w:rsidRPr="00A17D73">
        <w:rPr>
          <w:rFonts w:ascii="Times New Roman" w:hAnsi="Times New Roman" w:cs="Times New Roman"/>
          <w:sz w:val="24"/>
          <w:szCs w:val="24"/>
        </w:rPr>
        <w:t>menguasai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tanah</w:t>
      </w:r>
      <w:proofErr w:type="spellEnd"/>
      <w:r w:rsidRPr="00A17D73">
        <w:rPr>
          <w:rFonts w:ascii="Times New Roman" w:hAnsi="Times New Roman" w:cs="Times New Roman"/>
          <w:sz w:val="24"/>
          <w:szCs w:val="24"/>
        </w:rPr>
        <w:t xml:space="preserve"> oleh orang lain dan badan </w:t>
      </w:r>
      <w:proofErr w:type="spellStart"/>
      <w:r w:rsidRPr="00A17D73">
        <w:rPr>
          <w:rFonts w:ascii="Times New Roman" w:hAnsi="Times New Roman" w:cs="Times New Roman"/>
          <w:sz w:val="24"/>
          <w:szCs w:val="24"/>
        </w:rPr>
        <w:t>hukum</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dalam</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rangka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memenuhi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keperluannya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untuk</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bisnis</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ataupun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pembangunan</w:t>
      </w:r>
      <w:proofErr w:type="spellEnd"/>
      <w:r w:rsidRPr="00A17D73">
        <w:rPr>
          <w:rFonts w:ascii="Times New Roman" w:hAnsi="Times New Roman" w:cs="Times New Roman"/>
          <w:sz w:val="24"/>
          <w:szCs w:val="24"/>
        </w:rPr>
        <w:t xml:space="preserve">. Oleh </w:t>
      </w:r>
      <w:proofErr w:type="spellStart"/>
      <w:r w:rsidRPr="00A17D73">
        <w:rPr>
          <w:rFonts w:ascii="Times New Roman" w:hAnsi="Times New Roman" w:cs="Times New Roman"/>
          <w:sz w:val="24"/>
          <w:szCs w:val="24"/>
        </w:rPr>
        <w:t>karena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itu</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keberadaan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hak-hak</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perorangan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atas</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tanah</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tersebut</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selalu</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bersumber</w:t>
      </w:r>
      <w:proofErr w:type="spellEnd"/>
      <w:r w:rsidRPr="00A17D73">
        <w:rPr>
          <w:rFonts w:ascii="Times New Roman" w:hAnsi="Times New Roman" w:cs="Times New Roman"/>
          <w:sz w:val="24"/>
          <w:szCs w:val="24"/>
        </w:rPr>
        <w:t xml:space="preserve"> pada </w:t>
      </w:r>
      <w:proofErr w:type="spellStart"/>
      <w:r w:rsidRPr="00A17D73">
        <w:rPr>
          <w:rFonts w:ascii="Times New Roman" w:hAnsi="Times New Roman" w:cs="Times New Roman"/>
          <w:sz w:val="24"/>
          <w:szCs w:val="24"/>
        </w:rPr>
        <w:t>Hak</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Bangsa</w:t>
      </w:r>
      <w:proofErr w:type="spellEnd"/>
      <w:r w:rsidRPr="00A17D73">
        <w:rPr>
          <w:rFonts w:ascii="Times New Roman" w:hAnsi="Times New Roman" w:cs="Times New Roman"/>
          <w:sz w:val="24"/>
          <w:szCs w:val="24"/>
        </w:rPr>
        <w:t xml:space="preserve"> Indonesia </w:t>
      </w:r>
      <w:proofErr w:type="spellStart"/>
      <w:r w:rsidRPr="00A17D73">
        <w:rPr>
          <w:rFonts w:ascii="Times New Roman" w:hAnsi="Times New Roman" w:cs="Times New Roman"/>
          <w:sz w:val="24"/>
          <w:szCs w:val="24"/>
        </w:rPr>
        <w:t>atas</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tanah</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pasal</w:t>
      </w:r>
      <w:proofErr w:type="spellEnd"/>
      <w:r w:rsidRPr="00A17D73">
        <w:rPr>
          <w:rFonts w:ascii="Times New Roman" w:hAnsi="Times New Roman" w:cs="Times New Roman"/>
          <w:sz w:val="24"/>
          <w:szCs w:val="24"/>
        </w:rPr>
        <w:t xml:space="preserve"> 1 </w:t>
      </w:r>
      <w:proofErr w:type="spellStart"/>
      <w:r w:rsidRPr="00A17D73">
        <w:rPr>
          <w:rFonts w:ascii="Times New Roman" w:hAnsi="Times New Roman" w:cs="Times New Roman"/>
          <w:sz w:val="24"/>
          <w:szCs w:val="24"/>
        </w:rPr>
        <w:t>ayat</w:t>
      </w:r>
      <w:proofErr w:type="spellEnd"/>
      <w:r w:rsidRPr="00A17D73">
        <w:rPr>
          <w:rFonts w:ascii="Times New Roman" w:hAnsi="Times New Roman" w:cs="Times New Roman"/>
          <w:sz w:val="24"/>
          <w:szCs w:val="24"/>
        </w:rPr>
        <w:t xml:space="preserve"> (1) </w:t>
      </w:r>
      <w:proofErr w:type="spellStart"/>
      <w:r w:rsidRPr="00A17D73">
        <w:rPr>
          <w:rFonts w:ascii="Times New Roman" w:hAnsi="Times New Roman" w:cs="Times New Roman"/>
          <w:sz w:val="24"/>
          <w:szCs w:val="24"/>
        </w:rPr>
        <w:t>Undang-undang</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Pokok</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Agraria</w:t>
      </w:r>
      <w:proofErr w:type="spellEnd"/>
      <w:r w:rsidRPr="00A17D73">
        <w:rPr>
          <w:rFonts w:ascii="Times New Roman" w:hAnsi="Times New Roman" w:cs="Times New Roman"/>
          <w:sz w:val="24"/>
          <w:szCs w:val="24"/>
        </w:rPr>
        <w:t xml:space="preserve">, dan </w:t>
      </w:r>
      <w:proofErr w:type="spellStart"/>
      <w:r w:rsidRPr="00A17D73">
        <w:rPr>
          <w:rFonts w:ascii="Times New Roman" w:hAnsi="Times New Roman" w:cs="Times New Roman"/>
          <w:sz w:val="24"/>
          <w:szCs w:val="24"/>
        </w:rPr>
        <w:t>masing-masing</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hak</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penguasaan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atas</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tanah</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dalam</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Hukum</w:t>
      </w:r>
      <w:proofErr w:type="spellEnd"/>
      <w:r w:rsidRPr="00A17D73">
        <w:rPr>
          <w:rFonts w:ascii="Times New Roman" w:hAnsi="Times New Roman" w:cs="Times New Roman"/>
          <w:sz w:val="24"/>
          <w:szCs w:val="24"/>
        </w:rPr>
        <w:t xml:space="preserve"> Tanah Nasional </w:t>
      </w:r>
      <w:proofErr w:type="spellStart"/>
      <w:r w:rsidRPr="00A17D73">
        <w:rPr>
          <w:rFonts w:ascii="Times New Roman" w:hAnsi="Times New Roman" w:cs="Times New Roman"/>
          <w:sz w:val="24"/>
          <w:szCs w:val="24"/>
        </w:rPr>
        <w:t>tersebut</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meliputi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hak</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bangsa</w:t>
      </w:r>
      <w:proofErr w:type="spellEnd"/>
      <w:r w:rsidRPr="00A17D73">
        <w:rPr>
          <w:rFonts w:ascii="Times New Roman" w:hAnsi="Times New Roman" w:cs="Times New Roman"/>
          <w:sz w:val="24"/>
          <w:szCs w:val="24"/>
        </w:rPr>
        <w:t xml:space="preserve"> Indonesia </w:t>
      </w:r>
      <w:proofErr w:type="spellStart"/>
      <w:r w:rsidRPr="00A17D73">
        <w:rPr>
          <w:rFonts w:ascii="Times New Roman" w:hAnsi="Times New Roman" w:cs="Times New Roman"/>
          <w:sz w:val="24"/>
          <w:szCs w:val="24"/>
        </w:rPr>
        <w:t>atas</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tanah</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pasal</w:t>
      </w:r>
      <w:proofErr w:type="spellEnd"/>
      <w:r w:rsidRPr="00A17D73">
        <w:rPr>
          <w:rFonts w:ascii="Times New Roman" w:hAnsi="Times New Roman" w:cs="Times New Roman"/>
          <w:sz w:val="24"/>
          <w:szCs w:val="24"/>
        </w:rPr>
        <w:t xml:space="preserve"> 1 </w:t>
      </w:r>
      <w:proofErr w:type="spellStart"/>
      <w:r w:rsidRPr="00A17D73">
        <w:rPr>
          <w:rFonts w:ascii="Times New Roman" w:hAnsi="Times New Roman" w:cs="Times New Roman"/>
          <w:sz w:val="24"/>
          <w:szCs w:val="24"/>
        </w:rPr>
        <w:t>ayat</w:t>
      </w:r>
      <w:proofErr w:type="spellEnd"/>
      <w:r w:rsidRPr="00A17D73">
        <w:rPr>
          <w:rFonts w:ascii="Times New Roman" w:hAnsi="Times New Roman" w:cs="Times New Roman"/>
          <w:sz w:val="24"/>
          <w:szCs w:val="24"/>
        </w:rPr>
        <w:t xml:space="preserve"> (1), dan </w:t>
      </w:r>
      <w:proofErr w:type="spellStart"/>
      <w:r w:rsidRPr="00A17D73">
        <w:rPr>
          <w:rFonts w:ascii="Times New Roman" w:hAnsi="Times New Roman" w:cs="Times New Roman"/>
          <w:sz w:val="24"/>
          <w:szCs w:val="24"/>
        </w:rPr>
        <w:t>hak</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menguasai</w:t>
      </w:r>
      <w:proofErr w:type="spellEnd"/>
      <w:r w:rsidRPr="00A17D73">
        <w:rPr>
          <w:rFonts w:ascii="Times New Roman" w:hAnsi="Times New Roman" w:cs="Times New Roman"/>
          <w:sz w:val="24"/>
          <w:szCs w:val="24"/>
        </w:rPr>
        <w:t xml:space="preserve"> Negara </w:t>
      </w:r>
      <w:proofErr w:type="spellStart"/>
      <w:r w:rsidRPr="00A17D73">
        <w:rPr>
          <w:rFonts w:ascii="Times New Roman" w:hAnsi="Times New Roman" w:cs="Times New Roman"/>
          <w:sz w:val="24"/>
          <w:szCs w:val="24"/>
        </w:rPr>
        <w:t>Pasal</w:t>
      </w:r>
      <w:proofErr w:type="spellEnd"/>
      <w:r w:rsidRPr="00A17D73">
        <w:rPr>
          <w:rFonts w:ascii="Times New Roman" w:hAnsi="Times New Roman" w:cs="Times New Roman"/>
          <w:sz w:val="24"/>
          <w:szCs w:val="24"/>
        </w:rPr>
        <w:t xml:space="preserve"> 2 </w:t>
      </w:r>
      <w:proofErr w:type="spellStart"/>
      <w:r w:rsidRPr="00A17D73">
        <w:rPr>
          <w:rFonts w:ascii="Times New Roman" w:hAnsi="Times New Roman" w:cs="Times New Roman"/>
          <w:sz w:val="24"/>
          <w:szCs w:val="24"/>
        </w:rPr>
        <w:t>ayat</w:t>
      </w:r>
      <w:proofErr w:type="spellEnd"/>
      <w:r w:rsidRPr="00A17D73">
        <w:rPr>
          <w:rFonts w:ascii="Times New Roman" w:hAnsi="Times New Roman" w:cs="Times New Roman"/>
          <w:sz w:val="24"/>
          <w:szCs w:val="24"/>
        </w:rPr>
        <w:t xml:space="preserve"> (1) dan (2) </w:t>
      </w:r>
      <w:proofErr w:type="spellStart"/>
      <w:r w:rsidRPr="00A17D73">
        <w:rPr>
          <w:rFonts w:ascii="Times New Roman" w:hAnsi="Times New Roman" w:cs="Times New Roman"/>
          <w:sz w:val="24"/>
          <w:szCs w:val="24"/>
        </w:rPr>
        <w:t>Undang-undang</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Pokok</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Agraria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serta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hak-hak</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perorangan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atas</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tanah</w:t>
      </w:r>
      <w:proofErr w:type="spellEnd"/>
      <w:r w:rsidRPr="00A17D73">
        <w:rPr>
          <w:rFonts w:ascii="Times New Roman" w:hAnsi="Times New Roman" w:cs="Times New Roman"/>
          <w:sz w:val="24"/>
          <w:szCs w:val="24"/>
        </w:rPr>
        <w:t xml:space="preserve"> yang </w:t>
      </w:r>
      <w:proofErr w:type="spellStart"/>
      <w:r w:rsidRPr="00A17D73">
        <w:rPr>
          <w:rFonts w:ascii="Times New Roman" w:hAnsi="Times New Roman" w:cs="Times New Roman"/>
          <w:sz w:val="24"/>
          <w:szCs w:val="24"/>
        </w:rPr>
        <w:t>terdiri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dari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hak-hak</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atas</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tanah</w:t>
      </w:r>
      <w:proofErr w:type="spellEnd"/>
      <w:r w:rsidRPr="00A17D73">
        <w:rPr>
          <w:rFonts w:ascii="Times New Roman" w:hAnsi="Times New Roman" w:cs="Times New Roman"/>
          <w:sz w:val="24"/>
          <w:szCs w:val="24"/>
        </w:rPr>
        <w:t xml:space="preserve"> (primer dan </w:t>
      </w:r>
      <w:proofErr w:type="spellStart"/>
      <w:r w:rsidRPr="00A17D73">
        <w:rPr>
          <w:rFonts w:ascii="Times New Roman" w:hAnsi="Times New Roman" w:cs="Times New Roman"/>
          <w:sz w:val="24"/>
          <w:szCs w:val="24"/>
        </w:rPr>
        <w:t>sekunder</w:t>
      </w:r>
      <w:proofErr w:type="spellEnd"/>
      <w:r w:rsidRPr="00A17D73">
        <w:rPr>
          <w:rFonts w:ascii="Times New Roman" w:hAnsi="Times New Roman" w:cs="Times New Roman"/>
          <w:sz w:val="24"/>
          <w:szCs w:val="24"/>
        </w:rPr>
        <w:t xml:space="preserve">) dan </w:t>
      </w:r>
      <w:proofErr w:type="spellStart"/>
      <w:r w:rsidRPr="00A17D73">
        <w:rPr>
          <w:rFonts w:ascii="Times New Roman" w:hAnsi="Times New Roman" w:cs="Times New Roman"/>
          <w:sz w:val="24"/>
          <w:szCs w:val="24"/>
        </w:rPr>
        <w:t>hak</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jaminan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atas</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tanah</w:t>
      </w:r>
      <w:proofErr w:type="spellEnd"/>
      <w:r w:rsidR="005008E2" w:rsidRPr="00A17D73">
        <w:rPr>
          <w:rFonts w:ascii="Times New Roman" w:hAnsi="Times New Roman" w:cs="Times New Roman"/>
          <w:sz w:val="24"/>
          <w:szCs w:val="24"/>
        </w:rPr>
        <w:t>.</w:t>
      </w:r>
      <w:r w:rsidR="005008E2" w:rsidRPr="00A17D73">
        <w:rPr>
          <w:rStyle w:val="FootnoteReference"/>
          <w:rFonts w:ascii="Times New Roman" w:hAnsi="Times New Roman" w:cs="Times New Roman"/>
          <w:sz w:val="24"/>
          <w:szCs w:val="24"/>
        </w:rPr>
        <w:footnoteReference w:id="1"/>
      </w:r>
      <w:proofErr w:type="spellStart"/>
      <w:r w:rsidRPr="00A17D73">
        <w:rPr>
          <w:rFonts w:ascii="Times New Roman" w:hAnsi="Times New Roman" w:cs="Times New Roman"/>
          <w:sz w:val="24"/>
          <w:szCs w:val="24"/>
        </w:rPr>
        <w:t>Adapun</w:t>
      </w:r>
      <w:proofErr w:type="spellEnd"/>
      <w:r w:rsidRPr="00A17D73">
        <w:rPr>
          <w:rFonts w:ascii="Times New Roman" w:hAnsi="Times New Roman" w:cs="Times New Roman"/>
          <w:sz w:val="24"/>
          <w:szCs w:val="24"/>
        </w:rPr>
        <w:t xml:space="preserve"> tata </w:t>
      </w:r>
      <w:proofErr w:type="spellStart"/>
      <w:r w:rsidRPr="00A17D73">
        <w:rPr>
          <w:rFonts w:ascii="Times New Roman" w:hAnsi="Times New Roman" w:cs="Times New Roman"/>
          <w:sz w:val="24"/>
          <w:szCs w:val="24"/>
        </w:rPr>
        <w:t>cara</w:t>
      </w:r>
      <w:proofErr w:type="spellEnd"/>
      <w:r w:rsidRPr="00A17D73">
        <w:rPr>
          <w:rFonts w:ascii="Times New Roman" w:hAnsi="Times New Roman" w:cs="Times New Roman"/>
          <w:sz w:val="24"/>
          <w:szCs w:val="24"/>
        </w:rPr>
        <w:t xml:space="preserve"> yang </w:t>
      </w:r>
      <w:proofErr w:type="spellStart"/>
      <w:r w:rsidRPr="00A17D73">
        <w:rPr>
          <w:rFonts w:ascii="Times New Roman" w:hAnsi="Times New Roman" w:cs="Times New Roman"/>
          <w:sz w:val="24"/>
          <w:szCs w:val="24"/>
        </w:rPr>
        <w:t>dapat</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digunakan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untuk</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memperoleh</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hak</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atas</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tanah</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tergantung</w:t>
      </w:r>
      <w:proofErr w:type="spellEnd"/>
      <w:r w:rsidRPr="00A17D73">
        <w:rPr>
          <w:rFonts w:ascii="Times New Roman" w:hAnsi="Times New Roman" w:cs="Times New Roman"/>
          <w:sz w:val="24"/>
          <w:szCs w:val="24"/>
        </w:rPr>
        <w:t xml:space="preserve"> pada status </w:t>
      </w:r>
      <w:proofErr w:type="spellStart"/>
      <w:r w:rsidRPr="00A17D73">
        <w:rPr>
          <w:rFonts w:ascii="Times New Roman" w:hAnsi="Times New Roman" w:cs="Times New Roman"/>
          <w:sz w:val="24"/>
          <w:szCs w:val="24"/>
        </w:rPr>
        <w:t>tanah</w:t>
      </w:r>
      <w:proofErr w:type="spellEnd"/>
      <w:r w:rsidRPr="00A17D73">
        <w:rPr>
          <w:rFonts w:ascii="Times New Roman" w:hAnsi="Times New Roman" w:cs="Times New Roman"/>
          <w:sz w:val="24"/>
          <w:szCs w:val="24"/>
        </w:rPr>
        <w:t xml:space="preserve"> yang </w:t>
      </w:r>
      <w:proofErr w:type="spellStart"/>
      <w:r w:rsidRPr="00A17D73">
        <w:rPr>
          <w:rFonts w:ascii="Times New Roman" w:hAnsi="Times New Roman" w:cs="Times New Roman"/>
          <w:sz w:val="24"/>
          <w:szCs w:val="24"/>
        </w:rPr>
        <w:t>tersedia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yaitu</w:t>
      </w:r>
      <w:proofErr w:type="spellEnd"/>
      <w:r w:rsidRPr="00A17D73">
        <w:rPr>
          <w:rFonts w:ascii="Times New Roman" w:hAnsi="Times New Roman" w:cs="Times New Roman"/>
          <w:sz w:val="24"/>
          <w:szCs w:val="24"/>
        </w:rPr>
        <w:t xml:space="preserve">, Tanah Negara </w:t>
      </w:r>
      <w:proofErr w:type="spellStart"/>
      <w:r w:rsidRPr="00A17D73">
        <w:rPr>
          <w:rFonts w:ascii="Times New Roman" w:hAnsi="Times New Roman" w:cs="Times New Roman"/>
          <w:sz w:val="24"/>
          <w:szCs w:val="24"/>
        </w:rPr>
        <w:t>atau</w:t>
      </w:r>
      <w:proofErr w:type="spellEnd"/>
      <w:r w:rsidRPr="00A17D73">
        <w:rPr>
          <w:rFonts w:ascii="Times New Roman" w:hAnsi="Times New Roman" w:cs="Times New Roman"/>
          <w:sz w:val="24"/>
          <w:szCs w:val="24"/>
        </w:rPr>
        <w:t xml:space="preserve"> Tanah </w:t>
      </w:r>
      <w:proofErr w:type="spellStart"/>
      <w:r w:rsidRPr="00A17D73">
        <w:rPr>
          <w:rFonts w:ascii="Times New Roman" w:hAnsi="Times New Roman" w:cs="Times New Roman"/>
          <w:sz w:val="24"/>
          <w:szCs w:val="24"/>
        </w:rPr>
        <w:t>Hak</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Jika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tanah</w:t>
      </w:r>
      <w:proofErr w:type="spellEnd"/>
      <w:r w:rsidRPr="00A17D73">
        <w:rPr>
          <w:rFonts w:ascii="Times New Roman" w:hAnsi="Times New Roman" w:cs="Times New Roman"/>
          <w:sz w:val="24"/>
          <w:szCs w:val="24"/>
        </w:rPr>
        <w:t xml:space="preserve"> yang </w:t>
      </w:r>
      <w:proofErr w:type="spellStart"/>
      <w:r w:rsidRPr="00A17D73">
        <w:rPr>
          <w:rFonts w:ascii="Times New Roman" w:hAnsi="Times New Roman" w:cs="Times New Roman"/>
          <w:sz w:val="24"/>
          <w:szCs w:val="24"/>
        </w:rPr>
        <w:t>tersedia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berstatus</w:t>
      </w:r>
      <w:proofErr w:type="spellEnd"/>
      <w:r w:rsidRPr="00A17D73">
        <w:rPr>
          <w:rFonts w:ascii="Times New Roman" w:hAnsi="Times New Roman" w:cs="Times New Roman"/>
          <w:sz w:val="24"/>
          <w:szCs w:val="24"/>
        </w:rPr>
        <w:t xml:space="preserve"> Tanah Negara, tata </w:t>
      </w:r>
      <w:proofErr w:type="spellStart"/>
      <w:r w:rsidRPr="00A17D73">
        <w:rPr>
          <w:rFonts w:ascii="Times New Roman" w:hAnsi="Times New Roman" w:cs="Times New Roman"/>
          <w:sz w:val="24"/>
          <w:szCs w:val="24"/>
        </w:rPr>
        <w:t>cara</w:t>
      </w:r>
      <w:proofErr w:type="spellEnd"/>
      <w:r w:rsidRPr="00A17D73">
        <w:rPr>
          <w:rFonts w:ascii="Times New Roman" w:hAnsi="Times New Roman" w:cs="Times New Roman"/>
          <w:sz w:val="24"/>
          <w:szCs w:val="24"/>
        </w:rPr>
        <w:t xml:space="preserve"> yang </w:t>
      </w:r>
      <w:proofErr w:type="spellStart"/>
      <w:r w:rsidRPr="00A17D73">
        <w:rPr>
          <w:rFonts w:ascii="Times New Roman" w:hAnsi="Times New Roman" w:cs="Times New Roman"/>
          <w:sz w:val="24"/>
          <w:szCs w:val="24"/>
        </w:rPr>
        <w:t>harus</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digunakan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untuk</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memperoleh</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tanah</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tersebut</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adalah</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melalui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permohonan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hak</w:t>
      </w:r>
      <w:proofErr w:type="spellEnd"/>
      <w:r w:rsidRPr="00A17D73">
        <w:rPr>
          <w:rFonts w:ascii="Times New Roman" w:hAnsi="Times New Roman" w:cs="Times New Roman"/>
          <w:sz w:val="24"/>
          <w:szCs w:val="24"/>
        </w:rPr>
        <w:t>.</w:t>
      </w:r>
    </w:p>
    <w:p w14:paraId="330DBFF5" w14:textId="77777777" w:rsidR="00520407" w:rsidRPr="00A17D73" w:rsidRDefault="008C33F9" w:rsidP="00B950F4">
      <w:pPr>
        <w:pStyle w:val="BodyText"/>
        <w:spacing w:before="120" w:line="360" w:lineRule="auto"/>
        <w:ind w:right="109" w:firstLine="586"/>
        <w:rPr>
          <w:sz w:val="24"/>
          <w:szCs w:val="24"/>
        </w:rPr>
      </w:pPr>
      <w:r w:rsidRPr="00A17D73">
        <w:rPr>
          <w:sz w:val="24"/>
          <w:szCs w:val="24"/>
        </w:rPr>
        <w:t xml:space="preserve">Dan </w:t>
      </w:r>
      <w:proofErr w:type="spellStart"/>
      <w:r w:rsidRPr="00A17D73">
        <w:rPr>
          <w:spacing w:val="-3"/>
          <w:sz w:val="24"/>
          <w:szCs w:val="24"/>
        </w:rPr>
        <w:t>jika</w:t>
      </w:r>
      <w:proofErr w:type="spellEnd"/>
      <w:r w:rsidRPr="00A17D73">
        <w:rPr>
          <w:spacing w:val="-3"/>
          <w:sz w:val="24"/>
          <w:szCs w:val="24"/>
        </w:rPr>
        <w:t xml:space="preserve"> </w:t>
      </w:r>
      <w:r w:rsidRPr="00A17D73">
        <w:rPr>
          <w:sz w:val="24"/>
          <w:szCs w:val="24"/>
        </w:rPr>
        <w:t xml:space="preserve">yang </w:t>
      </w:r>
      <w:proofErr w:type="spellStart"/>
      <w:r w:rsidRPr="00A17D73">
        <w:rPr>
          <w:sz w:val="24"/>
          <w:szCs w:val="24"/>
        </w:rPr>
        <w:t>tersedia</w:t>
      </w:r>
      <w:proofErr w:type="spellEnd"/>
      <w:r w:rsidRPr="00A17D73">
        <w:rPr>
          <w:sz w:val="24"/>
          <w:szCs w:val="24"/>
        </w:rPr>
        <w:t xml:space="preserve"> </w:t>
      </w:r>
      <w:proofErr w:type="spellStart"/>
      <w:r w:rsidRPr="00A17D73">
        <w:rPr>
          <w:sz w:val="24"/>
          <w:szCs w:val="24"/>
        </w:rPr>
        <w:t>berstatus</w:t>
      </w:r>
      <w:proofErr w:type="spellEnd"/>
      <w:r w:rsidRPr="00A17D73">
        <w:rPr>
          <w:sz w:val="24"/>
          <w:szCs w:val="24"/>
        </w:rPr>
        <w:t xml:space="preserve"> Tanah </w:t>
      </w:r>
      <w:proofErr w:type="spellStart"/>
      <w:r w:rsidRPr="00A17D73">
        <w:rPr>
          <w:sz w:val="24"/>
          <w:szCs w:val="24"/>
        </w:rPr>
        <w:t>Hak</w:t>
      </w:r>
      <w:proofErr w:type="spellEnd"/>
      <w:r w:rsidRPr="00A17D73">
        <w:rPr>
          <w:sz w:val="24"/>
          <w:szCs w:val="24"/>
        </w:rPr>
        <w:t xml:space="preserve"> (</w:t>
      </w:r>
      <w:proofErr w:type="spellStart"/>
      <w:r w:rsidRPr="00A17D73">
        <w:rPr>
          <w:sz w:val="24"/>
          <w:szCs w:val="24"/>
        </w:rPr>
        <w:t>hak-hak</w:t>
      </w:r>
      <w:proofErr w:type="spellEnd"/>
      <w:r w:rsidRPr="00A17D73">
        <w:rPr>
          <w:sz w:val="24"/>
          <w:szCs w:val="24"/>
        </w:rPr>
        <w:t xml:space="preserve"> primer), </w:t>
      </w:r>
      <w:proofErr w:type="spellStart"/>
      <w:r w:rsidRPr="00A17D73">
        <w:rPr>
          <w:spacing w:val="-3"/>
          <w:sz w:val="24"/>
          <w:szCs w:val="24"/>
        </w:rPr>
        <w:t>maka</w:t>
      </w:r>
      <w:proofErr w:type="spellEnd"/>
      <w:r w:rsidRPr="00A17D73">
        <w:rPr>
          <w:spacing w:val="-3"/>
          <w:sz w:val="24"/>
          <w:szCs w:val="24"/>
        </w:rPr>
        <w:t xml:space="preserve"> </w:t>
      </w:r>
      <w:r w:rsidRPr="00A17D73">
        <w:rPr>
          <w:sz w:val="24"/>
          <w:szCs w:val="24"/>
        </w:rPr>
        <w:t xml:space="preserve">tata </w:t>
      </w:r>
      <w:proofErr w:type="spellStart"/>
      <w:r w:rsidRPr="00A17D73">
        <w:rPr>
          <w:sz w:val="24"/>
          <w:szCs w:val="24"/>
        </w:rPr>
        <w:t>cara</w:t>
      </w:r>
      <w:proofErr w:type="spellEnd"/>
      <w:r w:rsidRPr="00A17D73">
        <w:rPr>
          <w:sz w:val="24"/>
          <w:szCs w:val="24"/>
        </w:rPr>
        <w:t xml:space="preserve"> yang </w:t>
      </w:r>
      <w:proofErr w:type="spellStart"/>
      <w:r w:rsidRPr="00A17D73">
        <w:rPr>
          <w:sz w:val="24"/>
          <w:szCs w:val="24"/>
        </w:rPr>
        <w:t>dapat</w:t>
      </w:r>
      <w:proofErr w:type="spellEnd"/>
      <w:r w:rsidRPr="00A17D73">
        <w:rPr>
          <w:sz w:val="24"/>
          <w:szCs w:val="24"/>
        </w:rPr>
        <w:t xml:space="preserve"> </w:t>
      </w:r>
      <w:proofErr w:type="spellStart"/>
      <w:r w:rsidRPr="00A17D73">
        <w:rPr>
          <w:sz w:val="24"/>
          <w:szCs w:val="24"/>
        </w:rPr>
        <w:t>digunakan</w:t>
      </w:r>
      <w:proofErr w:type="spellEnd"/>
      <w:r w:rsidRPr="00A17D73">
        <w:rPr>
          <w:sz w:val="24"/>
          <w:szCs w:val="24"/>
        </w:rPr>
        <w:t xml:space="preserve"> </w:t>
      </w:r>
      <w:proofErr w:type="spellStart"/>
      <w:r w:rsidRPr="00A17D73">
        <w:rPr>
          <w:sz w:val="24"/>
          <w:szCs w:val="24"/>
        </w:rPr>
        <w:t>untuk</w:t>
      </w:r>
      <w:proofErr w:type="spellEnd"/>
      <w:r w:rsidRPr="00A17D73">
        <w:rPr>
          <w:sz w:val="24"/>
          <w:szCs w:val="24"/>
        </w:rPr>
        <w:t xml:space="preserve"> </w:t>
      </w:r>
      <w:proofErr w:type="spellStart"/>
      <w:r w:rsidRPr="00A17D73">
        <w:rPr>
          <w:sz w:val="24"/>
          <w:szCs w:val="24"/>
        </w:rPr>
        <w:t>memperoleh</w:t>
      </w:r>
      <w:proofErr w:type="spellEnd"/>
      <w:r w:rsidRPr="00A17D73">
        <w:rPr>
          <w:sz w:val="24"/>
          <w:szCs w:val="24"/>
        </w:rPr>
        <w:t xml:space="preserve"> </w:t>
      </w:r>
      <w:proofErr w:type="spellStart"/>
      <w:r w:rsidRPr="00A17D73">
        <w:rPr>
          <w:sz w:val="24"/>
          <w:szCs w:val="24"/>
        </w:rPr>
        <w:t>tanah</w:t>
      </w:r>
      <w:proofErr w:type="spellEnd"/>
      <w:r w:rsidRPr="00A17D73">
        <w:rPr>
          <w:sz w:val="24"/>
          <w:szCs w:val="24"/>
        </w:rPr>
        <w:t xml:space="preserve"> </w:t>
      </w:r>
      <w:proofErr w:type="spellStart"/>
      <w:r w:rsidRPr="00A17D73">
        <w:rPr>
          <w:sz w:val="24"/>
          <w:szCs w:val="24"/>
        </w:rPr>
        <w:t>tersebut</w:t>
      </w:r>
      <w:proofErr w:type="spellEnd"/>
      <w:r w:rsidRPr="00A17D73">
        <w:rPr>
          <w:sz w:val="24"/>
          <w:szCs w:val="24"/>
        </w:rPr>
        <w:t xml:space="preserve"> di </w:t>
      </w:r>
      <w:proofErr w:type="spellStart"/>
      <w:r w:rsidRPr="00A17D73">
        <w:rPr>
          <w:sz w:val="24"/>
          <w:szCs w:val="24"/>
        </w:rPr>
        <w:t>antaranya</w:t>
      </w:r>
      <w:proofErr w:type="spellEnd"/>
      <w:r w:rsidRPr="00A17D73">
        <w:rPr>
          <w:sz w:val="24"/>
          <w:szCs w:val="24"/>
        </w:rPr>
        <w:t xml:space="preserve"> </w:t>
      </w:r>
      <w:proofErr w:type="spellStart"/>
      <w:r w:rsidRPr="00A17D73">
        <w:rPr>
          <w:sz w:val="24"/>
          <w:szCs w:val="24"/>
        </w:rPr>
        <w:t>adalah</w:t>
      </w:r>
      <w:proofErr w:type="spellEnd"/>
      <w:r w:rsidRPr="00A17D73">
        <w:rPr>
          <w:sz w:val="24"/>
          <w:szCs w:val="24"/>
        </w:rPr>
        <w:t xml:space="preserve"> </w:t>
      </w:r>
      <w:proofErr w:type="spellStart"/>
      <w:r w:rsidRPr="00A17D73">
        <w:rPr>
          <w:sz w:val="24"/>
          <w:szCs w:val="24"/>
        </w:rPr>
        <w:t>melalui</w:t>
      </w:r>
      <w:proofErr w:type="spellEnd"/>
      <w:r w:rsidRPr="00A17D73">
        <w:rPr>
          <w:sz w:val="24"/>
          <w:szCs w:val="24"/>
        </w:rPr>
        <w:t xml:space="preserve">, </w:t>
      </w:r>
      <w:proofErr w:type="spellStart"/>
      <w:r w:rsidRPr="00A17D73">
        <w:rPr>
          <w:sz w:val="24"/>
          <w:szCs w:val="24"/>
        </w:rPr>
        <w:t>pemindahan</w:t>
      </w:r>
      <w:proofErr w:type="spellEnd"/>
      <w:r w:rsidRPr="00A17D73">
        <w:rPr>
          <w:sz w:val="24"/>
          <w:szCs w:val="24"/>
        </w:rPr>
        <w:t xml:space="preserve"> </w:t>
      </w:r>
      <w:proofErr w:type="spellStart"/>
      <w:r w:rsidRPr="00A17D73">
        <w:rPr>
          <w:sz w:val="24"/>
          <w:szCs w:val="24"/>
        </w:rPr>
        <w:t>hak</w:t>
      </w:r>
      <w:proofErr w:type="spellEnd"/>
      <w:r w:rsidRPr="00A17D73">
        <w:rPr>
          <w:sz w:val="24"/>
          <w:szCs w:val="24"/>
        </w:rPr>
        <w:t xml:space="preserve"> (</w:t>
      </w:r>
      <w:proofErr w:type="spellStart"/>
      <w:r w:rsidRPr="00A17D73">
        <w:rPr>
          <w:sz w:val="24"/>
          <w:szCs w:val="24"/>
        </w:rPr>
        <w:t>jual-beli</w:t>
      </w:r>
      <w:proofErr w:type="spellEnd"/>
      <w:r w:rsidRPr="00A17D73">
        <w:rPr>
          <w:sz w:val="24"/>
          <w:szCs w:val="24"/>
        </w:rPr>
        <w:t xml:space="preserve">, </w:t>
      </w:r>
      <w:proofErr w:type="spellStart"/>
      <w:r w:rsidRPr="00A17D73">
        <w:rPr>
          <w:sz w:val="24"/>
          <w:szCs w:val="24"/>
        </w:rPr>
        <w:t>hibah</w:t>
      </w:r>
      <w:proofErr w:type="spellEnd"/>
      <w:r w:rsidRPr="00A17D73">
        <w:rPr>
          <w:sz w:val="24"/>
          <w:szCs w:val="24"/>
        </w:rPr>
        <w:t xml:space="preserve"> </w:t>
      </w:r>
      <w:proofErr w:type="spellStart"/>
      <w:r w:rsidRPr="00A17D73">
        <w:rPr>
          <w:sz w:val="24"/>
          <w:szCs w:val="24"/>
        </w:rPr>
        <w:t>tukar</w:t>
      </w:r>
      <w:proofErr w:type="spellEnd"/>
      <w:r w:rsidRPr="00A17D73">
        <w:rPr>
          <w:sz w:val="24"/>
          <w:szCs w:val="24"/>
        </w:rPr>
        <w:t xml:space="preserve">, </w:t>
      </w:r>
      <w:proofErr w:type="spellStart"/>
      <w:r w:rsidRPr="00A17D73">
        <w:rPr>
          <w:sz w:val="24"/>
          <w:szCs w:val="24"/>
        </w:rPr>
        <w:t>menukar</w:t>
      </w:r>
      <w:proofErr w:type="spellEnd"/>
      <w:r w:rsidRPr="00A17D73">
        <w:rPr>
          <w:sz w:val="24"/>
          <w:szCs w:val="24"/>
        </w:rPr>
        <w:t>).</w:t>
      </w:r>
      <w:r w:rsidR="00520407" w:rsidRPr="00A17D73">
        <w:rPr>
          <w:rStyle w:val="FootnoteReference"/>
          <w:sz w:val="24"/>
          <w:szCs w:val="24"/>
        </w:rPr>
        <w:footnoteReference w:id="2"/>
      </w:r>
      <w:r w:rsidRPr="00A17D73">
        <w:rPr>
          <w:sz w:val="24"/>
          <w:szCs w:val="24"/>
        </w:rPr>
        <w:t xml:space="preserve"> </w:t>
      </w:r>
      <w:proofErr w:type="spellStart"/>
      <w:r w:rsidRPr="00A17D73">
        <w:rPr>
          <w:sz w:val="24"/>
          <w:szCs w:val="24"/>
        </w:rPr>
        <w:t>Setiap</w:t>
      </w:r>
      <w:proofErr w:type="spellEnd"/>
      <w:r w:rsidRPr="00A17D73">
        <w:rPr>
          <w:sz w:val="24"/>
          <w:szCs w:val="24"/>
        </w:rPr>
        <w:t xml:space="preserve"> </w:t>
      </w:r>
      <w:proofErr w:type="spellStart"/>
      <w:r w:rsidRPr="00A17D73">
        <w:rPr>
          <w:sz w:val="24"/>
          <w:szCs w:val="24"/>
        </w:rPr>
        <w:t>hak</w:t>
      </w:r>
      <w:proofErr w:type="spellEnd"/>
      <w:r w:rsidRPr="00A17D73">
        <w:rPr>
          <w:sz w:val="24"/>
          <w:szCs w:val="24"/>
        </w:rPr>
        <w:t xml:space="preserve"> </w:t>
      </w:r>
      <w:proofErr w:type="spellStart"/>
      <w:r w:rsidRPr="00A17D73">
        <w:rPr>
          <w:sz w:val="24"/>
          <w:szCs w:val="24"/>
        </w:rPr>
        <w:t>atas</w:t>
      </w:r>
      <w:proofErr w:type="spellEnd"/>
      <w:r w:rsidRPr="00A17D73">
        <w:rPr>
          <w:sz w:val="24"/>
          <w:szCs w:val="24"/>
        </w:rPr>
        <w:t xml:space="preserve"> </w:t>
      </w:r>
      <w:proofErr w:type="spellStart"/>
      <w:r w:rsidRPr="00A17D73">
        <w:rPr>
          <w:sz w:val="24"/>
          <w:szCs w:val="24"/>
        </w:rPr>
        <w:t>tanah</w:t>
      </w:r>
      <w:proofErr w:type="spellEnd"/>
      <w:r w:rsidRPr="00A17D73">
        <w:rPr>
          <w:sz w:val="24"/>
          <w:szCs w:val="24"/>
        </w:rPr>
        <w:t xml:space="preserve"> yang </w:t>
      </w:r>
      <w:proofErr w:type="spellStart"/>
      <w:r w:rsidRPr="00A17D73">
        <w:rPr>
          <w:sz w:val="24"/>
          <w:szCs w:val="24"/>
        </w:rPr>
        <w:t>diperoleh</w:t>
      </w:r>
      <w:proofErr w:type="spellEnd"/>
      <w:r w:rsidRPr="00A17D73">
        <w:rPr>
          <w:sz w:val="24"/>
          <w:szCs w:val="24"/>
        </w:rPr>
        <w:t xml:space="preserve"> </w:t>
      </w:r>
      <w:proofErr w:type="spellStart"/>
      <w:r w:rsidRPr="00A17D73">
        <w:rPr>
          <w:sz w:val="24"/>
          <w:szCs w:val="24"/>
        </w:rPr>
        <w:t>melalui</w:t>
      </w:r>
      <w:proofErr w:type="spellEnd"/>
      <w:r w:rsidRPr="00A17D73">
        <w:rPr>
          <w:sz w:val="24"/>
          <w:szCs w:val="24"/>
        </w:rPr>
        <w:t xml:space="preserve"> acara </w:t>
      </w:r>
      <w:proofErr w:type="spellStart"/>
      <w:r w:rsidRPr="00A17D73">
        <w:rPr>
          <w:sz w:val="24"/>
          <w:szCs w:val="24"/>
        </w:rPr>
        <w:t>permohonan</w:t>
      </w:r>
      <w:proofErr w:type="spellEnd"/>
      <w:r w:rsidRPr="00A17D73">
        <w:rPr>
          <w:sz w:val="24"/>
          <w:szCs w:val="24"/>
        </w:rPr>
        <w:t xml:space="preserve"> </w:t>
      </w:r>
      <w:proofErr w:type="spellStart"/>
      <w:r w:rsidRPr="00A17D73">
        <w:rPr>
          <w:sz w:val="24"/>
          <w:szCs w:val="24"/>
        </w:rPr>
        <w:t>hak</w:t>
      </w:r>
      <w:proofErr w:type="spellEnd"/>
      <w:r w:rsidRPr="00A17D73">
        <w:rPr>
          <w:sz w:val="24"/>
          <w:szCs w:val="24"/>
        </w:rPr>
        <w:t xml:space="preserve"> </w:t>
      </w:r>
      <w:proofErr w:type="spellStart"/>
      <w:r w:rsidRPr="00A17D73">
        <w:rPr>
          <w:spacing w:val="-3"/>
          <w:sz w:val="24"/>
          <w:szCs w:val="24"/>
        </w:rPr>
        <w:t>wajib</w:t>
      </w:r>
      <w:proofErr w:type="spellEnd"/>
      <w:r w:rsidRPr="00A17D73">
        <w:rPr>
          <w:spacing w:val="-3"/>
          <w:sz w:val="24"/>
          <w:szCs w:val="24"/>
        </w:rPr>
        <w:t xml:space="preserve"> </w:t>
      </w:r>
      <w:proofErr w:type="spellStart"/>
      <w:r w:rsidRPr="00A17D73">
        <w:rPr>
          <w:sz w:val="24"/>
          <w:szCs w:val="24"/>
        </w:rPr>
        <w:t>didaftarkan</w:t>
      </w:r>
      <w:proofErr w:type="spellEnd"/>
      <w:r w:rsidRPr="00A17D73">
        <w:rPr>
          <w:sz w:val="24"/>
          <w:szCs w:val="24"/>
        </w:rPr>
        <w:t xml:space="preserve"> </w:t>
      </w:r>
      <w:r w:rsidRPr="00A17D73">
        <w:rPr>
          <w:spacing w:val="-3"/>
          <w:sz w:val="24"/>
          <w:szCs w:val="24"/>
        </w:rPr>
        <w:t xml:space="preserve">di </w:t>
      </w:r>
      <w:r w:rsidRPr="00A17D73">
        <w:rPr>
          <w:sz w:val="24"/>
          <w:szCs w:val="24"/>
        </w:rPr>
        <w:t xml:space="preserve">Kantor Badan </w:t>
      </w:r>
      <w:proofErr w:type="spellStart"/>
      <w:r w:rsidRPr="00A17D73">
        <w:rPr>
          <w:sz w:val="24"/>
          <w:szCs w:val="24"/>
        </w:rPr>
        <w:t>Pertanahan</w:t>
      </w:r>
      <w:proofErr w:type="spellEnd"/>
      <w:r w:rsidRPr="00A17D73">
        <w:rPr>
          <w:sz w:val="24"/>
          <w:szCs w:val="24"/>
        </w:rPr>
        <w:t xml:space="preserve"> (BPN) (</w:t>
      </w:r>
      <w:proofErr w:type="spellStart"/>
      <w:r w:rsidRPr="00A17D73">
        <w:rPr>
          <w:sz w:val="24"/>
          <w:szCs w:val="24"/>
        </w:rPr>
        <w:t>dahulu</w:t>
      </w:r>
      <w:proofErr w:type="spellEnd"/>
      <w:r w:rsidRPr="00A17D73">
        <w:rPr>
          <w:sz w:val="24"/>
          <w:szCs w:val="24"/>
        </w:rPr>
        <w:t xml:space="preserve"> Kantor </w:t>
      </w:r>
      <w:proofErr w:type="spellStart"/>
      <w:r w:rsidRPr="00A17D73">
        <w:rPr>
          <w:sz w:val="24"/>
          <w:szCs w:val="24"/>
        </w:rPr>
        <w:t>Agraria</w:t>
      </w:r>
      <w:proofErr w:type="spellEnd"/>
      <w:r w:rsidRPr="00A17D73">
        <w:rPr>
          <w:sz w:val="24"/>
          <w:szCs w:val="24"/>
        </w:rPr>
        <w:t xml:space="preserve">) </w:t>
      </w:r>
      <w:r w:rsidRPr="00A17D73">
        <w:rPr>
          <w:spacing w:val="-3"/>
          <w:sz w:val="24"/>
          <w:szCs w:val="24"/>
        </w:rPr>
        <w:t xml:space="preserve">di </w:t>
      </w:r>
      <w:proofErr w:type="spellStart"/>
      <w:r w:rsidRPr="00A17D73">
        <w:rPr>
          <w:sz w:val="24"/>
          <w:szCs w:val="24"/>
        </w:rPr>
        <w:t>set</w:t>
      </w:r>
      <w:r w:rsidR="00520407" w:rsidRPr="00A17D73">
        <w:rPr>
          <w:sz w:val="24"/>
          <w:szCs w:val="24"/>
        </w:rPr>
        <w:t>i</w:t>
      </w:r>
      <w:r w:rsidRPr="00A17D73">
        <w:rPr>
          <w:sz w:val="24"/>
          <w:szCs w:val="24"/>
        </w:rPr>
        <w:t>ap</w:t>
      </w:r>
      <w:proofErr w:type="spellEnd"/>
      <w:r w:rsidRPr="00A17D73">
        <w:rPr>
          <w:spacing w:val="7"/>
          <w:sz w:val="24"/>
          <w:szCs w:val="24"/>
        </w:rPr>
        <w:t xml:space="preserve"> </w:t>
      </w:r>
      <w:proofErr w:type="spellStart"/>
      <w:r w:rsidRPr="00A17D73">
        <w:rPr>
          <w:sz w:val="24"/>
          <w:szCs w:val="24"/>
        </w:rPr>
        <w:t>Kabupaten</w:t>
      </w:r>
      <w:proofErr w:type="spellEnd"/>
      <w:r w:rsidRPr="00A17D73">
        <w:rPr>
          <w:sz w:val="24"/>
          <w:szCs w:val="24"/>
        </w:rPr>
        <w:t>/</w:t>
      </w:r>
      <w:proofErr w:type="spellStart"/>
      <w:r w:rsidRPr="00A17D73">
        <w:rPr>
          <w:sz w:val="24"/>
          <w:szCs w:val="24"/>
        </w:rPr>
        <w:t>Kotamadya</w:t>
      </w:r>
      <w:proofErr w:type="spellEnd"/>
      <w:r w:rsidR="00520407" w:rsidRPr="00A17D73">
        <w:rPr>
          <w:sz w:val="24"/>
          <w:szCs w:val="24"/>
        </w:rPr>
        <w:t xml:space="preserve">. </w:t>
      </w:r>
      <w:proofErr w:type="spellStart"/>
      <w:r w:rsidRPr="00A17D73">
        <w:rPr>
          <w:sz w:val="24"/>
          <w:szCs w:val="24"/>
        </w:rPr>
        <w:t>Dalam</w:t>
      </w:r>
      <w:proofErr w:type="spellEnd"/>
      <w:r w:rsidRPr="00A17D73">
        <w:rPr>
          <w:sz w:val="24"/>
          <w:szCs w:val="24"/>
        </w:rPr>
        <w:t xml:space="preserve"> </w:t>
      </w:r>
      <w:proofErr w:type="spellStart"/>
      <w:r w:rsidRPr="00A17D73">
        <w:rPr>
          <w:sz w:val="24"/>
          <w:szCs w:val="24"/>
        </w:rPr>
        <w:t>pembangunan</w:t>
      </w:r>
      <w:proofErr w:type="spellEnd"/>
      <w:r w:rsidRPr="00A17D73">
        <w:rPr>
          <w:sz w:val="24"/>
          <w:szCs w:val="24"/>
        </w:rPr>
        <w:t xml:space="preserve"> </w:t>
      </w:r>
      <w:proofErr w:type="spellStart"/>
      <w:r w:rsidRPr="00A17D73">
        <w:rPr>
          <w:sz w:val="24"/>
          <w:szCs w:val="24"/>
        </w:rPr>
        <w:t>jangka</w:t>
      </w:r>
      <w:proofErr w:type="spellEnd"/>
      <w:r w:rsidRPr="00A17D73">
        <w:rPr>
          <w:sz w:val="24"/>
          <w:szCs w:val="24"/>
        </w:rPr>
        <w:t xml:space="preserve"> </w:t>
      </w:r>
      <w:proofErr w:type="spellStart"/>
      <w:r w:rsidRPr="00A17D73">
        <w:rPr>
          <w:sz w:val="24"/>
          <w:szCs w:val="24"/>
        </w:rPr>
        <w:t>panjang</w:t>
      </w:r>
      <w:proofErr w:type="spellEnd"/>
      <w:r w:rsidRPr="00A17D73">
        <w:rPr>
          <w:sz w:val="24"/>
          <w:szCs w:val="24"/>
        </w:rPr>
        <w:t xml:space="preserve"> </w:t>
      </w:r>
      <w:proofErr w:type="spellStart"/>
      <w:r w:rsidRPr="00A17D73">
        <w:rPr>
          <w:sz w:val="24"/>
          <w:szCs w:val="24"/>
        </w:rPr>
        <w:t>peranan</w:t>
      </w:r>
      <w:proofErr w:type="spellEnd"/>
      <w:r w:rsidRPr="00A17D73">
        <w:rPr>
          <w:sz w:val="24"/>
          <w:szCs w:val="24"/>
        </w:rPr>
        <w:t xml:space="preserve"> </w:t>
      </w:r>
      <w:proofErr w:type="spellStart"/>
      <w:r w:rsidRPr="00A17D73">
        <w:rPr>
          <w:sz w:val="24"/>
          <w:szCs w:val="24"/>
        </w:rPr>
        <w:t>tanah</w:t>
      </w:r>
      <w:proofErr w:type="spellEnd"/>
      <w:r w:rsidRPr="00A17D73">
        <w:rPr>
          <w:sz w:val="24"/>
          <w:szCs w:val="24"/>
        </w:rPr>
        <w:t xml:space="preserve"> </w:t>
      </w:r>
      <w:proofErr w:type="spellStart"/>
      <w:r w:rsidRPr="00A17D73">
        <w:rPr>
          <w:sz w:val="24"/>
          <w:szCs w:val="24"/>
        </w:rPr>
        <w:t>bagi</w:t>
      </w:r>
      <w:proofErr w:type="spellEnd"/>
      <w:r w:rsidRPr="00A17D73">
        <w:rPr>
          <w:sz w:val="24"/>
          <w:szCs w:val="24"/>
        </w:rPr>
        <w:t xml:space="preserve"> </w:t>
      </w:r>
      <w:proofErr w:type="spellStart"/>
      <w:r w:rsidRPr="00A17D73">
        <w:rPr>
          <w:sz w:val="24"/>
          <w:szCs w:val="24"/>
        </w:rPr>
        <w:t>pemenuhan</w:t>
      </w:r>
      <w:proofErr w:type="spellEnd"/>
      <w:r w:rsidRPr="00A17D73">
        <w:rPr>
          <w:sz w:val="24"/>
          <w:szCs w:val="24"/>
        </w:rPr>
        <w:t xml:space="preserve"> </w:t>
      </w:r>
      <w:proofErr w:type="spellStart"/>
      <w:r w:rsidRPr="00A17D73">
        <w:rPr>
          <w:sz w:val="24"/>
          <w:szCs w:val="24"/>
        </w:rPr>
        <w:t>berbagai</w:t>
      </w:r>
      <w:proofErr w:type="spellEnd"/>
      <w:r w:rsidRPr="00A17D73">
        <w:rPr>
          <w:sz w:val="24"/>
          <w:szCs w:val="24"/>
        </w:rPr>
        <w:t xml:space="preserve"> </w:t>
      </w:r>
      <w:proofErr w:type="spellStart"/>
      <w:r w:rsidRPr="00A17D73">
        <w:rPr>
          <w:sz w:val="24"/>
          <w:szCs w:val="24"/>
        </w:rPr>
        <w:t>keperluan</w:t>
      </w:r>
      <w:proofErr w:type="spellEnd"/>
      <w:r w:rsidRPr="00A17D73">
        <w:rPr>
          <w:sz w:val="24"/>
          <w:szCs w:val="24"/>
        </w:rPr>
        <w:t xml:space="preserve"> </w:t>
      </w:r>
      <w:proofErr w:type="spellStart"/>
      <w:r w:rsidRPr="00A17D73">
        <w:rPr>
          <w:sz w:val="24"/>
          <w:szCs w:val="24"/>
        </w:rPr>
        <w:t>akan</w:t>
      </w:r>
      <w:proofErr w:type="spellEnd"/>
      <w:r w:rsidRPr="00A17D73">
        <w:rPr>
          <w:sz w:val="24"/>
          <w:szCs w:val="24"/>
        </w:rPr>
        <w:t xml:space="preserve"> </w:t>
      </w:r>
      <w:proofErr w:type="spellStart"/>
      <w:r w:rsidRPr="00A17D73">
        <w:rPr>
          <w:sz w:val="24"/>
          <w:szCs w:val="24"/>
        </w:rPr>
        <w:t>meningkat</w:t>
      </w:r>
      <w:proofErr w:type="spellEnd"/>
      <w:r w:rsidRPr="00A17D73">
        <w:rPr>
          <w:sz w:val="24"/>
          <w:szCs w:val="24"/>
        </w:rPr>
        <w:t xml:space="preserve">, </w:t>
      </w:r>
      <w:proofErr w:type="spellStart"/>
      <w:r w:rsidRPr="00A17D73">
        <w:rPr>
          <w:sz w:val="24"/>
          <w:szCs w:val="24"/>
        </w:rPr>
        <w:t>baik</w:t>
      </w:r>
      <w:proofErr w:type="spellEnd"/>
      <w:r w:rsidRPr="00A17D73">
        <w:rPr>
          <w:sz w:val="24"/>
          <w:szCs w:val="24"/>
        </w:rPr>
        <w:t xml:space="preserve"> </w:t>
      </w:r>
      <w:proofErr w:type="spellStart"/>
      <w:r w:rsidRPr="00A17D73">
        <w:rPr>
          <w:sz w:val="24"/>
          <w:szCs w:val="24"/>
        </w:rPr>
        <w:t>sebagai</w:t>
      </w:r>
      <w:proofErr w:type="spellEnd"/>
      <w:r w:rsidRPr="00A17D73">
        <w:rPr>
          <w:sz w:val="24"/>
          <w:szCs w:val="24"/>
        </w:rPr>
        <w:t xml:space="preserve"> </w:t>
      </w:r>
      <w:proofErr w:type="spellStart"/>
      <w:r w:rsidRPr="00A17D73">
        <w:rPr>
          <w:sz w:val="24"/>
          <w:szCs w:val="24"/>
        </w:rPr>
        <w:t>tempat</w:t>
      </w:r>
      <w:proofErr w:type="spellEnd"/>
      <w:r w:rsidRPr="00A17D73">
        <w:rPr>
          <w:sz w:val="24"/>
          <w:szCs w:val="24"/>
        </w:rPr>
        <w:t xml:space="preserve"> </w:t>
      </w:r>
      <w:proofErr w:type="spellStart"/>
      <w:r w:rsidRPr="00A17D73">
        <w:rPr>
          <w:sz w:val="24"/>
          <w:szCs w:val="24"/>
        </w:rPr>
        <w:t>bermukim</w:t>
      </w:r>
      <w:proofErr w:type="spellEnd"/>
      <w:r w:rsidRPr="00A17D73">
        <w:rPr>
          <w:sz w:val="24"/>
          <w:szCs w:val="24"/>
        </w:rPr>
        <w:t xml:space="preserve"> </w:t>
      </w:r>
      <w:proofErr w:type="spellStart"/>
      <w:r w:rsidRPr="00A17D73">
        <w:rPr>
          <w:sz w:val="24"/>
          <w:szCs w:val="24"/>
        </w:rPr>
        <w:t>maupun</w:t>
      </w:r>
      <w:proofErr w:type="spellEnd"/>
      <w:r w:rsidRPr="00A17D73">
        <w:rPr>
          <w:sz w:val="24"/>
          <w:szCs w:val="24"/>
        </w:rPr>
        <w:t xml:space="preserve"> </w:t>
      </w:r>
      <w:proofErr w:type="spellStart"/>
      <w:r w:rsidRPr="00A17D73">
        <w:rPr>
          <w:sz w:val="24"/>
          <w:szCs w:val="24"/>
        </w:rPr>
        <w:t>untuk</w:t>
      </w:r>
      <w:proofErr w:type="spellEnd"/>
      <w:r w:rsidRPr="00A17D73">
        <w:rPr>
          <w:sz w:val="24"/>
          <w:szCs w:val="24"/>
        </w:rPr>
        <w:t xml:space="preserve"> </w:t>
      </w:r>
      <w:proofErr w:type="spellStart"/>
      <w:r w:rsidRPr="00A17D73">
        <w:rPr>
          <w:sz w:val="24"/>
          <w:szCs w:val="24"/>
        </w:rPr>
        <w:t>kegiatan</w:t>
      </w:r>
      <w:proofErr w:type="spellEnd"/>
      <w:r w:rsidRPr="00A17D73">
        <w:rPr>
          <w:sz w:val="24"/>
          <w:szCs w:val="24"/>
        </w:rPr>
        <w:t xml:space="preserve"> </w:t>
      </w:r>
      <w:proofErr w:type="spellStart"/>
      <w:r w:rsidRPr="00A17D73">
        <w:rPr>
          <w:sz w:val="24"/>
          <w:szCs w:val="24"/>
        </w:rPr>
        <w:t>usaha</w:t>
      </w:r>
      <w:proofErr w:type="spellEnd"/>
      <w:r w:rsidRPr="00A17D73">
        <w:rPr>
          <w:sz w:val="24"/>
          <w:szCs w:val="24"/>
        </w:rPr>
        <w:t xml:space="preserve">. </w:t>
      </w:r>
      <w:proofErr w:type="spellStart"/>
      <w:r w:rsidRPr="00A17D73">
        <w:rPr>
          <w:sz w:val="24"/>
          <w:szCs w:val="24"/>
        </w:rPr>
        <w:t>Sehubungan</w:t>
      </w:r>
      <w:proofErr w:type="spellEnd"/>
      <w:r w:rsidRPr="00A17D73">
        <w:rPr>
          <w:sz w:val="24"/>
          <w:szCs w:val="24"/>
        </w:rPr>
        <w:t xml:space="preserve"> </w:t>
      </w:r>
      <w:proofErr w:type="spellStart"/>
      <w:r w:rsidRPr="00A17D73">
        <w:rPr>
          <w:sz w:val="24"/>
          <w:szCs w:val="24"/>
        </w:rPr>
        <w:t>dengan</w:t>
      </w:r>
      <w:proofErr w:type="spellEnd"/>
      <w:r w:rsidRPr="00A17D73">
        <w:rPr>
          <w:sz w:val="24"/>
          <w:szCs w:val="24"/>
        </w:rPr>
        <w:t xml:space="preserve"> </w:t>
      </w:r>
      <w:proofErr w:type="spellStart"/>
      <w:r w:rsidRPr="00A17D73">
        <w:rPr>
          <w:sz w:val="24"/>
          <w:szCs w:val="24"/>
        </w:rPr>
        <w:t>itu</w:t>
      </w:r>
      <w:proofErr w:type="spellEnd"/>
      <w:r w:rsidRPr="00A17D73">
        <w:rPr>
          <w:sz w:val="24"/>
          <w:szCs w:val="24"/>
        </w:rPr>
        <w:t xml:space="preserve"> </w:t>
      </w:r>
      <w:proofErr w:type="spellStart"/>
      <w:r w:rsidRPr="00A17D73">
        <w:rPr>
          <w:sz w:val="24"/>
          <w:szCs w:val="24"/>
        </w:rPr>
        <w:t>akan</w:t>
      </w:r>
      <w:proofErr w:type="spellEnd"/>
      <w:r w:rsidRPr="00A17D73">
        <w:rPr>
          <w:sz w:val="24"/>
          <w:szCs w:val="24"/>
        </w:rPr>
        <w:t xml:space="preserve"> </w:t>
      </w:r>
      <w:proofErr w:type="spellStart"/>
      <w:r w:rsidRPr="00A17D73">
        <w:rPr>
          <w:sz w:val="24"/>
          <w:szCs w:val="24"/>
        </w:rPr>
        <w:t>meningkat</w:t>
      </w:r>
      <w:proofErr w:type="spellEnd"/>
      <w:r w:rsidRPr="00A17D73">
        <w:rPr>
          <w:sz w:val="24"/>
          <w:szCs w:val="24"/>
        </w:rPr>
        <w:t xml:space="preserve"> pula </w:t>
      </w:r>
      <w:proofErr w:type="spellStart"/>
      <w:r w:rsidRPr="00A17D73">
        <w:rPr>
          <w:sz w:val="24"/>
          <w:szCs w:val="24"/>
        </w:rPr>
        <w:t>kebutuhan</w:t>
      </w:r>
      <w:proofErr w:type="spellEnd"/>
      <w:r w:rsidRPr="00A17D73">
        <w:rPr>
          <w:sz w:val="24"/>
          <w:szCs w:val="24"/>
        </w:rPr>
        <w:t xml:space="preserve"> </w:t>
      </w:r>
      <w:proofErr w:type="spellStart"/>
      <w:r w:rsidRPr="00A17D73">
        <w:rPr>
          <w:sz w:val="24"/>
          <w:szCs w:val="24"/>
        </w:rPr>
        <w:t>akan</w:t>
      </w:r>
      <w:proofErr w:type="spellEnd"/>
      <w:r w:rsidRPr="00A17D73">
        <w:rPr>
          <w:sz w:val="24"/>
          <w:szCs w:val="24"/>
        </w:rPr>
        <w:t xml:space="preserve"> </w:t>
      </w:r>
      <w:proofErr w:type="spellStart"/>
      <w:r w:rsidRPr="00A17D73">
        <w:rPr>
          <w:sz w:val="24"/>
          <w:szCs w:val="24"/>
        </w:rPr>
        <w:t>dukungan</w:t>
      </w:r>
      <w:proofErr w:type="spellEnd"/>
      <w:r w:rsidRPr="00A17D73">
        <w:rPr>
          <w:sz w:val="24"/>
          <w:szCs w:val="24"/>
        </w:rPr>
        <w:t xml:space="preserve"> </w:t>
      </w:r>
      <w:proofErr w:type="spellStart"/>
      <w:r w:rsidRPr="00A17D73">
        <w:rPr>
          <w:sz w:val="24"/>
          <w:szCs w:val="24"/>
        </w:rPr>
        <w:t>berupa</w:t>
      </w:r>
      <w:proofErr w:type="spellEnd"/>
      <w:r w:rsidRPr="00A17D73">
        <w:rPr>
          <w:sz w:val="24"/>
          <w:szCs w:val="24"/>
        </w:rPr>
        <w:t xml:space="preserve"> </w:t>
      </w:r>
      <w:proofErr w:type="spellStart"/>
      <w:r w:rsidRPr="00A17D73">
        <w:rPr>
          <w:sz w:val="24"/>
          <w:szCs w:val="24"/>
        </w:rPr>
        <w:t>jaminan</w:t>
      </w:r>
      <w:proofErr w:type="spellEnd"/>
      <w:r w:rsidRPr="00A17D73">
        <w:rPr>
          <w:sz w:val="24"/>
          <w:szCs w:val="24"/>
        </w:rPr>
        <w:t xml:space="preserve"> </w:t>
      </w:r>
      <w:proofErr w:type="spellStart"/>
      <w:r w:rsidRPr="00A17D73">
        <w:rPr>
          <w:sz w:val="24"/>
          <w:szCs w:val="24"/>
        </w:rPr>
        <w:t>kepastian</w:t>
      </w:r>
      <w:proofErr w:type="spellEnd"/>
      <w:r w:rsidRPr="00A17D73">
        <w:rPr>
          <w:sz w:val="24"/>
          <w:szCs w:val="24"/>
        </w:rPr>
        <w:t xml:space="preserve"> </w:t>
      </w:r>
      <w:proofErr w:type="spellStart"/>
      <w:r w:rsidRPr="00A17D73">
        <w:rPr>
          <w:sz w:val="24"/>
          <w:szCs w:val="24"/>
        </w:rPr>
        <w:t>hukum</w:t>
      </w:r>
      <w:proofErr w:type="spellEnd"/>
      <w:r w:rsidRPr="00A17D73">
        <w:rPr>
          <w:sz w:val="24"/>
          <w:szCs w:val="24"/>
        </w:rPr>
        <w:t xml:space="preserve"> di </w:t>
      </w:r>
      <w:proofErr w:type="spellStart"/>
      <w:r w:rsidRPr="00A17D73">
        <w:rPr>
          <w:sz w:val="24"/>
          <w:szCs w:val="24"/>
        </w:rPr>
        <w:t>bidang</w:t>
      </w:r>
      <w:proofErr w:type="spellEnd"/>
      <w:r w:rsidRPr="00A17D73">
        <w:rPr>
          <w:sz w:val="24"/>
          <w:szCs w:val="24"/>
        </w:rPr>
        <w:t xml:space="preserve"> </w:t>
      </w:r>
      <w:proofErr w:type="spellStart"/>
      <w:r w:rsidRPr="00A17D73">
        <w:rPr>
          <w:sz w:val="24"/>
          <w:szCs w:val="24"/>
        </w:rPr>
        <w:t>pertanahan</w:t>
      </w:r>
      <w:proofErr w:type="spellEnd"/>
      <w:r w:rsidRPr="00A17D73">
        <w:rPr>
          <w:sz w:val="24"/>
          <w:szCs w:val="24"/>
        </w:rPr>
        <w:t xml:space="preserve">. </w:t>
      </w:r>
      <w:proofErr w:type="spellStart"/>
      <w:r w:rsidRPr="00A17D73">
        <w:rPr>
          <w:sz w:val="24"/>
          <w:szCs w:val="24"/>
        </w:rPr>
        <w:t>Pemberian</w:t>
      </w:r>
      <w:proofErr w:type="spellEnd"/>
      <w:r w:rsidRPr="00A17D73">
        <w:rPr>
          <w:sz w:val="24"/>
          <w:szCs w:val="24"/>
        </w:rPr>
        <w:t xml:space="preserve"> </w:t>
      </w:r>
      <w:proofErr w:type="spellStart"/>
      <w:r w:rsidRPr="00A17D73">
        <w:rPr>
          <w:sz w:val="24"/>
          <w:szCs w:val="24"/>
        </w:rPr>
        <w:t>jaminan</w:t>
      </w:r>
      <w:proofErr w:type="spellEnd"/>
      <w:r w:rsidRPr="00A17D73">
        <w:rPr>
          <w:sz w:val="24"/>
          <w:szCs w:val="24"/>
        </w:rPr>
        <w:t xml:space="preserve"> </w:t>
      </w:r>
      <w:proofErr w:type="spellStart"/>
      <w:r w:rsidRPr="00A17D73">
        <w:rPr>
          <w:sz w:val="24"/>
          <w:szCs w:val="24"/>
        </w:rPr>
        <w:t>kepastian</w:t>
      </w:r>
      <w:proofErr w:type="spellEnd"/>
      <w:r w:rsidRPr="00A17D73">
        <w:rPr>
          <w:sz w:val="24"/>
          <w:szCs w:val="24"/>
        </w:rPr>
        <w:t xml:space="preserve"> </w:t>
      </w:r>
      <w:proofErr w:type="spellStart"/>
      <w:r w:rsidRPr="00A17D73">
        <w:rPr>
          <w:sz w:val="24"/>
          <w:szCs w:val="24"/>
        </w:rPr>
        <w:t>hukum</w:t>
      </w:r>
      <w:proofErr w:type="spellEnd"/>
      <w:r w:rsidRPr="00A17D73">
        <w:rPr>
          <w:sz w:val="24"/>
          <w:szCs w:val="24"/>
        </w:rPr>
        <w:t xml:space="preserve"> di </w:t>
      </w:r>
      <w:proofErr w:type="spellStart"/>
      <w:r w:rsidRPr="00A17D73">
        <w:rPr>
          <w:sz w:val="24"/>
          <w:szCs w:val="24"/>
        </w:rPr>
        <w:t>bidang</w:t>
      </w:r>
      <w:proofErr w:type="spellEnd"/>
      <w:r w:rsidRPr="00A17D73">
        <w:rPr>
          <w:sz w:val="24"/>
          <w:szCs w:val="24"/>
        </w:rPr>
        <w:t xml:space="preserve"> </w:t>
      </w:r>
      <w:proofErr w:type="spellStart"/>
      <w:r w:rsidRPr="00A17D73">
        <w:rPr>
          <w:sz w:val="24"/>
          <w:szCs w:val="24"/>
        </w:rPr>
        <w:t>pertanahan</w:t>
      </w:r>
      <w:proofErr w:type="spellEnd"/>
      <w:r w:rsidRPr="00A17D73">
        <w:rPr>
          <w:sz w:val="24"/>
          <w:szCs w:val="24"/>
        </w:rPr>
        <w:t xml:space="preserve">, yang </w:t>
      </w:r>
      <w:proofErr w:type="spellStart"/>
      <w:r w:rsidRPr="00A17D73">
        <w:rPr>
          <w:sz w:val="24"/>
          <w:szCs w:val="24"/>
        </w:rPr>
        <w:t>pertama</w:t>
      </w:r>
      <w:proofErr w:type="spellEnd"/>
      <w:r w:rsidRPr="00A17D73">
        <w:rPr>
          <w:sz w:val="24"/>
          <w:szCs w:val="24"/>
        </w:rPr>
        <w:t xml:space="preserve"> </w:t>
      </w:r>
      <w:proofErr w:type="spellStart"/>
      <w:r w:rsidRPr="00A17D73">
        <w:rPr>
          <w:sz w:val="24"/>
          <w:szCs w:val="24"/>
        </w:rPr>
        <w:t>diperlukan</w:t>
      </w:r>
      <w:proofErr w:type="spellEnd"/>
      <w:r w:rsidRPr="00A17D73">
        <w:rPr>
          <w:sz w:val="24"/>
          <w:szCs w:val="24"/>
        </w:rPr>
        <w:t xml:space="preserve"> </w:t>
      </w:r>
      <w:proofErr w:type="spellStart"/>
      <w:r w:rsidRPr="00A17D73">
        <w:rPr>
          <w:sz w:val="24"/>
          <w:szCs w:val="24"/>
        </w:rPr>
        <w:t>adalah</w:t>
      </w:r>
      <w:proofErr w:type="spellEnd"/>
      <w:r w:rsidRPr="00A17D73">
        <w:rPr>
          <w:sz w:val="24"/>
          <w:szCs w:val="24"/>
        </w:rPr>
        <w:t xml:space="preserve"> </w:t>
      </w:r>
      <w:proofErr w:type="spellStart"/>
      <w:r w:rsidRPr="00A17D73">
        <w:rPr>
          <w:sz w:val="24"/>
          <w:szCs w:val="24"/>
        </w:rPr>
        <w:t>tersedianya</w:t>
      </w:r>
      <w:proofErr w:type="spellEnd"/>
      <w:r w:rsidRPr="00A17D73">
        <w:rPr>
          <w:sz w:val="24"/>
          <w:szCs w:val="24"/>
        </w:rPr>
        <w:t xml:space="preserve"> </w:t>
      </w:r>
      <w:proofErr w:type="spellStart"/>
      <w:r w:rsidRPr="00A17D73">
        <w:rPr>
          <w:sz w:val="24"/>
          <w:szCs w:val="24"/>
        </w:rPr>
        <w:t>perangkat</w:t>
      </w:r>
      <w:proofErr w:type="spellEnd"/>
      <w:r w:rsidRPr="00A17D73">
        <w:rPr>
          <w:sz w:val="24"/>
          <w:szCs w:val="24"/>
        </w:rPr>
        <w:t xml:space="preserve"> </w:t>
      </w:r>
      <w:proofErr w:type="spellStart"/>
      <w:r w:rsidRPr="00A17D73">
        <w:rPr>
          <w:sz w:val="24"/>
          <w:szCs w:val="24"/>
        </w:rPr>
        <w:t>hukum</w:t>
      </w:r>
      <w:proofErr w:type="spellEnd"/>
      <w:r w:rsidRPr="00A17D73">
        <w:rPr>
          <w:sz w:val="24"/>
          <w:szCs w:val="24"/>
        </w:rPr>
        <w:t xml:space="preserve"> yang </w:t>
      </w:r>
      <w:proofErr w:type="spellStart"/>
      <w:r w:rsidRPr="00A17D73">
        <w:rPr>
          <w:sz w:val="24"/>
          <w:szCs w:val="24"/>
        </w:rPr>
        <w:t>tertulis</w:t>
      </w:r>
      <w:proofErr w:type="spellEnd"/>
      <w:r w:rsidRPr="00A17D73">
        <w:rPr>
          <w:sz w:val="24"/>
          <w:szCs w:val="24"/>
        </w:rPr>
        <w:t xml:space="preserve">, </w:t>
      </w:r>
      <w:proofErr w:type="spellStart"/>
      <w:r w:rsidRPr="00A17D73">
        <w:rPr>
          <w:sz w:val="24"/>
          <w:szCs w:val="24"/>
        </w:rPr>
        <w:t>lengkap</w:t>
      </w:r>
      <w:proofErr w:type="spellEnd"/>
      <w:r w:rsidRPr="00A17D73">
        <w:rPr>
          <w:sz w:val="24"/>
          <w:szCs w:val="24"/>
        </w:rPr>
        <w:t xml:space="preserve"> dan </w:t>
      </w:r>
      <w:proofErr w:type="spellStart"/>
      <w:r w:rsidRPr="00A17D73">
        <w:rPr>
          <w:sz w:val="24"/>
          <w:szCs w:val="24"/>
        </w:rPr>
        <w:t>jelas</w:t>
      </w:r>
      <w:proofErr w:type="spellEnd"/>
      <w:r w:rsidRPr="00A17D73">
        <w:rPr>
          <w:sz w:val="24"/>
          <w:szCs w:val="24"/>
        </w:rPr>
        <w:t xml:space="preserve"> yang </w:t>
      </w:r>
      <w:proofErr w:type="spellStart"/>
      <w:r w:rsidRPr="00A17D73">
        <w:rPr>
          <w:sz w:val="24"/>
          <w:szCs w:val="24"/>
        </w:rPr>
        <w:t>dilaksanakan</w:t>
      </w:r>
      <w:proofErr w:type="spellEnd"/>
      <w:r w:rsidRPr="00A17D73">
        <w:rPr>
          <w:sz w:val="24"/>
          <w:szCs w:val="24"/>
        </w:rPr>
        <w:t xml:space="preserve"> </w:t>
      </w:r>
      <w:proofErr w:type="spellStart"/>
      <w:r w:rsidRPr="00A17D73">
        <w:rPr>
          <w:sz w:val="24"/>
          <w:szCs w:val="24"/>
        </w:rPr>
        <w:t>secara</w:t>
      </w:r>
      <w:proofErr w:type="spellEnd"/>
      <w:r w:rsidRPr="00A17D73">
        <w:rPr>
          <w:sz w:val="24"/>
          <w:szCs w:val="24"/>
        </w:rPr>
        <w:t xml:space="preserve"> </w:t>
      </w:r>
      <w:proofErr w:type="spellStart"/>
      <w:r w:rsidRPr="00A17D73">
        <w:rPr>
          <w:sz w:val="24"/>
          <w:szCs w:val="24"/>
        </w:rPr>
        <w:t>konsisten</w:t>
      </w:r>
      <w:proofErr w:type="spellEnd"/>
      <w:r w:rsidRPr="00A17D73">
        <w:rPr>
          <w:sz w:val="24"/>
          <w:szCs w:val="24"/>
        </w:rPr>
        <w:t xml:space="preserve"> </w:t>
      </w:r>
      <w:proofErr w:type="spellStart"/>
      <w:r w:rsidRPr="00A17D73">
        <w:rPr>
          <w:sz w:val="24"/>
          <w:szCs w:val="24"/>
        </w:rPr>
        <w:t>sesuai</w:t>
      </w:r>
      <w:proofErr w:type="spellEnd"/>
      <w:r w:rsidRPr="00A17D73">
        <w:rPr>
          <w:sz w:val="24"/>
          <w:szCs w:val="24"/>
        </w:rPr>
        <w:t xml:space="preserve"> </w:t>
      </w:r>
      <w:proofErr w:type="spellStart"/>
      <w:r w:rsidRPr="00A17D73">
        <w:rPr>
          <w:sz w:val="24"/>
          <w:szCs w:val="24"/>
        </w:rPr>
        <w:t>dengan</w:t>
      </w:r>
      <w:proofErr w:type="spellEnd"/>
      <w:r w:rsidRPr="00A17D73">
        <w:rPr>
          <w:sz w:val="24"/>
          <w:szCs w:val="24"/>
        </w:rPr>
        <w:t xml:space="preserve"> </w:t>
      </w:r>
      <w:proofErr w:type="spellStart"/>
      <w:r w:rsidRPr="00A17D73">
        <w:rPr>
          <w:sz w:val="24"/>
          <w:szCs w:val="24"/>
        </w:rPr>
        <w:t>jiwa</w:t>
      </w:r>
      <w:proofErr w:type="spellEnd"/>
      <w:r w:rsidRPr="00A17D73">
        <w:rPr>
          <w:sz w:val="24"/>
          <w:szCs w:val="24"/>
        </w:rPr>
        <w:t xml:space="preserve"> dan </w:t>
      </w:r>
      <w:proofErr w:type="spellStart"/>
      <w:r w:rsidRPr="00A17D73">
        <w:rPr>
          <w:sz w:val="24"/>
          <w:szCs w:val="24"/>
        </w:rPr>
        <w:t>isi</w:t>
      </w:r>
      <w:proofErr w:type="spellEnd"/>
      <w:r w:rsidRPr="00A17D73">
        <w:rPr>
          <w:sz w:val="24"/>
          <w:szCs w:val="24"/>
        </w:rPr>
        <w:t xml:space="preserve"> </w:t>
      </w:r>
      <w:proofErr w:type="spellStart"/>
      <w:r w:rsidRPr="00A17D73">
        <w:rPr>
          <w:sz w:val="24"/>
          <w:szCs w:val="24"/>
        </w:rPr>
        <w:t>ketentuan-ketentuannya</w:t>
      </w:r>
      <w:proofErr w:type="spellEnd"/>
      <w:r w:rsidRPr="00A17D73">
        <w:rPr>
          <w:sz w:val="24"/>
          <w:szCs w:val="24"/>
        </w:rPr>
        <w:t>.</w:t>
      </w:r>
    </w:p>
    <w:p w14:paraId="43E5D080" w14:textId="115CF9AC" w:rsidR="008C33F9" w:rsidRPr="00A17D73" w:rsidRDefault="008C33F9" w:rsidP="00B950F4">
      <w:pPr>
        <w:pStyle w:val="BodyText"/>
        <w:spacing w:before="120" w:line="360" w:lineRule="auto"/>
        <w:ind w:right="109" w:firstLine="586"/>
        <w:rPr>
          <w:sz w:val="24"/>
          <w:szCs w:val="24"/>
        </w:rPr>
      </w:pPr>
      <w:proofErr w:type="spellStart"/>
      <w:r w:rsidRPr="00A17D73">
        <w:rPr>
          <w:sz w:val="24"/>
          <w:szCs w:val="24"/>
        </w:rPr>
        <w:t>Selain</w:t>
      </w:r>
      <w:proofErr w:type="spellEnd"/>
      <w:r w:rsidRPr="00A17D73">
        <w:rPr>
          <w:sz w:val="24"/>
          <w:szCs w:val="24"/>
        </w:rPr>
        <w:t xml:space="preserve"> </w:t>
      </w:r>
      <w:proofErr w:type="spellStart"/>
      <w:r w:rsidRPr="00A17D73">
        <w:rPr>
          <w:sz w:val="24"/>
          <w:szCs w:val="24"/>
        </w:rPr>
        <w:t>itu</w:t>
      </w:r>
      <w:proofErr w:type="spellEnd"/>
      <w:r w:rsidRPr="00A17D73">
        <w:rPr>
          <w:sz w:val="24"/>
          <w:szCs w:val="24"/>
        </w:rPr>
        <w:t xml:space="preserve"> </w:t>
      </w:r>
      <w:proofErr w:type="spellStart"/>
      <w:r w:rsidRPr="00A17D73">
        <w:rPr>
          <w:sz w:val="24"/>
          <w:szCs w:val="24"/>
        </w:rPr>
        <w:t>dalam</w:t>
      </w:r>
      <w:proofErr w:type="spellEnd"/>
      <w:r w:rsidRPr="00A17D73">
        <w:rPr>
          <w:sz w:val="24"/>
          <w:szCs w:val="24"/>
        </w:rPr>
        <w:t xml:space="preserve"> </w:t>
      </w:r>
      <w:proofErr w:type="spellStart"/>
      <w:r w:rsidRPr="00A17D73">
        <w:rPr>
          <w:sz w:val="24"/>
          <w:szCs w:val="24"/>
        </w:rPr>
        <w:t>menghadapi</w:t>
      </w:r>
      <w:proofErr w:type="spellEnd"/>
      <w:r w:rsidRPr="00A17D73">
        <w:rPr>
          <w:sz w:val="24"/>
          <w:szCs w:val="24"/>
        </w:rPr>
        <w:t xml:space="preserve"> </w:t>
      </w:r>
      <w:proofErr w:type="spellStart"/>
      <w:r w:rsidRPr="00A17D73">
        <w:rPr>
          <w:sz w:val="24"/>
          <w:szCs w:val="24"/>
        </w:rPr>
        <w:t>kasus-kasus</w:t>
      </w:r>
      <w:proofErr w:type="spellEnd"/>
      <w:r w:rsidRPr="00A17D73">
        <w:rPr>
          <w:sz w:val="24"/>
          <w:szCs w:val="24"/>
        </w:rPr>
        <w:t xml:space="preserve"> </w:t>
      </w:r>
      <w:proofErr w:type="spellStart"/>
      <w:r w:rsidRPr="00A17D73">
        <w:rPr>
          <w:sz w:val="24"/>
          <w:szCs w:val="24"/>
        </w:rPr>
        <w:t>konkret</w:t>
      </w:r>
      <w:proofErr w:type="spellEnd"/>
      <w:r w:rsidRPr="00A17D73">
        <w:rPr>
          <w:sz w:val="24"/>
          <w:szCs w:val="24"/>
        </w:rPr>
        <w:t xml:space="preserve"> </w:t>
      </w:r>
      <w:proofErr w:type="spellStart"/>
      <w:r w:rsidRPr="00A17D73">
        <w:rPr>
          <w:sz w:val="24"/>
          <w:szCs w:val="24"/>
        </w:rPr>
        <w:t>diperlukan</w:t>
      </w:r>
      <w:proofErr w:type="spellEnd"/>
      <w:r w:rsidRPr="00A17D73">
        <w:rPr>
          <w:sz w:val="24"/>
          <w:szCs w:val="24"/>
        </w:rPr>
        <w:t xml:space="preserve"> juga </w:t>
      </w:r>
      <w:proofErr w:type="spellStart"/>
      <w:r w:rsidRPr="00A17D73">
        <w:rPr>
          <w:sz w:val="24"/>
          <w:szCs w:val="24"/>
        </w:rPr>
        <w:t>terselenggaranya</w:t>
      </w:r>
      <w:proofErr w:type="spellEnd"/>
      <w:r w:rsidRPr="00A17D73">
        <w:rPr>
          <w:sz w:val="24"/>
          <w:szCs w:val="24"/>
        </w:rPr>
        <w:t xml:space="preserve"> </w:t>
      </w:r>
      <w:proofErr w:type="spellStart"/>
      <w:r w:rsidRPr="00A17D73">
        <w:rPr>
          <w:sz w:val="24"/>
          <w:szCs w:val="24"/>
        </w:rPr>
        <w:t>pendaftaran</w:t>
      </w:r>
      <w:proofErr w:type="spellEnd"/>
      <w:r w:rsidRPr="00A17D73">
        <w:rPr>
          <w:sz w:val="24"/>
          <w:szCs w:val="24"/>
        </w:rPr>
        <w:t xml:space="preserve"> </w:t>
      </w:r>
      <w:proofErr w:type="spellStart"/>
      <w:r w:rsidRPr="00A17D73">
        <w:rPr>
          <w:sz w:val="24"/>
          <w:szCs w:val="24"/>
        </w:rPr>
        <w:t>tanah</w:t>
      </w:r>
      <w:proofErr w:type="spellEnd"/>
      <w:r w:rsidRPr="00A17D73">
        <w:rPr>
          <w:sz w:val="24"/>
          <w:szCs w:val="24"/>
        </w:rPr>
        <w:t xml:space="preserve"> </w:t>
      </w:r>
      <w:proofErr w:type="spellStart"/>
      <w:r w:rsidRPr="00A17D73">
        <w:rPr>
          <w:sz w:val="24"/>
          <w:szCs w:val="24"/>
        </w:rPr>
        <w:t>untuk</w:t>
      </w:r>
      <w:proofErr w:type="spellEnd"/>
      <w:r w:rsidRPr="00A17D73">
        <w:rPr>
          <w:sz w:val="24"/>
          <w:szCs w:val="24"/>
        </w:rPr>
        <w:t xml:space="preserve"> </w:t>
      </w:r>
      <w:proofErr w:type="spellStart"/>
      <w:r w:rsidRPr="00A17D73">
        <w:rPr>
          <w:sz w:val="24"/>
          <w:szCs w:val="24"/>
        </w:rPr>
        <w:t>dengan</w:t>
      </w:r>
      <w:proofErr w:type="spellEnd"/>
      <w:r w:rsidRPr="00A17D73">
        <w:rPr>
          <w:sz w:val="24"/>
          <w:szCs w:val="24"/>
        </w:rPr>
        <w:t xml:space="preserve"> </w:t>
      </w:r>
      <w:proofErr w:type="spellStart"/>
      <w:r w:rsidRPr="00A17D73">
        <w:rPr>
          <w:sz w:val="24"/>
          <w:szCs w:val="24"/>
        </w:rPr>
        <w:t>mudah</w:t>
      </w:r>
      <w:proofErr w:type="spellEnd"/>
      <w:r w:rsidRPr="00A17D73">
        <w:rPr>
          <w:sz w:val="24"/>
          <w:szCs w:val="24"/>
        </w:rPr>
        <w:t xml:space="preserve"> </w:t>
      </w:r>
      <w:proofErr w:type="spellStart"/>
      <w:r w:rsidRPr="00A17D73">
        <w:rPr>
          <w:sz w:val="24"/>
          <w:szCs w:val="24"/>
        </w:rPr>
        <w:t>membuktikan</w:t>
      </w:r>
      <w:proofErr w:type="spellEnd"/>
      <w:r w:rsidRPr="00A17D73">
        <w:rPr>
          <w:sz w:val="24"/>
          <w:szCs w:val="24"/>
        </w:rPr>
        <w:t xml:space="preserve"> </w:t>
      </w:r>
      <w:proofErr w:type="spellStart"/>
      <w:r w:rsidRPr="00A17D73">
        <w:rPr>
          <w:sz w:val="24"/>
          <w:szCs w:val="24"/>
        </w:rPr>
        <w:t>haknya</w:t>
      </w:r>
      <w:proofErr w:type="spellEnd"/>
      <w:r w:rsidRPr="00A17D73">
        <w:rPr>
          <w:sz w:val="24"/>
          <w:szCs w:val="24"/>
        </w:rPr>
        <w:t xml:space="preserve"> </w:t>
      </w:r>
      <w:proofErr w:type="spellStart"/>
      <w:r w:rsidRPr="00A17D73">
        <w:rPr>
          <w:sz w:val="24"/>
          <w:szCs w:val="24"/>
        </w:rPr>
        <w:t>atas</w:t>
      </w:r>
      <w:proofErr w:type="spellEnd"/>
      <w:r w:rsidRPr="00A17D73">
        <w:rPr>
          <w:sz w:val="24"/>
          <w:szCs w:val="24"/>
        </w:rPr>
        <w:t xml:space="preserve"> </w:t>
      </w:r>
      <w:proofErr w:type="spellStart"/>
      <w:r w:rsidRPr="00A17D73">
        <w:rPr>
          <w:sz w:val="24"/>
          <w:szCs w:val="24"/>
        </w:rPr>
        <w:t>tanah</w:t>
      </w:r>
      <w:proofErr w:type="spellEnd"/>
      <w:r w:rsidRPr="00A17D73">
        <w:rPr>
          <w:sz w:val="24"/>
          <w:szCs w:val="24"/>
        </w:rPr>
        <w:t xml:space="preserve"> yang </w:t>
      </w:r>
      <w:proofErr w:type="spellStart"/>
      <w:r w:rsidRPr="00A17D73">
        <w:rPr>
          <w:sz w:val="24"/>
          <w:szCs w:val="24"/>
        </w:rPr>
        <w:t>dikuasainya</w:t>
      </w:r>
      <w:proofErr w:type="spellEnd"/>
      <w:r w:rsidRPr="00A17D73">
        <w:rPr>
          <w:sz w:val="24"/>
          <w:szCs w:val="24"/>
        </w:rPr>
        <w:t xml:space="preserve">, </w:t>
      </w:r>
      <w:r w:rsidRPr="00A17D73">
        <w:rPr>
          <w:sz w:val="24"/>
          <w:szCs w:val="24"/>
        </w:rPr>
        <w:lastRenderedPageBreak/>
        <w:t xml:space="preserve">dan </w:t>
      </w:r>
      <w:proofErr w:type="spellStart"/>
      <w:r w:rsidRPr="00A17D73">
        <w:rPr>
          <w:sz w:val="24"/>
          <w:szCs w:val="24"/>
        </w:rPr>
        <w:t>bagi</w:t>
      </w:r>
      <w:proofErr w:type="spellEnd"/>
      <w:r w:rsidRPr="00A17D73">
        <w:rPr>
          <w:sz w:val="24"/>
          <w:szCs w:val="24"/>
        </w:rPr>
        <w:t xml:space="preserve"> para </w:t>
      </w:r>
      <w:proofErr w:type="spellStart"/>
      <w:r w:rsidRPr="00A17D73">
        <w:rPr>
          <w:sz w:val="24"/>
          <w:szCs w:val="24"/>
        </w:rPr>
        <w:t>pihak</w:t>
      </w:r>
      <w:proofErr w:type="spellEnd"/>
      <w:r w:rsidRPr="00A17D73">
        <w:rPr>
          <w:sz w:val="24"/>
          <w:szCs w:val="24"/>
        </w:rPr>
        <w:t xml:space="preserve"> yang </w:t>
      </w:r>
      <w:proofErr w:type="spellStart"/>
      <w:r w:rsidRPr="00A17D73">
        <w:rPr>
          <w:sz w:val="24"/>
          <w:szCs w:val="24"/>
        </w:rPr>
        <w:t>berkepentingan</w:t>
      </w:r>
      <w:proofErr w:type="spellEnd"/>
      <w:r w:rsidRPr="00A17D73">
        <w:rPr>
          <w:sz w:val="24"/>
          <w:szCs w:val="24"/>
        </w:rPr>
        <w:t xml:space="preserve">, </w:t>
      </w:r>
      <w:proofErr w:type="spellStart"/>
      <w:r w:rsidRPr="00A17D73">
        <w:rPr>
          <w:sz w:val="24"/>
          <w:szCs w:val="24"/>
        </w:rPr>
        <w:t>seperti</w:t>
      </w:r>
      <w:proofErr w:type="spellEnd"/>
      <w:r w:rsidRPr="00A17D73">
        <w:rPr>
          <w:sz w:val="24"/>
          <w:szCs w:val="24"/>
        </w:rPr>
        <w:t xml:space="preserve"> </w:t>
      </w:r>
      <w:proofErr w:type="spellStart"/>
      <w:r w:rsidRPr="00A17D73">
        <w:rPr>
          <w:sz w:val="24"/>
          <w:szCs w:val="24"/>
        </w:rPr>
        <w:t>calon</w:t>
      </w:r>
      <w:proofErr w:type="spellEnd"/>
      <w:r w:rsidRPr="00A17D73">
        <w:rPr>
          <w:sz w:val="24"/>
          <w:szCs w:val="24"/>
        </w:rPr>
        <w:t xml:space="preserve"> </w:t>
      </w:r>
      <w:proofErr w:type="spellStart"/>
      <w:r w:rsidRPr="00A17D73">
        <w:rPr>
          <w:sz w:val="24"/>
          <w:szCs w:val="24"/>
        </w:rPr>
        <w:t>pembeli</w:t>
      </w:r>
      <w:proofErr w:type="spellEnd"/>
      <w:r w:rsidRPr="00A17D73">
        <w:rPr>
          <w:sz w:val="24"/>
          <w:szCs w:val="24"/>
        </w:rPr>
        <w:t xml:space="preserve"> dan </w:t>
      </w:r>
      <w:proofErr w:type="spellStart"/>
      <w:r w:rsidRPr="00A17D73">
        <w:rPr>
          <w:sz w:val="24"/>
          <w:szCs w:val="24"/>
        </w:rPr>
        <w:t>calon</w:t>
      </w:r>
      <w:proofErr w:type="spellEnd"/>
      <w:r w:rsidRPr="00A17D73">
        <w:rPr>
          <w:sz w:val="24"/>
          <w:szCs w:val="24"/>
        </w:rPr>
        <w:t xml:space="preserve"> </w:t>
      </w:r>
      <w:proofErr w:type="spellStart"/>
      <w:r w:rsidRPr="00A17D73">
        <w:rPr>
          <w:sz w:val="24"/>
          <w:szCs w:val="24"/>
        </w:rPr>
        <w:t>penjual</w:t>
      </w:r>
      <w:proofErr w:type="spellEnd"/>
      <w:r w:rsidRPr="00A17D73">
        <w:rPr>
          <w:sz w:val="24"/>
          <w:szCs w:val="24"/>
        </w:rPr>
        <w:t xml:space="preserve">, </w:t>
      </w:r>
      <w:proofErr w:type="spellStart"/>
      <w:r w:rsidRPr="00A17D73">
        <w:rPr>
          <w:sz w:val="24"/>
          <w:szCs w:val="24"/>
        </w:rPr>
        <w:t>untuk</w:t>
      </w:r>
      <w:proofErr w:type="spellEnd"/>
      <w:r w:rsidRPr="00A17D73">
        <w:rPr>
          <w:sz w:val="24"/>
          <w:szCs w:val="24"/>
        </w:rPr>
        <w:t xml:space="preserve"> </w:t>
      </w:r>
      <w:proofErr w:type="spellStart"/>
      <w:r w:rsidRPr="00A17D73">
        <w:rPr>
          <w:sz w:val="24"/>
          <w:szCs w:val="24"/>
        </w:rPr>
        <w:t>memperoleh</w:t>
      </w:r>
      <w:proofErr w:type="spellEnd"/>
      <w:r w:rsidRPr="00A17D73">
        <w:rPr>
          <w:sz w:val="24"/>
          <w:szCs w:val="24"/>
        </w:rPr>
        <w:t xml:space="preserve"> </w:t>
      </w:r>
      <w:proofErr w:type="spellStart"/>
      <w:r w:rsidRPr="00A17D73">
        <w:rPr>
          <w:sz w:val="24"/>
          <w:szCs w:val="24"/>
        </w:rPr>
        <w:t>keterangan</w:t>
      </w:r>
      <w:proofErr w:type="spellEnd"/>
      <w:r w:rsidRPr="00A17D73">
        <w:rPr>
          <w:sz w:val="24"/>
          <w:szCs w:val="24"/>
        </w:rPr>
        <w:t xml:space="preserve"> yang </w:t>
      </w:r>
      <w:proofErr w:type="spellStart"/>
      <w:r w:rsidRPr="00A17D73">
        <w:rPr>
          <w:sz w:val="24"/>
          <w:szCs w:val="24"/>
        </w:rPr>
        <w:t>diperlukan</w:t>
      </w:r>
      <w:proofErr w:type="spellEnd"/>
      <w:r w:rsidRPr="00A17D73">
        <w:rPr>
          <w:sz w:val="24"/>
          <w:szCs w:val="24"/>
        </w:rPr>
        <w:t xml:space="preserve"> </w:t>
      </w:r>
      <w:proofErr w:type="spellStart"/>
      <w:r w:rsidRPr="00A17D73">
        <w:rPr>
          <w:sz w:val="24"/>
          <w:szCs w:val="24"/>
        </w:rPr>
        <w:t>mengenai</w:t>
      </w:r>
      <w:proofErr w:type="spellEnd"/>
      <w:r w:rsidRPr="00A17D73">
        <w:rPr>
          <w:sz w:val="24"/>
          <w:szCs w:val="24"/>
        </w:rPr>
        <w:t xml:space="preserve"> </w:t>
      </w:r>
      <w:proofErr w:type="spellStart"/>
      <w:r w:rsidRPr="00A17D73">
        <w:rPr>
          <w:sz w:val="24"/>
          <w:szCs w:val="24"/>
        </w:rPr>
        <w:t>tanah</w:t>
      </w:r>
      <w:proofErr w:type="spellEnd"/>
      <w:r w:rsidRPr="00A17D73">
        <w:rPr>
          <w:sz w:val="24"/>
          <w:szCs w:val="24"/>
        </w:rPr>
        <w:t xml:space="preserve"> yang </w:t>
      </w:r>
      <w:proofErr w:type="spellStart"/>
      <w:r w:rsidRPr="00A17D73">
        <w:rPr>
          <w:sz w:val="24"/>
          <w:szCs w:val="24"/>
        </w:rPr>
        <w:t>menjadi</w:t>
      </w:r>
      <w:proofErr w:type="spellEnd"/>
      <w:r w:rsidRPr="00A17D73">
        <w:rPr>
          <w:sz w:val="24"/>
          <w:szCs w:val="24"/>
        </w:rPr>
        <w:t xml:space="preserve"> </w:t>
      </w:r>
      <w:proofErr w:type="spellStart"/>
      <w:r w:rsidRPr="00A17D73">
        <w:rPr>
          <w:sz w:val="24"/>
          <w:szCs w:val="24"/>
        </w:rPr>
        <w:t>objek</w:t>
      </w:r>
      <w:proofErr w:type="spellEnd"/>
      <w:r w:rsidRPr="00A17D73">
        <w:rPr>
          <w:sz w:val="24"/>
          <w:szCs w:val="24"/>
        </w:rPr>
        <w:t xml:space="preserve"> </w:t>
      </w:r>
      <w:proofErr w:type="spellStart"/>
      <w:r w:rsidRPr="00A17D73">
        <w:rPr>
          <w:sz w:val="24"/>
          <w:szCs w:val="24"/>
        </w:rPr>
        <w:t>perbuatan</w:t>
      </w:r>
      <w:proofErr w:type="spellEnd"/>
      <w:r w:rsidRPr="00A17D73">
        <w:rPr>
          <w:sz w:val="24"/>
          <w:szCs w:val="24"/>
        </w:rPr>
        <w:t xml:space="preserve"> </w:t>
      </w:r>
      <w:proofErr w:type="spellStart"/>
      <w:r w:rsidRPr="00A17D73">
        <w:rPr>
          <w:sz w:val="24"/>
          <w:szCs w:val="24"/>
        </w:rPr>
        <w:t>hukum</w:t>
      </w:r>
      <w:proofErr w:type="spellEnd"/>
      <w:r w:rsidRPr="00A17D73">
        <w:rPr>
          <w:sz w:val="24"/>
          <w:szCs w:val="24"/>
        </w:rPr>
        <w:t xml:space="preserve"> yang </w:t>
      </w:r>
      <w:proofErr w:type="spellStart"/>
      <w:r w:rsidRPr="00A17D73">
        <w:rPr>
          <w:sz w:val="24"/>
          <w:szCs w:val="24"/>
        </w:rPr>
        <w:t>akan</w:t>
      </w:r>
      <w:proofErr w:type="spellEnd"/>
      <w:r w:rsidRPr="00A17D73">
        <w:rPr>
          <w:sz w:val="24"/>
          <w:szCs w:val="24"/>
        </w:rPr>
        <w:t xml:space="preserve"> </w:t>
      </w:r>
      <w:proofErr w:type="spellStart"/>
      <w:r w:rsidRPr="00A17D73">
        <w:rPr>
          <w:sz w:val="24"/>
          <w:szCs w:val="24"/>
        </w:rPr>
        <w:t>dilakukan</w:t>
      </w:r>
      <w:proofErr w:type="spellEnd"/>
      <w:r w:rsidRPr="00A17D73">
        <w:rPr>
          <w:sz w:val="24"/>
          <w:szCs w:val="24"/>
        </w:rPr>
        <w:t xml:space="preserve">, </w:t>
      </w:r>
      <w:proofErr w:type="spellStart"/>
      <w:r w:rsidRPr="00A17D73">
        <w:rPr>
          <w:sz w:val="24"/>
          <w:szCs w:val="24"/>
        </w:rPr>
        <w:t>serta</w:t>
      </w:r>
      <w:proofErr w:type="spellEnd"/>
      <w:r w:rsidRPr="00A17D73">
        <w:rPr>
          <w:sz w:val="24"/>
          <w:szCs w:val="24"/>
        </w:rPr>
        <w:t xml:space="preserve"> </w:t>
      </w:r>
      <w:proofErr w:type="spellStart"/>
      <w:r w:rsidRPr="00A17D73">
        <w:rPr>
          <w:sz w:val="24"/>
          <w:szCs w:val="24"/>
        </w:rPr>
        <w:t>bagi</w:t>
      </w:r>
      <w:proofErr w:type="spellEnd"/>
      <w:r w:rsidRPr="00A17D73">
        <w:rPr>
          <w:sz w:val="24"/>
          <w:szCs w:val="24"/>
        </w:rPr>
        <w:t xml:space="preserve"> </w:t>
      </w:r>
      <w:proofErr w:type="spellStart"/>
      <w:r w:rsidRPr="00A17D73">
        <w:rPr>
          <w:sz w:val="24"/>
          <w:szCs w:val="24"/>
        </w:rPr>
        <w:t>Pemerintah</w:t>
      </w:r>
      <w:proofErr w:type="spellEnd"/>
      <w:r w:rsidRPr="00A17D73">
        <w:rPr>
          <w:sz w:val="24"/>
          <w:szCs w:val="24"/>
        </w:rPr>
        <w:t xml:space="preserve"> </w:t>
      </w:r>
      <w:proofErr w:type="spellStart"/>
      <w:r w:rsidRPr="00A17D73">
        <w:rPr>
          <w:sz w:val="24"/>
          <w:szCs w:val="24"/>
        </w:rPr>
        <w:t>untuk</w:t>
      </w:r>
      <w:proofErr w:type="spellEnd"/>
      <w:r w:rsidRPr="00A17D73">
        <w:rPr>
          <w:sz w:val="24"/>
          <w:szCs w:val="24"/>
        </w:rPr>
        <w:t xml:space="preserve"> </w:t>
      </w:r>
      <w:proofErr w:type="spellStart"/>
      <w:r w:rsidRPr="00A17D73">
        <w:rPr>
          <w:sz w:val="24"/>
          <w:szCs w:val="24"/>
        </w:rPr>
        <w:t>melaksanakan</w:t>
      </w:r>
      <w:proofErr w:type="spellEnd"/>
      <w:r w:rsidRPr="00A17D73">
        <w:rPr>
          <w:sz w:val="24"/>
          <w:szCs w:val="24"/>
        </w:rPr>
        <w:t xml:space="preserve"> </w:t>
      </w:r>
      <w:proofErr w:type="spellStart"/>
      <w:r w:rsidRPr="00A17D73">
        <w:rPr>
          <w:sz w:val="24"/>
          <w:szCs w:val="24"/>
        </w:rPr>
        <w:t>kebijaksanaan</w:t>
      </w:r>
      <w:proofErr w:type="spellEnd"/>
      <w:r w:rsidRPr="00A17D73">
        <w:rPr>
          <w:sz w:val="24"/>
          <w:szCs w:val="24"/>
        </w:rPr>
        <w:t xml:space="preserve"> </w:t>
      </w:r>
      <w:proofErr w:type="spellStart"/>
      <w:r w:rsidRPr="00A17D73">
        <w:rPr>
          <w:sz w:val="24"/>
          <w:szCs w:val="24"/>
        </w:rPr>
        <w:t>pertanahan</w:t>
      </w:r>
      <w:proofErr w:type="spellEnd"/>
      <w:r w:rsidRPr="00A17D73">
        <w:rPr>
          <w:sz w:val="24"/>
          <w:szCs w:val="24"/>
        </w:rPr>
        <w:t>.</w:t>
      </w:r>
      <w:r w:rsidR="00520407" w:rsidRPr="00A17D73">
        <w:rPr>
          <w:sz w:val="24"/>
          <w:szCs w:val="24"/>
        </w:rPr>
        <w:t xml:space="preserve"> </w:t>
      </w:r>
      <w:proofErr w:type="spellStart"/>
      <w:r w:rsidRPr="00A17D73">
        <w:rPr>
          <w:sz w:val="24"/>
          <w:szCs w:val="24"/>
        </w:rPr>
        <w:t>Sehubungan</w:t>
      </w:r>
      <w:proofErr w:type="spellEnd"/>
      <w:r w:rsidRPr="00A17D73">
        <w:rPr>
          <w:sz w:val="24"/>
          <w:szCs w:val="24"/>
        </w:rPr>
        <w:t xml:space="preserve"> </w:t>
      </w:r>
      <w:proofErr w:type="spellStart"/>
      <w:r w:rsidRPr="00A17D73">
        <w:rPr>
          <w:sz w:val="24"/>
          <w:szCs w:val="24"/>
        </w:rPr>
        <w:t>dengan</w:t>
      </w:r>
      <w:proofErr w:type="spellEnd"/>
      <w:r w:rsidRPr="00A17D73">
        <w:rPr>
          <w:sz w:val="24"/>
          <w:szCs w:val="24"/>
        </w:rPr>
        <w:t xml:space="preserve"> </w:t>
      </w:r>
      <w:proofErr w:type="spellStart"/>
      <w:r w:rsidRPr="00A17D73">
        <w:rPr>
          <w:sz w:val="24"/>
          <w:szCs w:val="24"/>
        </w:rPr>
        <w:t>itu</w:t>
      </w:r>
      <w:proofErr w:type="spellEnd"/>
      <w:r w:rsidRPr="00A17D73">
        <w:rPr>
          <w:sz w:val="24"/>
          <w:szCs w:val="24"/>
        </w:rPr>
        <w:t xml:space="preserve"> </w:t>
      </w:r>
      <w:proofErr w:type="spellStart"/>
      <w:r w:rsidRPr="00A17D73">
        <w:rPr>
          <w:sz w:val="24"/>
          <w:szCs w:val="24"/>
        </w:rPr>
        <w:t>Undang-undang</w:t>
      </w:r>
      <w:proofErr w:type="spellEnd"/>
      <w:r w:rsidRPr="00A17D73">
        <w:rPr>
          <w:sz w:val="24"/>
          <w:szCs w:val="24"/>
        </w:rPr>
        <w:t xml:space="preserve"> </w:t>
      </w:r>
      <w:proofErr w:type="spellStart"/>
      <w:r w:rsidRPr="00A17D73">
        <w:rPr>
          <w:sz w:val="24"/>
          <w:szCs w:val="24"/>
        </w:rPr>
        <w:t>Nomor</w:t>
      </w:r>
      <w:proofErr w:type="spellEnd"/>
      <w:r w:rsidRPr="00A17D73">
        <w:rPr>
          <w:sz w:val="24"/>
          <w:szCs w:val="24"/>
        </w:rPr>
        <w:t xml:space="preserve"> 5 </w:t>
      </w:r>
      <w:proofErr w:type="spellStart"/>
      <w:r w:rsidRPr="00A17D73">
        <w:rPr>
          <w:sz w:val="24"/>
          <w:szCs w:val="24"/>
        </w:rPr>
        <w:t>Tahun</w:t>
      </w:r>
      <w:proofErr w:type="spellEnd"/>
      <w:r w:rsidRPr="00A17D73">
        <w:rPr>
          <w:sz w:val="24"/>
          <w:szCs w:val="24"/>
        </w:rPr>
        <w:t xml:space="preserve"> 1960 </w:t>
      </w:r>
      <w:proofErr w:type="spellStart"/>
      <w:r w:rsidRPr="00A17D73">
        <w:rPr>
          <w:sz w:val="24"/>
          <w:szCs w:val="24"/>
        </w:rPr>
        <w:t>tentang</w:t>
      </w:r>
      <w:proofErr w:type="spellEnd"/>
      <w:r w:rsidRPr="00A17D73">
        <w:rPr>
          <w:sz w:val="24"/>
          <w:szCs w:val="24"/>
        </w:rPr>
        <w:t xml:space="preserve"> </w:t>
      </w:r>
      <w:proofErr w:type="spellStart"/>
      <w:r w:rsidRPr="00A17D73">
        <w:rPr>
          <w:sz w:val="24"/>
          <w:szCs w:val="24"/>
        </w:rPr>
        <w:t>Peraturan</w:t>
      </w:r>
      <w:proofErr w:type="spellEnd"/>
      <w:r w:rsidRPr="00A17D73">
        <w:rPr>
          <w:sz w:val="24"/>
          <w:szCs w:val="24"/>
        </w:rPr>
        <w:t xml:space="preserve"> Dasar </w:t>
      </w:r>
      <w:proofErr w:type="spellStart"/>
      <w:r w:rsidRPr="00A17D73">
        <w:rPr>
          <w:sz w:val="24"/>
          <w:szCs w:val="24"/>
        </w:rPr>
        <w:t>Pokok-pokok</w:t>
      </w:r>
      <w:proofErr w:type="spellEnd"/>
      <w:r w:rsidRPr="00A17D73">
        <w:rPr>
          <w:sz w:val="24"/>
          <w:szCs w:val="24"/>
        </w:rPr>
        <w:t xml:space="preserve"> </w:t>
      </w:r>
      <w:proofErr w:type="spellStart"/>
      <w:r w:rsidRPr="00A17D73">
        <w:rPr>
          <w:sz w:val="24"/>
          <w:szCs w:val="24"/>
        </w:rPr>
        <w:t>Agraria</w:t>
      </w:r>
      <w:proofErr w:type="spellEnd"/>
      <w:r w:rsidRPr="00A17D73">
        <w:rPr>
          <w:sz w:val="24"/>
          <w:szCs w:val="24"/>
        </w:rPr>
        <w:t xml:space="preserve">, </w:t>
      </w:r>
      <w:proofErr w:type="spellStart"/>
      <w:r w:rsidRPr="00A17D73">
        <w:rPr>
          <w:sz w:val="24"/>
          <w:szCs w:val="24"/>
        </w:rPr>
        <w:t>dalam</w:t>
      </w:r>
      <w:proofErr w:type="spellEnd"/>
      <w:r w:rsidRPr="00A17D73">
        <w:rPr>
          <w:sz w:val="24"/>
          <w:szCs w:val="24"/>
        </w:rPr>
        <w:t xml:space="preserve"> </w:t>
      </w:r>
      <w:proofErr w:type="spellStart"/>
      <w:r w:rsidRPr="00A17D73">
        <w:rPr>
          <w:sz w:val="24"/>
          <w:szCs w:val="24"/>
        </w:rPr>
        <w:t>Pasal</w:t>
      </w:r>
      <w:proofErr w:type="spellEnd"/>
      <w:r w:rsidRPr="00A17D73">
        <w:rPr>
          <w:sz w:val="24"/>
          <w:szCs w:val="24"/>
        </w:rPr>
        <w:t xml:space="preserve"> 19 </w:t>
      </w:r>
      <w:proofErr w:type="spellStart"/>
      <w:r w:rsidRPr="00A17D73">
        <w:rPr>
          <w:sz w:val="24"/>
          <w:szCs w:val="24"/>
        </w:rPr>
        <w:t>memerintahkan</w:t>
      </w:r>
      <w:proofErr w:type="spellEnd"/>
      <w:r w:rsidRPr="00A17D73">
        <w:rPr>
          <w:sz w:val="24"/>
          <w:szCs w:val="24"/>
        </w:rPr>
        <w:t xml:space="preserve"> </w:t>
      </w:r>
      <w:proofErr w:type="spellStart"/>
      <w:r w:rsidRPr="00A17D73">
        <w:rPr>
          <w:sz w:val="24"/>
          <w:szCs w:val="24"/>
        </w:rPr>
        <w:t>diselenggarakannya</w:t>
      </w:r>
      <w:proofErr w:type="spellEnd"/>
      <w:r w:rsidRPr="00A17D73">
        <w:rPr>
          <w:sz w:val="24"/>
          <w:szCs w:val="24"/>
        </w:rPr>
        <w:t xml:space="preserve"> </w:t>
      </w:r>
      <w:proofErr w:type="spellStart"/>
      <w:r w:rsidRPr="00A17D73">
        <w:rPr>
          <w:sz w:val="24"/>
          <w:szCs w:val="24"/>
        </w:rPr>
        <w:t>pendaftaran</w:t>
      </w:r>
      <w:proofErr w:type="spellEnd"/>
      <w:r w:rsidRPr="00A17D73">
        <w:rPr>
          <w:sz w:val="24"/>
          <w:szCs w:val="24"/>
        </w:rPr>
        <w:t xml:space="preserve"> </w:t>
      </w:r>
      <w:proofErr w:type="spellStart"/>
      <w:r w:rsidRPr="00A17D73">
        <w:rPr>
          <w:sz w:val="24"/>
          <w:szCs w:val="24"/>
        </w:rPr>
        <w:t>tanah</w:t>
      </w:r>
      <w:proofErr w:type="spellEnd"/>
      <w:r w:rsidRPr="00A17D73">
        <w:rPr>
          <w:sz w:val="24"/>
          <w:szCs w:val="24"/>
        </w:rPr>
        <w:t xml:space="preserve"> </w:t>
      </w:r>
      <w:proofErr w:type="spellStart"/>
      <w:r w:rsidRPr="00A17D73">
        <w:rPr>
          <w:sz w:val="24"/>
          <w:szCs w:val="24"/>
        </w:rPr>
        <w:t>dalam</w:t>
      </w:r>
      <w:proofErr w:type="spellEnd"/>
      <w:r w:rsidRPr="00A17D73">
        <w:rPr>
          <w:sz w:val="24"/>
          <w:szCs w:val="24"/>
        </w:rPr>
        <w:t xml:space="preserve"> </w:t>
      </w:r>
      <w:proofErr w:type="spellStart"/>
      <w:r w:rsidRPr="00A17D73">
        <w:rPr>
          <w:sz w:val="24"/>
          <w:szCs w:val="24"/>
        </w:rPr>
        <w:t>rangka</w:t>
      </w:r>
      <w:proofErr w:type="spellEnd"/>
      <w:r w:rsidRPr="00A17D73">
        <w:rPr>
          <w:sz w:val="24"/>
          <w:szCs w:val="24"/>
        </w:rPr>
        <w:t xml:space="preserve"> </w:t>
      </w:r>
      <w:proofErr w:type="spellStart"/>
      <w:r w:rsidRPr="00A17D73">
        <w:rPr>
          <w:sz w:val="24"/>
          <w:szCs w:val="24"/>
        </w:rPr>
        <w:t>menjamin</w:t>
      </w:r>
      <w:proofErr w:type="spellEnd"/>
      <w:r w:rsidRPr="00A17D73">
        <w:rPr>
          <w:sz w:val="24"/>
          <w:szCs w:val="24"/>
        </w:rPr>
        <w:t xml:space="preserve"> </w:t>
      </w:r>
      <w:proofErr w:type="spellStart"/>
      <w:r w:rsidRPr="00A17D73">
        <w:rPr>
          <w:sz w:val="24"/>
          <w:szCs w:val="24"/>
        </w:rPr>
        <w:t>kepastian</w:t>
      </w:r>
      <w:proofErr w:type="spellEnd"/>
      <w:r w:rsidRPr="00A17D73">
        <w:rPr>
          <w:sz w:val="24"/>
          <w:szCs w:val="24"/>
        </w:rPr>
        <w:t xml:space="preserve"> </w:t>
      </w:r>
      <w:proofErr w:type="spellStart"/>
      <w:r w:rsidRPr="00A17D73">
        <w:rPr>
          <w:sz w:val="24"/>
          <w:szCs w:val="24"/>
        </w:rPr>
        <w:t>hukum</w:t>
      </w:r>
      <w:proofErr w:type="spellEnd"/>
      <w:r w:rsidRPr="00A17D73">
        <w:rPr>
          <w:sz w:val="24"/>
          <w:szCs w:val="24"/>
        </w:rPr>
        <w:t xml:space="preserve"> </w:t>
      </w:r>
      <w:proofErr w:type="spellStart"/>
      <w:r w:rsidRPr="00A17D73">
        <w:rPr>
          <w:sz w:val="24"/>
          <w:szCs w:val="24"/>
        </w:rPr>
        <w:t>atas</w:t>
      </w:r>
      <w:proofErr w:type="spellEnd"/>
      <w:r w:rsidRPr="00A17D73">
        <w:rPr>
          <w:sz w:val="24"/>
          <w:szCs w:val="24"/>
        </w:rPr>
        <w:t xml:space="preserve"> </w:t>
      </w:r>
      <w:proofErr w:type="spellStart"/>
      <w:r w:rsidRPr="00A17D73">
        <w:rPr>
          <w:sz w:val="24"/>
          <w:szCs w:val="24"/>
        </w:rPr>
        <w:t>pemilikan</w:t>
      </w:r>
      <w:proofErr w:type="spellEnd"/>
      <w:r w:rsidRPr="00A17D73">
        <w:rPr>
          <w:sz w:val="24"/>
          <w:szCs w:val="24"/>
        </w:rPr>
        <w:t xml:space="preserve"> </w:t>
      </w:r>
      <w:proofErr w:type="spellStart"/>
      <w:r w:rsidRPr="00A17D73">
        <w:rPr>
          <w:sz w:val="24"/>
          <w:szCs w:val="24"/>
        </w:rPr>
        <w:t>tanah</w:t>
      </w:r>
      <w:proofErr w:type="spellEnd"/>
      <w:r w:rsidRPr="00A17D73">
        <w:rPr>
          <w:sz w:val="24"/>
          <w:szCs w:val="24"/>
        </w:rPr>
        <w:t xml:space="preserve">. </w:t>
      </w:r>
      <w:proofErr w:type="spellStart"/>
      <w:r w:rsidRPr="00A17D73">
        <w:rPr>
          <w:sz w:val="24"/>
          <w:szCs w:val="24"/>
        </w:rPr>
        <w:t>Pendaftaran</w:t>
      </w:r>
      <w:proofErr w:type="spellEnd"/>
      <w:r w:rsidRPr="00A17D73">
        <w:rPr>
          <w:sz w:val="24"/>
          <w:szCs w:val="24"/>
        </w:rPr>
        <w:t xml:space="preserve"> </w:t>
      </w:r>
      <w:proofErr w:type="spellStart"/>
      <w:r w:rsidRPr="00A17D73">
        <w:rPr>
          <w:sz w:val="24"/>
          <w:szCs w:val="24"/>
        </w:rPr>
        <w:t>tanah</w:t>
      </w:r>
      <w:proofErr w:type="spellEnd"/>
      <w:r w:rsidRPr="00A17D73">
        <w:rPr>
          <w:sz w:val="24"/>
          <w:szCs w:val="24"/>
        </w:rPr>
        <w:t xml:space="preserve"> </w:t>
      </w:r>
      <w:proofErr w:type="spellStart"/>
      <w:r w:rsidRPr="00A17D73">
        <w:rPr>
          <w:sz w:val="24"/>
          <w:szCs w:val="24"/>
        </w:rPr>
        <w:t>tersebut</w:t>
      </w:r>
      <w:proofErr w:type="spellEnd"/>
      <w:r w:rsidRPr="00A17D73">
        <w:rPr>
          <w:sz w:val="24"/>
          <w:szCs w:val="24"/>
        </w:rPr>
        <w:t xml:space="preserve"> </w:t>
      </w:r>
      <w:proofErr w:type="spellStart"/>
      <w:r w:rsidRPr="00A17D73">
        <w:rPr>
          <w:sz w:val="24"/>
          <w:szCs w:val="24"/>
        </w:rPr>
        <w:t>kemudian</w:t>
      </w:r>
      <w:proofErr w:type="spellEnd"/>
      <w:r w:rsidRPr="00A17D73">
        <w:rPr>
          <w:sz w:val="24"/>
          <w:szCs w:val="24"/>
        </w:rPr>
        <w:t xml:space="preserve"> </w:t>
      </w:r>
      <w:proofErr w:type="spellStart"/>
      <w:r w:rsidRPr="00A17D73">
        <w:rPr>
          <w:sz w:val="24"/>
          <w:szCs w:val="24"/>
        </w:rPr>
        <w:t>diatur</w:t>
      </w:r>
      <w:proofErr w:type="spellEnd"/>
      <w:r w:rsidRPr="00A17D73">
        <w:rPr>
          <w:sz w:val="24"/>
          <w:szCs w:val="24"/>
        </w:rPr>
        <w:t xml:space="preserve"> </w:t>
      </w:r>
      <w:proofErr w:type="spellStart"/>
      <w:r w:rsidRPr="00A17D73">
        <w:rPr>
          <w:sz w:val="24"/>
          <w:szCs w:val="24"/>
        </w:rPr>
        <w:t>lebih</w:t>
      </w:r>
      <w:proofErr w:type="spellEnd"/>
      <w:r w:rsidRPr="00A17D73">
        <w:rPr>
          <w:sz w:val="24"/>
          <w:szCs w:val="24"/>
        </w:rPr>
        <w:t xml:space="preserve"> </w:t>
      </w:r>
      <w:proofErr w:type="spellStart"/>
      <w:r w:rsidRPr="00A17D73">
        <w:rPr>
          <w:sz w:val="24"/>
          <w:szCs w:val="24"/>
        </w:rPr>
        <w:t>lanjut</w:t>
      </w:r>
      <w:proofErr w:type="spellEnd"/>
      <w:r w:rsidRPr="00A17D73">
        <w:rPr>
          <w:sz w:val="24"/>
          <w:szCs w:val="24"/>
        </w:rPr>
        <w:t xml:space="preserve"> </w:t>
      </w:r>
      <w:proofErr w:type="spellStart"/>
      <w:r w:rsidRPr="00A17D73">
        <w:rPr>
          <w:sz w:val="24"/>
          <w:szCs w:val="24"/>
        </w:rPr>
        <w:t>dengan</w:t>
      </w:r>
      <w:proofErr w:type="spellEnd"/>
      <w:r w:rsidRPr="00A17D73">
        <w:rPr>
          <w:sz w:val="24"/>
          <w:szCs w:val="24"/>
        </w:rPr>
        <w:t xml:space="preserve"> </w:t>
      </w:r>
      <w:proofErr w:type="spellStart"/>
      <w:r w:rsidRPr="00A17D73">
        <w:rPr>
          <w:sz w:val="24"/>
          <w:szCs w:val="24"/>
        </w:rPr>
        <w:t>Peraturan</w:t>
      </w:r>
      <w:proofErr w:type="spellEnd"/>
      <w:r w:rsidRPr="00A17D73">
        <w:rPr>
          <w:sz w:val="24"/>
          <w:szCs w:val="24"/>
        </w:rPr>
        <w:t xml:space="preserve"> </w:t>
      </w:r>
      <w:proofErr w:type="spellStart"/>
      <w:r w:rsidRPr="00A17D73">
        <w:rPr>
          <w:sz w:val="24"/>
          <w:szCs w:val="24"/>
        </w:rPr>
        <w:t>Pemerintah</w:t>
      </w:r>
      <w:proofErr w:type="spellEnd"/>
      <w:r w:rsidRPr="00A17D73">
        <w:rPr>
          <w:sz w:val="24"/>
          <w:szCs w:val="24"/>
        </w:rPr>
        <w:t xml:space="preserve"> </w:t>
      </w:r>
      <w:proofErr w:type="spellStart"/>
      <w:r w:rsidRPr="00A17D73">
        <w:rPr>
          <w:sz w:val="24"/>
          <w:szCs w:val="24"/>
        </w:rPr>
        <w:t>Nomor</w:t>
      </w:r>
      <w:proofErr w:type="spellEnd"/>
      <w:r w:rsidRPr="00A17D73">
        <w:rPr>
          <w:sz w:val="24"/>
          <w:szCs w:val="24"/>
        </w:rPr>
        <w:t xml:space="preserve"> 10 </w:t>
      </w:r>
      <w:proofErr w:type="spellStart"/>
      <w:r w:rsidRPr="00A17D73">
        <w:rPr>
          <w:sz w:val="24"/>
          <w:szCs w:val="24"/>
        </w:rPr>
        <w:t>tahun</w:t>
      </w:r>
      <w:proofErr w:type="spellEnd"/>
      <w:r w:rsidRPr="00A17D73">
        <w:rPr>
          <w:sz w:val="24"/>
          <w:szCs w:val="24"/>
        </w:rPr>
        <w:t xml:space="preserve"> 1961 </w:t>
      </w:r>
      <w:proofErr w:type="spellStart"/>
      <w:r w:rsidRPr="00A17D73">
        <w:rPr>
          <w:sz w:val="24"/>
          <w:szCs w:val="24"/>
        </w:rPr>
        <w:t>tentang</w:t>
      </w:r>
      <w:proofErr w:type="spellEnd"/>
      <w:r w:rsidRPr="00A17D73">
        <w:rPr>
          <w:sz w:val="24"/>
          <w:szCs w:val="24"/>
        </w:rPr>
        <w:t xml:space="preserve"> </w:t>
      </w:r>
      <w:proofErr w:type="spellStart"/>
      <w:r w:rsidRPr="00A17D73">
        <w:rPr>
          <w:sz w:val="24"/>
          <w:szCs w:val="24"/>
        </w:rPr>
        <w:t>Pendaftaran</w:t>
      </w:r>
      <w:proofErr w:type="spellEnd"/>
      <w:r w:rsidRPr="00A17D73">
        <w:rPr>
          <w:sz w:val="24"/>
          <w:szCs w:val="24"/>
        </w:rPr>
        <w:t xml:space="preserve"> Tanah yang </w:t>
      </w:r>
      <w:proofErr w:type="spellStart"/>
      <w:r w:rsidRPr="00A17D73">
        <w:rPr>
          <w:sz w:val="24"/>
          <w:szCs w:val="24"/>
        </w:rPr>
        <w:t>sampai</w:t>
      </w:r>
      <w:proofErr w:type="spellEnd"/>
      <w:r w:rsidRPr="00A17D73">
        <w:rPr>
          <w:sz w:val="24"/>
          <w:szCs w:val="24"/>
        </w:rPr>
        <w:t xml:space="preserve"> </w:t>
      </w:r>
      <w:proofErr w:type="spellStart"/>
      <w:r w:rsidRPr="00A17D73">
        <w:rPr>
          <w:sz w:val="24"/>
          <w:szCs w:val="24"/>
        </w:rPr>
        <w:t>saat</w:t>
      </w:r>
      <w:proofErr w:type="spellEnd"/>
      <w:r w:rsidRPr="00A17D73">
        <w:rPr>
          <w:sz w:val="24"/>
          <w:szCs w:val="24"/>
        </w:rPr>
        <w:t xml:space="preserve"> </w:t>
      </w:r>
      <w:proofErr w:type="spellStart"/>
      <w:r w:rsidRPr="00A17D73">
        <w:rPr>
          <w:sz w:val="24"/>
          <w:szCs w:val="24"/>
        </w:rPr>
        <w:t>ini</w:t>
      </w:r>
      <w:proofErr w:type="spellEnd"/>
      <w:r w:rsidRPr="00A17D73">
        <w:rPr>
          <w:sz w:val="24"/>
          <w:szCs w:val="24"/>
        </w:rPr>
        <w:t xml:space="preserve"> </w:t>
      </w:r>
      <w:proofErr w:type="spellStart"/>
      <w:r w:rsidRPr="00A17D73">
        <w:rPr>
          <w:sz w:val="24"/>
          <w:szCs w:val="24"/>
        </w:rPr>
        <w:t>menjadi</w:t>
      </w:r>
      <w:proofErr w:type="spellEnd"/>
      <w:r w:rsidRPr="00A17D73">
        <w:rPr>
          <w:sz w:val="24"/>
          <w:szCs w:val="24"/>
        </w:rPr>
        <w:t xml:space="preserve"> </w:t>
      </w:r>
      <w:proofErr w:type="spellStart"/>
      <w:r w:rsidRPr="00A17D73">
        <w:rPr>
          <w:sz w:val="24"/>
          <w:szCs w:val="24"/>
        </w:rPr>
        <w:t>dasar</w:t>
      </w:r>
      <w:proofErr w:type="spellEnd"/>
      <w:r w:rsidRPr="00A17D73">
        <w:rPr>
          <w:sz w:val="24"/>
          <w:szCs w:val="24"/>
        </w:rPr>
        <w:t xml:space="preserve"> </w:t>
      </w:r>
      <w:proofErr w:type="spellStart"/>
      <w:r w:rsidRPr="00A17D73">
        <w:rPr>
          <w:sz w:val="24"/>
          <w:szCs w:val="24"/>
        </w:rPr>
        <w:t>kegiatan</w:t>
      </w:r>
      <w:proofErr w:type="spellEnd"/>
      <w:r w:rsidRPr="00A17D73">
        <w:rPr>
          <w:sz w:val="24"/>
          <w:szCs w:val="24"/>
        </w:rPr>
        <w:t xml:space="preserve"> </w:t>
      </w:r>
      <w:proofErr w:type="spellStart"/>
      <w:r w:rsidRPr="00A17D73">
        <w:rPr>
          <w:sz w:val="24"/>
          <w:szCs w:val="24"/>
        </w:rPr>
        <w:t>pendaftaran</w:t>
      </w:r>
      <w:proofErr w:type="spellEnd"/>
      <w:r w:rsidRPr="00A17D73">
        <w:rPr>
          <w:sz w:val="24"/>
          <w:szCs w:val="24"/>
        </w:rPr>
        <w:t xml:space="preserve"> </w:t>
      </w:r>
      <w:proofErr w:type="spellStart"/>
      <w:r w:rsidRPr="00A17D73">
        <w:rPr>
          <w:sz w:val="24"/>
          <w:szCs w:val="24"/>
        </w:rPr>
        <w:t>tanah</w:t>
      </w:r>
      <w:proofErr w:type="spellEnd"/>
      <w:r w:rsidRPr="00A17D73">
        <w:rPr>
          <w:sz w:val="24"/>
          <w:szCs w:val="24"/>
        </w:rPr>
        <w:t xml:space="preserve"> di </w:t>
      </w:r>
      <w:proofErr w:type="spellStart"/>
      <w:r w:rsidRPr="00A17D73">
        <w:rPr>
          <w:sz w:val="24"/>
          <w:szCs w:val="24"/>
        </w:rPr>
        <w:t>seluruh</w:t>
      </w:r>
      <w:proofErr w:type="spellEnd"/>
      <w:r w:rsidRPr="00A17D73">
        <w:rPr>
          <w:sz w:val="24"/>
          <w:szCs w:val="24"/>
        </w:rPr>
        <w:t xml:space="preserve"> Indonesia.</w:t>
      </w:r>
    </w:p>
    <w:p w14:paraId="6B00ED58" w14:textId="77777777" w:rsidR="00520407" w:rsidRPr="00A17D73" w:rsidRDefault="008C33F9" w:rsidP="00B950F4">
      <w:pPr>
        <w:pStyle w:val="BodyText"/>
        <w:spacing w:before="122" w:line="360" w:lineRule="auto"/>
        <w:ind w:right="109" w:firstLine="586"/>
        <w:rPr>
          <w:sz w:val="24"/>
          <w:szCs w:val="24"/>
        </w:rPr>
      </w:pPr>
      <w:proofErr w:type="spellStart"/>
      <w:r w:rsidRPr="00A17D73">
        <w:rPr>
          <w:sz w:val="24"/>
          <w:szCs w:val="24"/>
        </w:rPr>
        <w:t>Dalam</w:t>
      </w:r>
      <w:proofErr w:type="spellEnd"/>
      <w:r w:rsidRPr="00A17D73">
        <w:rPr>
          <w:sz w:val="24"/>
          <w:szCs w:val="24"/>
        </w:rPr>
        <w:t xml:space="preserve"> </w:t>
      </w:r>
      <w:proofErr w:type="spellStart"/>
      <w:r w:rsidRPr="00A17D73">
        <w:rPr>
          <w:sz w:val="24"/>
          <w:szCs w:val="24"/>
        </w:rPr>
        <w:t>Peraturan</w:t>
      </w:r>
      <w:proofErr w:type="spellEnd"/>
      <w:r w:rsidRPr="00A17D73">
        <w:rPr>
          <w:sz w:val="24"/>
          <w:szCs w:val="24"/>
        </w:rPr>
        <w:t xml:space="preserve"> </w:t>
      </w:r>
      <w:proofErr w:type="spellStart"/>
      <w:r w:rsidRPr="00A17D73">
        <w:rPr>
          <w:sz w:val="24"/>
          <w:szCs w:val="24"/>
        </w:rPr>
        <w:t>Pemerintah</w:t>
      </w:r>
      <w:proofErr w:type="spellEnd"/>
      <w:r w:rsidRPr="00A17D73">
        <w:rPr>
          <w:sz w:val="24"/>
          <w:szCs w:val="24"/>
        </w:rPr>
        <w:t xml:space="preserve"> </w:t>
      </w:r>
      <w:proofErr w:type="spellStart"/>
      <w:r w:rsidRPr="00A17D73">
        <w:rPr>
          <w:spacing w:val="-3"/>
          <w:sz w:val="24"/>
          <w:szCs w:val="24"/>
        </w:rPr>
        <w:t>Nomor</w:t>
      </w:r>
      <w:proofErr w:type="spellEnd"/>
      <w:r w:rsidRPr="00A17D73">
        <w:rPr>
          <w:spacing w:val="-3"/>
          <w:sz w:val="24"/>
          <w:szCs w:val="24"/>
        </w:rPr>
        <w:t xml:space="preserve"> </w:t>
      </w:r>
      <w:r w:rsidRPr="00A17D73">
        <w:rPr>
          <w:sz w:val="24"/>
          <w:szCs w:val="24"/>
        </w:rPr>
        <w:t xml:space="preserve">24 </w:t>
      </w:r>
      <w:proofErr w:type="spellStart"/>
      <w:r w:rsidRPr="00A17D73">
        <w:rPr>
          <w:sz w:val="24"/>
          <w:szCs w:val="24"/>
        </w:rPr>
        <w:t>Tahun</w:t>
      </w:r>
      <w:proofErr w:type="spellEnd"/>
      <w:r w:rsidRPr="00A17D73">
        <w:rPr>
          <w:sz w:val="24"/>
          <w:szCs w:val="24"/>
        </w:rPr>
        <w:t xml:space="preserve"> 1997 yang </w:t>
      </w:r>
      <w:proofErr w:type="spellStart"/>
      <w:r w:rsidRPr="00A17D73">
        <w:rPr>
          <w:sz w:val="24"/>
          <w:szCs w:val="24"/>
        </w:rPr>
        <w:t>menyempurnakan</w:t>
      </w:r>
      <w:proofErr w:type="spellEnd"/>
      <w:r w:rsidRPr="00A17D73">
        <w:rPr>
          <w:sz w:val="24"/>
          <w:szCs w:val="24"/>
        </w:rPr>
        <w:t xml:space="preserve"> </w:t>
      </w:r>
      <w:proofErr w:type="spellStart"/>
      <w:r w:rsidRPr="00A17D73">
        <w:rPr>
          <w:sz w:val="24"/>
          <w:szCs w:val="24"/>
        </w:rPr>
        <w:t>Peraturan</w:t>
      </w:r>
      <w:proofErr w:type="spellEnd"/>
      <w:r w:rsidRPr="00A17D73">
        <w:rPr>
          <w:sz w:val="24"/>
          <w:szCs w:val="24"/>
        </w:rPr>
        <w:t xml:space="preserve"> </w:t>
      </w:r>
      <w:proofErr w:type="spellStart"/>
      <w:r w:rsidRPr="00A17D73">
        <w:rPr>
          <w:sz w:val="24"/>
          <w:szCs w:val="24"/>
        </w:rPr>
        <w:t>Pemerintah</w:t>
      </w:r>
      <w:proofErr w:type="spellEnd"/>
      <w:r w:rsidRPr="00A17D73">
        <w:rPr>
          <w:sz w:val="24"/>
          <w:szCs w:val="24"/>
        </w:rPr>
        <w:t xml:space="preserve"> </w:t>
      </w:r>
      <w:proofErr w:type="spellStart"/>
      <w:r w:rsidRPr="00A17D73">
        <w:rPr>
          <w:spacing w:val="-3"/>
          <w:sz w:val="24"/>
          <w:szCs w:val="24"/>
        </w:rPr>
        <w:t>Nomor</w:t>
      </w:r>
      <w:proofErr w:type="spellEnd"/>
      <w:r w:rsidRPr="00A17D73">
        <w:rPr>
          <w:spacing w:val="-3"/>
          <w:sz w:val="24"/>
          <w:szCs w:val="24"/>
        </w:rPr>
        <w:t xml:space="preserve"> </w:t>
      </w:r>
      <w:r w:rsidRPr="00A17D73">
        <w:rPr>
          <w:sz w:val="24"/>
          <w:szCs w:val="24"/>
        </w:rPr>
        <w:t xml:space="preserve">10 </w:t>
      </w:r>
      <w:proofErr w:type="spellStart"/>
      <w:r w:rsidRPr="00A17D73">
        <w:rPr>
          <w:sz w:val="24"/>
          <w:szCs w:val="24"/>
        </w:rPr>
        <w:t>Tahun</w:t>
      </w:r>
      <w:proofErr w:type="spellEnd"/>
      <w:r w:rsidRPr="00A17D73">
        <w:rPr>
          <w:sz w:val="24"/>
          <w:szCs w:val="24"/>
        </w:rPr>
        <w:t xml:space="preserve"> 1961 </w:t>
      </w:r>
      <w:proofErr w:type="spellStart"/>
      <w:r w:rsidRPr="00A17D73">
        <w:rPr>
          <w:sz w:val="24"/>
          <w:szCs w:val="24"/>
        </w:rPr>
        <w:t>tetap</w:t>
      </w:r>
      <w:proofErr w:type="spellEnd"/>
      <w:r w:rsidRPr="00A17D73">
        <w:rPr>
          <w:sz w:val="24"/>
          <w:szCs w:val="24"/>
        </w:rPr>
        <w:t xml:space="preserve"> </w:t>
      </w:r>
      <w:proofErr w:type="spellStart"/>
      <w:r w:rsidRPr="00A17D73">
        <w:rPr>
          <w:sz w:val="24"/>
          <w:szCs w:val="24"/>
        </w:rPr>
        <w:t>dipertahankan</w:t>
      </w:r>
      <w:proofErr w:type="spellEnd"/>
      <w:r w:rsidRPr="00A17D73">
        <w:rPr>
          <w:sz w:val="24"/>
          <w:szCs w:val="24"/>
        </w:rPr>
        <w:t xml:space="preserve"> </w:t>
      </w:r>
      <w:proofErr w:type="spellStart"/>
      <w:r w:rsidRPr="00A17D73">
        <w:rPr>
          <w:sz w:val="24"/>
          <w:szCs w:val="24"/>
        </w:rPr>
        <w:t>tujuan</w:t>
      </w:r>
      <w:proofErr w:type="spellEnd"/>
      <w:r w:rsidRPr="00A17D73">
        <w:rPr>
          <w:sz w:val="24"/>
          <w:szCs w:val="24"/>
        </w:rPr>
        <w:t xml:space="preserve"> dan </w:t>
      </w:r>
      <w:proofErr w:type="spellStart"/>
      <w:r w:rsidRPr="00A17D73">
        <w:rPr>
          <w:sz w:val="24"/>
          <w:szCs w:val="24"/>
        </w:rPr>
        <w:t>sistem</w:t>
      </w:r>
      <w:proofErr w:type="spellEnd"/>
      <w:r w:rsidRPr="00A17D73">
        <w:rPr>
          <w:sz w:val="24"/>
          <w:szCs w:val="24"/>
        </w:rPr>
        <w:t xml:space="preserve"> yang </w:t>
      </w:r>
      <w:proofErr w:type="spellStart"/>
      <w:r w:rsidRPr="00A17D73">
        <w:rPr>
          <w:sz w:val="24"/>
          <w:szCs w:val="24"/>
        </w:rPr>
        <w:t>digunakan</w:t>
      </w:r>
      <w:proofErr w:type="spellEnd"/>
      <w:r w:rsidRPr="00A17D73">
        <w:rPr>
          <w:sz w:val="24"/>
          <w:szCs w:val="24"/>
        </w:rPr>
        <w:t xml:space="preserve">, yang pada </w:t>
      </w:r>
      <w:proofErr w:type="spellStart"/>
      <w:r w:rsidRPr="00A17D73">
        <w:rPr>
          <w:sz w:val="24"/>
          <w:szCs w:val="24"/>
        </w:rPr>
        <w:t>hakikatnya</w:t>
      </w:r>
      <w:proofErr w:type="spellEnd"/>
      <w:r w:rsidRPr="00A17D73">
        <w:rPr>
          <w:sz w:val="24"/>
          <w:szCs w:val="24"/>
        </w:rPr>
        <w:t xml:space="preserve"> </w:t>
      </w:r>
      <w:proofErr w:type="spellStart"/>
      <w:r w:rsidRPr="00A17D73">
        <w:rPr>
          <w:sz w:val="24"/>
          <w:szCs w:val="24"/>
        </w:rPr>
        <w:t>sudah</w:t>
      </w:r>
      <w:proofErr w:type="spellEnd"/>
      <w:r w:rsidRPr="00A17D73">
        <w:rPr>
          <w:sz w:val="24"/>
          <w:szCs w:val="24"/>
        </w:rPr>
        <w:t xml:space="preserve"> </w:t>
      </w:r>
      <w:proofErr w:type="spellStart"/>
      <w:r w:rsidRPr="00A17D73">
        <w:rPr>
          <w:sz w:val="24"/>
          <w:szCs w:val="24"/>
        </w:rPr>
        <w:t>ditetapkan</w:t>
      </w:r>
      <w:proofErr w:type="spellEnd"/>
      <w:r w:rsidRPr="00A17D73">
        <w:rPr>
          <w:sz w:val="24"/>
          <w:szCs w:val="24"/>
        </w:rPr>
        <w:t xml:space="preserve"> </w:t>
      </w:r>
      <w:proofErr w:type="spellStart"/>
      <w:r w:rsidRPr="00A17D73">
        <w:rPr>
          <w:sz w:val="24"/>
          <w:szCs w:val="24"/>
        </w:rPr>
        <w:t>dalam</w:t>
      </w:r>
      <w:proofErr w:type="spellEnd"/>
      <w:r w:rsidRPr="00A17D73">
        <w:rPr>
          <w:sz w:val="24"/>
          <w:szCs w:val="24"/>
        </w:rPr>
        <w:t xml:space="preserve"> </w:t>
      </w:r>
      <w:proofErr w:type="spellStart"/>
      <w:r w:rsidRPr="00A17D73">
        <w:rPr>
          <w:sz w:val="24"/>
          <w:szCs w:val="24"/>
        </w:rPr>
        <w:t>Undang-undang</w:t>
      </w:r>
      <w:proofErr w:type="spellEnd"/>
      <w:r w:rsidRPr="00A17D73">
        <w:rPr>
          <w:sz w:val="24"/>
          <w:szCs w:val="24"/>
        </w:rPr>
        <w:t xml:space="preserve"> </w:t>
      </w:r>
      <w:proofErr w:type="spellStart"/>
      <w:r w:rsidRPr="00A17D73">
        <w:rPr>
          <w:sz w:val="24"/>
          <w:szCs w:val="24"/>
        </w:rPr>
        <w:t>Pokok</w:t>
      </w:r>
      <w:proofErr w:type="spellEnd"/>
      <w:r w:rsidRPr="00A17D73">
        <w:rPr>
          <w:sz w:val="24"/>
          <w:szCs w:val="24"/>
        </w:rPr>
        <w:t xml:space="preserve"> </w:t>
      </w:r>
      <w:proofErr w:type="spellStart"/>
      <w:r w:rsidRPr="00A17D73">
        <w:rPr>
          <w:sz w:val="24"/>
          <w:szCs w:val="24"/>
        </w:rPr>
        <w:t>Agraria</w:t>
      </w:r>
      <w:proofErr w:type="spellEnd"/>
      <w:r w:rsidRPr="00A17D73">
        <w:rPr>
          <w:sz w:val="24"/>
          <w:szCs w:val="24"/>
        </w:rPr>
        <w:t xml:space="preserve">, </w:t>
      </w:r>
      <w:proofErr w:type="spellStart"/>
      <w:r w:rsidRPr="00A17D73">
        <w:rPr>
          <w:sz w:val="24"/>
          <w:szCs w:val="24"/>
        </w:rPr>
        <w:t>yaitu</w:t>
      </w:r>
      <w:proofErr w:type="spellEnd"/>
      <w:r w:rsidRPr="00A17D73">
        <w:rPr>
          <w:sz w:val="24"/>
          <w:szCs w:val="24"/>
        </w:rPr>
        <w:t xml:space="preserve"> </w:t>
      </w:r>
      <w:proofErr w:type="spellStart"/>
      <w:r w:rsidRPr="00A17D73">
        <w:rPr>
          <w:spacing w:val="-3"/>
          <w:sz w:val="24"/>
          <w:szCs w:val="24"/>
        </w:rPr>
        <w:t>bahwa</w:t>
      </w:r>
      <w:proofErr w:type="spellEnd"/>
      <w:r w:rsidRPr="00A17D73">
        <w:rPr>
          <w:spacing w:val="-3"/>
          <w:sz w:val="24"/>
          <w:szCs w:val="24"/>
        </w:rPr>
        <w:t xml:space="preserve"> </w:t>
      </w:r>
      <w:proofErr w:type="spellStart"/>
      <w:r w:rsidRPr="00A17D73">
        <w:rPr>
          <w:sz w:val="24"/>
          <w:szCs w:val="24"/>
        </w:rPr>
        <w:t>pendaftaran</w:t>
      </w:r>
      <w:proofErr w:type="spellEnd"/>
      <w:r w:rsidRPr="00A17D73">
        <w:rPr>
          <w:sz w:val="24"/>
          <w:szCs w:val="24"/>
        </w:rPr>
        <w:t xml:space="preserve"> </w:t>
      </w:r>
      <w:proofErr w:type="spellStart"/>
      <w:r w:rsidRPr="00A17D73">
        <w:rPr>
          <w:sz w:val="24"/>
          <w:szCs w:val="24"/>
        </w:rPr>
        <w:t>tanah</w:t>
      </w:r>
      <w:proofErr w:type="spellEnd"/>
      <w:r w:rsidRPr="00A17D73">
        <w:rPr>
          <w:sz w:val="24"/>
          <w:szCs w:val="24"/>
        </w:rPr>
        <w:t xml:space="preserve"> </w:t>
      </w:r>
      <w:proofErr w:type="spellStart"/>
      <w:r w:rsidRPr="00A17D73">
        <w:rPr>
          <w:sz w:val="24"/>
          <w:szCs w:val="24"/>
        </w:rPr>
        <w:t>diselenggarakan</w:t>
      </w:r>
      <w:proofErr w:type="spellEnd"/>
      <w:r w:rsidRPr="00A17D73">
        <w:rPr>
          <w:sz w:val="24"/>
          <w:szCs w:val="24"/>
        </w:rPr>
        <w:t xml:space="preserve"> </w:t>
      </w:r>
      <w:proofErr w:type="spellStart"/>
      <w:r w:rsidRPr="00A17D73">
        <w:rPr>
          <w:sz w:val="24"/>
          <w:szCs w:val="24"/>
        </w:rPr>
        <w:t>dalam</w:t>
      </w:r>
      <w:proofErr w:type="spellEnd"/>
      <w:r w:rsidRPr="00A17D73">
        <w:rPr>
          <w:sz w:val="24"/>
          <w:szCs w:val="24"/>
        </w:rPr>
        <w:t xml:space="preserve"> </w:t>
      </w:r>
      <w:proofErr w:type="spellStart"/>
      <w:r w:rsidRPr="00A17D73">
        <w:rPr>
          <w:sz w:val="24"/>
          <w:szCs w:val="24"/>
        </w:rPr>
        <w:t>rangka</w:t>
      </w:r>
      <w:proofErr w:type="spellEnd"/>
      <w:r w:rsidRPr="00A17D73">
        <w:rPr>
          <w:sz w:val="24"/>
          <w:szCs w:val="24"/>
        </w:rPr>
        <w:t xml:space="preserve"> </w:t>
      </w:r>
      <w:proofErr w:type="spellStart"/>
      <w:r w:rsidRPr="00A17D73">
        <w:rPr>
          <w:sz w:val="24"/>
          <w:szCs w:val="24"/>
        </w:rPr>
        <w:t>memberikan</w:t>
      </w:r>
      <w:proofErr w:type="spellEnd"/>
      <w:r w:rsidRPr="00A17D73">
        <w:rPr>
          <w:sz w:val="24"/>
          <w:szCs w:val="24"/>
        </w:rPr>
        <w:t xml:space="preserve"> </w:t>
      </w:r>
      <w:proofErr w:type="spellStart"/>
      <w:r w:rsidRPr="00A17D73">
        <w:rPr>
          <w:sz w:val="24"/>
          <w:szCs w:val="24"/>
        </w:rPr>
        <w:t>jaminan</w:t>
      </w:r>
      <w:proofErr w:type="spellEnd"/>
      <w:r w:rsidRPr="00A17D73">
        <w:rPr>
          <w:sz w:val="24"/>
          <w:szCs w:val="24"/>
        </w:rPr>
        <w:t xml:space="preserve"> </w:t>
      </w:r>
      <w:proofErr w:type="spellStart"/>
      <w:r w:rsidRPr="00A17D73">
        <w:rPr>
          <w:sz w:val="24"/>
          <w:szCs w:val="24"/>
        </w:rPr>
        <w:t>kepastian</w:t>
      </w:r>
      <w:proofErr w:type="spellEnd"/>
      <w:r w:rsidRPr="00A17D73">
        <w:rPr>
          <w:sz w:val="24"/>
          <w:szCs w:val="24"/>
        </w:rPr>
        <w:t xml:space="preserve"> </w:t>
      </w:r>
      <w:proofErr w:type="spellStart"/>
      <w:r w:rsidRPr="00A17D73">
        <w:rPr>
          <w:sz w:val="24"/>
          <w:szCs w:val="24"/>
        </w:rPr>
        <w:t>hukum</w:t>
      </w:r>
      <w:proofErr w:type="spellEnd"/>
      <w:r w:rsidRPr="00A17D73">
        <w:rPr>
          <w:sz w:val="24"/>
          <w:szCs w:val="24"/>
        </w:rPr>
        <w:t xml:space="preserve"> di </w:t>
      </w:r>
      <w:proofErr w:type="spellStart"/>
      <w:r w:rsidRPr="00A17D73">
        <w:rPr>
          <w:sz w:val="24"/>
          <w:szCs w:val="24"/>
        </w:rPr>
        <w:t>bidang</w:t>
      </w:r>
      <w:proofErr w:type="spellEnd"/>
      <w:r w:rsidRPr="00A17D73">
        <w:rPr>
          <w:sz w:val="24"/>
          <w:szCs w:val="24"/>
        </w:rPr>
        <w:t xml:space="preserve"> </w:t>
      </w:r>
      <w:proofErr w:type="spellStart"/>
      <w:r w:rsidRPr="00A17D73">
        <w:rPr>
          <w:sz w:val="24"/>
          <w:szCs w:val="24"/>
        </w:rPr>
        <w:t>pertanahan</w:t>
      </w:r>
      <w:proofErr w:type="spellEnd"/>
      <w:r w:rsidRPr="00A17D73">
        <w:rPr>
          <w:sz w:val="24"/>
          <w:szCs w:val="24"/>
        </w:rPr>
        <w:t xml:space="preserve"> dan </w:t>
      </w:r>
      <w:proofErr w:type="spellStart"/>
      <w:r w:rsidRPr="00A17D73">
        <w:rPr>
          <w:sz w:val="24"/>
          <w:szCs w:val="24"/>
        </w:rPr>
        <w:t>bahwa</w:t>
      </w:r>
      <w:proofErr w:type="spellEnd"/>
      <w:r w:rsidRPr="00A17D73">
        <w:rPr>
          <w:sz w:val="24"/>
          <w:szCs w:val="24"/>
        </w:rPr>
        <w:t xml:space="preserve"> </w:t>
      </w:r>
      <w:proofErr w:type="spellStart"/>
      <w:r w:rsidRPr="00A17D73">
        <w:rPr>
          <w:sz w:val="24"/>
          <w:szCs w:val="24"/>
        </w:rPr>
        <w:t>sistem</w:t>
      </w:r>
      <w:proofErr w:type="spellEnd"/>
      <w:r w:rsidRPr="00A17D73">
        <w:rPr>
          <w:sz w:val="24"/>
          <w:szCs w:val="24"/>
        </w:rPr>
        <w:t xml:space="preserve"> </w:t>
      </w:r>
      <w:proofErr w:type="spellStart"/>
      <w:r w:rsidRPr="00A17D73">
        <w:rPr>
          <w:sz w:val="24"/>
          <w:szCs w:val="24"/>
        </w:rPr>
        <w:t>publikasi</w:t>
      </w:r>
      <w:proofErr w:type="spellEnd"/>
      <w:r w:rsidRPr="00A17D73">
        <w:rPr>
          <w:sz w:val="24"/>
          <w:szCs w:val="24"/>
        </w:rPr>
        <w:t xml:space="preserve"> yang </w:t>
      </w:r>
      <w:proofErr w:type="spellStart"/>
      <w:r w:rsidRPr="00A17D73">
        <w:rPr>
          <w:sz w:val="24"/>
          <w:szCs w:val="24"/>
        </w:rPr>
        <w:t>mengandung</w:t>
      </w:r>
      <w:proofErr w:type="spellEnd"/>
      <w:r w:rsidRPr="00A17D73">
        <w:rPr>
          <w:sz w:val="24"/>
          <w:szCs w:val="24"/>
        </w:rPr>
        <w:t xml:space="preserve"> </w:t>
      </w:r>
      <w:proofErr w:type="spellStart"/>
      <w:r w:rsidRPr="00A17D73">
        <w:rPr>
          <w:sz w:val="24"/>
          <w:szCs w:val="24"/>
        </w:rPr>
        <w:t>unsur</w:t>
      </w:r>
      <w:proofErr w:type="spellEnd"/>
      <w:r w:rsidRPr="00A17D73">
        <w:rPr>
          <w:sz w:val="24"/>
          <w:szCs w:val="24"/>
        </w:rPr>
        <w:t xml:space="preserve"> </w:t>
      </w:r>
      <w:proofErr w:type="spellStart"/>
      <w:r w:rsidRPr="00A17D73">
        <w:rPr>
          <w:sz w:val="24"/>
          <w:szCs w:val="24"/>
        </w:rPr>
        <w:t>positif</w:t>
      </w:r>
      <w:proofErr w:type="spellEnd"/>
      <w:r w:rsidRPr="00A17D73">
        <w:rPr>
          <w:sz w:val="24"/>
          <w:szCs w:val="24"/>
        </w:rPr>
        <w:t xml:space="preserve"> , </w:t>
      </w:r>
      <w:proofErr w:type="spellStart"/>
      <w:r w:rsidRPr="00A17D73">
        <w:rPr>
          <w:sz w:val="24"/>
          <w:szCs w:val="24"/>
        </w:rPr>
        <w:t>karena</w:t>
      </w:r>
      <w:proofErr w:type="spellEnd"/>
      <w:r w:rsidRPr="00A17D73">
        <w:rPr>
          <w:sz w:val="24"/>
          <w:szCs w:val="24"/>
        </w:rPr>
        <w:t xml:space="preserve"> </w:t>
      </w:r>
      <w:proofErr w:type="spellStart"/>
      <w:r w:rsidRPr="00A17D73">
        <w:rPr>
          <w:sz w:val="24"/>
          <w:szCs w:val="24"/>
        </w:rPr>
        <w:t>akan</w:t>
      </w:r>
      <w:proofErr w:type="spellEnd"/>
      <w:r w:rsidRPr="00A17D73">
        <w:rPr>
          <w:sz w:val="24"/>
          <w:szCs w:val="24"/>
        </w:rPr>
        <w:t xml:space="preserve"> </w:t>
      </w:r>
      <w:proofErr w:type="spellStart"/>
      <w:r w:rsidRPr="00A17D73">
        <w:rPr>
          <w:sz w:val="24"/>
          <w:szCs w:val="24"/>
        </w:rPr>
        <w:t>menghasilkan</w:t>
      </w:r>
      <w:proofErr w:type="spellEnd"/>
      <w:r w:rsidRPr="00A17D73">
        <w:rPr>
          <w:sz w:val="24"/>
          <w:szCs w:val="24"/>
        </w:rPr>
        <w:t xml:space="preserve"> </w:t>
      </w:r>
      <w:proofErr w:type="spellStart"/>
      <w:r w:rsidRPr="00A17D73">
        <w:rPr>
          <w:sz w:val="24"/>
          <w:szCs w:val="24"/>
        </w:rPr>
        <w:t>surat-surat</w:t>
      </w:r>
      <w:proofErr w:type="spellEnd"/>
      <w:r w:rsidRPr="00A17D73">
        <w:rPr>
          <w:sz w:val="24"/>
          <w:szCs w:val="24"/>
        </w:rPr>
        <w:t xml:space="preserve"> </w:t>
      </w:r>
      <w:proofErr w:type="spellStart"/>
      <w:r w:rsidRPr="00A17D73">
        <w:rPr>
          <w:spacing w:val="-3"/>
          <w:sz w:val="24"/>
          <w:szCs w:val="24"/>
        </w:rPr>
        <w:t>tanda</w:t>
      </w:r>
      <w:proofErr w:type="spellEnd"/>
      <w:r w:rsidRPr="00A17D73">
        <w:rPr>
          <w:spacing w:val="-3"/>
          <w:sz w:val="24"/>
          <w:szCs w:val="24"/>
        </w:rPr>
        <w:t xml:space="preserve"> </w:t>
      </w:r>
      <w:proofErr w:type="spellStart"/>
      <w:r w:rsidRPr="00A17D73">
        <w:rPr>
          <w:sz w:val="24"/>
          <w:szCs w:val="24"/>
        </w:rPr>
        <w:t>bukti</w:t>
      </w:r>
      <w:proofErr w:type="spellEnd"/>
      <w:r w:rsidRPr="00A17D73">
        <w:rPr>
          <w:sz w:val="24"/>
          <w:szCs w:val="24"/>
        </w:rPr>
        <w:t xml:space="preserve"> </w:t>
      </w:r>
      <w:proofErr w:type="spellStart"/>
      <w:r w:rsidRPr="00A17D73">
        <w:rPr>
          <w:sz w:val="24"/>
          <w:szCs w:val="24"/>
        </w:rPr>
        <w:t>hak</w:t>
      </w:r>
      <w:proofErr w:type="spellEnd"/>
      <w:r w:rsidRPr="00A17D73">
        <w:rPr>
          <w:sz w:val="24"/>
          <w:szCs w:val="24"/>
        </w:rPr>
        <w:t xml:space="preserve"> yang </w:t>
      </w:r>
      <w:proofErr w:type="spellStart"/>
      <w:r w:rsidRPr="00A17D73">
        <w:rPr>
          <w:sz w:val="24"/>
          <w:szCs w:val="24"/>
        </w:rPr>
        <w:t>berlaku</w:t>
      </w:r>
      <w:proofErr w:type="spellEnd"/>
      <w:r w:rsidRPr="00A17D73">
        <w:rPr>
          <w:spacing w:val="15"/>
          <w:sz w:val="24"/>
          <w:szCs w:val="24"/>
        </w:rPr>
        <w:t xml:space="preserve"> </w:t>
      </w:r>
      <w:proofErr w:type="spellStart"/>
      <w:r w:rsidRPr="00A17D73">
        <w:rPr>
          <w:sz w:val="24"/>
          <w:szCs w:val="24"/>
        </w:rPr>
        <w:t>sebagai</w:t>
      </w:r>
      <w:proofErr w:type="spellEnd"/>
      <w:r w:rsidRPr="00A17D73">
        <w:rPr>
          <w:spacing w:val="12"/>
          <w:sz w:val="24"/>
          <w:szCs w:val="24"/>
        </w:rPr>
        <w:t xml:space="preserve"> </w:t>
      </w:r>
      <w:proofErr w:type="spellStart"/>
      <w:r w:rsidRPr="00A17D73">
        <w:rPr>
          <w:sz w:val="24"/>
          <w:szCs w:val="24"/>
        </w:rPr>
        <w:t>alat</w:t>
      </w:r>
      <w:proofErr w:type="spellEnd"/>
      <w:r w:rsidRPr="00A17D73">
        <w:rPr>
          <w:spacing w:val="16"/>
          <w:sz w:val="24"/>
          <w:szCs w:val="24"/>
        </w:rPr>
        <w:t xml:space="preserve"> </w:t>
      </w:r>
      <w:proofErr w:type="spellStart"/>
      <w:r w:rsidRPr="00A17D73">
        <w:rPr>
          <w:sz w:val="24"/>
          <w:szCs w:val="24"/>
        </w:rPr>
        <w:t>pembuktian</w:t>
      </w:r>
      <w:proofErr w:type="spellEnd"/>
      <w:r w:rsidRPr="00A17D73">
        <w:rPr>
          <w:spacing w:val="15"/>
          <w:sz w:val="24"/>
          <w:szCs w:val="24"/>
        </w:rPr>
        <w:t xml:space="preserve"> </w:t>
      </w:r>
      <w:r w:rsidRPr="00A17D73">
        <w:rPr>
          <w:sz w:val="24"/>
          <w:szCs w:val="24"/>
        </w:rPr>
        <w:t>yang</w:t>
      </w:r>
      <w:r w:rsidRPr="00A17D73">
        <w:rPr>
          <w:spacing w:val="15"/>
          <w:sz w:val="24"/>
          <w:szCs w:val="24"/>
        </w:rPr>
        <w:t xml:space="preserve"> </w:t>
      </w:r>
      <w:proofErr w:type="spellStart"/>
      <w:r w:rsidRPr="00A17D73">
        <w:rPr>
          <w:sz w:val="24"/>
          <w:szCs w:val="24"/>
        </w:rPr>
        <w:t>kuat</w:t>
      </w:r>
      <w:proofErr w:type="spellEnd"/>
      <w:r w:rsidRPr="00A17D73">
        <w:rPr>
          <w:sz w:val="24"/>
          <w:szCs w:val="24"/>
        </w:rPr>
        <w:t>,</w:t>
      </w:r>
      <w:r w:rsidRPr="00A17D73">
        <w:rPr>
          <w:spacing w:val="17"/>
          <w:sz w:val="24"/>
          <w:szCs w:val="24"/>
        </w:rPr>
        <w:t xml:space="preserve"> </w:t>
      </w:r>
      <w:proofErr w:type="spellStart"/>
      <w:r w:rsidRPr="00A17D73">
        <w:rPr>
          <w:sz w:val="24"/>
          <w:szCs w:val="24"/>
        </w:rPr>
        <w:t>seperti</w:t>
      </w:r>
      <w:proofErr w:type="spellEnd"/>
      <w:r w:rsidRPr="00A17D73">
        <w:rPr>
          <w:spacing w:val="12"/>
          <w:sz w:val="24"/>
          <w:szCs w:val="24"/>
        </w:rPr>
        <w:t xml:space="preserve"> </w:t>
      </w:r>
      <w:r w:rsidRPr="00A17D73">
        <w:rPr>
          <w:sz w:val="24"/>
          <w:szCs w:val="24"/>
        </w:rPr>
        <w:t>yang</w:t>
      </w:r>
      <w:r w:rsidRPr="00A17D73">
        <w:rPr>
          <w:spacing w:val="10"/>
          <w:sz w:val="24"/>
          <w:szCs w:val="24"/>
        </w:rPr>
        <w:t xml:space="preserve"> </w:t>
      </w:r>
      <w:proofErr w:type="spellStart"/>
      <w:r w:rsidRPr="00A17D73">
        <w:rPr>
          <w:sz w:val="24"/>
          <w:szCs w:val="24"/>
        </w:rPr>
        <w:t>dinyatakan</w:t>
      </w:r>
      <w:proofErr w:type="spellEnd"/>
      <w:r w:rsidRPr="00A17D73">
        <w:rPr>
          <w:spacing w:val="11"/>
          <w:sz w:val="24"/>
          <w:szCs w:val="24"/>
        </w:rPr>
        <w:t xml:space="preserve"> </w:t>
      </w:r>
      <w:proofErr w:type="spellStart"/>
      <w:r w:rsidRPr="00A17D73">
        <w:rPr>
          <w:sz w:val="24"/>
          <w:szCs w:val="24"/>
        </w:rPr>
        <w:t>dalam</w:t>
      </w:r>
      <w:proofErr w:type="spellEnd"/>
      <w:r w:rsidRPr="00A17D73">
        <w:rPr>
          <w:spacing w:val="7"/>
          <w:sz w:val="24"/>
          <w:szCs w:val="24"/>
        </w:rPr>
        <w:t xml:space="preserve"> </w:t>
      </w:r>
      <w:proofErr w:type="spellStart"/>
      <w:r w:rsidRPr="00A17D73">
        <w:rPr>
          <w:sz w:val="24"/>
          <w:szCs w:val="24"/>
        </w:rPr>
        <w:t>pasal</w:t>
      </w:r>
      <w:proofErr w:type="spellEnd"/>
      <w:r w:rsidRPr="00A17D73">
        <w:rPr>
          <w:spacing w:val="12"/>
          <w:sz w:val="24"/>
          <w:szCs w:val="24"/>
        </w:rPr>
        <w:t xml:space="preserve"> </w:t>
      </w:r>
      <w:r w:rsidRPr="00A17D73">
        <w:rPr>
          <w:sz w:val="24"/>
          <w:szCs w:val="24"/>
        </w:rPr>
        <w:t>19</w:t>
      </w:r>
      <w:r w:rsidRPr="00A17D73">
        <w:rPr>
          <w:spacing w:val="10"/>
          <w:sz w:val="24"/>
          <w:szCs w:val="24"/>
        </w:rPr>
        <w:t xml:space="preserve"> </w:t>
      </w:r>
      <w:proofErr w:type="spellStart"/>
      <w:r w:rsidRPr="00A17D73">
        <w:rPr>
          <w:sz w:val="24"/>
          <w:szCs w:val="24"/>
        </w:rPr>
        <w:t>ayat</w:t>
      </w:r>
      <w:proofErr w:type="spellEnd"/>
      <w:r w:rsidR="00520407" w:rsidRPr="00A17D73">
        <w:rPr>
          <w:sz w:val="24"/>
          <w:szCs w:val="24"/>
        </w:rPr>
        <w:t xml:space="preserve"> </w:t>
      </w:r>
      <w:proofErr w:type="spellStart"/>
      <w:r w:rsidRPr="00A17D73">
        <w:rPr>
          <w:sz w:val="24"/>
          <w:szCs w:val="24"/>
        </w:rPr>
        <w:t>huruf</w:t>
      </w:r>
      <w:proofErr w:type="spellEnd"/>
      <w:r w:rsidRPr="00A17D73">
        <w:rPr>
          <w:sz w:val="24"/>
          <w:szCs w:val="24"/>
        </w:rPr>
        <w:t xml:space="preserve"> c, </w:t>
      </w:r>
      <w:proofErr w:type="spellStart"/>
      <w:r w:rsidRPr="00A17D73">
        <w:rPr>
          <w:sz w:val="24"/>
          <w:szCs w:val="24"/>
        </w:rPr>
        <w:t>pasal</w:t>
      </w:r>
      <w:proofErr w:type="spellEnd"/>
      <w:r w:rsidRPr="00A17D73">
        <w:rPr>
          <w:sz w:val="24"/>
          <w:szCs w:val="24"/>
        </w:rPr>
        <w:t xml:space="preserve"> 23 </w:t>
      </w:r>
      <w:proofErr w:type="spellStart"/>
      <w:r w:rsidRPr="00A17D73">
        <w:rPr>
          <w:sz w:val="24"/>
          <w:szCs w:val="24"/>
        </w:rPr>
        <w:t>ayat</w:t>
      </w:r>
      <w:proofErr w:type="spellEnd"/>
      <w:r w:rsidRPr="00A17D73">
        <w:rPr>
          <w:sz w:val="24"/>
          <w:szCs w:val="24"/>
        </w:rPr>
        <w:t xml:space="preserve"> (2), </w:t>
      </w:r>
      <w:proofErr w:type="spellStart"/>
      <w:r w:rsidRPr="00A17D73">
        <w:rPr>
          <w:sz w:val="24"/>
          <w:szCs w:val="24"/>
        </w:rPr>
        <w:t>pasal</w:t>
      </w:r>
      <w:proofErr w:type="spellEnd"/>
      <w:r w:rsidRPr="00A17D73">
        <w:rPr>
          <w:sz w:val="24"/>
          <w:szCs w:val="24"/>
        </w:rPr>
        <w:t xml:space="preserve"> 32 </w:t>
      </w:r>
      <w:proofErr w:type="spellStart"/>
      <w:r w:rsidRPr="00A17D73">
        <w:rPr>
          <w:sz w:val="24"/>
          <w:szCs w:val="24"/>
        </w:rPr>
        <w:t>ayat</w:t>
      </w:r>
      <w:proofErr w:type="spellEnd"/>
      <w:r w:rsidRPr="00A17D73">
        <w:rPr>
          <w:sz w:val="24"/>
          <w:szCs w:val="24"/>
        </w:rPr>
        <w:t xml:space="preserve"> (2) dan </w:t>
      </w:r>
      <w:proofErr w:type="spellStart"/>
      <w:r w:rsidRPr="00A17D73">
        <w:rPr>
          <w:sz w:val="24"/>
          <w:szCs w:val="24"/>
        </w:rPr>
        <w:t>pasal</w:t>
      </w:r>
      <w:proofErr w:type="spellEnd"/>
      <w:r w:rsidRPr="00A17D73">
        <w:rPr>
          <w:sz w:val="24"/>
          <w:szCs w:val="24"/>
        </w:rPr>
        <w:t xml:space="preserve"> 38 </w:t>
      </w:r>
      <w:proofErr w:type="spellStart"/>
      <w:r w:rsidRPr="00A17D73">
        <w:rPr>
          <w:sz w:val="24"/>
          <w:szCs w:val="24"/>
        </w:rPr>
        <w:t>ayat</w:t>
      </w:r>
      <w:proofErr w:type="spellEnd"/>
      <w:r w:rsidRPr="00A17D73">
        <w:rPr>
          <w:sz w:val="24"/>
          <w:szCs w:val="24"/>
        </w:rPr>
        <w:t xml:space="preserve"> (2) </w:t>
      </w:r>
      <w:proofErr w:type="spellStart"/>
      <w:r w:rsidRPr="00A17D73">
        <w:rPr>
          <w:sz w:val="24"/>
          <w:szCs w:val="24"/>
        </w:rPr>
        <w:t>Undang-undang</w:t>
      </w:r>
      <w:proofErr w:type="spellEnd"/>
      <w:r w:rsidRPr="00A17D73">
        <w:rPr>
          <w:sz w:val="24"/>
          <w:szCs w:val="24"/>
        </w:rPr>
        <w:t xml:space="preserve"> </w:t>
      </w:r>
      <w:proofErr w:type="spellStart"/>
      <w:r w:rsidRPr="00A17D73">
        <w:rPr>
          <w:sz w:val="24"/>
          <w:szCs w:val="24"/>
        </w:rPr>
        <w:t>Pokok</w:t>
      </w:r>
      <w:proofErr w:type="spellEnd"/>
      <w:r w:rsidRPr="00A17D73">
        <w:rPr>
          <w:spacing w:val="1"/>
          <w:sz w:val="24"/>
          <w:szCs w:val="24"/>
        </w:rPr>
        <w:t xml:space="preserve"> </w:t>
      </w:r>
      <w:proofErr w:type="spellStart"/>
      <w:r w:rsidRPr="00A17D73">
        <w:rPr>
          <w:sz w:val="24"/>
          <w:szCs w:val="24"/>
        </w:rPr>
        <w:t>Agraria</w:t>
      </w:r>
      <w:proofErr w:type="spellEnd"/>
      <w:r w:rsidRPr="00A17D73">
        <w:rPr>
          <w:sz w:val="24"/>
          <w:szCs w:val="24"/>
        </w:rPr>
        <w:t>.</w:t>
      </w:r>
    </w:p>
    <w:p w14:paraId="52914E0C" w14:textId="775AA1DF" w:rsidR="008C33F9" w:rsidRPr="00A17D73" w:rsidRDefault="008C33F9" w:rsidP="00B950F4">
      <w:pPr>
        <w:pStyle w:val="BodyText"/>
        <w:spacing w:before="122" w:line="360" w:lineRule="auto"/>
        <w:ind w:right="109" w:firstLine="586"/>
        <w:rPr>
          <w:sz w:val="24"/>
          <w:szCs w:val="24"/>
        </w:rPr>
      </w:pPr>
      <w:proofErr w:type="spellStart"/>
      <w:r w:rsidRPr="00A17D73">
        <w:rPr>
          <w:sz w:val="24"/>
          <w:szCs w:val="24"/>
        </w:rPr>
        <w:t>Pasal</w:t>
      </w:r>
      <w:proofErr w:type="spellEnd"/>
      <w:r w:rsidRPr="00A17D73">
        <w:rPr>
          <w:sz w:val="24"/>
          <w:szCs w:val="24"/>
        </w:rPr>
        <w:t xml:space="preserve"> 19 </w:t>
      </w:r>
      <w:proofErr w:type="spellStart"/>
      <w:r w:rsidRPr="00A17D73">
        <w:rPr>
          <w:sz w:val="24"/>
          <w:szCs w:val="24"/>
        </w:rPr>
        <w:t>ayat</w:t>
      </w:r>
      <w:proofErr w:type="spellEnd"/>
      <w:r w:rsidRPr="00A17D73">
        <w:rPr>
          <w:sz w:val="24"/>
          <w:szCs w:val="24"/>
        </w:rPr>
        <w:t xml:space="preserve"> (2) </w:t>
      </w:r>
      <w:proofErr w:type="spellStart"/>
      <w:r w:rsidRPr="00A17D73">
        <w:rPr>
          <w:sz w:val="24"/>
          <w:szCs w:val="24"/>
        </w:rPr>
        <w:t>huruf</w:t>
      </w:r>
      <w:proofErr w:type="spellEnd"/>
      <w:r w:rsidRPr="00A17D73">
        <w:rPr>
          <w:sz w:val="24"/>
          <w:szCs w:val="24"/>
        </w:rPr>
        <w:t xml:space="preserve"> c yang </w:t>
      </w:r>
      <w:proofErr w:type="spellStart"/>
      <w:r w:rsidRPr="00A17D73">
        <w:rPr>
          <w:sz w:val="24"/>
          <w:szCs w:val="24"/>
        </w:rPr>
        <w:t>mengatakan</w:t>
      </w:r>
      <w:proofErr w:type="spellEnd"/>
      <w:r w:rsidRPr="00A17D73">
        <w:rPr>
          <w:sz w:val="24"/>
          <w:szCs w:val="24"/>
        </w:rPr>
        <w:t xml:space="preserve"> </w:t>
      </w:r>
      <w:proofErr w:type="spellStart"/>
      <w:r w:rsidRPr="00A17D73">
        <w:rPr>
          <w:sz w:val="24"/>
          <w:szCs w:val="24"/>
        </w:rPr>
        <w:t>bahwa</w:t>
      </w:r>
      <w:proofErr w:type="spellEnd"/>
      <w:r w:rsidRPr="00A17D73">
        <w:rPr>
          <w:sz w:val="24"/>
          <w:szCs w:val="24"/>
        </w:rPr>
        <w:t>: “</w:t>
      </w:r>
      <w:proofErr w:type="spellStart"/>
      <w:r w:rsidRPr="00A17D73">
        <w:rPr>
          <w:sz w:val="24"/>
          <w:szCs w:val="24"/>
        </w:rPr>
        <w:t>Pemberian</w:t>
      </w:r>
      <w:proofErr w:type="spellEnd"/>
      <w:r w:rsidRPr="00A17D73">
        <w:rPr>
          <w:sz w:val="24"/>
          <w:szCs w:val="24"/>
        </w:rPr>
        <w:t xml:space="preserve"> </w:t>
      </w:r>
      <w:proofErr w:type="spellStart"/>
      <w:r w:rsidRPr="00A17D73">
        <w:rPr>
          <w:sz w:val="24"/>
          <w:szCs w:val="24"/>
        </w:rPr>
        <w:t>surat-surat</w:t>
      </w:r>
      <w:proofErr w:type="spellEnd"/>
      <w:r w:rsidRPr="00A17D73">
        <w:rPr>
          <w:sz w:val="24"/>
          <w:szCs w:val="24"/>
        </w:rPr>
        <w:t xml:space="preserve"> </w:t>
      </w:r>
      <w:proofErr w:type="spellStart"/>
      <w:r w:rsidRPr="00A17D73">
        <w:rPr>
          <w:sz w:val="24"/>
          <w:szCs w:val="24"/>
        </w:rPr>
        <w:t>tanda</w:t>
      </w:r>
      <w:proofErr w:type="spellEnd"/>
      <w:r w:rsidRPr="00A17D73">
        <w:rPr>
          <w:sz w:val="24"/>
          <w:szCs w:val="24"/>
        </w:rPr>
        <w:t xml:space="preserve"> </w:t>
      </w:r>
      <w:proofErr w:type="spellStart"/>
      <w:r w:rsidRPr="00A17D73">
        <w:rPr>
          <w:sz w:val="24"/>
          <w:szCs w:val="24"/>
        </w:rPr>
        <w:t>bukti</w:t>
      </w:r>
      <w:proofErr w:type="spellEnd"/>
      <w:r w:rsidRPr="00A17D73">
        <w:rPr>
          <w:sz w:val="24"/>
          <w:szCs w:val="24"/>
        </w:rPr>
        <w:t xml:space="preserve"> </w:t>
      </w:r>
      <w:proofErr w:type="spellStart"/>
      <w:r w:rsidRPr="00A17D73">
        <w:rPr>
          <w:sz w:val="24"/>
          <w:szCs w:val="24"/>
        </w:rPr>
        <w:t>hak</w:t>
      </w:r>
      <w:proofErr w:type="spellEnd"/>
      <w:r w:rsidRPr="00A17D73">
        <w:rPr>
          <w:sz w:val="24"/>
          <w:szCs w:val="24"/>
        </w:rPr>
        <w:t xml:space="preserve">, yang </w:t>
      </w:r>
      <w:proofErr w:type="spellStart"/>
      <w:r w:rsidRPr="00A17D73">
        <w:rPr>
          <w:sz w:val="24"/>
          <w:szCs w:val="24"/>
        </w:rPr>
        <w:t>berlaku</w:t>
      </w:r>
      <w:proofErr w:type="spellEnd"/>
      <w:r w:rsidRPr="00A17D73">
        <w:rPr>
          <w:sz w:val="24"/>
          <w:szCs w:val="24"/>
        </w:rPr>
        <w:t xml:space="preserve"> </w:t>
      </w:r>
      <w:proofErr w:type="spellStart"/>
      <w:r w:rsidRPr="00A17D73">
        <w:rPr>
          <w:sz w:val="24"/>
          <w:szCs w:val="24"/>
        </w:rPr>
        <w:t>sebagai</w:t>
      </w:r>
      <w:proofErr w:type="spellEnd"/>
      <w:r w:rsidRPr="00A17D73">
        <w:rPr>
          <w:sz w:val="24"/>
          <w:szCs w:val="24"/>
        </w:rPr>
        <w:t xml:space="preserve"> </w:t>
      </w:r>
      <w:proofErr w:type="spellStart"/>
      <w:r w:rsidRPr="00A17D73">
        <w:rPr>
          <w:sz w:val="24"/>
          <w:szCs w:val="24"/>
        </w:rPr>
        <w:t>alat</w:t>
      </w:r>
      <w:proofErr w:type="spellEnd"/>
      <w:r w:rsidRPr="00A17D73">
        <w:rPr>
          <w:sz w:val="24"/>
          <w:szCs w:val="24"/>
        </w:rPr>
        <w:t xml:space="preserve"> </w:t>
      </w:r>
      <w:proofErr w:type="spellStart"/>
      <w:r w:rsidRPr="00A17D73">
        <w:rPr>
          <w:sz w:val="24"/>
          <w:szCs w:val="24"/>
        </w:rPr>
        <w:t>pembuktian</w:t>
      </w:r>
      <w:proofErr w:type="spellEnd"/>
      <w:r w:rsidRPr="00A17D73">
        <w:rPr>
          <w:sz w:val="24"/>
          <w:szCs w:val="24"/>
        </w:rPr>
        <w:t xml:space="preserve"> yang </w:t>
      </w:r>
      <w:proofErr w:type="spellStart"/>
      <w:r w:rsidRPr="00A17D73">
        <w:rPr>
          <w:sz w:val="24"/>
          <w:szCs w:val="24"/>
        </w:rPr>
        <w:t>kuat</w:t>
      </w:r>
      <w:proofErr w:type="spellEnd"/>
      <w:r w:rsidRPr="00A17D73">
        <w:rPr>
          <w:sz w:val="24"/>
          <w:szCs w:val="24"/>
        </w:rPr>
        <w:t xml:space="preserve">.” </w:t>
      </w:r>
      <w:proofErr w:type="spellStart"/>
      <w:r w:rsidRPr="00A17D73">
        <w:rPr>
          <w:sz w:val="24"/>
          <w:szCs w:val="24"/>
        </w:rPr>
        <w:t>Pasal</w:t>
      </w:r>
      <w:proofErr w:type="spellEnd"/>
      <w:r w:rsidRPr="00A17D73">
        <w:rPr>
          <w:sz w:val="24"/>
          <w:szCs w:val="24"/>
        </w:rPr>
        <w:t xml:space="preserve"> 23 </w:t>
      </w:r>
      <w:proofErr w:type="spellStart"/>
      <w:r w:rsidRPr="00A17D73">
        <w:rPr>
          <w:sz w:val="24"/>
          <w:szCs w:val="24"/>
        </w:rPr>
        <w:t>ayat</w:t>
      </w:r>
      <w:proofErr w:type="spellEnd"/>
      <w:r w:rsidRPr="00A17D73">
        <w:rPr>
          <w:sz w:val="24"/>
          <w:szCs w:val="24"/>
        </w:rPr>
        <w:t xml:space="preserve"> (2) yang </w:t>
      </w:r>
      <w:proofErr w:type="spellStart"/>
      <w:r w:rsidRPr="00A17D73">
        <w:rPr>
          <w:sz w:val="24"/>
          <w:szCs w:val="24"/>
        </w:rPr>
        <w:t>mengatakan</w:t>
      </w:r>
      <w:proofErr w:type="spellEnd"/>
      <w:r w:rsidRPr="00A17D73">
        <w:rPr>
          <w:sz w:val="24"/>
          <w:szCs w:val="24"/>
        </w:rPr>
        <w:t xml:space="preserve"> </w:t>
      </w:r>
      <w:proofErr w:type="spellStart"/>
      <w:r w:rsidRPr="00A17D73">
        <w:rPr>
          <w:sz w:val="24"/>
          <w:szCs w:val="24"/>
        </w:rPr>
        <w:t>bahwa</w:t>
      </w:r>
      <w:proofErr w:type="spellEnd"/>
      <w:r w:rsidRPr="00A17D73">
        <w:rPr>
          <w:sz w:val="24"/>
          <w:szCs w:val="24"/>
        </w:rPr>
        <w:t>: “</w:t>
      </w:r>
      <w:proofErr w:type="spellStart"/>
      <w:r w:rsidRPr="00A17D73">
        <w:rPr>
          <w:sz w:val="24"/>
          <w:szCs w:val="24"/>
        </w:rPr>
        <w:t>Pendaftaran</w:t>
      </w:r>
      <w:proofErr w:type="spellEnd"/>
      <w:r w:rsidRPr="00A17D73">
        <w:rPr>
          <w:sz w:val="24"/>
          <w:szCs w:val="24"/>
        </w:rPr>
        <w:t xml:space="preserve"> </w:t>
      </w:r>
      <w:proofErr w:type="spellStart"/>
      <w:r w:rsidRPr="00A17D73">
        <w:rPr>
          <w:sz w:val="24"/>
          <w:szCs w:val="24"/>
        </w:rPr>
        <w:t>termasuk</w:t>
      </w:r>
      <w:proofErr w:type="spellEnd"/>
      <w:r w:rsidRPr="00A17D73">
        <w:rPr>
          <w:sz w:val="24"/>
          <w:szCs w:val="24"/>
        </w:rPr>
        <w:t xml:space="preserve"> </w:t>
      </w:r>
      <w:proofErr w:type="spellStart"/>
      <w:r w:rsidRPr="00A17D73">
        <w:rPr>
          <w:sz w:val="24"/>
          <w:szCs w:val="24"/>
        </w:rPr>
        <w:t>dalam</w:t>
      </w:r>
      <w:proofErr w:type="spellEnd"/>
      <w:r w:rsidRPr="00A17D73">
        <w:rPr>
          <w:sz w:val="24"/>
          <w:szCs w:val="24"/>
        </w:rPr>
        <w:t xml:space="preserve"> </w:t>
      </w:r>
      <w:proofErr w:type="spellStart"/>
      <w:r w:rsidRPr="00A17D73">
        <w:rPr>
          <w:sz w:val="24"/>
          <w:szCs w:val="24"/>
        </w:rPr>
        <w:t>ayat</w:t>
      </w:r>
      <w:proofErr w:type="spellEnd"/>
      <w:r w:rsidRPr="00A17D73">
        <w:rPr>
          <w:sz w:val="24"/>
          <w:szCs w:val="24"/>
        </w:rPr>
        <w:t xml:space="preserve"> (1) </w:t>
      </w:r>
      <w:proofErr w:type="spellStart"/>
      <w:r w:rsidRPr="00A17D73">
        <w:rPr>
          <w:sz w:val="24"/>
          <w:szCs w:val="24"/>
        </w:rPr>
        <w:t>merupakan</w:t>
      </w:r>
      <w:proofErr w:type="spellEnd"/>
      <w:r w:rsidRPr="00A17D73">
        <w:rPr>
          <w:sz w:val="24"/>
          <w:szCs w:val="24"/>
        </w:rPr>
        <w:t xml:space="preserve"> </w:t>
      </w:r>
      <w:proofErr w:type="spellStart"/>
      <w:r w:rsidRPr="00A17D73">
        <w:rPr>
          <w:sz w:val="24"/>
          <w:szCs w:val="24"/>
        </w:rPr>
        <w:t>alat</w:t>
      </w:r>
      <w:proofErr w:type="spellEnd"/>
      <w:r w:rsidRPr="00A17D73">
        <w:rPr>
          <w:sz w:val="24"/>
          <w:szCs w:val="24"/>
        </w:rPr>
        <w:t xml:space="preserve"> </w:t>
      </w:r>
      <w:proofErr w:type="spellStart"/>
      <w:r w:rsidRPr="00A17D73">
        <w:rPr>
          <w:sz w:val="24"/>
          <w:szCs w:val="24"/>
        </w:rPr>
        <w:t>pembuktian</w:t>
      </w:r>
      <w:proofErr w:type="spellEnd"/>
      <w:r w:rsidRPr="00A17D73">
        <w:rPr>
          <w:sz w:val="24"/>
          <w:szCs w:val="24"/>
        </w:rPr>
        <w:t xml:space="preserve"> yang </w:t>
      </w:r>
      <w:proofErr w:type="spellStart"/>
      <w:r w:rsidRPr="00A17D73">
        <w:rPr>
          <w:sz w:val="24"/>
          <w:szCs w:val="24"/>
        </w:rPr>
        <w:t>kuat</w:t>
      </w:r>
      <w:proofErr w:type="spellEnd"/>
      <w:r w:rsidRPr="00A17D73">
        <w:rPr>
          <w:sz w:val="24"/>
          <w:szCs w:val="24"/>
        </w:rPr>
        <w:t xml:space="preserve"> </w:t>
      </w:r>
      <w:proofErr w:type="spellStart"/>
      <w:r w:rsidRPr="00A17D73">
        <w:rPr>
          <w:sz w:val="24"/>
          <w:szCs w:val="24"/>
        </w:rPr>
        <w:t>mengenai</w:t>
      </w:r>
      <w:proofErr w:type="spellEnd"/>
      <w:r w:rsidRPr="00A17D73">
        <w:rPr>
          <w:sz w:val="24"/>
          <w:szCs w:val="24"/>
        </w:rPr>
        <w:t xml:space="preserve"> </w:t>
      </w:r>
      <w:proofErr w:type="spellStart"/>
      <w:r w:rsidRPr="00A17D73">
        <w:rPr>
          <w:sz w:val="24"/>
          <w:szCs w:val="24"/>
        </w:rPr>
        <w:t>hapusnya</w:t>
      </w:r>
      <w:proofErr w:type="spellEnd"/>
      <w:r w:rsidRPr="00A17D73">
        <w:rPr>
          <w:sz w:val="24"/>
          <w:szCs w:val="24"/>
        </w:rPr>
        <w:t xml:space="preserve"> </w:t>
      </w:r>
      <w:proofErr w:type="spellStart"/>
      <w:r w:rsidRPr="00A17D73">
        <w:rPr>
          <w:sz w:val="24"/>
          <w:szCs w:val="24"/>
        </w:rPr>
        <w:t>hak</w:t>
      </w:r>
      <w:proofErr w:type="spellEnd"/>
      <w:r w:rsidRPr="00A17D73">
        <w:rPr>
          <w:sz w:val="24"/>
          <w:szCs w:val="24"/>
        </w:rPr>
        <w:t xml:space="preserve"> </w:t>
      </w:r>
      <w:proofErr w:type="spellStart"/>
      <w:r w:rsidRPr="00A17D73">
        <w:rPr>
          <w:sz w:val="24"/>
          <w:szCs w:val="24"/>
        </w:rPr>
        <w:t>milik</w:t>
      </w:r>
      <w:proofErr w:type="spellEnd"/>
      <w:r w:rsidRPr="00A17D73">
        <w:rPr>
          <w:sz w:val="24"/>
          <w:szCs w:val="24"/>
        </w:rPr>
        <w:t xml:space="preserve"> </w:t>
      </w:r>
      <w:proofErr w:type="spellStart"/>
      <w:r w:rsidRPr="00A17D73">
        <w:rPr>
          <w:sz w:val="24"/>
          <w:szCs w:val="24"/>
        </w:rPr>
        <w:t>serta</w:t>
      </w:r>
      <w:proofErr w:type="spellEnd"/>
      <w:r w:rsidRPr="00A17D73">
        <w:rPr>
          <w:sz w:val="24"/>
          <w:szCs w:val="24"/>
        </w:rPr>
        <w:t xml:space="preserve"> </w:t>
      </w:r>
      <w:proofErr w:type="spellStart"/>
      <w:r w:rsidRPr="00A17D73">
        <w:rPr>
          <w:sz w:val="24"/>
          <w:szCs w:val="24"/>
        </w:rPr>
        <w:t>sahnya</w:t>
      </w:r>
      <w:proofErr w:type="spellEnd"/>
      <w:r w:rsidRPr="00A17D73">
        <w:rPr>
          <w:sz w:val="24"/>
          <w:szCs w:val="24"/>
        </w:rPr>
        <w:t xml:space="preserve"> </w:t>
      </w:r>
      <w:proofErr w:type="spellStart"/>
      <w:r w:rsidRPr="00A17D73">
        <w:rPr>
          <w:sz w:val="24"/>
          <w:szCs w:val="24"/>
        </w:rPr>
        <w:t>peralihan</w:t>
      </w:r>
      <w:proofErr w:type="spellEnd"/>
      <w:r w:rsidRPr="00A17D73">
        <w:rPr>
          <w:sz w:val="24"/>
          <w:szCs w:val="24"/>
        </w:rPr>
        <w:t xml:space="preserve"> dan </w:t>
      </w:r>
      <w:proofErr w:type="spellStart"/>
      <w:r w:rsidRPr="00A17D73">
        <w:rPr>
          <w:sz w:val="24"/>
          <w:szCs w:val="24"/>
        </w:rPr>
        <w:t>pembebanan</w:t>
      </w:r>
      <w:proofErr w:type="spellEnd"/>
      <w:r w:rsidRPr="00A17D73">
        <w:rPr>
          <w:sz w:val="24"/>
          <w:szCs w:val="24"/>
        </w:rPr>
        <w:t xml:space="preserve"> </w:t>
      </w:r>
      <w:proofErr w:type="spellStart"/>
      <w:r w:rsidRPr="00A17D73">
        <w:rPr>
          <w:sz w:val="24"/>
          <w:szCs w:val="24"/>
        </w:rPr>
        <w:t>hak</w:t>
      </w:r>
      <w:proofErr w:type="spellEnd"/>
      <w:r w:rsidRPr="00A17D73">
        <w:rPr>
          <w:sz w:val="24"/>
          <w:szCs w:val="24"/>
        </w:rPr>
        <w:t xml:space="preserve"> </w:t>
      </w:r>
      <w:proofErr w:type="spellStart"/>
      <w:r w:rsidRPr="00A17D73">
        <w:rPr>
          <w:sz w:val="24"/>
          <w:szCs w:val="24"/>
        </w:rPr>
        <w:t>tersebut</w:t>
      </w:r>
      <w:proofErr w:type="spellEnd"/>
      <w:r w:rsidRPr="00A17D73">
        <w:rPr>
          <w:sz w:val="24"/>
          <w:szCs w:val="24"/>
        </w:rPr>
        <w:t>.”</w:t>
      </w:r>
    </w:p>
    <w:p w14:paraId="75034760" w14:textId="77777777" w:rsidR="00520407" w:rsidRPr="00A17D73" w:rsidRDefault="008C33F9" w:rsidP="00B950F4">
      <w:pPr>
        <w:pStyle w:val="BodyText"/>
        <w:spacing w:before="118" w:line="360" w:lineRule="auto"/>
        <w:ind w:right="110"/>
        <w:rPr>
          <w:sz w:val="24"/>
          <w:szCs w:val="24"/>
        </w:rPr>
      </w:pPr>
      <w:proofErr w:type="spellStart"/>
      <w:r w:rsidRPr="00A17D73">
        <w:rPr>
          <w:sz w:val="24"/>
          <w:szCs w:val="24"/>
        </w:rPr>
        <w:t>Sertipikat</w:t>
      </w:r>
      <w:proofErr w:type="spellEnd"/>
      <w:r w:rsidRPr="00A17D73">
        <w:rPr>
          <w:sz w:val="24"/>
          <w:szCs w:val="24"/>
        </w:rPr>
        <w:t xml:space="preserve"> </w:t>
      </w:r>
      <w:proofErr w:type="spellStart"/>
      <w:r w:rsidRPr="00A17D73">
        <w:rPr>
          <w:sz w:val="24"/>
          <w:szCs w:val="24"/>
        </w:rPr>
        <w:t>adalah</w:t>
      </w:r>
      <w:proofErr w:type="spellEnd"/>
      <w:r w:rsidRPr="00A17D73">
        <w:rPr>
          <w:sz w:val="24"/>
          <w:szCs w:val="24"/>
        </w:rPr>
        <w:t xml:space="preserve"> </w:t>
      </w:r>
      <w:proofErr w:type="spellStart"/>
      <w:r w:rsidRPr="00A17D73">
        <w:rPr>
          <w:sz w:val="24"/>
          <w:szCs w:val="24"/>
        </w:rPr>
        <w:t>surat</w:t>
      </w:r>
      <w:proofErr w:type="spellEnd"/>
      <w:r w:rsidRPr="00A17D73">
        <w:rPr>
          <w:sz w:val="24"/>
          <w:szCs w:val="24"/>
        </w:rPr>
        <w:t xml:space="preserve"> </w:t>
      </w:r>
      <w:proofErr w:type="spellStart"/>
      <w:r w:rsidRPr="00A17D73">
        <w:rPr>
          <w:spacing w:val="-3"/>
          <w:sz w:val="24"/>
          <w:szCs w:val="24"/>
        </w:rPr>
        <w:t>tanda</w:t>
      </w:r>
      <w:proofErr w:type="spellEnd"/>
      <w:r w:rsidRPr="00A17D73">
        <w:rPr>
          <w:spacing w:val="-3"/>
          <w:sz w:val="24"/>
          <w:szCs w:val="24"/>
        </w:rPr>
        <w:t xml:space="preserve"> </w:t>
      </w:r>
      <w:proofErr w:type="spellStart"/>
      <w:r w:rsidRPr="00A17D73">
        <w:rPr>
          <w:sz w:val="24"/>
          <w:szCs w:val="24"/>
        </w:rPr>
        <w:t>bukti</w:t>
      </w:r>
      <w:proofErr w:type="spellEnd"/>
      <w:r w:rsidRPr="00A17D73">
        <w:rPr>
          <w:sz w:val="24"/>
          <w:szCs w:val="24"/>
        </w:rPr>
        <w:t xml:space="preserve"> </w:t>
      </w:r>
      <w:proofErr w:type="spellStart"/>
      <w:r w:rsidRPr="00A17D73">
        <w:rPr>
          <w:sz w:val="24"/>
          <w:szCs w:val="24"/>
        </w:rPr>
        <w:t>hak</w:t>
      </w:r>
      <w:proofErr w:type="spellEnd"/>
      <w:r w:rsidRPr="00A17D73">
        <w:rPr>
          <w:sz w:val="24"/>
          <w:szCs w:val="24"/>
        </w:rPr>
        <w:t xml:space="preserve">, oleh </w:t>
      </w:r>
      <w:proofErr w:type="spellStart"/>
      <w:r w:rsidRPr="00A17D73">
        <w:rPr>
          <w:sz w:val="24"/>
          <w:szCs w:val="24"/>
        </w:rPr>
        <w:t>karena</w:t>
      </w:r>
      <w:proofErr w:type="spellEnd"/>
      <w:r w:rsidRPr="00A17D73">
        <w:rPr>
          <w:sz w:val="24"/>
          <w:szCs w:val="24"/>
        </w:rPr>
        <w:t xml:space="preserve"> </w:t>
      </w:r>
      <w:proofErr w:type="spellStart"/>
      <w:r w:rsidRPr="00A17D73">
        <w:rPr>
          <w:sz w:val="24"/>
          <w:szCs w:val="24"/>
        </w:rPr>
        <w:t>itu</w:t>
      </w:r>
      <w:proofErr w:type="spellEnd"/>
      <w:r w:rsidRPr="00A17D73">
        <w:rPr>
          <w:sz w:val="24"/>
          <w:szCs w:val="24"/>
        </w:rPr>
        <w:t xml:space="preserve"> </w:t>
      </w:r>
      <w:r w:rsidRPr="00A17D73">
        <w:rPr>
          <w:spacing w:val="-3"/>
          <w:sz w:val="24"/>
          <w:szCs w:val="24"/>
        </w:rPr>
        <w:t xml:space="preserve">juga </w:t>
      </w:r>
      <w:proofErr w:type="spellStart"/>
      <w:r w:rsidRPr="00A17D73">
        <w:rPr>
          <w:sz w:val="24"/>
          <w:szCs w:val="24"/>
        </w:rPr>
        <w:t>sangat</w:t>
      </w:r>
      <w:proofErr w:type="spellEnd"/>
      <w:r w:rsidRPr="00A17D73">
        <w:rPr>
          <w:sz w:val="24"/>
          <w:szCs w:val="24"/>
        </w:rPr>
        <w:t xml:space="preserve"> </w:t>
      </w:r>
      <w:proofErr w:type="spellStart"/>
      <w:r w:rsidRPr="00A17D73">
        <w:rPr>
          <w:sz w:val="24"/>
          <w:szCs w:val="24"/>
        </w:rPr>
        <w:t>berguna</w:t>
      </w:r>
      <w:proofErr w:type="spellEnd"/>
      <w:r w:rsidRPr="00A17D73">
        <w:rPr>
          <w:sz w:val="24"/>
          <w:szCs w:val="24"/>
        </w:rPr>
        <w:t xml:space="preserve"> dan </w:t>
      </w:r>
      <w:proofErr w:type="spellStart"/>
      <w:r w:rsidRPr="00A17D73">
        <w:rPr>
          <w:sz w:val="24"/>
          <w:szCs w:val="24"/>
        </w:rPr>
        <w:t>berfungsi</w:t>
      </w:r>
      <w:proofErr w:type="spellEnd"/>
      <w:r w:rsidRPr="00A17D73">
        <w:rPr>
          <w:sz w:val="24"/>
          <w:szCs w:val="24"/>
        </w:rPr>
        <w:t xml:space="preserve"> </w:t>
      </w:r>
      <w:proofErr w:type="spellStart"/>
      <w:r w:rsidRPr="00A17D73">
        <w:rPr>
          <w:sz w:val="24"/>
          <w:szCs w:val="24"/>
        </w:rPr>
        <w:t>sebagai</w:t>
      </w:r>
      <w:proofErr w:type="spellEnd"/>
      <w:r w:rsidRPr="00A17D73">
        <w:rPr>
          <w:sz w:val="24"/>
          <w:szCs w:val="24"/>
        </w:rPr>
        <w:t xml:space="preserve"> “</w:t>
      </w:r>
      <w:proofErr w:type="spellStart"/>
      <w:r w:rsidRPr="00A17D73">
        <w:rPr>
          <w:sz w:val="24"/>
          <w:szCs w:val="24"/>
        </w:rPr>
        <w:t>alat</w:t>
      </w:r>
      <w:proofErr w:type="spellEnd"/>
      <w:r w:rsidRPr="00A17D73">
        <w:rPr>
          <w:sz w:val="24"/>
          <w:szCs w:val="24"/>
        </w:rPr>
        <w:t xml:space="preserve"> </w:t>
      </w:r>
      <w:proofErr w:type="spellStart"/>
      <w:r w:rsidRPr="00A17D73">
        <w:rPr>
          <w:sz w:val="24"/>
          <w:szCs w:val="24"/>
        </w:rPr>
        <w:t>bukti</w:t>
      </w:r>
      <w:proofErr w:type="spellEnd"/>
      <w:r w:rsidRPr="00A17D73">
        <w:rPr>
          <w:sz w:val="24"/>
          <w:szCs w:val="24"/>
        </w:rPr>
        <w:t xml:space="preserve">”. </w:t>
      </w:r>
      <w:proofErr w:type="spellStart"/>
      <w:r w:rsidRPr="00A17D73">
        <w:rPr>
          <w:sz w:val="24"/>
          <w:szCs w:val="24"/>
        </w:rPr>
        <w:t>Alat</w:t>
      </w:r>
      <w:proofErr w:type="spellEnd"/>
      <w:r w:rsidRPr="00A17D73">
        <w:rPr>
          <w:sz w:val="24"/>
          <w:szCs w:val="24"/>
        </w:rPr>
        <w:t xml:space="preserve"> </w:t>
      </w:r>
      <w:proofErr w:type="spellStart"/>
      <w:r w:rsidRPr="00A17D73">
        <w:rPr>
          <w:sz w:val="24"/>
          <w:szCs w:val="24"/>
        </w:rPr>
        <w:t>bukti</w:t>
      </w:r>
      <w:proofErr w:type="spellEnd"/>
      <w:r w:rsidRPr="00A17D73">
        <w:rPr>
          <w:sz w:val="24"/>
          <w:szCs w:val="24"/>
        </w:rPr>
        <w:t xml:space="preserve"> yang </w:t>
      </w:r>
      <w:proofErr w:type="spellStart"/>
      <w:r w:rsidRPr="00A17D73">
        <w:rPr>
          <w:sz w:val="24"/>
          <w:szCs w:val="24"/>
        </w:rPr>
        <w:t>menyatakan</w:t>
      </w:r>
      <w:proofErr w:type="spellEnd"/>
      <w:r w:rsidRPr="00A17D73">
        <w:rPr>
          <w:sz w:val="24"/>
          <w:szCs w:val="24"/>
        </w:rPr>
        <w:t xml:space="preserve"> </w:t>
      </w:r>
      <w:proofErr w:type="spellStart"/>
      <w:r w:rsidRPr="00A17D73">
        <w:rPr>
          <w:sz w:val="24"/>
          <w:szCs w:val="24"/>
        </w:rPr>
        <w:t>tanah</w:t>
      </w:r>
      <w:proofErr w:type="spellEnd"/>
      <w:r w:rsidRPr="00A17D73">
        <w:rPr>
          <w:sz w:val="24"/>
          <w:szCs w:val="24"/>
        </w:rPr>
        <w:t xml:space="preserve"> </w:t>
      </w:r>
      <w:proofErr w:type="spellStart"/>
      <w:r w:rsidRPr="00A17D73">
        <w:rPr>
          <w:sz w:val="24"/>
          <w:szCs w:val="24"/>
        </w:rPr>
        <w:t>ini</w:t>
      </w:r>
      <w:proofErr w:type="spellEnd"/>
      <w:r w:rsidRPr="00A17D73">
        <w:rPr>
          <w:sz w:val="24"/>
          <w:szCs w:val="24"/>
        </w:rPr>
        <w:t xml:space="preserve"> </w:t>
      </w:r>
      <w:proofErr w:type="spellStart"/>
      <w:r w:rsidRPr="00A17D73">
        <w:rPr>
          <w:sz w:val="24"/>
          <w:szCs w:val="24"/>
        </w:rPr>
        <w:t>telah</w:t>
      </w:r>
      <w:proofErr w:type="spellEnd"/>
      <w:r w:rsidRPr="00A17D73">
        <w:rPr>
          <w:sz w:val="24"/>
          <w:szCs w:val="24"/>
        </w:rPr>
        <w:t xml:space="preserve"> </w:t>
      </w:r>
      <w:proofErr w:type="spellStart"/>
      <w:r w:rsidRPr="00A17D73">
        <w:rPr>
          <w:sz w:val="24"/>
          <w:szCs w:val="24"/>
        </w:rPr>
        <w:t>diadministrasi</w:t>
      </w:r>
      <w:proofErr w:type="spellEnd"/>
      <w:r w:rsidRPr="00A17D73">
        <w:rPr>
          <w:sz w:val="24"/>
          <w:szCs w:val="24"/>
        </w:rPr>
        <w:t xml:space="preserve"> oleh negara. </w:t>
      </w:r>
      <w:proofErr w:type="spellStart"/>
      <w:r w:rsidRPr="00A17D73">
        <w:rPr>
          <w:sz w:val="24"/>
          <w:szCs w:val="24"/>
        </w:rPr>
        <w:t>Dengan</w:t>
      </w:r>
      <w:proofErr w:type="spellEnd"/>
      <w:r w:rsidRPr="00A17D73">
        <w:rPr>
          <w:sz w:val="24"/>
          <w:szCs w:val="24"/>
        </w:rPr>
        <w:t xml:space="preserve"> </w:t>
      </w:r>
      <w:proofErr w:type="spellStart"/>
      <w:r w:rsidRPr="00A17D73">
        <w:rPr>
          <w:sz w:val="24"/>
          <w:szCs w:val="24"/>
        </w:rPr>
        <w:t>dilakukan</w:t>
      </w:r>
      <w:proofErr w:type="spellEnd"/>
      <w:r w:rsidRPr="00A17D73">
        <w:rPr>
          <w:sz w:val="24"/>
          <w:szCs w:val="24"/>
        </w:rPr>
        <w:t xml:space="preserve"> </w:t>
      </w:r>
      <w:proofErr w:type="spellStart"/>
      <w:r w:rsidRPr="00A17D73">
        <w:rPr>
          <w:sz w:val="24"/>
          <w:szCs w:val="24"/>
        </w:rPr>
        <w:t>administrasinya</w:t>
      </w:r>
      <w:proofErr w:type="spellEnd"/>
      <w:r w:rsidRPr="00A17D73">
        <w:rPr>
          <w:sz w:val="24"/>
          <w:szCs w:val="24"/>
        </w:rPr>
        <w:t xml:space="preserve"> </w:t>
      </w:r>
      <w:proofErr w:type="spellStart"/>
      <w:r w:rsidRPr="00A17D73">
        <w:rPr>
          <w:sz w:val="24"/>
          <w:szCs w:val="24"/>
        </w:rPr>
        <w:t>lalu</w:t>
      </w:r>
      <w:proofErr w:type="spellEnd"/>
      <w:r w:rsidRPr="00A17D73">
        <w:rPr>
          <w:sz w:val="24"/>
          <w:szCs w:val="24"/>
        </w:rPr>
        <w:t xml:space="preserve"> </w:t>
      </w:r>
      <w:proofErr w:type="spellStart"/>
      <w:r w:rsidRPr="00A17D73">
        <w:rPr>
          <w:sz w:val="24"/>
          <w:szCs w:val="24"/>
        </w:rPr>
        <w:t>diberikan</w:t>
      </w:r>
      <w:proofErr w:type="spellEnd"/>
      <w:r w:rsidRPr="00A17D73">
        <w:rPr>
          <w:sz w:val="24"/>
          <w:szCs w:val="24"/>
        </w:rPr>
        <w:t xml:space="preserve"> </w:t>
      </w:r>
      <w:proofErr w:type="spellStart"/>
      <w:r w:rsidRPr="00A17D73">
        <w:rPr>
          <w:sz w:val="24"/>
          <w:szCs w:val="24"/>
        </w:rPr>
        <w:t>buktinya</w:t>
      </w:r>
      <w:proofErr w:type="spellEnd"/>
      <w:r w:rsidRPr="00A17D73">
        <w:rPr>
          <w:sz w:val="24"/>
          <w:szCs w:val="24"/>
        </w:rPr>
        <w:t xml:space="preserve"> </w:t>
      </w:r>
      <w:proofErr w:type="spellStart"/>
      <w:r w:rsidRPr="00A17D73">
        <w:rPr>
          <w:sz w:val="24"/>
          <w:szCs w:val="24"/>
        </w:rPr>
        <w:t>kepada</w:t>
      </w:r>
      <w:proofErr w:type="spellEnd"/>
      <w:r w:rsidRPr="00A17D73">
        <w:rPr>
          <w:sz w:val="24"/>
          <w:szCs w:val="24"/>
        </w:rPr>
        <w:t xml:space="preserve"> orang yang </w:t>
      </w:r>
      <w:proofErr w:type="spellStart"/>
      <w:r w:rsidRPr="00A17D73">
        <w:rPr>
          <w:sz w:val="24"/>
          <w:szCs w:val="24"/>
        </w:rPr>
        <w:t>mengadministrasikan</w:t>
      </w:r>
      <w:proofErr w:type="spellEnd"/>
      <w:r w:rsidRPr="00A17D73">
        <w:rPr>
          <w:sz w:val="24"/>
          <w:szCs w:val="24"/>
        </w:rPr>
        <w:t xml:space="preserve"> </w:t>
      </w:r>
      <w:proofErr w:type="spellStart"/>
      <w:r w:rsidRPr="00A17D73">
        <w:rPr>
          <w:sz w:val="24"/>
          <w:szCs w:val="24"/>
        </w:rPr>
        <w:t>tersebut</w:t>
      </w:r>
      <w:proofErr w:type="spellEnd"/>
      <w:r w:rsidRPr="00A17D73">
        <w:rPr>
          <w:sz w:val="24"/>
          <w:szCs w:val="24"/>
        </w:rPr>
        <w:t xml:space="preserve">. </w:t>
      </w:r>
      <w:proofErr w:type="spellStart"/>
      <w:r w:rsidRPr="00A17D73">
        <w:rPr>
          <w:sz w:val="24"/>
          <w:szCs w:val="24"/>
        </w:rPr>
        <w:t>Bukti</w:t>
      </w:r>
      <w:proofErr w:type="spellEnd"/>
      <w:r w:rsidRPr="00A17D73">
        <w:rPr>
          <w:sz w:val="24"/>
          <w:szCs w:val="24"/>
        </w:rPr>
        <w:t xml:space="preserve"> </w:t>
      </w:r>
      <w:proofErr w:type="spellStart"/>
      <w:r w:rsidRPr="00A17D73">
        <w:rPr>
          <w:sz w:val="24"/>
          <w:szCs w:val="24"/>
        </w:rPr>
        <w:t>atau</w:t>
      </w:r>
      <w:proofErr w:type="spellEnd"/>
      <w:r w:rsidRPr="00A17D73">
        <w:rPr>
          <w:sz w:val="24"/>
          <w:szCs w:val="24"/>
        </w:rPr>
        <w:t xml:space="preserve"> </w:t>
      </w:r>
      <w:proofErr w:type="spellStart"/>
      <w:r w:rsidRPr="00A17D73">
        <w:rPr>
          <w:sz w:val="24"/>
          <w:szCs w:val="24"/>
        </w:rPr>
        <w:t>serti</w:t>
      </w:r>
      <w:r w:rsidR="00520407" w:rsidRPr="00A17D73">
        <w:rPr>
          <w:sz w:val="24"/>
          <w:szCs w:val="24"/>
        </w:rPr>
        <w:t>f</w:t>
      </w:r>
      <w:r w:rsidRPr="00A17D73">
        <w:rPr>
          <w:sz w:val="24"/>
          <w:szCs w:val="24"/>
        </w:rPr>
        <w:t>ikat</w:t>
      </w:r>
      <w:proofErr w:type="spellEnd"/>
      <w:r w:rsidRPr="00A17D73">
        <w:rPr>
          <w:sz w:val="24"/>
          <w:szCs w:val="24"/>
        </w:rPr>
        <w:t xml:space="preserve"> </w:t>
      </w:r>
      <w:proofErr w:type="spellStart"/>
      <w:r w:rsidRPr="00A17D73">
        <w:rPr>
          <w:sz w:val="24"/>
          <w:szCs w:val="24"/>
        </w:rPr>
        <w:t>adalah</w:t>
      </w:r>
      <w:proofErr w:type="spellEnd"/>
      <w:r w:rsidRPr="00A17D73">
        <w:rPr>
          <w:sz w:val="24"/>
          <w:szCs w:val="24"/>
        </w:rPr>
        <w:t xml:space="preserve"> </w:t>
      </w:r>
      <w:proofErr w:type="spellStart"/>
      <w:r w:rsidRPr="00A17D73">
        <w:rPr>
          <w:sz w:val="24"/>
          <w:szCs w:val="24"/>
        </w:rPr>
        <w:t>milik</w:t>
      </w:r>
      <w:proofErr w:type="spellEnd"/>
      <w:r w:rsidRPr="00A17D73">
        <w:rPr>
          <w:sz w:val="24"/>
          <w:szCs w:val="24"/>
        </w:rPr>
        <w:t xml:space="preserve"> </w:t>
      </w:r>
      <w:proofErr w:type="spellStart"/>
      <w:r w:rsidRPr="00A17D73">
        <w:rPr>
          <w:sz w:val="24"/>
          <w:szCs w:val="24"/>
        </w:rPr>
        <w:t>seseorang</w:t>
      </w:r>
      <w:proofErr w:type="spellEnd"/>
      <w:r w:rsidRPr="00A17D73">
        <w:rPr>
          <w:sz w:val="24"/>
          <w:szCs w:val="24"/>
        </w:rPr>
        <w:t xml:space="preserve"> </w:t>
      </w:r>
      <w:proofErr w:type="spellStart"/>
      <w:r w:rsidRPr="00A17D73">
        <w:rPr>
          <w:sz w:val="24"/>
          <w:szCs w:val="24"/>
        </w:rPr>
        <w:t>sesuai</w:t>
      </w:r>
      <w:proofErr w:type="spellEnd"/>
      <w:r w:rsidRPr="00A17D73">
        <w:rPr>
          <w:sz w:val="24"/>
          <w:szCs w:val="24"/>
        </w:rPr>
        <w:t xml:space="preserve"> </w:t>
      </w:r>
      <w:proofErr w:type="spellStart"/>
      <w:r w:rsidRPr="00A17D73">
        <w:rPr>
          <w:sz w:val="24"/>
          <w:szCs w:val="24"/>
        </w:rPr>
        <w:t>dengan</w:t>
      </w:r>
      <w:proofErr w:type="spellEnd"/>
      <w:r w:rsidRPr="00A17D73">
        <w:rPr>
          <w:sz w:val="24"/>
          <w:szCs w:val="24"/>
        </w:rPr>
        <w:t xml:space="preserve"> yang </w:t>
      </w:r>
      <w:proofErr w:type="spellStart"/>
      <w:r w:rsidRPr="00A17D73">
        <w:rPr>
          <w:sz w:val="24"/>
          <w:szCs w:val="24"/>
        </w:rPr>
        <w:t>tertera</w:t>
      </w:r>
      <w:proofErr w:type="spellEnd"/>
      <w:r w:rsidRPr="00A17D73">
        <w:rPr>
          <w:sz w:val="24"/>
          <w:szCs w:val="24"/>
        </w:rPr>
        <w:t xml:space="preserve"> </w:t>
      </w:r>
      <w:r w:rsidRPr="00A17D73">
        <w:rPr>
          <w:spacing w:val="-3"/>
          <w:sz w:val="24"/>
          <w:szCs w:val="24"/>
        </w:rPr>
        <w:t xml:space="preserve">di </w:t>
      </w:r>
      <w:proofErr w:type="spellStart"/>
      <w:r w:rsidRPr="00A17D73">
        <w:rPr>
          <w:sz w:val="24"/>
          <w:szCs w:val="24"/>
        </w:rPr>
        <w:t>dalam</w:t>
      </w:r>
      <w:proofErr w:type="spellEnd"/>
      <w:r w:rsidRPr="00A17D73">
        <w:rPr>
          <w:sz w:val="24"/>
          <w:szCs w:val="24"/>
        </w:rPr>
        <w:t xml:space="preserve"> </w:t>
      </w:r>
      <w:proofErr w:type="spellStart"/>
      <w:r w:rsidRPr="00A17D73">
        <w:rPr>
          <w:sz w:val="24"/>
          <w:szCs w:val="24"/>
        </w:rPr>
        <w:t>sertipikat</w:t>
      </w:r>
      <w:proofErr w:type="spellEnd"/>
      <w:r w:rsidRPr="00A17D73">
        <w:rPr>
          <w:sz w:val="24"/>
          <w:szCs w:val="24"/>
        </w:rPr>
        <w:t xml:space="preserve"> </w:t>
      </w:r>
      <w:proofErr w:type="spellStart"/>
      <w:r w:rsidRPr="00A17D73">
        <w:rPr>
          <w:spacing w:val="-3"/>
          <w:sz w:val="24"/>
          <w:szCs w:val="24"/>
        </w:rPr>
        <w:t>tadi</w:t>
      </w:r>
      <w:proofErr w:type="spellEnd"/>
      <w:r w:rsidRPr="00A17D73">
        <w:rPr>
          <w:spacing w:val="-3"/>
          <w:sz w:val="24"/>
          <w:szCs w:val="24"/>
        </w:rPr>
        <w:t xml:space="preserve">. </w:t>
      </w:r>
      <w:proofErr w:type="spellStart"/>
      <w:r w:rsidRPr="00A17D73">
        <w:rPr>
          <w:sz w:val="24"/>
          <w:szCs w:val="24"/>
        </w:rPr>
        <w:t>Jadi</w:t>
      </w:r>
      <w:proofErr w:type="spellEnd"/>
      <w:r w:rsidRPr="00A17D73">
        <w:rPr>
          <w:sz w:val="24"/>
          <w:szCs w:val="24"/>
        </w:rPr>
        <w:t xml:space="preserve"> </w:t>
      </w:r>
      <w:proofErr w:type="spellStart"/>
      <w:r w:rsidRPr="00A17D73">
        <w:rPr>
          <w:sz w:val="24"/>
          <w:szCs w:val="24"/>
        </w:rPr>
        <w:t>bagi</w:t>
      </w:r>
      <w:proofErr w:type="spellEnd"/>
      <w:r w:rsidRPr="00A17D73">
        <w:rPr>
          <w:sz w:val="24"/>
          <w:szCs w:val="24"/>
        </w:rPr>
        <w:t xml:space="preserve"> </w:t>
      </w:r>
      <w:proofErr w:type="spellStart"/>
      <w:r w:rsidRPr="00A17D73">
        <w:rPr>
          <w:sz w:val="24"/>
          <w:szCs w:val="24"/>
        </w:rPr>
        <w:t>si</w:t>
      </w:r>
      <w:proofErr w:type="spellEnd"/>
      <w:r w:rsidRPr="00A17D73">
        <w:rPr>
          <w:sz w:val="24"/>
          <w:szCs w:val="24"/>
        </w:rPr>
        <w:t xml:space="preserve"> </w:t>
      </w:r>
      <w:proofErr w:type="spellStart"/>
      <w:r w:rsidRPr="00A17D73">
        <w:rPr>
          <w:sz w:val="24"/>
          <w:szCs w:val="24"/>
        </w:rPr>
        <w:t>pemilik</w:t>
      </w:r>
      <w:proofErr w:type="spellEnd"/>
      <w:r w:rsidRPr="00A17D73">
        <w:rPr>
          <w:sz w:val="24"/>
          <w:szCs w:val="24"/>
        </w:rPr>
        <w:t xml:space="preserve"> </w:t>
      </w:r>
      <w:proofErr w:type="spellStart"/>
      <w:r w:rsidRPr="00A17D73">
        <w:rPr>
          <w:sz w:val="24"/>
          <w:szCs w:val="24"/>
        </w:rPr>
        <w:t>tanah</w:t>
      </w:r>
      <w:proofErr w:type="spellEnd"/>
      <w:r w:rsidRPr="00A17D73">
        <w:rPr>
          <w:sz w:val="24"/>
          <w:szCs w:val="24"/>
        </w:rPr>
        <w:t xml:space="preserve">, </w:t>
      </w:r>
      <w:proofErr w:type="spellStart"/>
      <w:r w:rsidRPr="00A17D73">
        <w:rPr>
          <w:sz w:val="24"/>
          <w:szCs w:val="24"/>
        </w:rPr>
        <w:t>sertipikat</w:t>
      </w:r>
      <w:proofErr w:type="spellEnd"/>
      <w:r w:rsidRPr="00A17D73">
        <w:rPr>
          <w:sz w:val="24"/>
          <w:szCs w:val="24"/>
        </w:rPr>
        <w:t xml:space="preserve"> </w:t>
      </w:r>
      <w:proofErr w:type="spellStart"/>
      <w:r w:rsidRPr="00A17D73">
        <w:rPr>
          <w:sz w:val="24"/>
          <w:szCs w:val="24"/>
        </w:rPr>
        <w:t>adalah</w:t>
      </w:r>
      <w:proofErr w:type="spellEnd"/>
      <w:r w:rsidRPr="00A17D73">
        <w:rPr>
          <w:sz w:val="24"/>
          <w:szCs w:val="24"/>
        </w:rPr>
        <w:t xml:space="preserve"> </w:t>
      </w:r>
      <w:proofErr w:type="spellStart"/>
      <w:r w:rsidRPr="00A17D73">
        <w:rPr>
          <w:sz w:val="24"/>
          <w:szCs w:val="24"/>
        </w:rPr>
        <w:t>merupakan</w:t>
      </w:r>
      <w:proofErr w:type="spellEnd"/>
      <w:r w:rsidRPr="00A17D73">
        <w:rPr>
          <w:sz w:val="24"/>
          <w:szCs w:val="24"/>
        </w:rPr>
        <w:t xml:space="preserve"> </w:t>
      </w:r>
      <w:proofErr w:type="spellStart"/>
      <w:r w:rsidRPr="00A17D73">
        <w:rPr>
          <w:sz w:val="24"/>
          <w:szCs w:val="24"/>
        </w:rPr>
        <w:t>pegangan</w:t>
      </w:r>
      <w:proofErr w:type="spellEnd"/>
      <w:r w:rsidRPr="00A17D73">
        <w:rPr>
          <w:sz w:val="24"/>
          <w:szCs w:val="24"/>
        </w:rPr>
        <w:t xml:space="preserve"> yang </w:t>
      </w:r>
      <w:proofErr w:type="spellStart"/>
      <w:r w:rsidRPr="00A17D73">
        <w:rPr>
          <w:sz w:val="24"/>
          <w:szCs w:val="24"/>
        </w:rPr>
        <w:t>kuat</w:t>
      </w:r>
      <w:proofErr w:type="spellEnd"/>
      <w:r w:rsidRPr="00A17D73">
        <w:rPr>
          <w:sz w:val="24"/>
          <w:szCs w:val="24"/>
        </w:rPr>
        <w:t xml:space="preserve"> </w:t>
      </w:r>
      <w:proofErr w:type="spellStart"/>
      <w:r w:rsidRPr="00A17D73">
        <w:rPr>
          <w:sz w:val="24"/>
          <w:szCs w:val="24"/>
        </w:rPr>
        <w:t>dalam</w:t>
      </w:r>
      <w:proofErr w:type="spellEnd"/>
      <w:r w:rsidRPr="00A17D73">
        <w:rPr>
          <w:sz w:val="24"/>
          <w:szCs w:val="24"/>
        </w:rPr>
        <w:t xml:space="preserve"> </w:t>
      </w:r>
      <w:proofErr w:type="spellStart"/>
      <w:r w:rsidRPr="00A17D73">
        <w:rPr>
          <w:sz w:val="24"/>
          <w:szCs w:val="24"/>
        </w:rPr>
        <w:t>pembuktian</w:t>
      </w:r>
      <w:proofErr w:type="spellEnd"/>
      <w:r w:rsidRPr="00A17D73">
        <w:rPr>
          <w:sz w:val="24"/>
          <w:szCs w:val="24"/>
        </w:rPr>
        <w:t xml:space="preserve"> </w:t>
      </w:r>
      <w:proofErr w:type="spellStart"/>
      <w:r w:rsidRPr="00A17D73">
        <w:rPr>
          <w:sz w:val="24"/>
          <w:szCs w:val="24"/>
        </w:rPr>
        <w:t>hak</w:t>
      </w:r>
      <w:proofErr w:type="spellEnd"/>
      <w:r w:rsidRPr="00A17D73">
        <w:rPr>
          <w:sz w:val="24"/>
          <w:szCs w:val="24"/>
        </w:rPr>
        <w:t xml:space="preserve"> </w:t>
      </w:r>
      <w:proofErr w:type="spellStart"/>
      <w:r w:rsidRPr="00A17D73">
        <w:rPr>
          <w:sz w:val="24"/>
          <w:szCs w:val="24"/>
        </w:rPr>
        <w:t>miliknya</w:t>
      </w:r>
      <w:proofErr w:type="spellEnd"/>
      <w:r w:rsidRPr="00A17D73">
        <w:rPr>
          <w:sz w:val="24"/>
          <w:szCs w:val="24"/>
        </w:rPr>
        <w:t xml:space="preserve">, </w:t>
      </w:r>
      <w:proofErr w:type="spellStart"/>
      <w:r w:rsidRPr="00A17D73">
        <w:rPr>
          <w:sz w:val="24"/>
          <w:szCs w:val="24"/>
        </w:rPr>
        <w:t>sebab</w:t>
      </w:r>
      <w:proofErr w:type="spellEnd"/>
      <w:r w:rsidRPr="00A17D73">
        <w:rPr>
          <w:sz w:val="24"/>
          <w:szCs w:val="24"/>
        </w:rPr>
        <w:t xml:space="preserve"> </w:t>
      </w:r>
      <w:proofErr w:type="spellStart"/>
      <w:r w:rsidRPr="00A17D73">
        <w:rPr>
          <w:sz w:val="24"/>
          <w:szCs w:val="24"/>
        </w:rPr>
        <w:t>dikeluarkan</w:t>
      </w:r>
      <w:proofErr w:type="spellEnd"/>
      <w:r w:rsidRPr="00A17D73">
        <w:rPr>
          <w:sz w:val="24"/>
          <w:szCs w:val="24"/>
        </w:rPr>
        <w:t xml:space="preserve"> oleh </w:t>
      </w:r>
      <w:proofErr w:type="spellStart"/>
      <w:r w:rsidRPr="00A17D73">
        <w:rPr>
          <w:sz w:val="24"/>
          <w:szCs w:val="24"/>
        </w:rPr>
        <w:t>instansi</w:t>
      </w:r>
      <w:proofErr w:type="spellEnd"/>
      <w:r w:rsidRPr="00A17D73">
        <w:rPr>
          <w:sz w:val="24"/>
          <w:szCs w:val="24"/>
        </w:rPr>
        <w:t xml:space="preserve"> yang </w:t>
      </w:r>
      <w:proofErr w:type="spellStart"/>
      <w:r w:rsidRPr="00A17D73">
        <w:rPr>
          <w:sz w:val="24"/>
          <w:szCs w:val="24"/>
        </w:rPr>
        <w:t>sah</w:t>
      </w:r>
      <w:proofErr w:type="spellEnd"/>
      <w:r w:rsidRPr="00A17D73">
        <w:rPr>
          <w:sz w:val="24"/>
          <w:szCs w:val="24"/>
        </w:rPr>
        <w:t xml:space="preserve"> dan </w:t>
      </w:r>
      <w:proofErr w:type="spellStart"/>
      <w:r w:rsidRPr="00A17D73">
        <w:rPr>
          <w:sz w:val="24"/>
          <w:szCs w:val="24"/>
        </w:rPr>
        <w:t>berwenang</w:t>
      </w:r>
      <w:proofErr w:type="spellEnd"/>
      <w:r w:rsidRPr="00A17D73">
        <w:rPr>
          <w:sz w:val="24"/>
          <w:szCs w:val="24"/>
        </w:rPr>
        <w:t xml:space="preserve"> </w:t>
      </w:r>
      <w:proofErr w:type="spellStart"/>
      <w:r w:rsidRPr="00A17D73">
        <w:rPr>
          <w:sz w:val="24"/>
          <w:szCs w:val="24"/>
        </w:rPr>
        <w:t>secara</w:t>
      </w:r>
      <w:proofErr w:type="spellEnd"/>
      <w:r w:rsidRPr="00A17D73">
        <w:rPr>
          <w:sz w:val="24"/>
          <w:szCs w:val="24"/>
        </w:rPr>
        <w:t xml:space="preserve"> </w:t>
      </w:r>
      <w:proofErr w:type="spellStart"/>
      <w:r w:rsidRPr="00A17D73">
        <w:rPr>
          <w:spacing w:val="-3"/>
          <w:sz w:val="24"/>
          <w:szCs w:val="24"/>
        </w:rPr>
        <w:t>hukum</w:t>
      </w:r>
      <w:proofErr w:type="spellEnd"/>
      <w:r w:rsidRPr="00A17D73">
        <w:rPr>
          <w:spacing w:val="-3"/>
          <w:sz w:val="24"/>
          <w:szCs w:val="24"/>
        </w:rPr>
        <w:t xml:space="preserve">. </w:t>
      </w:r>
      <w:proofErr w:type="spellStart"/>
      <w:r w:rsidRPr="00A17D73">
        <w:rPr>
          <w:sz w:val="24"/>
          <w:szCs w:val="24"/>
        </w:rPr>
        <w:t>Hukum</w:t>
      </w:r>
      <w:proofErr w:type="spellEnd"/>
      <w:r w:rsidRPr="00A17D73">
        <w:rPr>
          <w:sz w:val="24"/>
          <w:szCs w:val="24"/>
        </w:rPr>
        <w:t xml:space="preserve"> </w:t>
      </w:r>
      <w:proofErr w:type="spellStart"/>
      <w:r w:rsidRPr="00A17D73">
        <w:rPr>
          <w:sz w:val="24"/>
          <w:szCs w:val="24"/>
        </w:rPr>
        <w:t>melindungi</w:t>
      </w:r>
      <w:proofErr w:type="spellEnd"/>
      <w:r w:rsidRPr="00A17D73">
        <w:rPr>
          <w:sz w:val="24"/>
          <w:szCs w:val="24"/>
        </w:rPr>
        <w:t xml:space="preserve"> </w:t>
      </w:r>
      <w:proofErr w:type="spellStart"/>
      <w:r w:rsidRPr="00A17D73">
        <w:rPr>
          <w:sz w:val="24"/>
          <w:szCs w:val="24"/>
        </w:rPr>
        <w:t>pemegang</w:t>
      </w:r>
      <w:proofErr w:type="spellEnd"/>
      <w:r w:rsidRPr="00A17D73">
        <w:rPr>
          <w:sz w:val="24"/>
          <w:szCs w:val="24"/>
        </w:rPr>
        <w:t xml:space="preserve"> </w:t>
      </w:r>
      <w:proofErr w:type="spellStart"/>
      <w:r w:rsidRPr="00A17D73">
        <w:rPr>
          <w:sz w:val="24"/>
          <w:szCs w:val="24"/>
        </w:rPr>
        <w:t>sertipikat</w:t>
      </w:r>
      <w:proofErr w:type="spellEnd"/>
      <w:r w:rsidRPr="00A17D73">
        <w:rPr>
          <w:sz w:val="24"/>
          <w:szCs w:val="24"/>
        </w:rPr>
        <w:t xml:space="preserve"> </w:t>
      </w:r>
      <w:proofErr w:type="spellStart"/>
      <w:r w:rsidRPr="00A17D73">
        <w:rPr>
          <w:sz w:val="24"/>
          <w:szCs w:val="24"/>
        </w:rPr>
        <w:t>tersebut</w:t>
      </w:r>
      <w:proofErr w:type="spellEnd"/>
      <w:r w:rsidRPr="00A17D73">
        <w:rPr>
          <w:sz w:val="24"/>
          <w:szCs w:val="24"/>
        </w:rPr>
        <w:t xml:space="preserve"> dan </w:t>
      </w:r>
      <w:proofErr w:type="spellStart"/>
      <w:r w:rsidRPr="00A17D73">
        <w:rPr>
          <w:sz w:val="24"/>
          <w:szCs w:val="24"/>
        </w:rPr>
        <w:t>lebih</w:t>
      </w:r>
      <w:proofErr w:type="spellEnd"/>
      <w:r w:rsidRPr="00A17D73">
        <w:rPr>
          <w:sz w:val="24"/>
          <w:szCs w:val="24"/>
        </w:rPr>
        <w:t xml:space="preserve"> </w:t>
      </w:r>
      <w:proofErr w:type="spellStart"/>
      <w:r w:rsidRPr="00A17D73">
        <w:rPr>
          <w:sz w:val="24"/>
          <w:szCs w:val="24"/>
        </w:rPr>
        <w:t>kokoh</w:t>
      </w:r>
      <w:proofErr w:type="spellEnd"/>
      <w:r w:rsidRPr="00A17D73">
        <w:rPr>
          <w:sz w:val="24"/>
          <w:szCs w:val="24"/>
        </w:rPr>
        <w:t xml:space="preserve"> </w:t>
      </w:r>
      <w:proofErr w:type="spellStart"/>
      <w:r w:rsidRPr="00A17D73">
        <w:rPr>
          <w:sz w:val="24"/>
          <w:szCs w:val="24"/>
        </w:rPr>
        <w:t>bila</w:t>
      </w:r>
      <w:proofErr w:type="spellEnd"/>
      <w:r w:rsidRPr="00A17D73">
        <w:rPr>
          <w:sz w:val="24"/>
          <w:szCs w:val="24"/>
        </w:rPr>
        <w:t xml:space="preserve"> </w:t>
      </w:r>
      <w:proofErr w:type="spellStart"/>
      <w:r w:rsidRPr="00A17D73">
        <w:rPr>
          <w:sz w:val="24"/>
          <w:szCs w:val="24"/>
        </w:rPr>
        <w:t>pemegang</w:t>
      </w:r>
      <w:proofErr w:type="spellEnd"/>
      <w:r w:rsidRPr="00A17D73">
        <w:rPr>
          <w:sz w:val="24"/>
          <w:szCs w:val="24"/>
        </w:rPr>
        <w:t xml:space="preserve"> </w:t>
      </w:r>
      <w:proofErr w:type="spellStart"/>
      <w:r w:rsidRPr="00A17D73">
        <w:rPr>
          <w:sz w:val="24"/>
          <w:szCs w:val="24"/>
        </w:rPr>
        <w:t>itu</w:t>
      </w:r>
      <w:proofErr w:type="spellEnd"/>
      <w:r w:rsidRPr="00A17D73">
        <w:rPr>
          <w:sz w:val="24"/>
          <w:szCs w:val="24"/>
        </w:rPr>
        <w:t xml:space="preserve"> </w:t>
      </w:r>
      <w:proofErr w:type="spellStart"/>
      <w:r w:rsidRPr="00A17D73">
        <w:rPr>
          <w:sz w:val="24"/>
          <w:szCs w:val="24"/>
        </w:rPr>
        <w:t>adalah</w:t>
      </w:r>
      <w:proofErr w:type="spellEnd"/>
      <w:r w:rsidRPr="00A17D73">
        <w:rPr>
          <w:sz w:val="24"/>
          <w:szCs w:val="24"/>
        </w:rPr>
        <w:t xml:space="preserve"> </w:t>
      </w:r>
      <w:proofErr w:type="spellStart"/>
      <w:r w:rsidRPr="00A17D73">
        <w:rPr>
          <w:sz w:val="24"/>
          <w:szCs w:val="24"/>
        </w:rPr>
        <w:t>namanya</w:t>
      </w:r>
      <w:proofErr w:type="spellEnd"/>
      <w:r w:rsidRPr="00A17D73">
        <w:rPr>
          <w:sz w:val="24"/>
          <w:szCs w:val="24"/>
        </w:rPr>
        <w:t xml:space="preserve"> yang </w:t>
      </w:r>
      <w:proofErr w:type="spellStart"/>
      <w:r w:rsidRPr="00A17D73">
        <w:rPr>
          <w:sz w:val="24"/>
          <w:szCs w:val="24"/>
        </w:rPr>
        <w:t>tersebut</w:t>
      </w:r>
      <w:proofErr w:type="spellEnd"/>
      <w:r w:rsidRPr="00A17D73">
        <w:rPr>
          <w:sz w:val="24"/>
          <w:szCs w:val="24"/>
        </w:rPr>
        <w:t xml:space="preserve"> </w:t>
      </w:r>
      <w:proofErr w:type="spellStart"/>
      <w:r w:rsidRPr="00A17D73">
        <w:rPr>
          <w:sz w:val="24"/>
          <w:szCs w:val="24"/>
        </w:rPr>
        <w:t>dalam</w:t>
      </w:r>
      <w:proofErr w:type="spellEnd"/>
      <w:r w:rsidRPr="00A17D73">
        <w:rPr>
          <w:sz w:val="24"/>
          <w:szCs w:val="24"/>
        </w:rPr>
        <w:t xml:space="preserve"> </w:t>
      </w:r>
      <w:proofErr w:type="spellStart"/>
      <w:r w:rsidRPr="00A17D73">
        <w:rPr>
          <w:sz w:val="24"/>
          <w:szCs w:val="24"/>
        </w:rPr>
        <w:t>sertipikat</w:t>
      </w:r>
      <w:proofErr w:type="spellEnd"/>
      <w:r w:rsidRPr="00A17D73">
        <w:rPr>
          <w:sz w:val="24"/>
          <w:szCs w:val="24"/>
        </w:rPr>
        <w:t xml:space="preserve">. </w:t>
      </w:r>
      <w:proofErr w:type="spellStart"/>
      <w:r w:rsidRPr="00A17D73">
        <w:rPr>
          <w:sz w:val="24"/>
          <w:szCs w:val="24"/>
        </w:rPr>
        <w:t>Sehingga</w:t>
      </w:r>
      <w:proofErr w:type="spellEnd"/>
      <w:r w:rsidRPr="00A17D73">
        <w:rPr>
          <w:sz w:val="24"/>
          <w:szCs w:val="24"/>
        </w:rPr>
        <w:t xml:space="preserve"> </w:t>
      </w:r>
      <w:proofErr w:type="spellStart"/>
      <w:r w:rsidRPr="00A17D73">
        <w:rPr>
          <w:sz w:val="24"/>
          <w:szCs w:val="24"/>
        </w:rPr>
        <w:t>bila</w:t>
      </w:r>
      <w:proofErr w:type="spellEnd"/>
      <w:r w:rsidRPr="00A17D73">
        <w:rPr>
          <w:sz w:val="24"/>
          <w:szCs w:val="24"/>
        </w:rPr>
        <w:t xml:space="preserve"> yang </w:t>
      </w:r>
      <w:proofErr w:type="spellStart"/>
      <w:r w:rsidRPr="00A17D73">
        <w:rPr>
          <w:sz w:val="24"/>
          <w:szCs w:val="24"/>
        </w:rPr>
        <w:t>memegang</w:t>
      </w:r>
      <w:proofErr w:type="spellEnd"/>
      <w:r w:rsidRPr="00A17D73">
        <w:rPr>
          <w:sz w:val="24"/>
          <w:szCs w:val="24"/>
        </w:rPr>
        <w:t xml:space="preserve"> </w:t>
      </w:r>
      <w:proofErr w:type="spellStart"/>
      <w:r w:rsidRPr="00A17D73">
        <w:rPr>
          <w:sz w:val="24"/>
          <w:szCs w:val="24"/>
        </w:rPr>
        <w:t>sertipikat</w:t>
      </w:r>
      <w:proofErr w:type="spellEnd"/>
      <w:r w:rsidRPr="00A17D73">
        <w:rPr>
          <w:sz w:val="24"/>
          <w:szCs w:val="24"/>
        </w:rPr>
        <w:t xml:space="preserve"> </w:t>
      </w:r>
      <w:proofErr w:type="spellStart"/>
      <w:r w:rsidRPr="00A17D73">
        <w:rPr>
          <w:sz w:val="24"/>
          <w:szCs w:val="24"/>
        </w:rPr>
        <w:t>itu</w:t>
      </w:r>
      <w:proofErr w:type="spellEnd"/>
      <w:r w:rsidRPr="00A17D73">
        <w:rPr>
          <w:sz w:val="24"/>
          <w:szCs w:val="24"/>
        </w:rPr>
        <w:t xml:space="preserve"> </w:t>
      </w:r>
      <w:proofErr w:type="spellStart"/>
      <w:r w:rsidRPr="00A17D73">
        <w:rPr>
          <w:sz w:val="24"/>
          <w:szCs w:val="24"/>
        </w:rPr>
        <w:t>belum</w:t>
      </w:r>
      <w:proofErr w:type="spellEnd"/>
      <w:r w:rsidRPr="00A17D73">
        <w:rPr>
          <w:sz w:val="24"/>
          <w:szCs w:val="24"/>
        </w:rPr>
        <w:t xml:space="preserve"> </w:t>
      </w:r>
      <w:proofErr w:type="spellStart"/>
      <w:r w:rsidRPr="00A17D73">
        <w:rPr>
          <w:sz w:val="24"/>
          <w:szCs w:val="24"/>
        </w:rPr>
        <w:t>atas</w:t>
      </w:r>
      <w:proofErr w:type="spellEnd"/>
      <w:r w:rsidRPr="00A17D73">
        <w:rPr>
          <w:sz w:val="24"/>
          <w:szCs w:val="24"/>
        </w:rPr>
        <w:t xml:space="preserve"> </w:t>
      </w:r>
      <w:proofErr w:type="spellStart"/>
      <w:r w:rsidRPr="00A17D73">
        <w:rPr>
          <w:spacing w:val="-3"/>
          <w:sz w:val="24"/>
          <w:szCs w:val="24"/>
        </w:rPr>
        <w:t>namanya</w:t>
      </w:r>
      <w:proofErr w:type="spellEnd"/>
      <w:r w:rsidRPr="00A17D73">
        <w:rPr>
          <w:spacing w:val="-3"/>
          <w:sz w:val="24"/>
          <w:szCs w:val="24"/>
        </w:rPr>
        <w:t xml:space="preserve"> </w:t>
      </w:r>
      <w:proofErr w:type="spellStart"/>
      <w:r w:rsidRPr="00A17D73">
        <w:rPr>
          <w:spacing w:val="-3"/>
          <w:sz w:val="24"/>
          <w:szCs w:val="24"/>
        </w:rPr>
        <w:t>maka</w:t>
      </w:r>
      <w:proofErr w:type="spellEnd"/>
      <w:r w:rsidRPr="00A17D73">
        <w:rPr>
          <w:spacing w:val="-3"/>
          <w:sz w:val="24"/>
          <w:szCs w:val="24"/>
        </w:rPr>
        <w:t xml:space="preserve"> </w:t>
      </w:r>
      <w:proofErr w:type="spellStart"/>
      <w:r w:rsidRPr="00A17D73">
        <w:rPr>
          <w:sz w:val="24"/>
          <w:szCs w:val="24"/>
        </w:rPr>
        <w:t>perlu</w:t>
      </w:r>
      <w:proofErr w:type="spellEnd"/>
      <w:r w:rsidRPr="00A17D73">
        <w:rPr>
          <w:sz w:val="24"/>
          <w:szCs w:val="24"/>
        </w:rPr>
        <w:t xml:space="preserve"> </w:t>
      </w:r>
      <w:proofErr w:type="spellStart"/>
      <w:r w:rsidRPr="00A17D73">
        <w:rPr>
          <w:sz w:val="24"/>
          <w:szCs w:val="24"/>
        </w:rPr>
        <w:t>dilakukan</w:t>
      </w:r>
      <w:proofErr w:type="spellEnd"/>
      <w:r w:rsidRPr="00A17D73">
        <w:rPr>
          <w:sz w:val="24"/>
          <w:szCs w:val="24"/>
        </w:rPr>
        <w:t xml:space="preserve"> </w:t>
      </w:r>
      <w:proofErr w:type="spellStart"/>
      <w:r w:rsidRPr="00A17D73">
        <w:rPr>
          <w:sz w:val="24"/>
          <w:szCs w:val="24"/>
        </w:rPr>
        <w:t>balik</w:t>
      </w:r>
      <w:proofErr w:type="spellEnd"/>
      <w:r w:rsidRPr="00A17D73">
        <w:rPr>
          <w:sz w:val="24"/>
          <w:szCs w:val="24"/>
        </w:rPr>
        <w:t xml:space="preserve"> </w:t>
      </w:r>
      <w:proofErr w:type="spellStart"/>
      <w:r w:rsidRPr="00A17D73">
        <w:rPr>
          <w:sz w:val="24"/>
          <w:szCs w:val="24"/>
        </w:rPr>
        <w:t>nama</w:t>
      </w:r>
      <w:proofErr w:type="spellEnd"/>
      <w:r w:rsidRPr="00A17D73">
        <w:rPr>
          <w:sz w:val="24"/>
          <w:szCs w:val="24"/>
        </w:rPr>
        <w:t xml:space="preserve"> </w:t>
      </w:r>
      <w:proofErr w:type="spellStart"/>
      <w:r w:rsidRPr="00A17D73">
        <w:rPr>
          <w:sz w:val="24"/>
          <w:szCs w:val="24"/>
        </w:rPr>
        <w:t>kepada</w:t>
      </w:r>
      <w:proofErr w:type="spellEnd"/>
      <w:r w:rsidRPr="00A17D73">
        <w:rPr>
          <w:sz w:val="24"/>
          <w:szCs w:val="24"/>
        </w:rPr>
        <w:t xml:space="preserve"> yang </w:t>
      </w:r>
      <w:proofErr w:type="spellStart"/>
      <w:r w:rsidRPr="00A17D73">
        <w:rPr>
          <w:sz w:val="24"/>
          <w:szCs w:val="24"/>
        </w:rPr>
        <w:t>memegangnya</w:t>
      </w:r>
      <w:proofErr w:type="spellEnd"/>
      <w:r w:rsidRPr="00A17D73">
        <w:rPr>
          <w:sz w:val="24"/>
          <w:szCs w:val="24"/>
        </w:rPr>
        <w:t xml:space="preserve"> </w:t>
      </w:r>
      <w:proofErr w:type="spellStart"/>
      <w:r w:rsidRPr="00A17D73">
        <w:rPr>
          <w:sz w:val="24"/>
          <w:szCs w:val="24"/>
        </w:rPr>
        <w:t>sehingga</w:t>
      </w:r>
      <w:proofErr w:type="spellEnd"/>
      <w:r w:rsidRPr="00A17D73">
        <w:rPr>
          <w:sz w:val="24"/>
          <w:szCs w:val="24"/>
        </w:rPr>
        <w:t xml:space="preserve"> </w:t>
      </w:r>
      <w:proofErr w:type="spellStart"/>
      <w:r w:rsidRPr="00A17D73">
        <w:rPr>
          <w:sz w:val="24"/>
          <w:szCs w:val="24"/>
        </w:rPr>
        <w:t>terhindar</w:t>
      </w:r>
      <w:proofErr w:type="spellEnd"/>
      <w:r w:rsidRPr="00A17D73">
        <w:rPr>
          <w:sz w:val="24"/>
          <w:szCs w:val="24"/>
        </w:rPr>
        <w:t xml:space="preserve"> </w:t>
      </w:r>
      <w:proofErr w:type="spellStart"/>
      <w:r w:rsidRPr="00A17D73">
        <w:rPr>
          <w:sz w:val="24"/>
          <w:szCs w:val="24"/>
        </w:rPr>
        <w:t>dari</w:t>
      </w:r>
      <w:proofErr w:type="spellEnd"/>
      <w:r w:rsidRPr="00A17D73">
        <w:rPr>
          <w:sz w:val="24"/>
          <w:szCs w:val="24"/>
        </w:rPr>
        <w:t xml:space="preserve"> </w:t>
      </w:r>
      <w:proofErr w:type="spellStart"/>
      <w:r w:rsidRPr="00A17D73">
        <w:rPr>
          <w:sz w:val="24"/>
          <w:szCs w:val="24"/>
        </w:rPr>
        <w:t>gangguan</w:t>
      </w:r>
      <w:proofErr w:type="spellEnd"/>
      <w:r w:rsidRPr="00A17D73">
        <w:rPr>
          <w:sz w:val="24"/>
          <w:szCs w:val="24"/>
        </w:rPr>
        <w:t xml:space="preserve"> </w:t>
      </w:r>
      <w:proofErr w:type="spellStart"/>
      <w:r w:rsidRPr="00A17D73">
        <w:rPr>
          <w:sz w:val="24"/>
          <w:szCs w:val="24"/>
        </w:rPr>
        <w:t>pihak</w:t>
      </w:r>
      <w:proofErr w:type="spellEnd"/>
      <w:r w:rsidRPr="00A17D73">
        <w:rPr>
          <w:sz w:val="24"/>
          <w:szCs w:val="24"/>
        </w:rPr>
        <w:t xml:space="preserve"> </w:t>
      </w:r>
      <w:proofErr w:type="spellStart"/>
      <w:r w:rsidRPr="00A17D73">
        <w:rPr>
          <w:sz w:val="24"/>
          <w:szCs w:val="24"/>
        </w:rPr>
        <w:t>lain</w:t>
      </w:r>
      <w:proofErr w:type="spellEnd"/>
      <w:r w:rsidRPr="00A17D73">
        <w:rPr>
          <w:sz w:val="24"/>
          <w:szCs w:val="24"/>
        </w:rPr>
        <w:t>.</w:t>
      </w:r>
    </w:p>
    <w:p w14:paraId="4A6E9B0F" w14:textId="77777777" w:rsidR="00520407" w:rsidRPr="00A17D73" w:rsidRDefault="008C33F9" w:rsidP="00B950F4">
      <w:pPr>
        <w:pStyle w:val="BodyText"/>
        <w:spacing w:before="118" w:line="360" w:lineRule="auto"/>
        <w:ind w:right="110"/>
        <w:rPr>
          <w:sz w:val="24"/>
          <w:szCs w:val="24"/>
        </w:rPr>
      </w:pPr>
      <w:proofErr w:type="spellStart"/>
      <w:r w:rsidRPr="00A17D73">
        <w:rPr>
          <w:sz w:val="24"/>
          <w:szCs w:val="24"/>
        </w:rPr>
        <w:t>Bila</w:t>
      </w:r>
      <w:proofErr w:type="spellEnd"/>
      <w:r w:rsidRPr="00A17D73">
        <w:rPr>
          <w:sz w:val="24"/>
          <w:szCs w:val="24"/>
        </w:rPr>
        <w:t xml:space="preserve"> </w:t>
      </w:r>
      <w:proofErr w:type="spellStart"/>
      <w:r w:rsidRPr="00A17D73">
        <w:rPr>
          <w:sz w:val="24"/>
          <w:szCs w:val="24"/>
        </w:rPr>
        <w:t>terjadi</w:t>
      </w:r>
      <w:proofErr w:type="spellEnd"/>
      <w:r w:rsidRPr="00A17D73">
        <w:rPr>
          <w:sz w:val="24"/>
          <w:szCs w:val="24"/>
        </w:rPr>
        <w:t xml:space="preserve"> </w:t>
      </w:r>
      <w:proofErr w:type="spellStart"/>
      <w:r w:rsidRPr="00A17D73">
        <w:rPr>
          <w:sz w:val="24"/>
          <w:szCs w:val="24"/>
        </w:rPr>
        <w:t>sengketa</w:t>
      </w:r>
      <w:proofErr w:type="spellEnd"/>
      <w:r w:rsidRPr="00A17D73">
        <w:rPr>
          <w:sz w:val="24"/>
          <w:szCs w:val="24"/>
        </w:rPr>
        <w:t xml:space="preserve"> </w:t>
      </w:r>
      <w:proofErr w:type="spellStart"/>
      <w:r w:rsidRPr="00A17D73">
        <w:rPr>
          <w:sz w:val="24"/>
          <w:szCs w:val="24"/>
        </w:rPr>
        <w:t>terhadap</w:t>
      </w:r>
      <w:proofErr w:type="spellEnd"/>
      <w:r w:rsidRPr="00A17D73">
        <w:rPr>
          <w:sz w:val="24"/>
          <w:szCs w:val="24"/>
        </w:rPr>
        <w:t xml:space="preserve"> </w:t>
      </w:r>
      <w:proofErr w:type="spellStart"/>
      <w:r w:rsidRPr="00A17D73">
        <w:rPr>
          <w:sz w:val="24"/>
          <w:szCs w:val="24"/>
        </w:rPr>
        <w:t>bidang</w:t>
      </w:r>
      <w:proofErr w:type="spellEnd"/>
      <w:r w:rsidRPr="00A17D73">
        <w:rPr>
          <w:sz w:val="24"/>
          <w:szCs w:val="24"/>
        </w:rPr>
        <w:t xml:space="preserve"> </w:t>
      </w:r>
      <w:proofErr w:type="spellStart"/>
      <w:r w:rsidRPr="00A17D73">
        <w:rPr>
          <w:sz w:val="24"/>
          <w:szCs w:val="24"/>
        </w:rPr>
        <w:t>tanah</w:t>
      </w:r>
      <w:proofErr w:type="spellEnd"/>
      <w:r w:rsidRPr="00A17D73">
        <w:rPr>
          <w:sz w:val="24"/>
          <w:szCs w:val="24"/>
        </w:rPr>
        <w:t xml:space="preserve"> </w:t>
      </w:r>
      <w:proofErr w:type="spellStart"/>
      <w:r w:rsidRPr="00A17D73">
        <w:rPr>
          <w:sz w:val="24"/>
          <w:szCs w:val="24"/>
        </w:rPr>
        <w:t>tersebut</w:t>
      </w:r>
      <w:proofErr w:type="spellEnd"/>
      <w:r w:rsidRPr="00A17D73">
        <w:rPr>
          <w:sz w:val="24"/>
          <w:szCs w:val="24"/>
        </w:rPr>
        <w:t xml:space="preserve">, </w:t>
      </w:r>
      <w:proofErr w:type="spellStart"/>
      <w:r w:rsidRPr="00A17D73">
        <w:rPr>
          <w:sz w:val="24"/>
          <w:szCs w:val="24"/>
        </w:rPr>
        <w:t>maka</w:t>
      </w:r>
      <w:proofErr w:type="spellEnd"/>
      <w:r w:rsidRPr="00A17D73">
        <w:rPr>
          <w:sz w:val="24"/>
          <w:szCs w:val="24"/>
        </w:rPr>
        <w:t xml:space="preserve"> oleh </w:t>
      </w:r>
      <w:proofErr w:type="spellStart"/>
      <w:r w:rsidRPr="00A17D73">
        <w:rPr>
          <w:sz w:val="24"/>
          <w:szCs w:val="24"/>
        </w:rPr>
        <w:t>pemilik</w:t>
      </w:r>
      <w:proofErr w:type="spellEnd"/>
      <w:r w:rsidRPr="00A17D73">
        <w:rPr>
          <w:sz w:val="24"/>
          <w:szCs w:val="24"/>
        </w:rPr>
        <w:t xml:space="preserve"> </w:t>
      </w:r>
      <w:proofErr w:type="spellStart"/>
      <w:r w:rsidRPr="00A17D73">
        <w:rPr>
          <w:sz w:val="24"/>
          <w:szCs w:val="24"/>
        </w:rPr>
        <w:t>tanah</w:t>
      </w:r>
      <w:proofErr w:type="spellEnd"/>
      <w:r w:rsidRPr="00A17D73">
        <w:rPr>
          <w:sz w:val="24"/>
          <w:szCs w:val="24"/>
        </w:rPr>
        <w:t xml:space="preserve">, </w:t>
      </w:r>
      <w:proofErr w:type="spellStart"/>
      <w:r w:rsidRPr="00A17D73">
        <w:rPr>
          <w:sz w:val="24"/>
          <w:szCs w:val="24"/>
        </w:rPr>
        <w:t>sertipikat</w:t>
      </w:r>
      <w:proofErr w:type="spellEnd"/>
      <w:r w:rsidRPr="00A17D73">
        <w:rPr>
          <w:sz w:val="24"/>
          <w:szCs w:val="24"/>
        </w:rPr>
        <w:t xml:space="preserve"> yang </w:t>
      </w:r>
      <w:proofErr w:type="spellStart"/>
      <w:r w:rsidRPr="00A17D73">
        <w:rPr>
          <w:sz w:val="24"/>
          <w:szCs w:val="24"/>
        </w:rPr>
        <w:lastRenderedPageBreak/>
        <w:t>ditangannyalah</w:t>
      </w:r>
      <w:proofErr w:type="spellEnd"/>
      <w:r w:rsidRPr="00A17D73">
        <w:rPr>
          <w:sz w:val="24"/>
          <w:szCs w:val="24"/>
        </w:rPr>
        <w:t xml:space="preserve"> yang </w:t>
      </w:r>
      <w:proofErr w:type="spellStart"/>
      <w:r w:rsidRPr="00A17D73">
        <w:rPr>
          <w:sz w:val="24"/>
          <w:szCs w:val="24"/>
        </w:rPr>
        <w:t>digunakan</w:t>
      </w:r>
      <w:proofErr w:type="spellEnd"/>
      <w:r w:rsidRPr="00A17D73">
        <w:rPr>
          <w:sz w:val="24"/>
          <w:szCs w:val="24"/>
        </w:rPr>
        <w:t xml:space="preserve"> </w:t>
      </w:r>
      <w:proofErr w:type="spellStart"/>
      <w:r w:rsidRPr="00A17D73">
        <w:rPr>
          <w:sz w:val="24"/>
          <w:szCs w:val="24"/>
        </w:rPr>
        <w:t>untuk</w:t>
      </w:r>
      <w:proofErr w:type="spellEnd"/>
      <w:r w:rsidRPr="00A17D73">
        <w:rPr>
          <w:sz w:val="24"/>
          <w:szCs w:val="24"/>
        </w:rPr>
        <w:t xml:space="preserve"> </w:t>
      </w:r>
      <w:proofErr w:type="spellStart"/>
      <w:r w:rsidRPr="00A17D73">
        <w:rPr>
          <w:sz w:val="24"/>
          <w:szCs w:val="24"/>
        </w:rPr>
        <w:t>membuktikan</w:t>
      </w:r>
      <w:proofErr w:type="spellEnd"/>
      <w:r w:rsidRPr="00A17D73">
        <w:rPr>
          <w:sz w:val="24"/>
          <w:szCs w:val="24"/>
        </w:rPr>
        <w:t xml:space="preserve"> </w:t>
      </w:r>
      <w:proofErr w:type="spellStart"/>
      <w:r w:rsidRPr="00A17D73">
        <w:rPr>
          <w:sz w:val="24"/>
          <w:szCs w:val="24"/>
        </w:rPr>
        <w:t>bahwa</w:t>
      </w:r>
      <w:proofErr w:type="spellEnd"/>
      <w:r w:rsidRPr="00A17D73">
        <w:rPr>
          <w:sz w:val="24"/>
          <w:szCs w:val="24"/>
        </w:rPr>
        <w:t xml:space="preserve"> </w:t>
      </w:r>
      <w:proofErr w:type="spellStart"/>
      <w:r w:rsidRPr="00A17D73">
        <w:rPr>
          <w:sz w:val="24"/>
          <w:szCs w:val="24"/>
        </w:rPr>
        <w:t>tanah</w:t>
      </w:r>
      <w:proofErr w:type="spellEnd"/>
      <w:r w:rsidRPr="00A17D73">
        <w:rPr>
          <w:sz w:val="24"/>
          <w:szCs w:val="24"/>
        </w:rPr>
        <w:t xml:space="preserve"> </w:t>
      </w:r>
      <w:proofErr w:type="spellStart"/>
      <w:r w:rsidRPr="00A17D73">
        <w:rPr>
          <w:sz w:val="24"/>
          <w:szCs w:val="24"/>
        </w:rPr>
        <w:t>itu</w:t>
      </w:r>
      <w:proofErr w:type="spellEnd"/>
      <w:r w:rsidRPr="00A17D73">
        <w:rPr>
          <w:sz w:val="24"/>
          <w:szCs w:val="24"/>
        </w:rPr>
        <w:t xml:space="preserve"> </w:t>
      </w:r>
      <w:proofErr w:type="spellStart"/>
      <w:r w:rsidRPr="00A17D73">
        <w:rPr>
          <w:sz w:val="24"/>
          <w:szCs w:val="24"/>
        </w:rPr>
        <w:t>miliknya</w:t>
      </w:r>
      <w:proofErr w:type="spellEnd"/>
      <w:r w:rsidRPr="00A17D73">
        <w:rPr>
          <w:sz w:val="24"/>
          <w:szCs w:val="24"/>
        </w:rPr>
        <w:t xml:space="preserve">. Surat </w:t>
      </w:r>
      <w:proofErr w:type="spellStart"/>
      <w:r w:rsidRPr="00A17D73">
        <w:rPr>
          <w:spacing w:val="-3"/>
          <w:sz w:val="24"/>
          <w:szCs w:val="24"/>
        </w:rPr>
        <w:t>tanda</w:t>
      </w:r>
      <w:proofErr w:type="spellEnd"/>
      <w:r w:rsidRPr="00A17D73">
        <w:rPr>
          <w:spacing w:val="-3"/>
          <w:sz w:val="24"/>
          <w:szCs w:val="24"/>
        </w:rPr>
        <w:t xml:space="preserve"> </w:t>
      </w:r>
      <w:proofErr w:type="spellStart"/>
      <w:r w:rsidRPr="00A17D73">
        <w:rPr>
          <w:sz w:val="24"/>
          <w:szCs w:val="24"/>
        </w:rPr>
        <w:t>bukti</w:t>
      </w:r>
      <w:proofErr w:type="spellEnd"/>
      <w:r w:rsidRPr="00A17D73">
        <w:rPr>
          <w:sz w:val="24"/>
          <w:szCs w:val="24"/>
        </w:rPr>
        <w:t xml:space="preserve"> </w:t>
      </w:r>
      <w:proofErr w:type="spellStart"/>
      <w:r w:rsidRPr="00A17D73">
        <w:rPr>
          <w:sz w:val="24"/>
          <w:szCs w:val="24"/>
        </w:rPr>
        <w:t>hak</w:t>
      </w:r>
      <w:proofErr w:type="spellEnd"/>
      <w:r w:rsidRPr="00A17D73">
        <w:rPr>
          <w:sz w:val="24"/>
          <w:szCs w:val="24"/>
        </w:rPr>
        <w:t xml:space="preserve"> </w:t>
      </w:r>
      <w:proofErr w:type="spellStart"/>
      <w:r w:rsidRPr="00A17D73">
        <w:rPr>
          <w:sz w:val="24"/>
          <w:szCs w:val="24"/>
        </w:rPr>
        <w:t>atau</w:t>
      </w:r>
      <w:proofErr w:type="spellEnd"/>
      <w:r w:rsidRPr="00A17D73">
        <w:rPr>
          <w:sz w:val="24"/>
          <w:szCs w:val="24"/>
        </w:rPr>
        <w:t xml:space="preserve"> </w:t>
      </w:r>
      <w:proofErr w:type="spellStart"/>
      <w:r w:rsidRPr="00A17D73">
        <w:rPr>
          <w:sz w:val="24"/>
          <w:szCs w:val="24"/>
        </w:rPr>
        <w:t>sertipikat</w:t>
      </w:r>
      <w:proofErr w:type="spellEnd"/>
      <w:r w:rsidRPr="00A17D73">
        <w:rPr>
          <w:sz w:val="24"/>
          <w:szCs w:val="24"/>
        </w:rPr>
        <w:t xml:space="preserve"> </w:t>
      </w:r>
      <w:proofErr w:type="spellStart"/>
      <w:r w:rsidRPr="00A17D73">
        <w:rPr>
          <w:sz w:val="24"/>
          <w:szCs w:val="24"/>
        </w:rPr>
        <w:t>tanah</w:t>
      </w:r>
      <w:proofErr w:type="spellEnd"/>
      <w:r w:rsidRPr="00A17D73">
        <w:rPr>
          <w:sz w:val="24"/>
          <w:szCs w:val="24"/>
        </w:rPr>
        <w:t xml:space="preserve"> </w:t>
      </w:r>
      <w:proofErr w:type="spellStart"/>
      <w:r w:rsidRPr="00A17D73">
        <w:rPr>
          <w:sz w:val="24"/>
          <w:szCs w:val="24"/>
        </w:rPr>
        <w:t>itu</w:t>
      </w:r>
      <w:proofErr w:type="spellEnd"/>
      <w:r w:rsidRPr="00A17D73">
        <w:rPr>
          <w:sz w:val="24"/>
          <w:szCs w:val="24"/>
        </w:rPr>
        <w:t xml:space="preserve"> </w:t>
      </w:r>
      <w:proofErr w:type="spellStart"/>
      <w:r w:rsidRPr="00A17D73">
        <w:rPr>
          <w:sz w:val="24"/>
          <w:szCs w:val="24"/>
        </w:rPr>
        <w:t>dapat</w:t>
      </w:r>
      <w:proofErr w:type="spellEnd"/>
      <w:r w:rsidRPr="00A17D73">
        <w:rPr>
          <w:sz w:val="24"/>
          <w:szCs w:val="24"/>
        </w:rPr>
        <w:t xml:space="preserve"> </w:t>
      </w:r>
      <w:proofErr w:type="spellStart"/>
      <w:r w:rsidRPr="00A17D73">
        <w:rPr>
          <w:sz w:val="24"/>
          <w:szCs w:val="24"/>
        </w:rPr>
        <w:t>berfungsi</w:t>
      </w:r>
      <w:proofErr w:type="spellEnd"/>
      <w:r w:rsidRPr="00A17D73">
        <w:rPr>
          <w:sz w:val="24"/>
          <w:szCs w:val="24"/>
        </w:rPr>
        <w:t xml:space="preserve"> </w:t>
      </w:r>
      <w:proofErr w:type="spellStart"/>
      <w:r w:rsidRPr="00A17D73">
        <w:rPr>
          <w:sz w:val="24"/>
          <w:szCs w:val="24"/>
        </w:rPr>
        <w:t>menciptakan</w:t>
      </w:r>
      <w:proofErr w:type="spellEnd"/>
      <w:r w:rsidRPr="00A17D73">
        <w:rPr>
          <w:sz w:val="24"/>
          <w:szCs w:val="24"/>
        </w:rPr>
        <w:t xml:space="preserve"> </w:t>
      </w:r>
      <w:proofErr w:type="spellStart"/>
      <w:r w:rsidRPr="00A17D73">
        <w:rPr>
          <w:sz w:val="24"/>
          <w:szCs w:val="24"/>
        </w:rPr>
        <w:t>tertib</w:t>
      </w:r>
      <w:proofErr w:type="spellEnd"/>
      <w:r w:rsidRPr="00A17D73">
        <w:rPr>
          <w:sz w:val="24"/>
          <w:szCs w:val="24"/>
        </w:rPr>
        <w:t xml:space="preserve"> </w:t>
      </w:r>
      <w:proofErr w:type="spellStart"/>
      <w:r w:rsidRPr="00A17D73">
        <w:rPr>
          <w:sz w:val="24"/>
          <w:szCs w:val="24"/>
        </w:rPr>
        <w:t>hukum</w:t>
      </w:r>
      <w:proofErr w:type="spellEnd"/>
      <w:r w:rsidRPr="00A17D73">
        <w:rPr>
          <w:sz w:val="24"/>
          <w:szCs w:val="24"/>
        </w:rPr>
        <w:t xml:space="preserve"> </w:t>
      </w:r>
      <w:proofErr w:type="spellStart"/>
      <w:r w:rsidRPr="00A17D73">
        <w:rPr>
          <w:sz w:val="24"/>
          <w:szCs w:val="24"/>
        </w:rPr>
        <w:t>pertanahan</w:t>
      </w:r>
      <w:proofErr w:type="spellEnd"/>
      <w:r w:rsidRPr="00A17D73">
        <w:rPr>
          <w:sz w:val="24"/>
          <w:szCs w:val="24"/>
        </w:rPr>
        <w:t xml:space="preserve"> </w:t>
      </w:r>
      <w:proofErr w:type="spellStart"/>
      <w:r w:rsidRPr="00A17D73">
        <w:rPr>
          <w:sz w:val="24"/>
          <w:szCs w:val="24"/>
        </w:rPr>
        <w:t>serta</w:t>
      </w:r>
      <w:proofErr w:type="spellEnd"/>
      <w:r w:rsidRPr="00A17D73">
        <w:rPr>
          <w:sz w:val="24"/>
          <w:szCs w:val="24"/>
        </w:rPr>
        <w:t xml:space="preserve"> </w:t>
      </w:r>
      <w:proofErr w:type="spellStart"/>
      <w:r w:rsidRPr="00A17D73">
        <w:rPr>
          <w:sz w:val="24"/>
          <w:szCs w:val="24"/>
        </w:rPr>
        <w:t>membantu</w:t>
      </w:r>
      <w:proofErr w:type="spellEnd"/>
      <w:r w:rsidRPr="00A17D73">
        <w:rPr>
          <w:sz w:val="24"/>
          <w:szCs w:val="24"/>
        </w:rPr>
        <w:t xml:space="preserve"> </w:t>
      </w:r>
      <w:proofErr w:type="spellStart"/>
      <w:r w:rsidRPr="00A17D73">
        <w:rPr>
          <w:sz w:val="24"/>
          <w:szCs w:val="24"/>
        </w:rPr>
        <w:t>mengaktifkan</w:t>
      </w:r>
      <w:proofErr w:type="spellEnd"/>
      <w:r w:rsidRPr="00A17D73">
        <w:rPr>
          <w:sz w:val="24"/>
          <w:szCs w:val="24"/>
        </w:rPr>
        <w:t xml:space="preserve"> </w:t>
      </w:r>
      <w:proofErr w:type="spellStart"/>
      <w:r w:rsidRPr="00A17D73">
        <w:rPr>
          <w:sz w:val="24"/>
          <w:szCs w:val="24"/>
        </w:rPr>
        <w:t>kegiatan</w:t>
      </w:r>
      <w:proofErr w:type="spellEnd"/>
      <w:r w:rsidRPr="00A17D73">
        <w:rPr>
          <w:sz w:val="24"/>
          <w:szCs w:val="24"/>
        </w:rPr>
        <w:t xml:space="preserve"> </w:t>
      </w:r>
      <w:proofErr w:type="spellStart"/>
      <w:r w:rsidRPr="00A17D73">
        <w:rPr>
          <w:sz w:val="24"/>
          <w:szCs w:val="24"/>
        </w:rPr>
        <w:t>perekonomian</w:t>
      </w:r>
      <w:proofErr w:type="spellEnd"/>
      <w:r w:rsidRPr="00A17D73">
        <w:rPr>
          <w:sz w:val="24"/>
          <w:szCs w:val="24"/>
        </w:rPr>
        <w:t xml:space="preserve"> </w:t>
      </w:r>
      <w:proofErr w:type="spellStart"/>
      <w:r w:rsidRPr="00A17D73">
        <w:rPr>
          <w:sz w:val="24"/>
          <w:szCs w:val="24"/>
        </w:rPr>
        <w:t>rakyat</w:t>
      </w:r>
      <w:proofErr w:type="spellEnd"/>
      <w:r w:rsidRPr="00A17D73">
        <w:rPr>
          <w:sz w:val="24"/>
          <w:szCs w:val="24"/>
        </w:rPr>
        <w:t xml:space="preserve"> (</w:t>
      </w:r>
      <w:proofErr w:type="spellStart"/>
      <w:r w:rsidRPr="00A17D73">
        <w:rPr>
          <w:sz w:val="24"/>
          <w:szCs w:val="24"/>
        </w:rPr>
        <w:t>misalnya</w:t>
      </w:r>
      <w:proofErr w:type="spellEnd"/>
      <w:r w:rsidRPr="00A17D73">
        <w:rPr>
          <w:sz w:val="24"/>
          <w:szCs w:val="24"/>
        </w:rPr>
        <w:t xml:space="preserve"> </w:t>
      </w:r>
      <w:proofErr w:type="spellStart"/>
      <w:r w:rsidRPr="00A17D73">
        <w:rPr>
          <w:sz w:val="24"/>
          <w:szCs w:val="24"/>
        </w:rPr>
        <w:t>apabila</w:t>
      </w:r>
      <w:proofErr w:type="spellEnd"/>
      <w:r w:rsidRPr="00A17D73">
        <w:rPr>
          <w:sz w:val="24"/>
          <w:szCs w:val="24"/>
        </w:rPr>
        <w:t xml:space="preserve"> </w:t>
      </w:r>
      <w:proofErr w:type="spellStart"/>
      <w:r w:rsidRPr="00A17D73">
        <w:rPr>
          <w:sz w:val="24"/>
          <w:szCs w:val="24"/>
        </w:rPr>
        <w:t>sertipikat</w:t>
      </w:r>
      <w:proofErr w:type="spellEnd"/>
      <w:r w:rsidRPr="00A17D73">
        <w:rPr>
          <w:sz w:val="24"/>
          <w:szCs w:val="24"/>
        </w:rPr>
        <w:t xml:space="preserve"> </w:t>
      </w:r>
      <w:proofErr w:type="spellStart"/>
      <w:r w:rsidRPr="00A17D73">
        <w:rPr>
          <w:sz w:val="24"/>
          <w:szCs w:val="24"/>
        </w:rPr>
        <w:t>tersebut</w:t>
      </w:r>
      <w:proofErr w:type="spellEnd"/>
      <w:r w:rsidRPr="00A17D73">
        <w:rPr>
          <w:sz w:val="24"/>
          <w:szCs w:val="24"/>
        </w:rPr>
        <w:t xml:space="preserve"> </w:t>
      </w:r>
      <w:proofErr w:type="spellStart"/>
      <w:r w:rsidRPr="00A17D73">
        <w:rPr>
          <w:sz w:val="24"/>
          <w:szCs w:val="24"/>
        </w:rPr>
        <w:t>digunakan</w:t>
      </w:r>
      <w:proofErr w:type="spellEnd"/>
      <w:r w:rsidRPr="00A17D73">
        <w:rPr>
          <w:sz w:val="24"/>
          <w:szCs w:val="24"/>
        </w:rPr>
        <w:t xml:space="preserve"> </w:t>
      </w:r>
      <w:proofErr w:type="spellStart"/>
      <w:r w:rsidRPr="00A17D73">
        <w:rPr>
          <w:sz w:val="24"/>
          <w:szCs w:val="24"/>
        </w:rPr>
        <w:t>sebagai</w:t>
      </w:r>
      <w:proofErr w:type="spellEnd"/>
      <w:r w:rsidRPr="00A17D73">
        <w:rPr>
          <w:sz w:val="24"/>
          <w:szCs w:val="24"/>
        </w:rPr>
        <w:t xml:space="preserve"> </w:t>
      </w:r>
      <w:proofErr w:type="spellStart"/>
      <w:r w:rsidRPr="00A17D73">
        <w:rPr>
          <w:sz w:val="24"/>
          <w:szCs w:val="24"/>
        </w:rPr>
        <w:t>jaminan</w:t>
      </w:r>
      <w:proofErr w:type="spellEnd"/>
      <w:r w:rsidRPr="00A17D73">
        <w:rPr>
          <w:sz w:val="24"/>
          <w:szCs w:val="24"/>
        </w:rPr>
        <w:t xml:space="preserve">). </w:t>
      </w:r>
      <w:proofErr w:type="spellStart"/>
      <w:r w:rsidRPr="00A17D73">
        <w:rPr>
          <w:sz w:val="24"/>
          <w:szCs w:val="24"/>
        </w:rPr>
        <w:t>Sebab</w:t>
      </w:r>
      <w:proofErr w:type="spellEnd"/>
      <w:r w:rsidRPr="00A17D73">
        <w:rPr>
          <w:sz w:val="24"/>
          <w:szCs w:val="24"/>
        </w:rPr>
        <w:t xml:space="preserve"> yang </w:t>
      </w:r>
      <w:proofErr w:type="spellStart"/>
      <w:r w:rsidRPr="00A17D73">
        <w:rPr>
          <w:sz w:val="24"/>
          <w:szCs w:val="24"/>
        </w:rPr>
        <w:t>namanya</w:t>
      </w:r>
      <w:proofErr w:type="spellEnd"/>
      <w:r w:rsidRPr="00A17D73">
        <w:rPr>
          <w:sz w:val="24"/>
          <w:szCs w:val="24"/>
        </w:rPr>
        <w:t xml:space="preserve"> </w:t>
      </w:r>
      <w:proofErr w:type="spellStart"/>
      <w:r w:rsidRPr="00A17D73">
        <w:rPr>
          <w:sz w:val="24"/>
          <w:szCs w:val="24"/>
        </w:rPr>
        <w:t>sertipikat</w:t>
      </w:r>
      <w:proofErr w:type="spellEnd"/>
      <w:r w:rsidRPr="00A17D73">
        <w:rPr>
          <w:sz w:val="24"/>
          <w:szCs w:val="24"/>
        </w:rPr>
        <w:t xml:space="preserve"> </w:t>
      </w:r>
      <w:proofErr w:type="spellStart"/>
      <w:r w:rsidRPr="00A17D73">
        <w:rPr>
          <w:sz w:val="24"/>
          <w:szCs w:val="24"/>
        </w:rPr>
        <w:t>hak</w:t>
      </w:r>
      <w:proofErr w:type="spellEnd"/>
      <w:r w:rsidRPr="00A17D73">
        <w:rPr>
          <w:sz w:val="24"/>
          <w:szCs w:val="24"/>
        </w:rPr>
        <w:t xml:space="preserve"> </w:t>
      </w:r>
      <w:proofErr w:type="spellStart"/>
      <w:r w:rsidRPr="00A17D73">
        <w:rPr>
          <w:sz w:val="24"/>
          <w:szCs w:val="24"/>
        </w:rPr>
        <w:t>adalah</w:t>
      </w:r>
      <w:proofErr w:type="spellEnd"/>
      <w:r w:rsidRPr="00A17D73">
        <w:rPr>
          <w:sz w:val="24"/>
          <w:szCs w:val="24"/>
        </w:rPr>
        <w:t xml:space="preserve"> </w:t>
      </w:r>
      <w:proofErr w:type="spellStart"/>
      <w:r w:rsidRPr="00A17D73">
        <w:rPr>
          <w:spacing w:val="-3"/>
          <w:sz w:val="24"/>
          <w:szCs w:val="24"/>
        </w:rPr>
        <w:t>tanda</w:t>
      </w:r>
      <w:proofErr w:type="spellEnd"/>
      <w:r w:rsidRPr="00A17D73">
        <w:rPr>
          <w:spacing w:val="-3"/>
          <w:sz w:val="24"/>
          <w:szCs w:val="24"/>
        </w:rPr>
        <w:t xml:space="preserve"> </w:t>
      </w:r>
      <w:proofErr w:type="spellStart"/>
      <w:r w:rsidRPr="00A17D73">
        <w:rPr>
          <w:sz w:val="24"/>
          <w:szCs w:val="24"/>
        </w:rPr>
        <w:t>bukti</w:t>
      </w:r>
      <w:proofErr w:type="spellEnd"/>
      <w:r w:rsidRPr="00A17D73">
        <w:rPr>
          <w:sz w:val="24"/>
          <w:szCs w:val="24"/>
        </w:rPr>
        <w:t xml:space="preserve"> </w:t>
      </w:r>
      <w:proofErr w:type="spellStart"/>
      <w:r w:rsidRPr="00A17D73">
        <w:rPr>
          <w:sz w:val="24"/>
          <w:szCs w:val="24"/>
        </w:rPr>
        <w:t>atas</w:t>
      </w:r>
      <w:proofErr w:type="spellEnd"/>
      <w:r w:rsidRPr="00A17D73">
        <w:rPr>
          <w:sz w:val="24"/>
          <w:szCs w:val="24"/>
        </w:rPr>
        <w:t xml:space="preserve"> </w:t>
      </w:r>
      <w:proofErr w:type="spellStart"/>
      <w:r w:rsidRPr="00A17D73">
        <w:rPr>
          <w:sz w:val="24"/>
          <w:szCs w:val="24"/>
        </w:rPr>
        <w:t>tanah</w:t>
      </w:r>
      <w:proofErr w:type="spellEnd"/>
      <w:r w:rsidRPr="00A17D73">
        <w:rPr>
          <w:sz w:val="24"/>
          <w:szCs w:val="24"/>
        </w:rPr>
        <w:t xml:space="preserve"> yang </w:t>
      </w:r>
      <w:proofErr w:type="spellStart"/>
      <w:r w:rsidRPr="00A17D73">
        <w:rPr>
          <w:sz w:val="24"/>
          <w:szCs w:val="24"/>
        </w:rPr>
        <w:t>telah</w:t>
      </w:r>
      <w:proofErr w:type="spellEnd"/>
      <w:r w:rsidRPr="00A17D73">
        <w:rPr>
          <w:sz w:val="24"/>
          <w:szCs w:val="24"/>
        </w:rPr>
        <w:t xml:space="preserve"> </w:t>
      </w:r>
      <w:proofErr w:type="spellStart"/>
      <w:r w:rsidRPr="00A17D73">
        <w:rPr>
          <w:sz w:val="24"/>
          <w:szCs w:val="24"/>
        </w:rPr>
        <w:t>terdaftar</w:t>
      </w:r>
      <w:proofErr w:type="spellEnd"/>
      <w:r w:rsidRPr="00A17D73">
        <w:rPr>
          <w:sz w:val="24"/>
          <w:szCs w:val="24"/>
        </w:rPr>
        <w:t xml:space="preserve"> oleh badan </w:t>
      </w:r>
      <w:proofErr w:type="spellStart"/>
      <w:r w:rsidRPr="00A17D73">
        <w:rPr>
          <w:sz w:val="24"/>
          <w:szCs w:val="24"/>
        </w:rPr>
        <w:t>resmi</w:t>
      </w:r>
      <w:proofErr w:type="spellEnd"/>
      <w:r w:rsidRPr="00A17D73">
        <w:rPr>
          <w:sz w:val="24"/>
          <w:szCs w:val="24"/>
        </w:rPr>
        <w:t xml:space="preserve"> yang </w:t>
      </w:r>
      <w:proofErr w:type="spellStart"/>
      <w:r w:rsidRPr="00A17D73">
        <w:rPr>
          <w:sz w:val="24"/>
          <w:szCs w:val="24"/>
        </w:rPr>
        <w:t>sah</w:t>
      </w:r>
      <w:proofErr w:type="spellEnd"/>
      <w:r w:rsidRPr="00A17D73">
        <w:rPr>
          <w:sz w:val="24"/>
          <w:szCs w:val="24"/>
        </w:rPr>
        <w:t xml:space="preserve"> </w:t>
      </w:r>
      <w:proofErr w:type="spellStart"/>
      <w:r w:rsidRPr="00A17D73">
        <w:rPr>
          <w:sz w:val="24"/>
          <w:szCs w:val="24"/>
        </w:rPr>
        <w:t>dilakukan</w:t>
      </w:r>
      <w:proofErr w:type="spellEnd"/>
      <w:r w:rsidRPr="00A17D73">
        <w:rPr>
          <w:sz w:val="24"/>
          <w:szCs w:val="24"/>
        </w:rPr>
        <w:t xml:space="preserve"> oleh Negara </w:t>
      </w:r>
      <w:proofErr w:type="spellStart"/>
      <w:r w:rsidRPr="00A17D73">
        <w:rPr>
          <w:sz w:val="24"/>
          <w:szCs w:val="24"/>
        </w:rPr>
        <w:t>atas</w:t>
      </w:r>
      <w:proofErr w:type="spellEnd"/>
      <w:r w:rsidRPr="00A17D73">
        <w:rPr>
          <w:sz w:val="24"/>
          <w:szCs w:val="24"/>
        </w:rPr>
        <w:t xml:space="preserve"> </w:t>
      </w:r>
      <w:proofErr w:type="spellStart"/>
      <w:r w:rsidRPr="00A17D73">
        <w:rPr>
          <w:sz w:val="24"/>
          <w:szCs w:val="24"/>
        </w:rPr>
        <w:t>dasar</w:t>
      </w:r>
      <w:proofErr w:type="spellEnd"/>
      <w:r w:rsidRPr="00A17D73">
        <w:rPr>
          <w:spacing w:val="1"/>
          <w:sz w:val="24"/>
          <w:szCs w:val="24"/>
        </w:rPr>
        <w:t xml:space="preserve"> </w:t>
      </w:r>
      <w:proofErr w:type="spellStart"/>
      <w:r w:rsidRPr="00A17D73">
        <w:rPr>
          <w:sz w:val="24"/>
          <w:szCs w:val="24"/>
        </w:rPr>
        <w:t>Undang-undang</w:t>
      </w:r>
      <w:proofErr w:type="spellEnd"/>
      <w:r w:rsidR="00520407" w:rsidRPr="00A17D73">
        <w:rPr>
          <w:sz w:val="24"/>
          <w:szCs w:val="24"/>
        </w:rPr>
        <w:t>.</w:t>
      </w:r>
      <w:r w:rsidR="00520407" w:rsidRPr="00A17D73">
        <w:rPr>
          <w:rStyle w:val="FootnoteReference"/>
          <w:sz w:val="24"/>
          <w:szCs w:val="24"/>
        </w:rPr>
        <w:footnoteReference w:id="3"/>
      </w:r>
      <w:r w:rsidR="00520407" w:rsidRPr="00A17D73">
        <w:rPr>
          <w:sz w:val="24"/>
          <w:szCs w:val="24"/>
        </w:rPr>
        <w:t xml:space="preserve"> </w:t>
      </w:r>
    </w:p>
    <w:p w14:paraId="26DE4C56" w14:textId="1D150507" w:rsidR="008C33F9" w:rsidRPr="00A17D73" w:rsidRDefault="005A19F8" w:rsidP="00B950F4">
      <w:pPr>
        <w:pStyle w:val="BodyText"/>
        <w:spacing w:before="118" w:line="360" w:lineRule="auto"/>
        <w:ind w:right="110" w:firstLine="720"/>
        <w:rPr>
          <w:sz w:val="24"/>
          <w:szCs w:val="24"/>
        </w:rPr>
      </w:pPr>
      <w:proofErr w:type="spellStart"/>
      <w:r w:rsidRPr="00A17D73">
        <w:rPr>
          <w:sz w:val="24"/>
          <w:szCs w:val="24"/>
        </w:rPr>
        <w:t>Tapi</w:t>
      </w:r>
      <w:proofErr w:type="spellEnd"/>
      <w:r w:rsidRPr="00A17D73">
        <w:rPr>
          <w:sz w:val="24"/>
          <w:szCs w:val="24"/>
        </w:rPr>
        <w:t xml:space="preserve"> </w:t>
      </w:r>
      <w:proofErr w:type="spellStart"/>
      <w:r w:rsidRPr="00A17D73">
        <w:rPr>
          <w:sz w:val="24"/>
          <w:szCs w:val="24"/>
        </w:rPr>
        <w:t>sayangnya</w:t>
      </w:r>
      <w:proofErr w:type="spellEnd"/>
      <w:r w:rsidRPr="00A17D73">
        <w:rPr>
          <w:sz w:val="24"/>
          <w:szCs w:val="24"/>
        </w:rPr>
        <w:t xml:space="preserve">, </w:t>
      </w:r>
      <w:proofErr w:type="spellStart"/>
      <w:r w:rsidRPr="00A17D73">
        <w:rPr>
          <w:sz w:val="24"/>
          <w:szCs w:val="24"/>
        </w:rPr>
        <w:t>permasalaha</w:t>
      </w:r>
      <w:proofErr w:type="spellEnd"/>
      <w:r w:rsidRPr="00A17D73">
        <w:rPr>
          <w:sz w:val="24"/>
          <w:szCs w:val="24"/>
        </w:rPr>
        <w:t xml:space="preserve"> </w:t>
      </w:r>
      <w:proofErr w:type="spellStart"/>
      <w:r w:rsidRPr="00A17D73">
        <w:rPr>
          <w:sz w:val="24"/>
          <w:szCs w:val="24"/>
        </w:rPr>
        <w:t>tentang</w:t>
      </w:r>
      <w:proofErr w:type="spellEnd"/>
      <w:r w:rsidRPr="00A17D73">
        <w:rPr>
          <w:sz w:val="24"/>
          <w:szCs w:val="24"/>
        </w:rPr>
        <w:t xml:space="preserve"> </w:t>
      </w:r>
      <w:proofErr w:type="spellStart"/>
      <w:r w:rsidRPr="00A17D73">
        <w:rPr>
          <w:sz w:val="24"/>
          <w:szCs w:val="24"/>
        </w:rPr>
        <w:t>sertifikat</w:t>
      </w:r>
      <w:proofErr w:type="spellEnd"/>
      <w:r w:rsidRPr="00A17D73">
        <w:rPr>
          <w:sz w:val="24"/>
          <w:szCs w:val="24"/>
        </w:rPr>
        <w:t xml:space="preserve"> </w:t>
      </w:r>
      <w:proofErr w:type="spellStart"/>
      <w:r w:rsidRPr="00A17D73">
        <w:rPr>
          <w:sz w:val="24"/>
          <w:szCs w:val="24"/>
        </w:rPr>
        <w:t>tanah</w:t>
      </w:r>
      <w:proofErr w:type="spellEnd"/>
      <w:r w:rsidRPr="00A17D73">
        <w:rPr>
          <w:sz w:val="24"/>
          <w:szCs w:val="24"/>
        </w:rPr>
        <w:t xml:space="preserve"> </w:t>
      </w:r>
      <w:proofErr w:type="spellStart"/>
      <w:r w:rsidRPr="00A17D73">
        <w:rPr>
          <w:sz w:val="24"/>
          <w:szCs w:val="24"/>
        </w:rPr>
        <w:t>masih</w:t>
      </w:r>
      <w:proofErr w:type="spellEnd"/>
      <w:r w:rsidRPr="00A17D73">
        <w:rPr>
          <w:sz w:val="24"/>
          <w:szCs w:val="24"/>
        </w:rPr>
        <w:t xml:space="preserve"> </w:t>
      </w:r>
      <w:proofErr w:type="spellStart"/>
      <w:r w:rsidRPr="00A17D73">
        <w:rPr>
          <w:sz w:val="24"/>
          <w:szCs w:val="24"/>
        </w:rPr>
        <w:t>tetap</w:t>
      </w:r>
      <w:proofErr w:type="spellEnd"/>
      <w:r w:rsidRPr="00A17D73">
        <w:rPr>
          <w:sz w:val="24"/>
          <w:szCs w:val="24"/>
        </w:rPr>
        <w:t xml:space="preserve"> </w:t>
      </w:r>
      <w:proofErr w:type="spellStart"/>
      <w:r w:rsidRPr="00A17D73">
        <w:rPr>
          <w:sz w:val="24"/>
          <w:szCs w:val="24"/>
        </w:rPr>
        <w:t>ada</w:t>
      </w:r>
      <w:proofErr w:type="spellEnd"/>
      <w:r w:rsidRPr="00A17D73">
        <w:rPr>
          <w:sz w:val="24"/>
          <w:szCs w:val="24"/>
        </w:rPr>
        <w:t xml:space="preserve"> dan </w:t>
      </w:r>
      <w:proofErr w:type="spellStart"/>
      <w:r w:rsidRPr="00A17D73">
        <w:rPr>
          <w:sz w:val="24"/>
          <w:szCs w:val="24"/>
        </w:rPr>
        <w:t>muncul</w:t>
      </w:r>
      <w:proofErr w:type="spellEnd"/>
      <w:r w:rsidRPr="00A17D73">
        <w:rPr>
          <w:sz w:val="24"/>
          <w:szCs w:val="24"/>
        </w:rPr>
        <w:t xml:space="preserve"> </w:t>
      </w:r>
      <w:proofErr w:type="spellStart"/>
      <w:r w:rsidRPr="00A17D73">
        <w:rPr>
          <w:sz w:val="24"/>
          <w:szCs w:val="24"/>
        </w:rPr>
        <w:t>lagi</w:t>
      </w:r>
      <w:proofErr w:type="spellEnd"/>
      <w:r w:rsidRPr="00A17D73">
        <w:rPr>
          <w:sz w:val="24"/>
          <w:szCs w:val="24"/>
        </w:rPr>
        <w:t xml:space="preserve"> </w:t>
      </w:r>
      <w:proofErr w:type="spellStart"/>
      <w:r w:rsidRPr="00A17D73">
        <w:rPr>
          <w:sz w:val="24"/>
          <w:szCs w:val="24"/>
        </w:rPr>
        <w:t>dengan</w:t>
      </w:r>
      <w:proofErr w:type="spellEnd"/>
      <w:r w:rsidRPr="00A17D73">
        <w:rPr>
          <w:sz w:val="24"/>
          <w:szCs w:val="24"/>
        </w:rPr>
        <w:t xml:space="preserve"> </w:t>
      </w:r>
      <w:proofErr w:type="spellStart"/>
      <w:r w:rsidRPr="00A17D73">
        <w:rPr>
          <w:sz w:val="24"/>
          <w:szCs w:val="24"/>
        </w:rPr>
        <w:t>permasalahan</w:t>
      </w:r>
      <w:proofErr w:type="spellEnd"/>
      <w:r w:rsidRPr="00A17D73">
        <w:rPr>
          <w:sz w:val="24"/>
          <w:szCs w:val="24"/>
        </w:rPr>
        <w:t xml:space="preserve"> </w:t>
      </w:r>
      <w:proofErr w:type="spellStart"/>
      <w:r w:rsidRPr="00A17D73">
        <w:rPr>
          <w:sz w:val="24"/>
          <w:szCs w:val="24"/>
        </w:rPr>
        <w:t>berbeda</w:t>
      </w:r>
      <w:proofErr w:type="spellEnd"/>
      <w:r w:rsidRPr="00A17D73">
        <w:rPr>
          <w:sz w:val="24"/>
          <w:szCs w:val="24"/>
        </w:rPr>
        <w:t xml:space="preserve">. </w:t>
      </w:r>
      <w:proofErr w:type="spellStart"/>
      <w:r w:rsidRPr="00A17D73">
        <w:rPr>
          <w:sz w:val="24"/>
          <w:szCs w:val="24"/>
        </w:rPr>
        <w:t>Sebidang</w:t>
      </w:r>
      <w:proofErr w:type="spellEnd"/>
      <w:r w:rsidRPr="00A17D73">
        <w:rPr>
          <w:sz w:val="24"/>
          <w:szCs w:val="24"/>
        </w:rPr>
        <w:t xml:space="preserve"> </w:t>
      </w:r>
      <w:proofErr w:type="spellStart"/>
      <w:r w:rsidRPr="00A17D73">
        <w:rPr>
          <w:sz w:val="24"/>
          <w:szCs w:val="24"/>
        </w:rPr>
        <w:t>tanah</w:t>
      </w:r>
      <w:proofErr w:type="spellEnd"/>
      <w:r w:rsidRPr="00A17D73">
        <w:rPr>
          <w:sz w:val="24"/>
          <w:szCs w:val="24"/>
        </w:rPr>
        <w:t xml:space="preserve"> yang </w:t>
      </w:r>
      <w:proofErr w:type="spellStart"/>
      <w:r w:rsidRPr="00A17D73">
        <w:rPr>
          <w:sz w:val="24"/>
          <w:szCs w:val="24"/>
        </w:rPr>
        <w:t>mempunyai</w:t>
      </w:r>
      <w:proofErr w:type="spellEnd"/>
      <w:r w:rsidRPr="00A17D73">
        <w:rPr>
          <w:sz w:val="24"/>
          <w:szCs w:val="24"/>
        </w:rPr>
        <w:t xml:space="preserve"> </w:t>
      </w:r>
      <w:proofErr w:type="spellStart"/>
      <w:r w:rsidRPr="00A17D73">
        <w:rPr>
          <w:sz w:val="24"/>
          <w:szCs w:val="24"/>
        </w:rPr>
        <w:t>sertifikat</w:t>
      </w:r>
      <w:proofErr w:type="spellEnd"/>
      <w:r w:rsidRPr="00A17D73">
        <w:rPr>
          <w:sz w:val="24"/>
          <w:szCs w:val="24"/>
        </w:rPr>
        <w:t xml:space="preserve"> </w:t>
      </w:r>
      <w:proofErr w:type="spellStart"/>
      <w:r w:rsidRPr="00A17D73">
        <w:rPr>
          <w:sz w:val="24"/>
          <w:szCs w:val="24"/>
        </w:rPr>
        <w:t>ganda</w:t>
      </w:r>
      <w:proofErr w:type="spellEnd"/>
      <w:r w:rsidRPr="00A17D73">
        <w:rPr>
          <w:sz w:val="24"/>
          <w:szCs w:val="24"/>
        </w:rPr>
        <w:t xml:space="preserve"> </w:t>
      </w:r>
      <w:proofErr w:type="spellStart"/>
      <w:r w:rsidRPr="00A17D73">
        <w:rPr>
          <w:sz w:val="24"/>
          <w:szCs w:val="24"/>
        </w:rPr>
        <w:t>muncul</w:t>
      </w:r>
      <w:proofErr w:type="spellEnd"/>
      <w:r w:rsidRPr="00A17D73">
        <w:rPr>
          <w:sz w:val="24"/>
          <w:szCs w:val="24"/>
        </w:rPr>
        <w:t xml:space="preserve"> dan </w:t>
      </w:r>
      <w:proofErr w:type="spellStart"/>
      <w:r w:rsidRPr="00A17D73">
        <w:rPr>
          <w:sz w:val="24"/>
          <w:szCs w:val="24"/>
        </w:rPr>
        <w:t>menjadi</w:t>
      </w:r>
      <w:proofErr w:type="spellEnd"/>
      <w:r w:rsidRPr="00A17D73">
        <w:rPr>
          <w:sz w:val="24"/>
          <w:szCs w:val="24"/>
        </w:rPr>
        <w:t xml:space="preserve"> </w:t>
      </w:r>
      <w:proofErr w:type="spellStart"/>
      <w:r w:rsidRPr="00A17D73">
        <w:rPr>
          <w:sz w:val="24"/>
          <w:szCs w:val="24"/>
        </w:rPr>
        <w:t>akar</w:t>
      </w:r>
      <w:proofErr w:type="spellEnd"/>
      <w:r w:rsidRPr="00A17D73">
        <w:rPr>
          <w:sz w:val="24"/>
          <w:szCs w:val="24"/>
        </w:rPr>
        <w:t xml:space="preserve"> </w:t>
      </w:r>
      <w:proofErr w:type="spellStart"/>
      <w:r w:rsidRPr="00A17D73">
        <w:rPr>
          <w:sz w:val="24"/>
          <w:szCs w:val="24"/>
        </w:rPr>
        <w:t>pahit</w:t>
      </w:r>
      <w:proofErr w:type="spellEnd"/>
      <w:r w:rsidRPr="00A17D73">
        <w:rPr>
          <w:sz w:val="24"/>
          <w:szCs w:val="24"/>
        </w:rPr>
        <w:t xml:space="preserve"> </w:t>
      </w:r>
      <w:proofErr w:type="spellStart"/>
      <w:r w:rsidRPr="00A17D73">
        <w:rPr>
          <w:sz w:val="24"/>
          <w:szCs w:val="24"/>
        </w:rPr>
        <w:t>bagi</w:t>
      </w:r>
      <w:proofErr w:type="spellEnd"/>
      <w:r w:rsidRPr="00A17D73">
        <w:rPr>
          <w:sz w:val="24"/>
          <w:szCs w:val="24"/>
        </w:rPr>
        <w:t xml:space="preserve"> </w:t>
      </w:r>
      <w:proofErr w:type="spellStart"/>
      <w:r w:rsidRPr="00A17D73">
        <w:rPr>
          <w:sz w:val="24"/>
          <w:szCs w:val="24"/>
        </w:rPr>
        <w:t>hukum</w:t>
      </w:r>
      <w:proofErr w:type="spellEnd"/>
      <w:r w:rsidRPr="00A17D73">
        <w:rPr>
          <w:sz w:val="24"/>
          <w:szCs w:val="24"/>
        </w:rPr>
        <w:t xml:space="preserve"> </w:t>
      </w:r>
      <w:proofErr w:type="spellStart"/>
      <w:r w:rsidRPr="00A17D73">
        <w:rPr>
          <w:sz w:val="24"/>
          <w:szCs w:val="24"/>
        </w:rPr>
        <w:t>pertanahan</w:t>
      </w:r>
      <w:proofErr w:type="spellEnd"/>
      <w:r w:rsidRPr="00A17D73">
        <w:rPr>
          <w:sz w:val="24"/>
          <w:szCs w:val="24"/>
        </w:rPr>
        <w:t xml:space="preserve"> yang </w:t>
      </w:r>
      <w:proofErr w:type="spellStart"/>
      <w:r w:rsidRPr="00A17D73">
        <w:rPr>
          <w:sz w:val="24"/>
          <w:szCs w:val="24"/>
        </w:rPr>
        <w:t>ada</w:t>
      </w:r>
      <w:proofErr w:type="spellEnd"/>
      <w:r w:rsidRPr="00A17D73">
        <w:rPr>
          <w:sz w:val="24"/>
          <w:szCs w:val="24"/>
        </w:rPr>
        <w:t xml:space="preserve"> </w:t>
      </w:r>
      <w:r w:rsidRPr="00A17D73">
        <w:rPr>
          <w:spacing w:val="-3"/>
          <w:sz w:val="24"/>
          <w:szCs w:val="24"/>
        </w:rPr>
        <w:t xml:space="preserve">di </w:t>
      </w:r>
      <w:r w:rsidRPr="00A17D73">
        <w:rPr>
          <w:sz w:val="24"/>
          <w:szCs w:val="24"/>
        </w:rPr>
        <w:t xml:space="preserve">Indonesia. </w:t>
      </w:r>
      <w:proofErr w:type="spellStart"/>
      <w:r w:rsidRPr="00A17D73">
        <w:rPr>
          <w:sz w:val="24"/>
          <w:szCs w:val="24"/>
        </w:rPr>
        <w:t>Untuk</w:t>
      </w:r>
      <w:proofErr w:type="spellEnd"/>
      <w:r w:rsidRPr="00A17D73">
        <w:rPr>
          <w:sz w:val="24"/>
          <w:szCs w:val="24"/>
        </w:rPr>
        <w:t xml:space="preserve"> </w:t>
      </w:r>
      <w:proofErr w:type="spellStart"/>
      <w:r w:rsidRPr="00A17D73">
        <w:rPr>
          <w:sz w:val="24"/>
          <w:szCs w:val="24"/>
        </w:rPr>
        <w:t>itulah</w:t>
      </w:r>
      <w:proofErr w:type="spellEnd"/>
      <w:r w:rsidRPr="00A17D73">
        <w:rPr>
          <w:sz w:val="24"/>
          <w:szCs w:val="24"/>
        </w:rPr>
        <w:t xml:space="preserve"> </w:t>
      </w:r>
      <w:proofErr w:type="spellStart"/>
      <w:r w:rsidRPr="00A17D73">
        <w:rPr>
          <w:sz w:val="24"/>
          <w:szCs w:val="24"/>
        </w:rPr>
        <w:t>berdasarkan</w:t>
      </w:r>
      <w:proofErr w:type="spellEnd"/>
      <w:r w:rsidRPr="00A17D73">
        <w:rPr>
          <w:sz w:val="24"/>
          <w:szCs w:val="24"/>
        </w:rPr>
        <w:t xml:space="preserve"> </w:t>
      </w:r>
      <w:proofErr w:type="spellStart"/>
      <w:r w:rsidRPr="00A17D73">
        <w:rPr>
          <w:sz w:val="24"/>
          <w:szCs w:val="24"/>
        </w:rPr>
        <w:t>uraian</w:t>
      </w:r>
      <w:proofErr w:type="spellEnd"/>
      <w:r w:rsidRPr="00A17D73">
        <w:rPr>
          <w:sz w:val="24"/>
          <w:szCs w:val="24"/>
        </w:rPr>
        <w:t xml:space="preserve"> </w:t>
      </w:r>
      <w:proofErr w:type="spellStart"/>
      <w:r w:rsidRPr="00A17D73">
        <w:rPr>
          <w:sz w:val="24"/>
          <w:szCs w:val="24"/>
        </w:rPr>
        <w:t>diatas</w:t>
      </w:r>
      <w:proofErr w:type="spellEnd"/>
      <w:r w:rsidRPr="00A17D73">
        <w:rPr>
          <w:sz w:val="24"/>
          <w:szCs w:val="24"/>
        </w:rPr>
        <w:t xml:space="preserve"> </w:t>
      </w:r>
      <w:proofErr w:type="spellStart"/>
      <w:r w:rsidRPr="00A17D73">
        <w:rPr>
          <w:spacing w:val="-3"/>
          <w:sz w:val="24"/>
          <w:szCs w:val="24"/>
        </w:rPr>
        <w:t>maka</w:t>
      </w:r>
      <w:proofErr w:type="spellEnd"/>
      <w:r w:rsidRPr="00A17D73">
        <w:rPr>
          <w:spacing w:val="-3"/>
          <w:sz w:val="24"/>
          <w:szCs w:val="24"/>
        </w:rPr>
        <w:t xml:space="preserve"> </w:t>
      </w:r>
      <w:proofErr w:type="spellStart"/>
      <w:r w:rsidRPr="00A17D73">
        <w:rPr>
          <w:sz w:val="24"/>
          <w:szCs w:val="24"/>
        </w:rPr>
        <w:t>penulis</w:t>
      </w:r>
      <w:proofErr w:type="spellEnd"/>
      <w:r w:rsidRPr="00A17D73">
        <w:rPr>
          <w:sz w:val="24"/>
          <w:szCs w:val="24"/>
        </w:rPr>
        <w:t xml:space="preserve"> </w:t>
      </w:r>
      <w:proofErr w:type="spellStart"/>
      <w:r w:rsidRPr="00A17D73">
        <w:rPr>
          <w:sz w:val="24"/>
          <w:szCs w:val="24"/>
        </w:rPr>
        <w:t>berkeinginan</w:t>
      </w:r>
      <w:proofErr w:type="spellEnd"/>
      <w:r w:rsidRPr="00A17D73">
        <w:rPr>
          <w:sz w:val="24"/>
          <w:szCs w:val="24"/>
        </w:rPr>
        <w:t xml:space="preserve"> </w:t>
      </w:r>
      <w:proofErr w:type="spellStart"/>
      <w:r w:rsidRPr="00A17D73">
        <w:rPr>
          <w:sz w:val="24"/>
          <w:szCs w:val="24"/>
        </w:rPr>
        <w:t>untuk</w:t>
      </w:r>
      <w:proofErr w:type="spellEnd"/>
      <w:r w:rsidRPr="00A17D73">
        <w:rPr>
          <w:sz w:val="24"/>
          <w:szCs w:val="24"/>
        </w:rPr>
        <w:t xml:space="preserve"> </w:t>
      </w:r>
      <w:proofErr w:type="spellStart"/>
      <w:r w:rsidRPr="00A17D73">
        <w:rPr>
          <w:sz w:val="24"/>
          <w:szCs w:val="24"/>
        </w:rPr>
        <w:t>menjaring</w:t>
      </w:r>
      <w:proofErr w:type="spellEnd"/>
      <w:r w:rsidRPr="00A17D73">
        <w:rPr>
          <w:sz w:val="24"/>
          <w:szCs w:val="24"/>
        </w:rPr>
        <w:t xml:space="preserve"> </w:t>
      </w:r>
      <w:proofErr w:type="spellStart"/>
      <w:r w:rsidRPr="00A17D73">
        <w:rPr>
          <w:sz w:val="24"/>
          <w:szCs w:val="24"/>
        </w:rPr>
        <w:t>pendapat</w:t>
      </w:r>
      <w:proofErr w:type="spellEnd"/>
      <w:r w:rsidRPr="00A17D73">
        <w:rPr>
          <w:sz w:val="24"/>
          <w:szCs w:val="24"/>
        </w:rPr>
        <w:t xml:space="preserve"> para </w:t>
      </w:r>
      <w:proofErr w:type="spellStart"/>
      <w:r w:rsidRPr="00A17D73">
        <w:rPr>
          <w:sz w:val="24"/>
          <w:szCs w:val="24"/>
        </w:rPr>
        <w:t>dosen</w:t>
      </w:r>
      <w:proofErr w:type="spellEnd"/>
      <w:r w:rsidRPr="00A17D73">
        <w:rPr>
          <w:sz w:val="24"/>
          <w:szCs w:val="24"/>
        </w:rPr>
        <w:t xml:space="preserve"> </w:t>
      </w:r>
      <w:proofErr w:type="spellStart"/>
      <w:r w:rsidRPr="00A17D73">
        <w:rPr>
          <w:sz w:val="24"/>
          <w:szCs w:val="24"/>
        </w:rPr>
        <w:t>propesional</w:t>
      </w:r>
      <w:proofErr w:type="spellEnd"/>
      <w:r w:rsidRPr="00A17D73">
        <w:rPr>
          <w:sz w:val="24"/>
          <w:szCs w:val="24"/>
        </w:rPr>
        <w:t xml:space="preserve"> </w:t>
      </w:r>
      <w:proofErr w:type="spellStart"/>
      <w:r w:rsidRPr="00A17D73">
        <w:rPr>
          <w:sz w:val="24"/>
          <w:szCs w:val="24"/>
        </w:rPr>
        <w:t>melalui</w:t>
      </w:r>
      <w:proofErr w:type="spellEnd"/>
      <w:r w:rsidRPr="00A17D73">
        <w:rPr>
          <w:sz w:val="24"/>
          <w:szCs w:val="24"/>
        </w:rPr>
        <w:t xml:space="preserve"> </w:t>
      </w:r>
      <w:proofErr w:type="spellStart"/>
      <w:r w:rsidRPr="00A17D73">
        <w:rPr>
          <w:sz w:val="24"/>
          <w:szCs w:val="24"/>
        </w:rPr>
        <w:t>sarana</w:t>
      </w:r>
      <w:proofErr w:type="spellEnd"/>
      <w:r w:rsidRPr="00A17D73">
        <w:rPr>
          <w:sz w:val="24"/>
          <w:szCs w:val="24"/>
        </w:rPr>
        <w:t xml:space="preserve"> seminar </w:t>
      </w:r>
      <w:proofErr w:type="spellStart"/>
      <w:r w:rsidRPr="00A17D73">
        <w:rPr>
          <w:spacing w:val="-3"/>
          <w:sz w:val="24"/>
          <w:szCs w:val="24"/>
        </w:rPr>
        <w:t>ini</w:t>
      </w:r>
      <w:proofErr w:type="spellEnd"/>
      <w:r w:rsidRPr="00A17D73">
        <w:rPr>
          <w:spacing w:val="-3"/>
          <w:sz w:val="24"/>
          <w:szCs w:val="24"/>
        </w:rPr>
        <w:t xml:space="preserve">, </w:t>
      </w:r>
      <w:proofErr w:type="spellStart"/>
      <w:r w:rsidRPr="00A17D73">
        <w:rPr>
          <w:sz w:val="24"/>
          <w:szCs w:val="24"/>
        </w:rPr>
        <w:t>sehingga</w:t>
      </w:r>
      <w:proofErr w:type="spellEnd"/>
      <w:r w:rsidRPr="00A17D73">
        <w:rPr>
          <w:sz w:val="24"/>
          <w:szCs w:val="24"/>
        </w:rPr>
        <w:t xml:space="preserve"> </w:t>
      </w:r>
      <w:proofErr w:type="spellStart"/>
      <w:r w:rsidRPr="00A17D73">
        <w:rPr>
          <w:sz w:val="24"/>
          <w:szCs w:val="24"/>
        </w:rPr>
        <w:t>nanti</w:t>
      </w:r>
      <w:proofErr w:type="spellEnd"/>
      <w:r w:rsidRPr="00A17D73">
        <w:rPr>
          <w:sz w:val="24"/>
          <w:szCs w:val="24"/>
        </w:rPr>
        <w:t xml:space="preserve"> </w:t>
      </w:r>
      <w:proofErr w:type="spellStart"/>
      <w:r w:rsidRPr="00A17D73">
        <w:rPr>
          <w:sz w:val="24"/>
          <w:szCs w:val="24"/>
        </w:rPr>
        <w:t>diperoleh</w:t>
      </w:r>
      <w:proofErr w:type="spellEnd"/>
      <w:r w:rsidRPr="00A17D73">
        <w:rPr>
          <w:sz w:val="24"/>
          <w:szCs w:val="24"/>
        </w:rPr>
        <w:t xml:space="preserve"> </w:t>
      </w:r>
      <w:proofErr w:type="spellStart"/>
      <w:r w:rsidRPr="00A17D73">
        <w:rPr>
          <w:sz w:val="24"/>
          <w:szCs w:val="24"/>
        </w:rPr>
        <w:t>suatu</w:t>
      </w:r>
      <w:proofErr w:type="spellEnd"/>
      <w:r w:rsidRPr="00A17D73">
        <w:rPr>
          <w:sz w:val="24"/>
          <w:szCs w:val="24"/>
        </w:rPr>
        <w:t xml:space="preserve"> </w:t>
      </w:r>
      <w:proofErr w:type="spellStart"/>
      <w:r w:rsidRPr="00A17D73">
        <w:rPr>
          <w:sz w:val="24"/>
          <w:szCs w:val="24"/>
        </w:rPr>
        <w:t>kesimpulan</w:t>
      </w:r>
      <w:proofErr w:type="spellEnd"/>
      <w:r w:rsidRPr="00A17D73">
        <w:rPr>
          <w:sz w:val="24"/>
          <w:szCs w:val="24"/>
        </w:rPr>
        <w:t xml:space="preserve"> </w:t>
      </w:r>
      <w:proofErr w:type="spellStart"/>
      <w:r w:rsidRPr="00A17D73">
        <w:rPr>
          <w:sz w:val="24"/>
          <w:szCs w:val="24"/>
        </w:rPr>
        <w:t>bagaimana</w:t>
      </w:r>
      <w:proofErr w:type="spellEnd"/>
      <w:r w:rsidRPr="00A17D73">
        <w:rPr>
          <w:sz w:val="24"/>
          <w:szCs w:val="24"/>
        </w:rPr>
        <w:t xml:space="preserve"> </w:t>
      </w:r>
      <w:proofErr w:type="spellStart"/>
      <w:r w:rsidRPr="00A17D73">
        <w:rPr>
          <w:sz w:val="24"/>
          <w:szCs w:val="24"/>
        </w:rPr>
        <w:t>sampai</w:t>
      </w:r>
      <w:proofErr w:type="spellEnd"/>
      <w:r w:rsidRPr="00A17D73">
        <w:rPr>
          <w:sz w:val="24"/>
          <w:szCs w:val="24"/>
        </w:rPr>
        <w:t xml:space="preserve"> </w:t>
      </w:r>
      <w:proofErr w:type="spellStart"/>
      <w:r w:rsidRPr="00A17D73">
        <w:rPr>
          <w:sz w:val="24"/>
          <w:szCs w:val="24"/>
        </w:rPr>
        <w:t>timbul</w:t>
      </w:r>
      <w:proofErr w:type="spellEnd"/>
      <w:r w:rsidRPr="00A17D73">
        <w:rPr>
          <w:sz w:val="24"/>
          <w:szCs w:val="24"/>
        </w:rPr>
        <w:t xml:space="preserve"> </w:t>
      </w:r>
      <w:proofErr w:type="spellStart"/>
      <w:r w:rsidRPr="00A17D73">
        <w:rPr>
          <w:sz w:val="24"/>
          <w:szCs w:val="24"/>
        </w:rPr>
        <w:t>sertifikat</w:t>
      </w:r>
      <w:proofErr w:type="spellEnd"/>
      <w:r w:rsidRPr="00A17D73">
        <w:rPr>
          <w:sz w:val="24"/>
          <w:szCs w:val="24"/>
        </w:rPr>
        <w:t xml:space="preserve"> </w:t>
      </w:r>
      <w:proofErr w:type="spellStart"/>
      <w:r w:rsidRPr="00A17D73">
        <w:rPr>
          <w:sz w:val="24"/>
          <w:szCs w:val="24"/>
        </w:rPr>
        <w:t>ganda</w:t>
      </w:r>
      <w:proofErr w:type="spellEnd"/>
      <w:r w:rsidRPr="00A17D73">
        <w:rPr>
          <w:sz w:val="24"/>
          <w:szCs w:val="24"/>
        </w:rPr>
        <w:t xml:space="preserve"> dan </w:t>
      </w:r>
      <w:proofErr w:type="spellStart"/>
      <w:r w:rsidRPr="00A17D73">
        <w:rPr>
          <w:sz w:val="24"/>
          <w:szCs w:val="24"/>
        </w:rPr>
        <w:t>apa</w:t>
      </w:r>
      <w:proofErr w:type="spellEnd"/>
      <w:r w:rsidRPr="00A17D73">
        <w:rPr>
          <w:sz w:val="24"/>
          <w:szCs w:val="24"/>
        </w:rPr>
        <w:t xml:space="preserve"> </w:t>
      </w:r>
      <w:proofErr w:type="spellStart"/>
      <w:r w:rsidRPr="00A17D73">
        <w:rPr>
          <w:sz w:val="24"/>
          <w:szCs w:val="24"/>
        </w:rPr>
        <w:t>konsep</w:t>
      </w:r>
      <w:proofErr w:type="spellEnd"/>
      <w:r w:rsidRPr="00A17D73">
        <w:rPr>
          <w:sz w:val="24"/>
          <w:szCs w:val="24"/>
        </w:rPr>
        <w:t xml:space="preserve"> </w:t>
      </w:r>
      <w:proofErr w:type="spellStart"/>
      <w:r w:rsidRPr="00A17D73">
        <w:rPr>
          <w:sz w:val="24"/>
          <w:szCs w:val="24"/>
        </w:rPr>
        <w:t>solusinya</w:t>
      </w:r>
      <w:proofErr w:type="spellEnd"/>
      <w:r w:rsidRPr="00A17D73">
        <w:rPr>
          <w:sz w:val="24"/>
          <w:szCs w:val="24"/>
        </w:rPr>
        <w:t xml:space="preserve"> </w:t>
      </w:r>
      <w:proofErr w:type="spellStart"/>
      <w:r w:rsidRPr="00A17D73">
        <w:rPr>
          <w:sz w:val="24"/>
          <w:szCs w:val="24"/>
        </w:rPr>
        <w:t>dari</w:t>
      </w:r>
      <w:proofErr w:type="spellEnd"/>
      <w:r w:rsidRPr="00A17D73">
        <w:rPr>
          <w:sz w:val="24"/>
          <w:szCs w:val="24"/>
        </w:rPr>
        <w:t xml:space="preserve"> </w:t>
      </w:r>
      <w:proofErr w:type="spellStart"/>
      <w:r w:rsidRPr="00A17D73">
        <w:rPr>
          <w:sz w:val="24"/>
          <w:szCs w:val="24"/>
        </w:rPr>
        <w:t>pihak</w:t>
      </w:r>
      <w:proofErr w:type="spellEnd"/>
      <w:r w:rsidRPr="00A17D73">
        <w:rPr>
          <w:sz w:val="24"/>
          <w:szCs w:val="24"/>
        </w:rPr>
        <w:t xml:space="preserve"> </w:t>
      </w:r>
      <w:proofErr w:type="spellStart"/>
      <w:r w:rsidRPr="00A17D73">
        <w:rPr>
          <w:sz w:val="24"/>
          <w:szCs w:val="24"/>
        </w:rPr>
        <w:t>berwenang</w:t>
      </w:r>
      <w:proofErr w:type="spellEnd"/>
      <w:r w:rsidRPr="00A17D73">
        <w:rPr>
          <w:sz w:val="24"/>
          <w:szCs w:val="24"/>
        </w:rPr>
        <w:t xml:space="preserve"> </w:t>
      </w:r>
      <w:proofErr w:type="spellStart"/>
      <w:r w:rsidRPr="00A17D73">
        <w:rPr>
          <w:sz w:val="24"/>
          <w:szCs w:val="24"/>
        </w:rPr>
        <w:t>dalam</w:t>
      </w:r>
      <w:proofErr w:type="spellEnd"/>
      <w:r w:rsidRPr="00A17D73">
        <w:rPr>
          <w:sz w:val="24"/>
          <w:szCs w:val="24"/>
        </w:rPr>
        <w:t xml:space="preserve"> </w:t>
      </w:r>
      <w:proofErr w:type="spellStart"/>
      <w:r w:rsidRPr="00A17D73">
        <w:rPr>
          <w:sz w:val="24"/>
          <w:szCs w:val="24"/>
        </w:rPr>
        <w:t>hal</w:t>
      </w:r>
      <w:proofErr w:type="spellEnd"/>
      <w:r w:rsidRPr="00A17D73">
        <w:rPr>
          <w:sz w:val="24"/>
          <w:szCs w:val="24"/>
        </w:rPr>
        <w:t xml:space="preserve"> </w:t>
      </w:r>
      <w:proofErr w:type="spellStart"/>
      <w:r w:rsidRPr="00A17D73">
        <w:rPr>
          <w:sz w:val="24"/>
          <w:szCs w:val="24"/>
        </w:rPr>
        <w:t>ini</w:t>
      </w:r>
      <w:proofErr w:type="spellEnd"/>
      <w:r w:rsidRPr="00A17D73">
        <w:rPr>
          <w:sz w:val="24"/>
          <w:szCs w:val="24"/>
        </w:rPr>
        <w:t xml:space="preserve"> Badan </w:t>
      </w:r>
      <w:proofErr w:type="spellStart"/>
      <w:r w:rsidRPr="00A17D73">
        <w:rPr>
          <w:sz w:val="24"/>
          <w:szCs w:val="24"/>
        </w:rPr>
        <w:t>Pertanahan</w:t>
      </w:r>
      <w:proofErr w:type="spellEnd"/>
      <w:r w:rsidRPr="00A17D73">
        <w:rPr>
          <w:spacing w:val="-20"/>
          <w:sz w:val="24"/>
          <w:szCs w:val="24"/>
        </w:rPr>
        <w:t xml:space="preserve"> </w:t>
      </w:r>
      <w:r w:rsidRPr="00A17D73">
        <w:rPr>
          <w:sz w:val="24"/>
          <w:szCs w:val="24"/>
        </w:rPr>
        <w:t>Nasional.</w:t>
      </w:r>
    </w:p>
    <w:p w14:paraId="6060C0C0" w14:textId="77777777" w:rsidR="00520407" w:rsidRPr="00A17D73" w:rsidRDefault="00520407" w:rsidP="00B950F4">
      <w:pPr>
        <w:pStyle w:val="BodyText"/>
        <w:spacing w:before="119" w:line="360" w:lineRule="auto"/>
        <w:ind w:right="111"/>
        <w:rPr>
          <w:b/>
          <w:bCs/>
          <w:sz w:val="24"/>
          <w:szCs w:val="24"/>
        </w:rPr>
      </w:pPr>
      <w:proofErr w:type="spellStart"/>
      <w:r w:rsidRPr="00A17D73">
        <w:rPr>
          <w:b/>
          <w:bCs/>
          <w:sz w:val="24"/>
          <w:szCs w:val="24"/>
        </w:rPr>
        <w:t>Rumusan</w:t>
      </w:r>
      <w:proofErr w:type="spellEnd"/>
      <w:r w:rsidRPr="00A17D73">
        <w:rPr>
          <w:b/>
          <w:bCs/>
          <w:sz w:val="24"/>
          <w:szCs w:val="24"/>
        </w:rPr>
        <w:t xml:space="preserve"> </w:t>
      </w:r>
      <w:proofErr w:type="spellStart"/>
      <w:r w:rsidRPr="00A17D73">
        <w:rPr>
          <w:b/>
          <w:bCs/>
          <w:sz w:val="24"/>
          <w:szCs w:val="24"/>
        </w:rPr>
        <w:t>Masalah</w:t>
      </w:r>
      <w:proofErr w:type="spellEnd"/>
    </w:p>
    <w:p w14:paraId="39233411" w14:textId="7BD61E99" w:rsidR="008C33F9" w:rsidRPr="00A17D73" w:rsidRDefault="008C33F9" w:rsidP="00B950F4">
      <w:pPr>
        <w:pStyle w:val="BodyText"/>
        <w:spacing w:before="119" w:line="360" w:lineRule="auto"/>
        <w:ind w:right="111" w:firstLine="720"/>
        <w:rPr>
          <w:b/>
          <w:bCs/>
          <w:sz w:val="24"/>
          <w:szCs w:val="24"/>
        </w:rPr>
      </w:pPr>
      <w:proofErr w:type="spellStart"/>
      <w:r w:rsidRPr="00A17D73">
        <w:rPr>
          <w:sz w:val="24"/>
          <w:szCs w:val="24"/>
        </w:rPr>
        <w:t>Adapun</w:t>
      </w:r>
      <w:proofErr w:type="spellEnd"/>
      <w:r w:rsidRPr="00A17D73">
        <w:rPr>
          <w:sz w:val="24"/>
          <w:szCs w:val="24"/>
        </w:rPr>
        <w:t xml:space="preserve"> </w:t>
      </w:r>
      <w:proofErr w:type="spellStart"/>
      <w:r w:rsidRPr="00A17D73">
        <w:rPr>
          <w:sz w:val="24"/>
          <w:szCs w:val="24"/>
        </w:rPr>
        <w:t>pokok</w:t>
      </w:r>
      <w:proofErr w:type="spellEnd"/>
      <w:r w:rsidRPr="00A17D73">
        <w:rPr>
          <w:sz w:val="24"/>
          <w:szCs w:val="24"/>
        </w:rPr>
        <w:t xml:space="preserve"> </w:t>
      </w:r>
      <w:proofErr w:type="spellStart"/>
      <w:r w:rsidRPr="00A17D73">
        <w:rPr>
          <w:sz w:val="24"/>
          <w:szCs w:val="24"/>
        </w:rPr>
        <w:t>permasalahan</w:t>
      </w:r>
      <w:proofErr w:type="spellEnd"/>
      <w:r w:rsidRPr="00A17D73">
        <w:rPr>
          <w:sz w:val="24"/>
          <w:szCs w:val="24"/>
        </w:rPr>
        <w:t xml:space="preserve"> yang </w:t>
      </w:r>
      <w:proofErr w:type="spellStart"/>
      <w:r w:rsidRPr="00A17D73">
        <w:rPr>
          <w:sz w:val="24"/>
          <w:szCs w:val="24"/>
        </w:rPr>
        <w:t>ingin</w:t>
      </w:r>
      <w:proofErr w:type="spellEnd"/>
      <w:r w:rsidRPr="00A17D73">
        <w:rPr>
          <w:sz w:val="24"/>
          <w:szCs w:val="24"/>
        </w:rPr>
        <w:t xml:space="preserve"> </w:t>
      </w:r>
      <w:proofErr w:type="spellStart"/>
      <w:r w:rsidRPr="00A17D73">
        <w:rPr>
          <w:sz w:val="24"/>
          <w:szCs w:val="24"/>
        </w:rPr>
        <w:t>dibahas</w:t>
      </w:r>
      <w:proofErr w:type="spellEnd"/>
      <w:r w:rsidRPr="00A17D73">
        <w:rPr>
          <w:sz w:val="24"/>
          <w:szCs w:val="24"/>
        </w:rPr>
        <w:t xml:space="preserve">, </w:t>
      </w:r>
      <w:proofErr w:type="spellStart"/>
      <w:r w:rsidRPr="00A17D73">
        <w:rPr>
          <w:sz w:val="24"/>
          <w:szCs w:val="24"/>
        </w:rPr>
        <w:t>didiskusikan</w:t>
      </w:r>
      <w:proofErr w:type="spellEnd"/>
      <w:r w:rsidRPr="00A17D73">
        <w:rPr>
          <w:sz w:val="24"/>
          <w:szCs w:val="24"/>
        </w:rPr>
        <w:t xml:space="preserve"> </w:t>
      </w:r>
      <w:proofErr w:type="spellStart"/>
      <w:r w:rsidRPr="00A17D73">
        <w:rPr>
          <w:sz w:val="24"/>
          <w:szCs w:val="24"/>
        </w:rPr>
        <w:t>serta</w:t>
      </w:r>
      <w:proofErr w:type="spellEnd"/>
      <w:r w:rsidRPr="00A17D73">
        <w:rPr>
          <w:sz w:val="24"/>
          <w:szCs w:val="24"/>
        </w:rPr>
        <w:t xml:space="preserve"> </w:t>
      </w:r>
      <w:proofErr w:type="spellStart"/>
      <w:r w:rsidRPr="00A17D73">
        <w:rPr>
          <w:sz w:val="24"/>
          <w:szCs w:val="24"/>
        </w:rPr>
        <w:t>dicarikan</w:t>
      </w:r>
      <w:proofErr w:type="spellEnd"/>
      <w:r w:rsidRPr="00A17D73">
        <w:rPr>
          <w:sz w:val="24"/>
          <w:szCs w:val="24"/>
        </w:rPr>
        <w:t xml:space="preserve"> </w:t>
      </w:r>
      <w:proofErr w:type="spellStart"/>
      <w:r w:rsidRPr="00A17D73">
        <w:rPr>
          <w:sz w:val="24"/>
          <w:szCs w:val="24"/>
        </w:rPr>
        <w:t>jalan</w:t>
      </w:r>
      <w:proofErr w:type="spellEnd"/>
      <w:r w:rsidRPr="00A17D73">
        <w:rPr>
          <w:sz w:val="24"/>
          <w:szCs w:val="24"/>
        </w:rPr>
        <w:t xml:space="preserve"> </w:t>
      </w:r>
      <w:proofErr w:type="spellStart"/>
      <w:r w:rsidRPr="00A17D73">
        <w:rPr>
          <w:sz w:val="24"/>
          <w:szCs w:val="24"/>
        </w:rPr>
        <w:t>pemecahannya</w:t>
      </w:r>
      <w:proofErr w:type="spellEnd"/>
      <w:r w:rsidRPr="00A17D73">
        <w:rPr>
          <w:sz w:val="24"/>
          <w:szCs w:val="24"/>
        </w:rPr>
        <w:t xml:space="preserve"> </w:t>
      </w:r>
      <w:proofErr w:type="spellStart"/>
      <w:r w:rsidRPr="00A17D73">
        <w:rPr>
          <w:sz w:val="24"/>
          <w:szCs w:val="24"/>
        </w:rPr>
        <w:t>melalui</w:t>
      </w:r>
      <w:proofErr w:type="spellEnd"/>
      <w:r w:rsidRPr="00A17D73">
        <w:rPr>
          <w:sz w:val="24"/>
          <w:szCs w:val="24"/>
        </w:rPr>
        <w:t xml:space="preserve"> </w:t>
      </w:r>
      <w:proofErr w:type="spellStart"/>
      <w:r w:rsidRPr="00A17D73">
        <w:rPr>
          <w:sz w:val="24"/>
          <w:szCs w:val="24"/>
        </w:rPr>
        <w:t>penjaringan</w:t>
      </w:r>
      <w:proofErr w:type="spellEnd"/>
      <w:r w:rsidRPr="00A17D73">
        <w:rPr>
          <w:sz w:val="24"/>
          <w:szCs w:val="24"/>
        </w:rPr>
        <w:t xml:space="preserve"> </w:t>
      </w:r>
      <w:proofErr w:type="spellStart"/>
      <w:r w:rsidRPr="00A17D73">
        <w:rPr>
          <w:sz w:val="24"/>
          <w:szCs w:val="24"/>
        </w:rPr>
        <w:t>pendapat</w:t>
      </w:r>
      <w:proofErr w:type="spellEnd"/>
      <w:r w:rsidRPr="00A17D73">
        <w:rPr>
          <w:sz w:val="24"/>
          <w:szCs w:val="24"/>
        </w:rPr>
        <w:t xml:space="preserve"> </w:t>
      </w:r>
      <w:proofErr w:type="spellStart"/>
      <w:r w:rsidRPr="00A17D73">
        <w:rPr>
          <w:sz w:val="24"/>
          <w:szCs w:val="24"/>
        </w:rPr>
        <w:t>dari</w:t>
      </w:r>
      <w:proofErr w:type="spellEnd"/>
      <w:r w:rsidRPr="00A17D73">
        <w:rPr>
          <w:sz w:val="24"/>
          <w:szCs w:val="24"/>
        </w:rPr>
        <w:t xml:space="preserve"> </w:t>
      </w:r>
      <w:proofErr w:type="spellStart"/>
      <w:r w:rsidRPr="00A17D73">
        <w:rPr>
          <w:sz w:val="24"/>
          <w:szCs w:val="24"/>
        </w:rPr>
        <w:t>peserta</w:t>
      </w:r>
      <w:proofErr w:type="spellEnd"/>
      <w:r w:rsidRPr="00A17D73">
        <w:rPr>
          <w:sz w:val="24"/>
          <w:szCs w:val="24"/>
        </w:rPr>
        <w:t xml:space="preserve"> seminar </w:t>
      </w:r>
      <w:proofErr w:type="spellStart"/>
      <w:r w:rsidRPr="00A17D73">
        <w:rPr>
          <w:sz w:val="24"/>
          <w:szCs w:val="24"/>
        </w:rPr>
        <w:t>ini</w:t>
      </w:r>
      <w:proofErr w:type="spellEnd"/>
      <w:r w:rsidRPr="00A17D73">
        <w:rPr>
          <w:sz w:val="24"/>
          <w:szCs w:val="24"/>
        </w:rPr>
        <w:t xml:space="preserve"> </w:t>
      </w:r>
      <w:proofErr w:type="spellStart"/>
      <w:r w:rsidRPr="00A17D73">
        <w:rPr>
          <w:sz w:val="24"/>
          <w:szCs w:val="24"/>
        </w:rPr>
        <w:t>adalah</w:t>
      </w:r>
      <w:proofErr w:type="spellEnd"/>
      <w:r w:rsidRPr="00A17D73">
        <w:rPr>
          <w:sz w:val="24"/>
          <w:szCs w:val="24"/>
        </w:rPr>
        <w:t>:</w:t>
      </w:r>
    </w:p>
    <w:p w14:paraId="16914C31" w14:textId="77777777" w:rsidR="008C33F9" w:rsidRPr="00A17D73" w:rsidRDefault="008C33F9" w:rsidP="00B950F4">
      <w:pPr>
        <w:pStyle w:val="ListParagraph"/>
        <w:widowControl w:val="0"/>
        <w:numPr>
          <w:ilvl w:val="1"/>
          <w:numId w:val="2"/>
        </w:numPr>
        <w:tabs>
          <w:tab w:val="left" w:pos="1153"/>
        </w:tabs>
        <w:autoSpaceDE w:val="0"/>
        <w:autoSpaceDN w:val="0"/>
        <w:spacing w:before="115" w:after="0" w:line="360" w:lineRule="auto"/>
        <w:ind w:left="1152" w:right="119"/>
        <w:contextualSpacing w:val="0"/>
        <w:jc w:val="both"/>
        <w:rPr>
          <w:rFonts w:ascii="Times New Roman" w:hAnsi="Times New Roman" w:cs="Times New Roman"/>
          <w:sz w:val="24"/>
          <w:szCs w:val="24"/>
        </w:rPr>
      </w:pPr>
      <w:proofErr w:type="spellStart"/>
      <w:r w:rsidRPr="00A17D73">
        <w:rPr>
          <w:rFonts w:ascii="Times New Roman" w:hAnsi="Times New Roman" w:cs="Times New Roman"/>
          <w:sz w:val="24"/>
          <w:szCs w:val="24"/>
        </w:rPr>
        <w:t>Bagaimana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sampai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terjadi</w:t>
      </w:r>
      <w:proofErr w:type="spellEnd"/>
      <w:r w:rsidRPr="00A17D73">
        <w:rPr>
          <w:rFonts w:ascii="Times New Roman" w:hAnsi="Times New Roman" w:cs="Times New Roman"/>
          <w:sz w:val="24"/>
          <w:szCs w:val="24"/>
        </w:rPr>
        <w:t xml:space="preserve"> dan </w:t>
      </w:r>
      <w:proofErr w:type="spellStart"/>
      <w:r w:rsidRPr="00A17D73">
        <w:rPr>
          <w:rFonts w:ascii="Times New Roman" w:hAnsi="Times New Roman" w:cs="Times New Roman"/>
          <w:sz w:val="24"/>
          <w:szCs w:val="24"/>
        </w:rPr>
        <w:t>apa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penyebab</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sertifikat</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ganda</w:t>
      </w:r>
      <w:proofErr w:type="spellEnd"/>
      <w:r w:rsidRPr="00A17D73">
        <w:rPr>
          <w:rFonts w:ascii="Times New Roman" w:hAnsi="Times New Roman" w:cs="Times New Roman"/>
          <w:sz w:val="24"/>
          <w:szCs w:val="24"/>
        </w:rPr>
        <w:t xml:space="preserve"> yang </w:t>
      </w:r>
      <w:proofErr w:type="spellStart"/>
      <w:r w:rsidRPr="00A17D73">
        <w:rPr>
          <w:rFonts w:ascii="Times New Roman" w:hAnsi="Times New Roman" w:cs="Times New Roman"/>
          <w:sz w:val="24"/>
          <w:szCs w:val="24"/>
        </w:rPr>
        <w:t>merupakan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alat</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bukti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sah</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kepemilikan</w:t>
      </w:r>
      <w:proofErr w:type="spellEnd"/>
      <w:r w:rsidRPr="00A17D73">
        <w:rPr>
          <w:rFonts w:ascii="Times New Roman" w:hAnsi="Times New Roman" w:cs="Times New Roman"/>
          <w:spacing w:val="-9"/>
          <w:sz w:val="24"/>
          <w:szCs w:val="24"/>
        </w:rPr>
        <w:t xml:space="preserve"> </w:t>
      </w:r>
      <w:proofErr w:type="spellStart"/>
      <w:r w:rsidRPr="00A17D73">
        <w:rPr>
          <w:rFonts w:ascii="Times New Roman" w:hAnsi="Times New Roman" w:cs="Times New Roman"/>
          <w:sz w:val="24"/>
          <w:szCs w:val="24"/>
        </w:rPr>
        <w:t>tanah</w:t>
      </w:r>
      <w:proofErr w:type="spellEnd"/>
      <w:r w:rsidRPr="00A17D73">
        <w:rPr>
          <w:rFonts w:ascii="Times New Roman" w:hAnsi="Times New Roman" w:cs="Times New Roman"/>
          <w:sz w:val="24"/>
          <w:szCs w:val="24"/>
        </w:rPr>
        <w:t>?</w:t>
      </w:r>
    </w:p>
    <w:p w14:paraId="5F24A95F" w14:textId="77777777" w:rsidR="00A26EF1" w:rsidRPr="00A17D73" w:rsidRDefault="008C33F9" w:rsidP="00B950F4">
      <w:pPr>
        <w:pStyle w:val="ListParagraph"/>
        <w:widowControl w:val="0"/>
        <w:numPr>
          <w:ilvl w:val="1"/>
          <w:numId w:val="2"/>
        </w:numPr>
        <w:tabs>
          <w:tab w:val="left" w:pos="1153"/>
        </w:tabs>
        <w:autoSpaceDE w:val="0"/>
        <w:autoSpaceDN w:val="0"/>
        <w:spacing w:after="0" w:line="360" w:lineRule="auto"/>
        <w:ind w:left="1152" w:right="110"/>
        <w:contextualSpacing w:val="0"/>
        <w:jc w:val="both"/>
        <w:rPr>
          <w:rFonts w:ascii="Times New Roman" w:hAnsi="Times New Roman" w:cs="Times New Roman"/>
          <w:sz w:val="24"/>
          <w:szCs w:val="24"/>
        </w:rPr>
      </w:pPr>
      <w:proofErr w:type="spellStart"/>
      <w:r w:rsidRPr="00A17D73">
        <w:rPr>
          <w:rFonts w:ascii="Times New Roman" w:hAnsi="Times New Roman" w:cs="Times New Roman"/>
          <w:sz w:val="24"/>
          <w:szCs w:val="24"/>
        </w:rPr>
        <w:t>Bagaimana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penyelesaian</w:t>
      </w:r>
      <w:proofErr w:type="spellEnd"/>
      <w:r w:rsidRPr="00A17D73">
        <w:rPr>
          <w:rFonts w:ascii="Times New Roman" w:hAnsi="Times New Roman" w:cs="Times New Roman"/>
          <w:sz w:val="24"/>
          <w:szCs w:val="24"/>
        </w:rPr>
        <w:t xml:space="preserve"> yang </w:t>
      </w:r>
      <w:proofErr w:type="spellStart"/>
      <w:r w:rsidRPr="00A17D73">
        <w:rPr>
          <w:rFonts w:ascii="Times New Roman" w:hAnsi="Times New Roman" w:cs="Times New Roman"/>
          <w:sz w:val="24"/>
          <w:szCs w:val="24"/>
        </w:rPr>
        <w:t>harus</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dilakukan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pihak</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terkait</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sebelum</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penyelesaian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melalui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Pengadilan</w:t>
      </w:r>
      <w:proofErr w:type="spellEnd"/>
      <w:r w:rsidRPr="00A17D73">
        <w:rPr>
          <w:rFonts w:ascii="Times New Roman" w:hAnsi="Times New Roman" w:cs="Times New Roman"/>
          <w:sz w:val="24"/>
          <w:szCs w:val="24"/>
        </w:rPr>
        <w:t xml:space="preserve"> Tata Usaha</w:t>
      </w:r>
      <w:r w:rsidRPr="00A17D73">
        <w:rPr>
          <w:rFonts w:ascii="Times New Roman" w:hAnsi="Times New Roman" w:cs="Times New Roman"/>
          <w:spacing w:val="4"/>
          <w:sz w:val="24"/>
          <w:szCs w:val="24"/>
        </w:rPr>
        <w:t xml:space="preserve"> </w:t>
      </w:r>
      <w:r w:rsidRPr="00A17D73">
        <w:rPr>
          <w:rFonts w:ascii="Times New Roman" w:hAnsi="Times New Roman" w:cs="Times New Roman"/>
          <w:sz w:val="24"/>
          <w:szCs w:val="24"/>
        </w:rPr>
        <w:t>Negara?</w:t>
      </w:r>
    </w:p>
    <w:p w14:paraId="1C829CD9" w14:textId="77777777" w:rsidR="005A19F8" w:rsidRPr="00A17D73" w:rsidRDefault="005A19F8" w:rsidP="00B950F4">
      <w:pPr>
        <w:pStyle w:val="ListParagraph"/>
        <w:widowControl w:val="0"/>
        <w:tabs>
          <w:tab w:val="left" w:pos="1153"/>
        </w:tabs>
        <w:autoSpaceDE w:val="0"/>
        <w:autoSpaceDN w:val="0"/>
        <w:spacing w:after="0" w:line="360" w:lineRule="auto"/>
        <w:ind w:left="1152" w:right="110"/>
        <w:contextualSpacing w:val="0"/>
        <w:jc w:val="both"/>
        <w:rPr>
          <w:rFonts w:ascii="Times New Roman" w:hAnsi="Times New Roman" w:cs="Times New Roman"/>
          <w:sz w:val="24"/>
          <w:szCs w:val="24"/>
        </w:rPr>
      </w:pPr>
    </w:p>
    <w:p w14:paraId="59C7E38F" w14:textId="48376AC6" w:rsidR="00A26EF1" w:rsidRPr="00A17D73" w:rsidRDefault="00A26EF1" w:rsidP="00B950F4">
      <w:pPr>
        <w:pStyle w:val="Heading1"/>
        <w:spacing w:line="360" w:lineRule="auto"/>
        <w:ind w:left="0"/>
        <w:jc w:val="center"/>
        <w:rPr>
          <w:sz w:val="24"/>
          <w:szCs w:val="24"/>
        </w:rPr>
      </w:pPr>
      <w:r w:rsidRPr="00A17D73">
        <w:rPr>
          <w:sz w:val="24"/>
          <w:szCs w:val="24"/>
        </w:rPr>
        <w:t>M</w:t>
      </w:r>
      <w:r w:rsidR="00520407" w:rsidRPr="00A17D73">
        <w:rPr>
          <w:sz w:val="24"/>
          <w:szCs w:val="24"/>
        </w:rPr>
        <w:t>ETODE PENELITIAN</w:t>
      </w:r>
    </w:p>
    <w:p w14:paraId="28B2F3DF" w14:textId="77777777" w:rsidR="00520407" w:rsidRPr="00A17D73" w:rsidRDefault="00A26EF1" w:rsidP="00B950F4">
      <w:pPr>
        <w:pStyle w:val="BodyText"/>
        <w:spacing w:before="167" w:line="360" w:lineRule="auto"/>
        <w:ind w:right="109" w:firstLine="586"/>
        <w:rPr>
          <w:sz w:val="24"/>
          <w:szCs w:val="24"/>
        </w:rPr>
      </w:pPr>
      <w:proofErr w:type="spellStart"/>
      <w:r w:rsidRPr="00A17D73">
        <w:rPr>
          <w:sz w:val="24"/>
          <w:szCs w:val="24"/>
        </w:rPr>
        <w:t>Metode</w:t>
      </w:r>
      <w:proofErr w:type="spellEnd"/>
      <w:r w:rsidRPr="00A17D73">
        <w:rPr>
          <w:sz w:val="24"/>
          <w:szCs w:val="24"/>
        </w:rPr>
        <w:t xml:space="preserve"> yang </w:t>
      </w:r>
      <w:proofErr w:type="spellStart"/>
      <w:r w:rsidRPr="00A17D73">
        <w:rPr>
          <w:sz w:val="24"/>
          <w:szCs w:val="24"/>
        </w:rPr>
        <w:t>digunakan</w:t>
      </w:r>
      <w:proofErr w:type="spellEnd"/>
      <w:r w:rsidRPr="00A17D73">
        <w:rPr>
          <w:sz w:val="24"/>
          <w:szCs w:val="24"/>
        </w:rPr>
        <w:t xml:space="preserve"> </w:t>
      </w:r>
      <w:proofErr w:type="spellStart"/>
      <w:r w:rsidRPr="00A17D73">
        <w:rPr>
          <w:sz w:val="24"/>
          <w:szCs w:val="24"/>
        </w:rPr>
        <w:t>dalam</w:t>
      </w:r>
      <w:proofErr w:type="spellEnd"/>
      <w:r w:rsidRPr="00A17D73">
        <w:rPr>
          <w:sz w:val="24"/>
          <w:szCs w:val="24"/>
        </w:rPr>
        <w:t xml:space="preserve"> </w:t>
      </w:r>
      <w:proofErr w:type="spellStart"/>
      <w:r w:rsidRPr="00A17D73">
        <w:rPr>
          <w:sz w:val="24"/>
          <w:szCs w:val="24"/>
        </w:rPr>
        <w:t>pendekatan</w:t>
      </w:r>
      <w:proofErr w:type="spellEnd"/>
      <w:r w:rsidRPr="00A17D73">
        <w:rPr>
          <w:sz w:val="24"/>
          <w:szCs w:val="24"/>
        </w:rPr>
        <w:t xml:space="preserve"> </w:t>
      </w:r>
      <w:proofErr w:type="spellStart"/>
      <w:r w:rsidRPr="00A17D73">
        <w:rPr>
          <w:sz w:val="24"/>
          <w:szCs w:val="24"/>
        </w:rPr>
        <w:t>ini</w:t>
      </w:r>
      <w:proofErr w:type="spellEnd"/>
      <w:r w:rsidRPr="00A17D73">
        <w:rPr>
          <w:sz w:val="24"/>
          <w:szCs w:val="24"/>
        </w:rPr>
        <w:t xml:space="preserve"> </w:t>
      </w:r>
      <w:proofErr w:type="spellStart"/>
      <w:r w:rsidRPr="00A17D73">
        <w:rPr>
          <w:sz w:val="24"/>
          <w:szCs w:val="24"/>
        </w:rPr>
        <w:t>adalah</w:t>
      </w:r>
      <w:proofErr w:type="spellEnd"/>
      <w:r w:rsidRPr="00A17D73">
        <w:rPr>
          <w:sz w:val="24"/>
          <w:szCs w:val="24"/>
        </w:rPr>
        <w:t xml:space="preserve"> </w:t>
      </w:r>
      <w:proofErr w:type="spellStart"/>
      <w:r w:rsidRPr="00A17D73">
        <w:rPr>
          <w:i/>
          <w:sz w:val="24"/>
          <w:szCs w:val="24"/>
        </w:rPr>
        <w:t>yuridis</w:t>
      </w:r>
      <w:proofErr w:type="spellEnd"/>
      <w:r w:rsidRPr="00A17D73">
        <w:rPr>
          <w:i/>
          <w:sz w:val="24"/>
          <w:szCs w:val="24"/>
        </w:rPr>
        <w:t xml:space="preserve"> </w:t>
      </w:r>
      <w:proofErr w:type="spellStart"/>
      <w:r w:rsidRPr="00A17D73">
        <w:rPr>
          <w:i/>
          <w:sz w:val="24"/>
          <w:szCs w:val="24"/>
        </w:rPr>
        <w:t>normatif</w:t>
      </w:r>
      <w:proofErr w:type="spellEnd"/>
      <w:r w:rsidRPr="00A17D73">
        <w:rPr>
          <w:i/>
          <w:sz w:val="24"/>
          <w:szCs w:val="24"/>
        </w:rPr>
        <w:t xml:space="preserve"> </w:t>
      </w:r>
      <w:r w:rsidRPr="00A17D73">
        <w:rPr>
          <w:sz w:val="24"/>
          <w:szCs w:val="24"/>
        </w:rPr>
        <w:t xml:space="preserve">yang </w:t>
      </w:r>
      <w:proofErr w:type="spellStart"/>
      <w:r w:rsidRPr="00A17D73">
        <w:rPr>
          <w:sz w:val="24"/>
          <w:szCs w:val="24"/>
        </w:rPr>
        <w:t>menitik</w:t>
      </w:r>
      <w:proofErr w:type="spellEnd"/>
      <w:r w:rsidRPr="00A17D73">
        <w:rPr>
          <w:sz w:val="24"/>
          <w:szCs w:val="24"/>
        </w:rPr>
        <w:t xml:space="preserve"> </w:t>
      </w:r>
      <w:proofErr w:type="spellStart"/>
      <w:r w:rsidRPr="00A17D73">
        <w:rPr>
          <w:sz w:val="24"/>
          <w:szCs w:val="24"/>
        </w:rPr>
        <w:t>beratkan</w:t>
      </w:r>
      <w:proofErr w:type="spellEnd"/>
      <w:r w:rsidRPr="00A17D73">
        <w:rPr>
          <w:sz w:val="24"/>
          <w:szCs w:val="24"/>
        </w:rPr>
        <w:t xml:space="preserve"> </w:t>
      </w:r>
      <w:proofErr w:type="spellStart"/>
      <w:r w:rsidRPr="00A17D73">
        <w:rPr>
          <w:sz w:val="24"/>
          <w:szCs w:val="24"/>
        </w:rPr>
        <w:t>penelitian</w:t>
      </w:r>
      <w:proofErr w:type="spellEnd"/>
      <w:r w:rsidRPr="00A17D73">
        <w:rPr>
          <w:sz w:val="24"/>
          <w:szCs w:val="24"/>
        </w:rPr>
        <w:t xml:space="preserve"> </w:t>
      </w:r>
      <w:proofErr w:type="spellStart"/>
      <w:r w:rsidRPr="00A17D73">
        <w:rPr>
          <w:sz w:val="24"/>
          <w:szCs w:val="24"/>
        </w:rPr>
        <w:t>terhadap</w:t>
      </w:r>
      <w:proofErr w:type="spellEnd"/>
      <w:r w:rsidRPr="00A17D73">
        <w:rPr>
          <w:sz w:val="24"/>
          <w:szCs w:val="24"/>
        </w:rPr>
        <w:t xml:space="preserve"> data </w:t>
      </w:r>
      <w:proofErr w:type="spellStart"/>
      <w:r w:rsidRPr="00A17D73">
        <w:rPr>
          <w:sz w:val="24"/>
          <w:szCs w:val="24"/>
        </w:rPr>
        <w:t>kepustakaan</w:t>
      </w:r>
      <w:proofErr w:type="spellEnd"/>
      <w:r w:rsidRPr="00A17D73">
        <w:rPr>
          <w:sz w:val="24"/>
          <w:szCs w:val="24"/>
        </w:rPr>
        <w:t xml:space="preserve"> </w:t>
      </w:r>
      <w:proofErr w:type="spellStart"/>
      <w:r w:rsidRPr="00A17D73">
        <w:rPr>
          <w:sz w:val="24"/>
          <w:szCs w:val="24"/>
        </w:rPr>
        <w:t>atau</w:t>
      </w:r>
      <w:proofErr w:type="spellEnd"/>
      <w:r w:rsidRPr="00A17D73">
        <w:rPr>
          <w:sz w:val="24"/>
          <w:szCs w:val="24"/>
        </w:rPr>
        <w:t xml:space="preserve"> </w:t>
      </w:r>
      <w:proofErr w:type="spellStart"/>
      <w:r w:rsidRPr="00A17D73">
        <w:rPr>
          <w:sz w:val="24"/>
          <w:szCs w:val="24"/>
        </w:rPr>
        <w:t>disebut</w:t>
      </w:r>
      <w:proofErr w:type="spellEnd"/>
      <w:r w:rsidRPr="00A17D73">
        <w:rPr>
          <w:sz w:val="24"/>
          <w:szCs w:val="24"/>
        </w:rPr>
        <w:t xml:space="preserve"> data </w:t>
      </w:r>
      <w:proofErr w:type="spellStart"/>
      <w:r w:rsidRPr="00A17D73">
        <w:rPr>
          <w:sz w:val="24"/>
          <w:szCs w:val="24"/>
        </w:rPr>
        <w:t>sekunder</w:t>
      </w:r>
      <w:proofErr w:type="spellEnd"/>
      <w:r w:rsidRPr="00A17D73">
        <w:rPr>
          <w:sz w:val="24"/>
          <w:szCs w:val="24"/>
        </w:rPr>
        <w:t xml:space="preserve">, dan </w:t>
      </w:r>
      <w:proofErr w:type="spellStart"/>
      <w:r w:rsidRPr="00A17D73">
        <w:rPr>
          <w:sz w:val="24"/>
          <w:szCs w:val="24"/>
        </w:rPr>
        <w:t>mencoba</w:t>
      </w:r>
      <w:proofErr w:type="spellEnd"/>
      <w:r w:rsidRPr="00A17D73">
        <w:rPr>
          <w:sz w:val="24"/>
          <w:szCs w:val="24"/>
        </w:rPr>
        <w:t xml:space="preserve"> </w:t>
      </w:r>
      <w:proofErr w:type="spellStart"/>
      <w:r w:rsidRPr="00A17D73">
        <w:rPr>
          <w:sz w:val="24"/>
          <w:szCs w:val="24"/>
        </w:rPr>
        <w:t>untuk</w:t>
      </w:r>
      <w:proofErr w:type="spellEnd"/>
      <w:r w:rsidRPr="00A17D73">
        <w:rPr>
          <w:sz w:val="24"/>
          <w:szCs w:val="24"/>
        </w:rPr>
        <w:t xml:space="preserve"> </w:t>
      </w:r>
      <w:proofErr w:type="spellStart"/>
      <w:r w:rsidRPr="00A17D73">
        <w:rPr>
          <w:sz w:val="24"/>
          <w:szCs w:val="24"/>
        </w:rPr>
        <w:t>menginterfentarisir</w:t>
      </w:r>
      <w:proofErr w:type="spellEnd"/>
      <w:r w:rsidRPr="00A17D73">
        <w:rPr>
          <w:sz w:val="24"/>
          <w:szCs w:val="24"/>
        </w:rPr>
        <w:t xml:space="preserve"> dan </w:t>
      </w:r>
      <w:proofErr w:type="spellStart"/>
      <w:r w:rsidRPr="00A17D73">
        <w:rPr>
          <w:sz w:val="24"/>
          <w:szCs w:val="24"/>
        </w:rPr>
        <w:t>mengkaji</w:t>
      </w:r>
      <w:proofErr w:type="spellEnd"/>
      <w:r w:rsidRPr="00A17D73">
        <w:rPr>
          <w:sz w:val="24"/>
          <w:szCs w:val="24"/>
        </w:rPr>
        <w:t xml:space="preserve"> </w:t>
      </w:r>
      <w:proofErr w:type="spellStart"/>
      <w:r w:rsidRPr="00A17D73">
        <w:rPr>
          <w:sz w:val="24"/>
          <w:szCs w:val="24"/>
        </w:rPr>
        <w:t>asas-asas</w:t>
      </w:r>
      <w:proofErr w:type="spellEnd"/>
      <w:r w:rsidRPr="00A17D73">
        <w:rPr>
          <w:sz w:val="24"/>
          <w:szCs w:val="24"/>
        </w:rPr>
        <w:t xml:space="preserve"> dan </w:t>
      </w:r>
      <w:proofErr w:type="spellStart"/>
      <w:r w:rsidRPr="00A17D73">
        <w:rPr>
          <w:sz w:val="24"/>
          <w:szCs w:val="24"/>
        </w:rPr>
        <w:t>norma</w:t>
      </w:r>
      <w:proofErr w:type="spellEnd"/>
      <w:r w:rsidRPr="00A17D73">
        <w:rPr>
          <w:sz w:val="24"/>
          <w:szCs w:val="24"/>
        </w:rPr>
        <w:t xml:space="preserve"> </w:t>
      </w:r>
      <w:proofErr w:type="spellStart"/>
      <w:r w:rsidRPr="00A17D73">
        <w:rPr>
          <w:sz w:val="24"/>
          <w:szCs w:val="24"/>
        </w:rPr>
        <w:t>hukum</w:t>
      </w:r>
      <w:proofErr w:type="spellEnd"/>
      <w:r w:rsidRPr="00A17D73">
        <w:rPr>
          <w:sz w:val="24"/>
          <w:szCs w:val="24"/>
        </w:rPr>
        <w:t xml:space="preserve"> yang </w:t>
      </w:r>
      <w:proofErr w:type="spellStart"/>
      <w:r w:rsidRPr="00A17D73">
        <w:rPr>
          <w:sz w:val="24"/>
          <w:szCs w:val="24"/>
        </w:rPr>
        <w:t>terdapat</w:t>
      </w:r>
      <w:proofErr w:type="spellEnd"/>
      <w:r w:rsidRPr="00A17D73">
        <w:rPr>
          <w:sz w:val="24"/>
          <w:szCs w:val="24"/>
        </w:rPr>
        <w:t xml:space="preserve"> </w:t>
      </w:r>
      <w:proofErr w:type="spellStart"/>
      <w:r w:rsidRPr="00A17D73">
        <w:rPr>
          <w:sz w:val="24"/>
          <w:szCs w:val="24"/>
        </w:rPr>
        <w:t>dalam</w:t>
      </w:r>
      <w:proofErr w:type="spellEnd"/>
      <w:r w:rsidRPr="00A17D73">
        <w:rPr>
          <w:sz w:val="24"/>
          <w:szCs w:val="24"/>
        </w:rPr>
        <w:t xml:space="preserve"> kitab </w:t>
      </w:r>
      <w:proofErr w:type="spellStart"/>
      <w:r w:rsidRPr="00A17D73">
        <w:rPr>
          <w:sz w:val="24"/>
          <w:szCs w:val="24"/>
        </w:rPr>
        <w:t>Undang-undang</w:t>
      </w:r>
      <w:proofErr w:type="spellEnd"/>
      <w:r w:rsidRPr="00A17D73">
        <w:rPr>
          <w:sz w:val="24"/>
          <w:szCs w:val="24"/>
        </w:rPr>
        <w:t xml:space="preserve">, dan </w:t>
      </w:r>
      <w:proofErr w:type="spellStart"/>
      <w:r w:rsidRPr="00A17D73">
        <w:rPr>
          <w:sz w:val="24"/>
          <w:szCs w:val="24"/>
        </w:rPr>
        <w:t>berbagai</w:t>
      </w:r>
      <w:proofErr w:type="spellEnd"/>
      <w:r w:rsidRPr="00A17D73">
        <w:rPr>
          <w:sz w:val="24"/>
          <w:szCs w:val="24"/>
        </w:rPr>
        <w:t xml:space="preserve"> </w:t>
      </w:r>
      <w:proofErr w:type="spellStart"/>
      <w:r w:rsidRPr="00A17D73">
        <w:rPr>
          <w:sz w:val="24"/>
          <w:szCs w:val="24"/>
        </w:rPr>
        <w:t>peraturan</w:t>
      </w:r>
      <w:proofErr w:type="spellEnd"/>
      <w:r w:rsidRPr="00A17D73">
        <w:rPr>
          <w:sz w:val="24"/>
          <w:szCs w:val="24"/>
        </w:rPr>
        <w:t xml:space="preserve"> </w:t>
      </w:r>
      <w:proofErr w:type="spellStart"/>
      <w:r w:rsidRPr="00A17D73">
        <w:rPr>
          <w:sz w:val="24"/>
          <w:szCs w:val="24"/>
        </w:rPr>
        <w:t>perundang-undangan</w:t>
      </w:r>
      <w:proofErr w:type="spellEnd"/>
      <w:r w:rsidRPr="00A17D73">
        <w:rPr>
          <w:sz w:val="24"/>
          <w:szCs w:val="24"/>
        </w:rPr>
        <w:t xml:space="preserve">, </w:t>
      </w:r>
      <w:proofErr w:type="spellStart"/>
      <w:r w:rsidRPr="00A17D73">
        <w:rPr>
          <w:sz w:val="24"/>
          <w:szCs w:val="24"/>
        </w:rPr>
        <w:t>kemudian</w:t>
      </w:r>
      <w:proofErr w:type="spellEnd"/>
      <w:r w:rsidRPr="00A17D73">
        <w:rPr>
          <w:sz w:val="24"/>
          <w:szCs w:val="24"/>
        </w:rPr>
        <w:t xml:space="preserve"> </w:t>
      </w:r>
      <w:proofErr w:type="spellStart"/>
      <w:r w:rsidRPr="00A17D73">
        <w:rPr>
          <w:sz w:val="24"/>
          <w:szCs w:val="24"/>
        </w:rPr>
        <w:t>meneliti</w:t>
      </w:r>
      <w:proofErr w:type="spellEnd"/>
      <w:r w:rsidRPr="00A17D73">
        <w:rPr>
          <w:sz w:val="24"/>
          <w:szCs w:val="24"/>
        </w:rPr>
        <w:t xml:space="preserve"> </w:t>
      </w:r>
      <w:proofErr w:type="spellStart"/>
      <w:r w:rsidRPr="00A17D73">
        <w:rPr>
          <w:sz w:val="24"/>
          <w:szCs w:val="24"/>
        </w:rPr>
        <w:t>bagaimana</w:t>
      </w:r>
      <w:proofErr w:type="spellEnd"/>
      <w:r w:rsidRPr="00A17D73">
        <w:rPr>
          <w:sz w:val="24"/>
          <w:szCs w:val="24"/>
        </w:rPr>
        <w:t xml:space="preserve"> </w:t>
      </w:r>
      <w:proofErr w:type="spellStart"/>
      <w:r w:rsidRPr="00A17D73">
        <w:rPr>
          <w:sz w:val="24"/>
          <w:szCs w:val="24"/>
        </w:rPr>
        <w:t>pelaksanaan</w:t>
      </w:r>
      <w:proofErr w:type="spellEnd"/>
      <w:r w:rsidRPr="00A17D73">
        <w:rPr>
          <w:sz w:val="24"/>
          <w:szCs w:val="24"/>
        </w:rPr>
        <w:t xml:space="preserve"> </w:t>
      </w:r>
      <w:proofErr w:type="spellStart"/>
      <w:r w:rsidRPr="00A17D73">
        <w:rPr>
          <w:sz w:val="24"/>
          <w:szCs w:val="24"/>
        </w:rPr>
        <w:t>atau</w:t>
      </w:r>
      <w:proofErr w:type="spellEnd"/>
      <w:r w:rsidRPr="00A17D73">
        <w:rPr>
          <w:sz w:val="24"/>
          <w:szCs w:val="24"/>
        </w:rPr>
        <w:t xml:space="preserve"> </w:t>
      </w:r>
      <w:proofErr w:type="spellStart"/>
      <w:r w:rsidRPr="00A17D73">
        <w:rPr>
          <w:sz w:val="24"/>
          <w:szCs w:val="24"/>
        </w:rPr>
        <w:t>aplikasi</w:t>
      </w:r>
      <w:proofErr w:type="spellEnd"/>
      <w:r w:rsidRPr="00A17D73">
        <w:rPr>
          <w:sz w:val="24"/>
          <w:szCs w:val="24"/>
        </w:rPr>
        <w:t xml:space="preserve"> </w:t>
      </w:r>
      <w:proofErr w:type="spellStart"/>
      <w:r w:rsidRPr="00A17D73">
        <w:rPr>
          <w:sz w:val="24"/>
          <w:szCs w:val="24"/>
        </w:rPr>
        <w:t>dari</w:t>
      </w:r>
      <w:proofErr w:type="spellEnd"/>
      <w:r w:rsidRPr="00A17D73">
        <w:rPr>
          <w:sz w:val="24"/>
          <w:szCs w:val="24"/>
        </w:rPr>
        <w:t xml:space="preserve"> </w:t>
      </w:r>
      <w:proofErr w:type="spellStart"/>
      <w:r w:rsidRPr="00A17D73">
        <w:rPr>
          <w:sz w:val="24"/>
          <w:szCs w:val="24"/>
        </w:rPr>
        <w:t>ketentuan-ketentuan</w:t>
      </w:r>
      <w:proofErr w:type="spellEnd"/>
      <w:r w:rsidRPr="00A17D73">
        <w:rPr>
          <w:sz w:val="24"/>
          <w:szCs w:val="24"/>
        </w:rPr>
        <w:t xml:space="preserve"> </w:t>
      </w:r>
      <w:proofErr w:type="spellStart"/>
      <w:r w:rsidRPr="00A17D73">
        <w:rPr>
          <w:sz w:val="24"/>
          <w:szCs w:val="24"/>
        </w:rPr>
        <w:t>tersebut</w:t>
      </w:r>
      <w:proofErr w:type="spellEnd"/>
      <w:r w:rsidRPr="00A17D73">
        <w:rPr>
          <w:sz w:val="24"/>
          <w:szCs w:val="24"/>
        </w:rPr>
        <w:t xml:space="preserve"> di </w:t>
      </w:r>
      <w:proofErr w:type="spellStart"/>
      <w:r w:rsidRPr="00A17D73">
        <w:rPr>
          <w:sz w:val="24"/>
          <w:szCs w:val="24"/>
        </w:rPr>
        <w:t>lapangan</w:t>
      </w:r>
      <w:proofErr w:type="spellEnd"/>
      <w:r w:rsidRPr="00A17D73">
        <w:rPr>
          <w:sz w:val="24"/>
          <w:szCs w:val="24"/>
        </w:rPr>
        <w:t xml:space="preserve"> dan </w:t>
      </w:r>
      <w:proofErr w:type="spellStart"/>
      <w:r w:rsidRPr="00A17D73">
        <w:rPr>
          <w:sz w:val="24"/>
          <w:szCs w:val="24"/>
        </w:rPr>
        <w:t>dampaknya</w:t>
      </w:r>
      <w:proofErr w:type="spellEnd"/>
      <w:r w:rsidRPr="00A17D73">
        <w:rPr>
          <w:sz w:val="24"/>
          <w:szCs w:val="24"/>
        </w:rPr>
        <w:t xml:space="preserve"> </w:t>
      </w:r>
      <w:proofErr w:type="spellStart"/>
      <w:r w:rsidRPr="00A17D73">
        <w:rPr>
          <w:sz w:val="24"/>
          <w:szCs w:val="24"/>
        </w:rPr>
        <w:t>terhadap</w:t>
      </w:r>
      <w:proofErr w:type="spellEnd"/>
      <w:r w:rsidRPr="00A17D73">
        <w:rPr>
          <w:sz w:val="24"/>
          <w:szCs w:val="24"/>
        </w:rPr>
        <w:t xml:space="preserve"> </w:t>
      </w:r>
      <w:proofErr w:type="spellStart"/>
      <w:r w:rsidRPr="00A17D73">
        <w:rPr>
          <w:sz w:val="24"/>
          <w:szCs w:val="24"/>
        </w:rPr>
        <w:t>masyarakat</w:t>
      </w:r>
      <w:proofErr w:type="spellEnd"/>
      <w:r w:rsidRPr="00A17D73">
        <w:rPr>
          <w:sz w:val="24"/>
          <w:szCs w:val="24"/>
        </w:rPr>
        <w:t>.</w:t>
      </w:r>
    </w:p>
    <w:p w14:paraId="6375AA5C" w14:textId="77777777" w:rsidR="00520407" w:rsidRPr="00A17D73" w:rsidRDefault="00A26EF1" w:rsidP="00B950F4">
      <w:pPr>
        <w:pStyle w:val="BodyText"/>
        <w:spacing w:before="167" w:line="360" w:lineRule="auto"/>
        <w:ind w:right="109" w:firstLine="586"/>
        <w:rPr>
          <w:sz w:val="24"/>
          <w:szCs w:val="24"/>
        </w:rPr>
      </w:pPr>
      <w:proofErr w:type="spellStart"/>
      <w:r w:rsidRPr="00A17D73">
        <w:rPr>
          <w:sz w:val="24"/>
          <w:szCs w:val="24"/>
        </w:rPr>
        <w:lastRenderedPageBreak/>
        <w:t>Spesifikasi</w:t>
      </w:r>
      <w:proofErr w:type="spellEnd"/>
      <w:r w:rsidRPr="00A17D73">
        <w:rPr>
          <w:sz w:val="24"/>
          <w:szCs w:val="24"/>
        </w:rPr>
        <w:t xml:space="preserve"> </w:t>
      </w:r>
      <w:proofErr w:type="spellStart"/>
      <w:r w:rsidRPr="00A17D73">
        <w:rPr>
          <w:sz w:val="24"/>
          <w:szCs w:val="24"/>
        </w:rPr>
        <w:t>penelitian</w:t>
      </w:r>
      <w:proofErr w:type="spellEnd"/>
      <w:r w:rsidRPr="00A17D73">
        <w:rPr>
          <w:sz w:val="24"/>
          <w:szCs w:val="24"/>
        </w:rPr>
        <w:t xml:space="preserve"> </w:t>
      </w:r>
      <w:proofErr w:type="spellStart"/>
      <w:r w:rsidRPr="00A17D73">
        <w:rPr>
          <w:sz w:val="24"/>
          <w:szCs w:val="24"/>
        </w:rPr>
        <w:t>ini</w:t>
      </w:r>
      <w:proofErr w:type="spellEnd"/>
      <w:r w:rsidRPr="00A17D73">
        <w:rPr>
          <w:sz w:val="24"/>
          <w:szCs w:val="24"/>
        </w:rPr>
        <w:t xml:space="preserve"> </w:t>
      </w:r>
      <w:proofErr w:type="spellStart"/>
      <w:r w:rsidRPr="00A17D73">
        <w:rPr>
          <w:sz w:val="24"/>
          <w:szCs w:val="24"/>
        </w:rPr>
        <w:t>adalah</w:t>
      </w:r>
      <w:proofErr w:type="spellEnd"/>
      <w:r w:rsidRPr="00A17D73">
        <w:rPr>
          <w:sz w:val="24"/>
          <w:szCs w:val="24"/>
        </w:rPr>
        <w:t xml:space="preserve"> </w:t>
      </w:r>
      <w:proofErr w:type="spellStart"/>
      <w:r w:rsidRPr="00A17D73">
        <w:rPr>
          <w:i/>
          <w:sz w:val="24"/>
          <w:szCs w:val="24"/>
        </w:rPr>
        <w:t>deskriptif</w:t>
      </w:r>
      <w:proofErr w:type="spellEnd"/>
      <w:r w:rsidRPr="00A17D73">
        <w:rPr>
          <w:i/>
          <w:sz w:val="24"/>
          <w:szCs w:val="24"/>
        </w:rPr>
        <w:t xml:space="preserve"> </w:t>
      </w:r>
      <w:proofErr w:type="spellStart"/>
      <w:r w:rsidRPr="00A17D73">
        <w:rPr>
          <w:i/>
          <w:sz w:val="24"/>
          <w:szCs w:val="24"/>
        </w:rPr>
        <w:t>analitis</w:t>
      </w:r>
      <w:proofErr w:type="spellEnd"/>
      <w:r w:rsidRPr="00A17D73">
        <w:rPr>
          <w:sz w:val="24"/>
          <w:szCs w:val="24"/>
        </w:rPr>
        <w:t xml:space="preserve">, </w:t>
      </w:r>
      <w:proofErr w:type="spellStart"/>
      <w:r w:rsidRPr="00A17D73">
        <w:rPr>
          <w:sz w:val="24"/>
          <w:szCs w:val="24"/>
        </w:rPr>
        <w:t>karena</w:t>
      </w:r>
      <w:proofErr w:type="spellEnd"/>
      <w:r w:rsidRPr="00A17D73">
        <w:rPr>
          <w:sz w:val="24"/>
          <w:szCs w:val="24"/>
        </w:rPr>
        <w:t xml:space="preserve"> </w:t>
      </w:r>
      <w:proofErr w:type="spellStart"/>
      <w:r w:rsidRPr="00A17D73">
        <w:rPr>
          <w:sz w:val="24"/>
          <w:szCs w:val="24"/>
        </w:rPr>
        <w:t>bertujuan</w:t>
      </w:r>
      <w:proofErr w:type="spellEnd"/>
      <w:r w:rsidRPr="00A17D73">
        <w:rPr>
          <w:sz w:val="24"/>
          <w:szCs w:val="24"/>
        </w:rPr>
        <w:t xml:space="preserve"> </w:t>
      </w:r>
      <w:proofErr w:type="spellStart"/>
      <w:r w:rsidRPr="00A17D73">
        <w:rPr>
          <w:sz w:val="24"/>
          <w:szCs w:val="24"/>
        </w:rPr>
        <w:t>untuk</w:t>
      </w:r>
      <w:proofErr w:type="spellEnd"/>
      <w:r w:rsidRPr="00A17D73">
        <w:rPr>
          <w:sz w:val="24"/>
          <w:szCs w:val="24"/>
        </w:rPr>
        <w:t xml:space="preserve"> </w:t>
      </w:r>
      <w:proofErr w:type="spellStart"/>
      <w:r w:rsidRPr="00A17D73">
        <w:rPr>
          <w:sz w:val="24"/>
          <w:szCs w:val="24"/>
        </w:rPr>
        <w:t>memberi</w:t>
      </w:r>
      <w:proofErr w:type="spellEnd"/>
      <w:r w:rsidRPr="00A17D73">
        <w:rPr>
          <w:sz w:val="24"/>
          <w:szCs w:val="24"/>
        </w:rPr>
        <w:t xml:space="preserve"> </w:t>
      </w:r>
      <w:proofErr w:type="spellStart"/>
      <w:r w:rsidRPr="00A17D73">
        <w:rPr>
          <w:sz w:val="24"/>
          <w:szCs w:val="24"/>
        </w:rPr>
        <w:t>gambaran</w:t>
      </w:r>
      <w:proofErr w:type="spellEnd"/>
      <w:r w:rsidRPr="00A17D73">
        <w:rPr>
          <w:sz w:val="24"/>
          <w:szCs w:val="24"/>
        </w:rPr>
        <w:t xml:space="preserve"> </w:t>
      </w:r>
      <w:proofErr w:type="spellStart"/>
      <w:r w:rsidRPr="00A17D73">
        <w:rPr>
          <w:sz w:val="24"/>
          <w:szCs w:val="24"/>
        </w:rPr>
        <w:t>mengenai</w:t>
      </w:r>
      <w:proofErr w:type="spellEnd"/>
      <w:r w:rsidRPr="00A17D73">
        <w:rPr>
          <w:sz w:val="24"/>
          <w:szCs w:val="24"/>
        </w:rPr>
        <w:t xml:space="preserve"> </w:t>
      </w:r>
      <w:proofErr w:type="spellStart"/>
      <w:r w:rsidRPr="00A17D73">
        <w:rPr>
          <w:sz w:val="24"/>
          <w:szCs w:val="24"/>
        </w:rPr>
        <w:t>fakta-fakta</w:t>
      </w:r>
      <w:proofErr w:type="spellEnd"/>
      <w:r w:rsidRPr="00A17D73">
        <w:rPr>
          <w:sz w:val="24"/>
          <w:szCs w:val="24"/>
        </w:rPr>
        <w:t xml:space="preserve"> </w:t>
      </w:r>
      <w:proofErr w:type="spellStart"/>
      <w:r w:rsidRPr="00A17D73">
        <w:rPr>
          <w:sz w:val="24"/>
          <w:szCs w:val="24"/>
        </w:rPr>
        <w:t>disertai</w:t>
      </w:r>
      <w:proofErr w:type="spellEnd"/>
      <w:r w:rsidRPr="00A17D73">
        <w:rPr>
          <w:sz w:val="24"/>
          <w:szCs w:val="24"/>
        </w:rPr>
        <w:t xml:space="preserve"> </w:t>
      </w:r>
      <w:proofErr w:type="spellStart"/>
      <w:r w:rsidRPr="00A17D73">
        <w:rPr>
          <w:sz w:val="24"/>
          <w:szCs w:val="24"/>
        </w:rPr>
        <w:t>analisis</w:t>
      </w:r>
      <w:proofErr w:type="spellEnd"/>
      <w:r w:rsidRPr="00A17D73">
        <w:rPr>
          <w:sz w:val="24"/>
          <w:szCs w:val="24"/>
        </w:rPr>
        <w:t xml:space="preserve"> yang </w:t>
      </w:r>
      <w:proofErr w:type="spellStart"/>
      <w:r w:rsidRPr="00A17D73">
        <w:rPr>
          <w:sz w:val="24"/>
          <w:szCs w:val="24"/>
        </w:rPr>
        <w:t>akurat</w:t>
      </w:r>
      <w:proofErr w:type="spellEnd"/>
      <w:r w:rsidRPr="00A17D73">
        <w:rPr>
          <w:sz w:val="24"/>
          <w:szCs w:val="24"/>
        </w:rPr>
        <w:t xml:space="preserve"> </w:t>
      </w:r>
      <w:proofErr w:type="spellStart"/>
      <w:r w:rsidRPr="00A17D73">
        <w:rPr>
          <w:sz w:val="24"/>
          <w:szCs w:val="24"/>
        </w:rPr>
        <w:t>mengenai</w:t>
      </w:r>
      <w:proofErr w:type="spellEnd"/>
      <w:r w:rsidRPr="00A17D73">
        <w:rPr>
          <w:sz w:val="24"/>
          <w:szCs w:val="24"/>
        </w:rPr>
        <w:t xml:space="preserve"> </w:t>
      </w:r>
      <w:proofErr w:type="spellStart"/>
      <w:r w:rsidRPr="00A17D73">
        <w:rPr>
          <w:sz w:val="24"/>
          <w:szCs w:val="24"/>
        </w:rPr>
        <w:t>peraturan</w:t>
      </w:r>
      <w:proofErr w:type="spellEnd"/>
      <w:r w:rsidRPr="00A17D73">
        <w:rPr>
          <w:sz w:val="24"/>
          <w:szCs w:val="24"/>
        </w:rPr>
        <w:t xml:space="preserve"> </w:t>
      </w:r>
      <w:proofErr w:type="spellStart"/>
      <w:r w:rsidRPr="00A17D73">
        <w:rPr>
          <w:sz w:val="24"/>
          <w:szCs w:val="24"/>
        </w:rPr>
        <w:t>perundang-undangan</w:t>
      </w:r>
      <w:proofErr w:type="spellEnd"/>
      <w:r w:rsidRPr="00A17D73">
        <w:rPr>
          <w:sz w:val="24"/>
          <w:szCs w:val="24"/>
        </w:rPr>
        <w:t xml:space="preserve"> yang </w:t>
      </w:r>
      <w:proofErr w:type="spellStart"/>
      <w:r w:rsidRPr="00A17D73">
        <w:rPr>
          <w:sz w:val="24"/>
          <w:szCs w:val="24"/>
        </w:rPr>
        <w:t>berlaku</w:t>
      </w:r>
      <w:proofErr w:type="spellEnd"/>
      <w:r w:rsidRPr="00A17D73">
        <w:rPr>
          <w:sz w:val="24"/>
          <w:szCs w:val="24"/>
        </w:rPr>
        <w:t xml:space="preserve"> dan </w:t>
      </w:r>
      <w:proofErr w:type="spellStart"/>
      <w:r w:rsidRPr="00A17D73">
        <w:rPr>
          <w:sz w:val="24"/>
          <w:szCs w:val="24"/>
        </w:rPr>
        <w:t>praktek</w:t>
      </w:r>
      <w:proofErr w:type="spellEnd"/>
      <w:r w:rsidRPr="00A17D73">
        <w:rPr>
          <w:sz w:val="24"/>
          <w:szCs w:val="24"/>
        </w:rPr>
        <w:t xml:space="preserve"> </w:t>
      </w:r>
      <w:proofErr w:type="spellStart"/>
      <w:r w:rsidRPr="00A17D73">
        <w:rPr>
          <w:sz w:val="24"/>
          <w:szCs w:val="24"/>
        </w:rPr>
        <w:t>mengenai</w:t>
      </w:r>
      <w:proofErr w:type="spellEnd"/>
      <w:r w:rsidRPr="00A17D73">
        <w:rPr>
          <w:sz w:val="24"/>
          <w:szCs w:val="24"/>
        </w:rPr>
        <w:t xml:space="preserve"> </w:t>
      </w:r>
      <w:proofErr w:type="spellStart"/>
      <w:r w:rsidRPr="00A17D73">
        <w:rPr>
          <w:sz w:val="24"/>
          <w:szCs w:val="24"/>
        </w:rPr>
        <w:t>sebab-sebab</w:t>
      </w:r>
      <w:proofErr w:type="spellEnd"/>
      <w:r w:rsidRPr="00A17D73">
        <w:rPr>
          <w:sz w:val="24"/>
          <w:szCs w:val="24"/>
        </w:rPr>
        <w:t xml:space="preserve"> </w:t>
      </w:r>
      <w:proofErr w:type="spellStart"/>
      <w:r w:rsidRPr="00A17D73">
        <w:rPr>
          <w:sz w:val="24"/>
          <w:szCs w:val="24"/>
        </w:rPr>
        <w:t>terjadinya</w:t>
      </w:r>
      <w:proofErr w:type="spellEnd"/>
      <w:r w:rsidRPr="00A17D73">
        <w:rPr>
          <w:sz w:val="24"/>
          <w:szCs w:val="24"/>
        </w:rPr>
        <w:t xml:space="preserve"> </w:t>
      </w:r>
      <w:proofErr w:type="spellStart"/>
      <w:r w:rsidRPr="00A17D73">
        <w:rPr>
          <w:sz w:val="24"/>
          <w:szCs w:val="24"/>
        </w:rPr>
        <w:t>sertipikat</w:t>
      </w:r>
      <w:proofErr w:type="spellEnd"/>
      <w:r w:rsidRPr="00A17D73">
        <w:rPr>
          <w:sz w:val="24"/>
          <w:szCs w:val="24"/>
        </w:rPr>
        <w:t xml:space="preserve"> </w:t>
      </w:r>
      <w:proofErr w:type="spellStart"/>
      <w:r w:rsidRPr="00A17D73">
        <w:rPr>
          <w:sz w:val="24"/>
          <w:szCs w:val="24"/>
        </w:rPr>
        <w:t>hak</w:t>
      </w:r>
      <w:proofErr w:type="spellEnd"/>
      <w:r w:rsidRPr="00A17D73">
        <w:rPr>
          <w:sz w:val="24"/>
          <w:szCs w:val="24"/>
        </w:rPr>
        <w:t xml:space="preserve"> </w:t>
      </w:r>
      <w:proofErr w:type="spellStart"/>
      <w:r w:rsidRPr="00A17D73">
        <w:rPr>
          <w:sz w:val="24"/>
          <w:szCs w:val="24"/>
        </w:rPr>
        <w:t>atas</w:t>
      </w:r>
      <w:proofErr w:type="spellEnd"/>
      <w:r w:rsidRPr="00A17D73">
        <w:rPr>
          <w:sz w:val="24"/>
          <w:szCs w:val="24"/>
        </w:rPr>
        <w:t xml:space="preserve"> </w:t>
      </w:r>
      <w:proofErr w:type="spellStart"/>
      <w:r w:rsidRPr="00A17D73">
        <w:rPr>
          <w:sz w:val="24"/>
          <w:szCs w:val="24"/>
        </w:rPr>
        <w:t>tanah</w:t>
      </w:r>
      <w:proofErr w:type="spellEnd"/>
      <w:r w:rsidRPr="00A17D73">
        <w:rPr>
          <w:sz w:val="24"/>
          <w:szCs w:val="24"/>
        </w:rPr>
        <w:t xml:space="preserve"> </w:t>
      </w:r>
      <w:proofErr w:type="spellStart"/>
      <w:r w:rsidRPr="00A17D73">
        <w:rPr>
          <w:sz w:val="24"/>
          <w:szCs w:val="24"/>
        </w:rPr>
        <w:t>menjadi</w:t>
      </w:r>
      <w:proofErr w:type="spellEnd"/>
      <w:r w:rsidRPr="00A17D73">
        <w:rPr>
          <w:sz w:val="24"/>
          <w:szCs w:val="24"/>
        </w:rPr>
        <w:t xml:space="preserve"> </w:t>
      </w:r>
      <w:proofErr w:type="spellStart"/>
      <w:r w:rsidRPr="00A17D73">
        <w:rPr>
          <w:sz w:val="24"/>
          <w:szCs w:val="24"/>
        </w:rPr>
        <w:t>ganda</w:t>
      </w:r>
      <w:proofErr w:type="spellEnd"/>
      <w:r w:rsidRPr="00A17D73">
        <w:rPr>
          <w:sz w:val="24"/>
          <w:szCs w:val="24"/>
        </w:rPr>
        <w:t xml:space="preserve">, </w:t>
      </w:r>
      <w:proofErr w:type="spellStart"/>
      <w:r w:rsidRPr="00A17D73">
        <w:rPr>
          <w:sz w:val="24"/>
          <w:szCs w:val="24"/>
        </w:rPr>
        <w:t>selain</w:t>
      </w:r>
      <w:proofErr w:type="spellEnd"/>
      <w:r w:rsidRPr="00A17D73">
        <w:rPr>
          <w:sz w:val="24"/>
          <w:szCs w:val="24"/>
        </w:rPr>
        <w:t xml:space="preserve"> </w:t>
      </w:r>
      <w:proofErr w:type="spellStart"/>
      <w:r w:rsidRPr="00A17D73">
        <w:rPr>
          <w:sz w:val="24"/>
          <w:szCs w:val="24"/>
        </w:rPr>
        <w:t>itu</w:t>
      </w:r>
      <w:proofErr w:type="spellEnd"/>
      <w:r w:rsidRPr="00A17D73">
        <w:rPr>
          <w:sz w:val="24"/>
          <w:szCs w:val="24"/>
        </w:rPr>
        <w:t xml:space="preserve"> </w:t>
      </w:r>
      <w:proofErr w:type="spellStart"/>
      <w:r w:rsidRPr="00A17D73">
        <w:rPr>
          <w:sz w:val="24"/>
          <w:szCs w:val="24"/>
        </w:rPr>
        <w:t>dilakukan</w:t>
      </w:r>
      <w:proofErr w:type="spellEnd"/>
      <w:r w:rsidRPr="00A17D73">
        <w:rPr>
          <w:sz w:val="24"/>
          <w:szCs w:val="24"/>
        </w:rPr>
        <w:t xml:space="preserve"> </w:t>
      </w:r>
      <w:proofErr w:type="spellStart"/>
      <w:r w:rsidRPr="00A17D73">
        <w:rPr>
          <w:sz w:val="24"/>
          <w:szCs w:val="24"/>
        </w:rPr>
        <w:t>studi</w:t>
      </w:r>
      <w:proofErr w:type="spellEnd"/>
      <w:r w:rsidRPr="00A17D73">
        <w:rPr>
          <w:sz w:val="24"/>
          <w:szCs w:val="24"/>
        </w:rPr>
        <w:t xml:space="preserve"> </w:t>
      </w:r>
      <w:proofErr w:type="spellStart"/>
      <w:r w:rsidRPr="00A17D73">
        <w:rPr>
          <w:sz w:val="24"/>
          <w:szCs w:val="24"/>
        </w:rPr>
        <w:t>kasus</w:t>
      </w:r>
      <w:proofErr w:type="spellEnd"/>
      <w:r w:rsidRPr="00A17D73">
        <w:rPr>
          <w:sz w:val="24"/>
          <w:szCs w:val="24"/>
        </w:rPr>
        <w:t xml:space="preserve"> </w:t>
      </w:r>
      <w:proofErr w:type="spellStart"/>
      <w:r w:rsidRPr="00A17D73">
        <w:rPr>
          <w:sz w:val="24"/>
          <w:szCs w:val="24"/>
        </w:rPr>
        <w:t>untuk</w:t>
      </w:r>
      <w:proofErr w:type="spellEnd"/>
      <w:r w:rsidRPr="00A17D73">
        <w:rPr>
          <w:sz w:val="24"/>
          <w:szCs w:val="24"/>
        </w:rPr>
        <w:t xml:space="preserve"> </w:t>
      </w:r>
      <w:proofErr w:type="spellStart"/>
      <w:r w:rsidRPr="00A17D73">
        <w:rPr>
          <w:sz w:val="24"/>
          <w:szCs w:val="24"/>
        </w:rPr>
        <w:t>mendukung</w:t>
      </w:r>
      <w:proofErr w:type="spellEnd"/>
      <w:r w:rsidRPr="00A17D73">
        <w:rPr>
          <w:sz w:val="24"/>
          <w:szCs w:val="24"/>
        </w:rPr>
        <w:t xml:space="preserve"> </w:t>
      </w:r>
      <w:proofErr w:type="spellStart"/>
      <w:r w:rsidRPr="00A17D73">
        <w:rPr>
          <w:sz w:val="24"/>
          <w:szCs w:val="24"/>
        </w:rPr>
        <w:t>hasil</w:t>
      </w:r>
      <w:proofErr w:type="spellEnd"/>
      <w:r w:rsidRPr="00A17D73">
        <w:rPr>
          <w:sz w:val="24"/>
          <w:szCs w:val="24"/>
        </w:rPr>
        <w:t xml:space="preserve"> </w:t>
      </w:r>
      <w:proofErr w:type="spellStart"/>
      <w:r w:rsidRPr="00A17D73">
        <w:rPr>
          <w:sz w:val="24"/>
          <w:szCs w:val="24"/>
        </w:rPr>
        <w:t>analisis</w:t>
      </w:r>
      <w:proofErr w:type="spellEnd"/>
      <w:r w:rsidRPr="00A17D73">
        <w:rPr>
          <w:sz w:val="24"/>
          <w:szCs w:val="24"/>
        </w:rPr>
        <w:t xml:space="preserve">, yang </w:t>
      </w:r>
      <w:proofErr w:type="spellStart"/>
      <w:r w:rsidRPr="00A17D73">
        <w:rPr>
          <w:sz w:val="24"/>
          <w:szCs w:val="24"/>
        </w:rPr>
        <w:t>dapat</w:t>
      </w:r>
      <w:proofErr w:type="spellEnd"/>
      <w:r w:rsidRPr="00A17D73">
        <w:rPr>
          <w:sz w:val="24"/>
          <w:szCs w:val="24"/>
        </w:rPr>
        <w:t xml:space="preserve"> </w:t>
      </w:r>
      <w:proofErr w:type="spellStart"/>
      <w:r w:rsidRPr="00A17D73">
        <w:rPr>
          <w:sz w:val="24"/>
          <w:szCs w:val="24"/>
        </w:rPr>
        <w:t>diberikan</w:t>
      </w:r>
      <w:proofErr w:type="spellEnd"/>
      <w:r w:rsidRPr="00A17D73">
        <w:rPr>
          <w:sz w:val="24"/>
          <w:szCs w:val="24"/>
        </w:rPr>
        <w:t xml:space="preserve"> </w:t>
      </w:r>
      <w:proofErr w:type="spellStart"/>
      <w:r w:rsidRPr="00A17D73">
        <w:rPr>
          <w:sz w:val="24"/>
          <w:szCs w:val="24"/>
        </w:rPr>
        <w:t>solusi</w:t>
      </w:r>
      <w:proofErr w:type="spellEnd"/>
      <w:r w:rsidRPr="00A17D73">
        <w:rPr>
          <w:sz w:val="24"/>
          <w:szCs w:val="24"/>
        </w:rPr>
        <w:t xml:space="preserve"> </w:t>
      </w:r>
      <w:proofErr w:type="spellStart"/>
      <w:r w:rsidRPr="00A17D73">
        <w:rPr>
          <w:sz w:val="24"/>
          <w:szCs w:val="24"/>
        </w:rPr>
        <w:t>atas</w:t>
      </w:r>
      <w:proofErr w:type="spellEnd"/>
      <w:r w:rsidRPr="00A17D73">
        <w:rPr>
          <w:spacing w:val="-8"/>
          <w:sz w:val="24"/>
          <w:szCs w:val="24"/>
        </w:rPr>
        <w:t xml:space="preserve"> </w:t>
      </w:r>
      <w:proofErr w:type="spellStart"/>
      <w:r w:rsidRPr="00A17D73">
        <w:rPr>
          <w:sz w:val="24"/>
          <w:szCs w:val="24"/>
        </w:rPr>
        <w:t>permasalahan</w:t>
      </w:r>
      <w:proofErr w:type="spellEnd"/>
      <w:r w:rsidRPr="00A17D73">
        <w:rPr>
          <w:sz w:val="24"/>
          <w:szCs w:val="24"/>
        </w:rPr>
        <w:t>.</w:t>
      </w:r>
    </w:p>
    <w:p w14:paraId="249F4A0B" w14:textId="6A8C29FB" w:rsidR="00520407" w:rsidRPr="00A17D73" w:rsidRDefault="00A26EF1" w:rsidP="00B950F4">
      <w:pPr>
        <w:pStyle w:val="BodyText"/>
        <w:spacing w:before="167" w:line="360" w:lineRule="auto"/>
        <w:ind w:right="109" w:firstLine="586"/>
        <w:rPr>
          <w:sz w:val="24"/>
          <w:szCs w:val="24"/>
        </w:rPr>
      </w:pPr>
      <w:proofErr w:type="spellStart"/>
      <w:r w:rsidRPr="00A17D73">
        <w:rPr>
          <w:sz w:val="24"/>
          <w:szCs w:val="24"/>
        </w:rPr>
        <w:t>Jenis</w:t>
      </w:r>
      <w:proofErr w:type="spellEnd"/>
      <w:r w:rsidRPr="00A17D73">
        <w:rPr>
          <w:sz w:val="24"/>
          <w:szCs w:val="24"/>
        </w:rPr>
        <w:t xml:space="preserve"> data yang </w:t>
      </w:r>
      <w:proofErr w:type="spellStart"/>
      <w:r w:rsidRPr="00A17D73">
        <w:rPr>
          <w:sz w:val="24"/>
          <w:szCs w:val="24"/>
        </w:rPr>
        <w:t>digunakan</w:t>
      </w:r>
      <w:proofErr w:type="spellEnd"/>
      <w:r w:rsidRPr="00A17D73">
        <w:rPr>
          <w:sz w:val="24"/>
          <w:szCs w:val="24"/>
        </w:rPr>
        <w:t xml:space="preserve"> </w:t>
      </w:r>
      <w:proofErr w:type="spellStart"/>
      <w:r w:rsidRPr="00A17D73">
        <w:rPr>
          <w:sz w:val="24"/>
          <w:szCs w:val="24"/>
        </w:rPr>
        <w:t>dalam</w:t>
      </w:r>
      <w:proofErr w:type="spellEnd"/>
      <w:r w:rsidRPr="00A17D73">
        <w:rPr>
          <w:sz w:val="24"/>
          <w:szCs w:val="24"/>
        </w:rPr>
        <w:t xml:space="preserve"> </w:t>
      </w:r>
      <w:proofErr w:type="spellStart"/>
      <w:r w:rsidRPr="00A17D73">
        <w:rPr>
          <w:sz w:val="24"/>
          <w:szCs w:val="24"/>
        </w:rPr>
        <w:t>penelitian</w:t>
      </w:r>
      <w:proofErr w:type="spellEnd"/>
      <w:r w:rsidRPr="00A17D73">
        <w:rPr>
          <w:sz w:val="24"/>
          <w:szCs w:val="24"/>
        </w:rPr>
        <w:t xml:space="preserve"> </w:t>
      </w:r>
      <w:proofErr w:type="spellStart"/>
      <w:r w:rsidRPr="00A17D73">
        <w:rPr>
          <w:sz w:val="24"/>
          <w:szCs w:val="24"/>
        </w:rPr>
        <w:t>ini</w:t>
      </w:r>
      <w:proofErr w:type="spellEnd"/>
      <w:r w:rsidRPr="00A17D73">
        <w:rPr>
          <w:sz w:val="24"/>
          <w:szCs w:val="24"/>
        </w:rPr>
        <w:t xml:space="preserve"> </w:t>
      </w:r>
      <w:proofErr w:type="spellStart"/>
      <w:r w:rsidRPr="00A17D73">
        <w:rPr>
          <w:sz w:val="24"/>
          <w:szCs w:val="24"/>
        </w:rPr>
        <w:t>yaitu</w:t>
      </w:r>
      <w:proofErr w:type="spellEnd"/>
      <w:r w:rsidRPr="00A17D73">
        <w:rPr>
          <w:sz w:val="24"/>
          <w:szCs w:val="24"/>
        </w:rPr>
        <w:t xml:space="preserve"> data </w:t>
      </w:r>
      <w:proofErr w:type="spellStart"/>
      <w:r w:rsidRPr="00A17D73">
        <w:rPr>
          <w:sz w:val="24"/>
          <w:szCs w:val="24"/>
        </w:rPr>
        <w:t>sekunder</w:t>
      </w:r>
      <w:proofErr w:type="spellEnd"/>
      <w:r w:rsidRPr="00A17D73">
        <w:rPr>
          <w:sz w:val="24"/>
          <w:szCs w:val="24"/>
        </w:rPr>
        <w:t xml:space="preserve"> yang </w:t>
      </w:r>
      <w:proofErr w:type="spellStart"/>
      <w:r w:rsidRPr="00A17D73">
        <w:rPr>
          <w:sz w:val="24"/>
          <w:szCs w:val="24"/>
        </w:rPr>
        <w:t>dititik</w:t>
      </w:r>
      <w:proofErr w:type="spellEnd"/>
      <w:r w:rsidRPr="00A17D73">
        <w:rPr>
          <w:sz w:val="24"/>
          <w:szCs w:val="24"/>
        </w:rPr>
        <w:t xml:space="preserve"> </w:t>
      </w:r>
      <w:proofErr w:type="spellStart"/>
      <w:r w:rsidRPr="00A17D73">
        <w:rPr>
          <w:sz w:val="24"/>
          <w:szCs w:val="24"/>
        </w:rPr>
        <w:t>beratkan</w:t>
      </w:r>
      <w:proofErr w:type="spellEnd"/>
      <w:r w:rsidRPr="00A17D73">
        <w:rPr>
          <w:sz w:val="24"/>
          <w:szCs w:val="24"/>
        </w:rPr>
        <w:t xml:space="preserve"> pada data </w:t>
      </w:r>
      <w:proofErr w:type="spellStart"/>
      <w:r w:rsidRPr="00A17D73">
        <w:rPr>
          <w:sz w:val="24"/>
          <w:szCs w:val="24"/>
        </w:rPr>
        <w:t>sekunder</w:t>
      </w:r>
      <w:proofErr w:type="spellEnd"/>
      <w:r w:rsidRPr="00A17D73">
        <w:rPr>
          <w:sz w:val="24"/>
          <w:szCs w:val="24"/>
        </w:rPr>
        <w:t xml:space="preserve"> yang </w:t>
      </w:r>
      <w:proofErr w:type="spellStart"/>
      <w:r w:rsidRPr="00A17D73">
        <w:rPr>
          <w:sz w:val="24"/>
          <w:szCs w:val="24"/>
        </w:rPr>
        <w:t>bersifat</w:t>
      </w:r>
      <w:proofErr w:type="spellEnd"/>
      <w:r w:rsidRPr="00A17D73">
        <w:rPr>
          <w:sz w:val="24"/>
          <w:szCs w:val="24"/>
        </w:rPr>
        <w:t xml:space="preserve"> </w:t>
      </w:r>
      <w:proofErr w:type="spellStart"/>
      <w:r w:rsidRPr="00A17D73">
        <w:rPr>
          <w:sz w:val="24"/>
          <w:szCs w:val="24"/>
        </w:rPr>
        <w:t>publik</w:t>
      </w:r>
      <w:proofErr w:type="spellEnd"/>
      <w:r w:rsidRPr="00A17D73">
        <w:rPr>
          <w:sz w:val="24"/>
          <w:szCs w:val="24"/>
        </w:rPr>
        <w:t xml:space="preserve">. </w:t>
      </w:r>
      <w:proofErr w:type="spellStart"/>
      <w:r w:rsidRPr="00A17D73">
        <w:rPr>
          <w:sz w:val="24"/>
          <w:szCs w:val="24"/>
        </w:rPr>
        <w:t>Alat</w:t>
      </w:r>
      <w:proofErr w:type="spellEnd"/>
      <w:r w:rsidRPr="00A17D73">
        <w:rPr>
          <w:sz w:val="24"/>
          <w:szCs w:val="24"/>
        </w:rPr>
        <w:t xml:space="preserve"> </w:t>
      </w:r>
      <w:proofErr w:type="spellStart"/>
      <w:r w:rsidRPr="00A17D73">
        <w:rPr>
          <w:sz w:val="24"/>
          <w:szCs w:val="24"/>
        </w:rPr>
        <w:t>pengumpulan</w:t>
      </w:r>
      <w:proofErr w:type="spellEnd"/>
      <w:r w:rsidRPr="00A17D73">
        <w:rPr>
          <w:sz w:val="24"/>
          <w:szCs w:val="24"/>
        </w:rPr>
        <w:t xml:space="preserve"> data yang </w:t>
      </w:r>
      <w:proofErr w:type="spellStart"/>
      <w:r w:rsidRPr="00A17D73">
        <w:rPr>
          <w:sz w:val="24"/>
          <w:szCs w:val="24"/>
        </w:rPr>
        <w:t>digunakan</w:t>
      </w:r>
      <w:proofErr w:type="spellEnd"/>
      <w:r w:rsidRPr="00A17D73">
        <w:rPr>
          <w:sz w:val="24"/>
          <w:szCs w:val="24"/>
        </w:rPr>
        <w:t xml:space="preserve"> </w:t>
      </w:r>
      <w:proofErr w:type="spellStart"/>
      <w:r w:rsidRPr="00A17D73">
        <w:rPr>
          <w:sz w:val="24"/>
          <w:szCs w:val="24"/>
        </w:rPr>
        <w:t>dalam</w:t>
      </w:r>
      <w:proofErr w:type="spellEnd"/>
      <w:r w:rsidRPr="00A17D73">
        <w:rPr>
          <w:sz w:val="24"/>
          <w:szCs w:val="24"/>
        </w:rPr>
        <w:t xml:space="preserve"> </w:t>
      </w:r>
      <w:proofErr w:type="spellStart"/>
      <w:r w:rsidRPr="00A17D73">
        <w:rPr>
          <w:sz w:val="24"/>
          <w:szCs w:val="24"/>
        </w:rPr>
        <w:t>penelitian</w:t>
      </w:r>
      <w:proofErr w:type="spellEnd"/>
      <w:r w:rsidRPr="00A17D73">
        <w:rPr>
          <w:sz w:val="24"/>
          <w:szCs w:val="24"/>
        </w:rPr>
        <w:t xml:space="preserve"> </w:t>
      </w:r>
      <w:proofErr w:type="spellStart"/>
      <w:r w:rsidRPr="00A17D73">
        <w:rPr>
          <w:sz w:val="24"/>
          <w:szCs w:val="24"/>
        </w:rPr>
        <w:t>ini</w:t>
      </w:r>
      <w:proofErr w:type="spellEnd"/>
      <w:r w:rsidRPr="00A17D73">
        <w:rPr>
          <w:sz w:val="24"/>
          <w:szCs w:val="24"/>
        </w:rPr>
        <w:t xml:space="preserve"> </w:t>
      </w:r>
      <w:proofErr w:type="spellStart"/>
      <w:r w:rsidRPr="00A17D73">
        <w:rPr>
          <w:sz w:val="24"/>
          <w:szCs w:val="24"/>
        </w:rPr>
        <w:t>adalah</w:t>
      </w:r>
      <w:proofErr w:type="spellEnd"/>
      <w:r w:rsidRPr="00A17D73">
        <w:rPr>
          <w:sz w:val="24"/>
          <w:szCs w:val="24"/>
        </w:rPr>
        <w:t xml:space="preserve"> </w:t>
      </w:r>
      <w:proofErr w:type="spellStart"/>
      <w:r w:rsidRPr="00A17D73">
        <w:rPr>
          <w:sz w:val="24"/>
          <w:szCs w:val="24"/>
        </w:rPr>
        <w:t>meliputi</w:t>
      </w:r>
      <w:proofErr w:type="spellEnd"/>
      <w:r w:rsidRPr="00A17D73">
        <w:rPr>
          <w:sz w:val="24"/>
          <w:szCs w:val="24"/>
        </w:rPr>
        <w:t xml:space="preserve">: </w:t>
      </w:r>
      <w:proofErr w:type="spellStart"/>
      <w:r w:rsidRPr="00A17D73">
        <w:rPr>
          <w:sz w:val="24"/>
          <w:szCs w:val="24"/>
        </w:rPr>
        <w:t>Bahan</w:t>
      </w:r>
      <w:proofErr w:type="spellEnd"/>
      <w:r w:rsidRPr="00A17D73">
        <w:rPr>
          <w:sz w:val="24"/>
          <w:szCs w:val="24"/>
        </w:rPr>
        <w:t xml:space="preserve"> </w:t>
      </w:r>
      <w:proofErr w:type="spellStart"/>
      <w:r w:rsidRPr="00A17D73">
        <w:rPr>
          <w:sz w:val="24"/>
          <w:szCs w:val="24"/>
        </w:rPr>
        <w:t>hukum</w:t>
      </w:r>
      <w:proofErr w:type="spellEnd"/>
      <w:r w:rsidRPr="00A17D73">
        <w:rPr>
          <w:sz w:val="24"/>
          <w:szCs w:val="24"/>
        </w:rPr>
        <w:t xml:space="preserve"> primer </w:t>
      </w:r>
      <w:proofErr w:type="spellStart"/>
      <w:r w:rsidRPr="00A17D73">
        <w:rPr>
          <w:sz w:val="24"/>
          <w:szCs w:val="24"/>
        </w:rPr>
        <w:t>yaitu</w:t>
      </w:r>
      <w:proofErr w:type="spellEnd"/>
      <w:r w:rsidRPr="00A17D73">
        <w:rPr>
          <w:sz w:val="24"/>
          <w:szCs w:val="24"/>
        </w:rPr>
        <w:t xml:space="preserve"> </w:t>
      </w:r>
      <w:proofErr w:type="spellStart"/>
      <w:r w:rsidRPr="00A17D73">
        <w:rPr>
          <w:sz w:val="24"/>
          <w:szCs w:val="24"/>
        </w:rPr>
        <w:t>berupa</w:t>
      </w:r>
      <w:proofErr w:type="spellEnd"/>
      <w:r w:rsidRPr="00A17D73">
        <w:rPr>
          <w:sz w:val="24"/>
          <w:szCs w:val="24"/>
        </w:rPr>
        <w:t xml:space="preserve"> </w:t>
      </w:r>
      <w:proofErr w:type="spellStart"/>
      <w:r w:rsidRPr="00A17D73">
        <w:rPr>
          <w:sz w:val="24"/>
          <w:szCs w:val="24"/>
        </w:rPr>
        <w:t>peraturan</w:t>
      </w:r>
      <w:proofErr w:type="spellEnd"/>
      <w:r w:rsidRPr="00A17D73">
        <w:rPr>
          <w:sz w:val="24"/>
          <w:szCs w:val="24"/>
        </w:rPr>
        <w:t xml:space="preserve"> </w:t>
      </w:r>
      <w:proofErr w:type="spellStart"/>
      <w:r w:rsidRPr="00A17D73">
        <w:rPr>
          <w:sz w:val="24"/>
          <w:szCs w:val="24"/>
        </w:rPr>
        <w:t>perundang-undangan</w:t>
      </w:r>
      <w:proofErr w:type="spellEnd"/>
      <w:r w:rsidRPr="00A17D73">
        <w:rPr>
          <w:sz w:val="24"/>
          <w:szCs w:val="24"/>
        </w:rPr>
        <w:t xml:space="preserve"> yang </w:t>
      </w:r>
      <w:proofErr w:type="spellStart"/>
      <w:r w:rsidRPr="00A17D73">
        <w:rPr>
          <w:sz w:val="24"/>
          <w:szCs w:val="24"/>
        </w:rPr>
        <w:t>terkait</w:t>
      </w:r>
      <w:proofErr w:type="spellEnd"/>
      <w:r w:rsidRPr="00A17D73">
        <w:rPr>
          <w:sz w:val="24"/>
          <w:szCs w:val="24"/>
        </w:rPr>
        <w:t xml:space="preserve"> </w:t>
      </w:r>
      <w:proofErr w:type="spellStart"/>
      <w:r w:rsidRPr="00A17D73">
        <w:rPr>
          <w:sz w:val="24"/>
          <w:szCs w:val="24"/>
        </w:rPr>
        <w:t>dengan</w:t>
      </w:r>
      <w:proofErr w:type="spellEnd"/>
      <w:r w:rsidRPr="00A17D73">
        <w:rPr>
          <w:sz w:val="24"/>
          <w:szCs w:val="24"/>
        </w:rPr>
        <w:t xml:space="preserve"> </w:t>
      </w:r>
      <w:proofErr w:type="spellStart"/>
      <w:r w:rsidRPr="00A17D73">
        <w:rPr>
          <w:sz w:val="24"/>
          <w:szCs w:val="24"/>
        </w:rPr>
        <w:t>topik</w:t>
      </w:r>
      <w:proofErr w:type="spellEnd"/>
      <w:r w:rsidRPr="00A17D73">
        <w:rPr>
          <w:sz w:val="24"/>
          <w:szCs w:val="24"/>
        </w:rPr>
        <w:t xml:space="preserve"> </w:t>
      </w:r>
      <w:proofErr w:type="spellStart"/>
      <w:r w:rsidRPr="00A17D73">
        <w:rPr>
          <w:sz w:val="24"/>
          <w:szCs w:val="24"/>
        </w:rPr>
        <w:t>pembahasan</w:t>
      </w:r>
      <w:proofErr w:type="spellEnd"/>
      <w:r w:rsidRPr="00A17D73">
        <w:rPr>
          <w:sz w:val="24"/>
          <w:szCs w:val="24"/>
        </w:rPr>
        <w:t xml:space="preserve"> </w:t>
      </w:r>
      <w:proofErr w:type="spellStart"/>
      <w:r w:rsidRPr="00A17D73">
        <w:rPr>
          <w:sz w:val="24"/>
          <w:szCs w:val="24"/>
        </w:rPr>
        <w:t>penelitian</w:t>
      </w:r>
      <w:proofErr w:type="spellEnd"/>
      <w:r w:rsidRPr="00A17D73">
        <w:rPr>
          <w:sz w:val="24"/>
          <w:szCs w:val="24"/>
        </w:rPr>
        <w:t xml:space="preserve"> </w:t>
      </w:r>
      <w:proofErr w:type="spellStart"/>
      <w:r w:rsidRPr="00A17D73">
        <w:rPr>
          <w:sz w:val="24"/>
          <w:szCs w:val="24"/>
        </w:rPr>
        <w:t>ini</w:t>
      </w:r>
      <w:proofErr w:type="spellEnd"/>
      <w:r w:rsidRPr="00A17D73">
        <w:rPr>
          <w:sz w:val="24"/>
          <w:szCs w:val="24"/>
        </w:rPr>
        <w:t xml:space="preserve">, </w:t>
      </w:r>
      <w:proofErr w:type="spellStart"/>
      <w:r w:rsidRPr="00A17D73">
        <w:rPr>
          <w:sz w:val="24"/>
          <w:szCs w:val="24"/>
        </w:rPr>
        <w:t>antara</w:t>
      </w:r>
      <w:proofErr w:type="spellEnd"/>
      <w:r w:rsidRPr="00A17D73">
        <w:rPr>
          <w:sz w:val="24"/>
          <w:szCs w:val="24"/>
        </w:rPr>
        <w:t xml:space="preserve"> lain: </w:t>
      </w:r>
      <w:proofErr w:type="spellStart"/>
      <w:r w:rsidRPr="00A17D73">
        <w:rPr>
          <w:sz w:val="24"/>
          <w:szCs w:val="24"/>
        </w:rPr>
        <w:t>Undang-undang</w:t>
      </w:r>
      <w:proofErr w:type="spellEnd"/>
      <w:r w:rsidRPr="00A17D73">
        <w:rPr>
          <w:sz w:val="24"/>
          <w:szCs w:val="24"/>
        </w:rPr>
        <w:t xml:space="preserve"> </w:t>
      </w:r>
      <w:proofErr w:type="spellStart"/>
      <w:r w:rsidRPr="00A17D73">
        <w:rPr>
          <w:sz w:val="24"/>
          <w:szCs w:val="24"/>
        </w:rPr>
        <w:t>Nomor</w:t>
      </w:r>
      <w:proofErr w:type="spellEnd"/>
      <w:r w:rsidRPr="00A17D73">
        <w:rPr>
          <w:sz w:val="24"/>
          <w:szCs w:val="24"/>
        </w:rPr>
        <w:t xml:space="preserve"> 5 </w:t>
      </w:r>
      <w:proofErr w:type="spellStart"/>
      <w:r w:rsidRPr="00A17D73">
        <w:rPr>
          <w:sz w:val="24"/>
          <w:szCs w:val="24"/>
        </w:rPr>
        <w:t>Tahun</w:t>
      </w:r>
      <w:proofErr w:type="spellEnd"/>
      <w:r w:rsidRPr="00A17D73">
        <w:rPr>
          <w:sz w:val="24"/>
          <w:szCs w:val="24"/>
        </w:rPr>
        <w:t xml:space="preserve"> 1960 </w:t>
      </w:r>
      <w:proofErr w:type="spellStart"/>
      <w:r w:rsidRPr="00A17D73">
        <w:rPr>
          <w:sz w:val="24"/>
          <w:szCs w:val="24"/>
        </w:rPr>
        <w:t>tentang</w:t>
      </w:r>
      <w:proofErr w:type="spellEnd"/>
      <w:r w:rsidRPr="00A17D73">
        <w:rPr>
          <w:sz w:val="24"/>
          <w:szCs w:val="24"/>
        </w:rPr>
        <w:t xml:space="preserve"> </w:t>
      </w:r>
      <w:proofErr w:type="spellStart"/>
      <w:r w:rsidRPr="00A17D73">
        <w:rPr>
          <w:sz w:val="24"/>
          <w:szCs w:val="24"/>
        </w:rPr>
        <w:t>Peraturan</w:t>
      </w:r>
      <w:proofErr w:type="spellEnd"/>
      <w:r w:rsidRPr="00A17D73">
        <w:rPr>
          <w:sz w:val="24"/>
          <w:szCs w:val="24"/>
        </w:rPr>
        <w:t xml:space="preserve"> Dasar </w:t>
      </w:r>
      <w:proofErr w:type="spellStart"/>
      <w:r w:rsidRPr="00A17D73">
        <w:rPr>
          <w:sz w:val="24"/>
          <w:szCs w:val="24"/>
        </w:rPr>
        <w:t>Pokok-Pokok</w:t>
      </w:r>
      <w:proofErr w:type="spellEnd"/>
      <w:r w:rsidRPr="00A17D73">
        <w:rPr>
          <w:sz w:val="24"/>
          <w:szCs w:val="24"/>
        </w:rPr>
        <w:t xml:space="preserve"> </w:t>
      </w:r>
      <w:proofErr w:type="spellStart"/>
      <w:r w:rsidRPr="00A17D73">
        <w:rPr>
          <w:sz w:val="24"/>
          <w:szCs w:val="24"/>
        </w:rPr>
        <w:t>Agraria</w:t>
      </w:r>
      <w:proofErr w:type="spellEnd"/>
      <w:r w:rsidRPr="00A17D73">
        <w:rPr>
          <w:sz w:val="24"/>
          <w:szCs w:val="24"/>
        </w:rPr>
        <w:t xml:space="preserve">, </w:t>
      </w:r>
      <w:proofErr w:type="spellStart"/>
      <w:r w:rsidRPr="00A17D73">
        <w:rPr>
          <w:sz w:val="24"/>
          <w:szCs w:val="24"/>
        </w:rPr>
        <w:t>Peraturan</w:t>
      </w:r>
      <w:proofErr w:type="spellEnd"/>
      <w:r w:rsidRPr="00A17D73">
        <w:rPr>
          <w:sz w:val="24"/>
          <w:szCs w:val="24"/>
        </w:rPr>
        <w:t xml:space="preserve"> </w:t>
      </w:r>
      <w:proofErr w:type="spellStart"/>
      <w:r w:rsidRPr="00A17D73">
        <w:rPr>
          <w:sz w:val="24"/>
          <w:szCs w:val="24"/>
        </w:rPr>
        <w:t>Pemerintah</w:t>
      </w:r>
      <w:proofErr w:type="spellEnd"/>
      <w:r w:rsidRPr="00A17D73">
        <w:rPr>
          <w:sz w:val="24"/>
          <w:szCs w:val="24"/>
        </w:rPr>
        <w:t xml:space="preserve"> </w:t>
      </w:r>
      <w:proofErr w:type="spellStart"/>
      <w:r w:rsidRPr="00A17D73">
        <w:rPr>
          <w:sz w:val="24"/>
          <w:szCs w:val="24"/>
        </w:rPr>
        <w:t>Nomor</w:t>
      </w:r>
      <w:proofErr w:type="spellEnd"/>
      <w:r w:rsidRPr="00A17D73">
        <w:rPr>
          <w:sz w:val="24"/>
          <w:szCs w:val="24"/>
        </w:rPr>
        <w:t xml:space="preserve"> 10 </w:t>
      </w:r>
      <w:proofErr w:type="spellStart"/>
      <w:r w:rsidRPr="00A17D73">
        <w:rPr>
          <w:sz w:val="24"/>
          <w:szCs w:val="24"/>
        </w:rPr>
        <w:t>Tahun</w:t>
      </w:r>
      <w:proofErr w:type="spellEnd"/>
      <w:r w:rsidRPr="00A17D73">
        <w:rPr>
          <w:sz w:val="24"/>
          <w:szCs w:val="24"/>
        </w:rPr>
        <w:t xml:space="preserve"> 1961 </w:t>
      </w:r>
      <w:proofErr w:type="spellStart"/>
      <w:r w:rsidRPr="00A17D73">
        <w:rPr>
          <w:sz w:val="24"/>
          <w:szCs w:val="24"/>
        </w:rPr>
        <w:t>tentang</w:t>
      </w:r>
      <w:proofErr w:type="spellEnd"/>
      <w:r w:rsidRPr="00A17D73">
        <w:rPr>
          <w:sz w:val="24"/>
          <w:szCs w:val="24"/>
        </w:rPr>
        <w:t xml:space="preserve"> </w:t>
      </w:r>
      <w:proofErr w:type="spellStart"/>
      <w:r w:rsidRPr="00A17D73">
        <w:rPr>
          <w:sz w:val="24"/>
          <w:szCs w:val="24"/>
        </w:rPr>
        <w:t>Pendaftaran</w:t>
      </w:r>
      <w:proofErr w:type="spellEnd"/>
      <w:r w:rsidRPr="00A17D73">
        <w:rPr>
          <w:sz w:val="24"/>
          <w:szCs w:val="24"/>
        </w:rPr>
        <w:t xml:space="preserve"> Tanah, </w:t>
      </w:r>
      <w:proofErr w:type="spellStart"/>
      <w:r w:rsidRPr="00A17D73">
        <w:rPr>
          <w:sz w:val="24"/>
          <w:szCs w:val="24"/>
        </w:rPr>
        <w:t>serta</w:t>
      </w:r>
      <w:proofErr w:type="spellEnd"/>
      <w:r w:rsidRPr="00A17D73">
        <w:rPr>
          <w:sz w:val="24"/>
          <w:szCs w:val="24"/>
        </w:rPr>
        <w:t xml:space="preserve"> </w:t>
      </w:r>
      <w:proofErr w:type="spellStart"/>
      <w:r w:rsidRPr="00A17D73">
        <w:rPr>
          <w:sz w:val="24"/>
          <w:szCs w:val="24"/>
        </w:rPr>
        <w:t>ketentuan</w:t>
      </w:r>
      <w:proofErr w:type="spellEnd"/>
      <w:r w:rsidRPr="00A17D73">
        <w:rPr>
          <w:sz w:val="24"/>
          <w:szCs w:val="24"/>
        </w:rPr>
        <w:t xml:space="preserve">- </w:t>
      </w:r>
      <w:proofErr w:type="spellStart"/>
      <w:r w:rsidRPr="00A17D73">
        <w:rPr>
          <w:sz w:val="24"/>
          <w:szCs w:val="24"/>
        </w:rPr>
        <w:t>ketentuan</w:t>
      </w:r>
      <w:proofErr w:type="spellEnd"/>
      <w:r w:rsidRPr="00A17D73">
        <w:rPr>
          <w:sz w:val="24"/>
          <w:szCs w:val="24"/>
        </w:rPr>
        <w:t xml:space="preserve"> lain yang </w:t>
      </w:r>
      <w:proofErr w:type="spellStart"/>
      <w:r w:rsidRPr="00A17D73">
        <w:rPr>
          <w:sz w:val="24"/>
          <w:szCs w:val="24"/>
        </w:rPr>
        <w:t>berkaitan</w:t>
      </w:r>
      <w:proofErr w:type="spellEnd"/>
      <w:r w:rsidRPr="00A17D73">
        <w:rPr>
          <w:sz w:val="24"/>
          <w:szCs w:val="24"/>
        </w:rPr>
        <w:t xml:space="preserve"> </w:t>
      </w:r>
      <w:proofErr w:type="spellStart"/>
      <w:r w:rsidRPr="00A17D73">
        <w:rPr>
          <w:sz w:val="24"/>
          <w:szCs w:val="24"/>
        </w:rPr>
        <w:t>dengan</w:t>
      </w:r>
      <w:proofErr w:type="spellEnd"/>
      <w:r w:rsidRPr="00A17D73">
        <w:rPr>
          <w:sz w:val="24"/>
          <w:szCs w:val="24"/>
        </w:rPr>
        <w:t xml:space="preserve"> </w:t>
      </w:r>
      <w:proofErr w:type="spellStart"/>
      <w:r w:rsidRPr="00A17D73">
        <w:rPr>
          <w:sz w:val="24"/>
          <w:szCs w:val="24"/>
        </w:rPr>
        <w:t>masalah</w:t>
      </w:r>
      <w:proofErr w:type="spellEnd"/>
      <w:r w:rsidRPr="00A17D73">
        <w:rPr>
          <w:sz w:val="24"/>
          <w:szCs w:val="24"/>
        </w:rPr>
        <w:t xml:space="preserve"> yang </w:t>
      </w:r>
      <w:proofErr w:type="spellStart"/>
      <w:r w:rsidRPr="00A17D73">
        <w:rPr>
          <w:sz w:val="24"/>
          <w:szCs w:val="24"/>
        </w:rPr>
        <w:t>penulis</w:t>
      </w:r>
      <w:proofErr w:type="spellEnd"/>
      <w:r w:rsidRPr="00A17D73">
        <w:rPr>
          <w:sz w:val="24"/>
          <w:szCs w:val="24"/>
        </w:rPr>
        <w:t xml:space="preserve"> </w:t>
      </w:r>
      <w:proofErr w:type="spellStart"/>
      <w:r w:rsidRPr="00A17D73">
        <w:rPr>
          <w:sz w:val="24"/>
          <w:szCs w:val="24"/>
        </w:rPr>
        <w:t>teliti</w:t>
      </w:r>
      <w:proofErr w:type="spellEnd"/>
      <w:r w:rsidRPr="00A17D73">
        <w:rPr>
          <w:sz w:val="24"/>
          <w:szCs w:val="24"/>
        </w:rPr>
        <w:t xml:space="preserve">. </w:t>
      </w:r>
      <w:proofErr w:type="spellStart"/>
      <w:r w:rsidRPr="00A17D73">
        <w:rPr>
          <w:sz w:val="24"/>
          <w:szCs w:val="24"/>
        </w:rPr>
        <w:t>Bahan</w:t>
      </w:r>
      <w:proofErr w:type="spellEnd"/>
      <w:r w:rsidRPr="00A17D73">
        <w:rPr>
          <w:sz w:val="24"/>
          <w:szCs w:val="24"/>
        </w:rPr>
        <w:t xml:space="preserve"> </w:t>
      </w:r>
      <w:proofErr w:type="spellStart"/>
      <w:r w:rsidRPr="00A17D73">
        <w:rPr>
          <w:sz w:val="24"/>
          <w:szCs w:val="24"/>
        </w:rPr>
        <w:t>hukum</w:t>
      </w:r>
      <w:proofErr w:type="spellEnd"/>
      <w:r w:rsidRPr="00A17D73">
        <w:rPr>
          <w:sz w:val="24"/>
          <w:szCs w:val="24"/>
        </w:rPr>
        <w:t xml:space="preserve"> </w:t>
      </w:r>
      <w:proofErr w:type="spellStart"/>
      <w:r w:rsidRPr="00A17D73">
        <w:rPr>
          <w:sz w:val="24"/>
          <w:szCs w:val="24"/>
        </w:rPr>
        <w:t>Sekunder</w:t>
      </w:r>
      <w:proofErr w:type="spellEnd"/>
      <w:r w:rsidR="005A19F8" w:rsidRPr="00A17D73">
        <w:rPr>
          <w:sz w:val="24"/>
          <w:szCs w:val="24"/>
        </w:rPr>
        <w:t xml:space="preserve">   </w:t>
      </w:r>
      <w:proofErr w:type="spellStart"/>
      <w:r w:rsidR="005A19F8" w:rsidRPr="00A17D73">
        <w:rPr>
          <w:sz w:val="24"/>
          <w:szCs w:val="24"/>
        </w:rPr>
        <w:t>yaitu</w:t>
      </w:r>
      <w:proofErr w:type="spellEnd"/>
      <w:r w:rsidR="005A19F8" w:rsidRPr="00A17D73">
        <w:rPr>
          <w:sz w:val="24"/>
          <w:szCs w:val="24"/>
        </w:rPr>
        <w:t xml:space="preserve"> </w:t>
      </w:r>
      <w:proofErr w:type="spellStart"/>
      <w:r w:rsidR="005A19F8" w:rsidRPr="00A17D73">
        <w:rPr>
          <w:sz w:val="24"/>
          <w:szCs w:val="24"/>
        </w:rPr>
        <w:t>menggunakan</w:t>
      </w:r>
      <w:proofErr w:type="spellEnd"/>
      <w:r w:rsidR="005A19F8" w:rsidRPr="00A17D73">
        <w:rPr>
          <w:sz w:val="24"/>
          <w:szCs w:val="24"/>
        </w:rPr>
        <w:t xml:space="preserve"> </w:t>
      </w:r>
      <w:proofErr w:type="spellStart"/>
      <w:r w:rsidR="005A19F8" w:rsidRPr="00A17D73">
        <w:rPr>
          <w:sz w:val="24"/>
          <w:szCs w:val="24"/>
        </w:rPr>
        <w:t>buku-buku</w:t>
      </w:r>
      <w:proofErr w:type="spellEnd"/>
      <w:r w:rsidR="005A19F8" w:rsidRPr="00A17D73">
        <w:rPr>
          <w:sz w:val="24"/>
          <w:szCs w:val="24"/>
        </w:rPr>
        <w:t xml:space="preserve">, </w:t>
      </w:r>
      <w:proofErr w:type="spellStart"/>
      <w:r w:rsidR="005A19F8" w:rsidRPr="00A17D73">
        <w:rPr>
          <w:sz w:val="24"/>
          <w:szCs w:val="24"/>
        </w:rPr>
        <w:t>artikel</w:t>
      </w:r>
      <w:proofErr w:type="spellEnd"/>
      <w:r w:rsidR="005A19F8" w:rsidRPr="00A17D73">
        <w:rPr>
          <w:sz w:val="24"/>
          <w:szCs w:val="24"/>
        </w:rPr>
        <w:t xml:space="preserve"> </w:t>
      </w:r>
      <w:proofErr w:type="spellStart"/>
      <w:r w:rsidR="005A19F8" w:rsidRPr="00A17D73">
        <w:rPr>
          <w:sz w:val="24"/>
          <w:szCs w:val="24"/>
        </w:rPr>
        <w:t>ilmiah</w:t>
      </w:r>
      <w:proofErr w:type="spellEnd"/>
      <w:r w:rsidR="005A19F8" w:rsidRPr="00A17D73">
        <w:rPr>
          <w:sz w:val="24"/>
          <w:szCs w:val="24"/>
        </w:rPr>
        <w:t xml:space="preserve">, </w:t>
      </w:r>
      <w:proofErr w:type="spellStart"/>
      <w:r w:rsidR="005A19F8" w:rsidRPr="00A17D73">
        <w:rPr>
          <w:sz w:val="24"/>
          <w:szCs w:val="24"/>
        </w:rPr>
        <w:t>majalah</w:t>
      </w:r>
      <w:proofErr w:type="spellEnd"/>
      <w:r w:rsidR="005A19F8" w:rsidRPr="00A17D73">
        <w:rPr>
          <w:sz w:val="24"/>
          <w:szCs w:val="24"/>
        </w:rPr>
        <w:t xml:space="preserve"> </w:t>
      </w:r>
      <w:proofErr w:type="spellStart"/>
      <w:r w:rsidR="005A19F8" w:rsidRPr="00A17D73">
        <w:rPr>
          <w:sz w:val="24"/>
          <w:szCs w:val="24"/>
        </w:rPr>
        <w:t>hukum</w:t>
      </w:r>
      <w:proofErr w:type="spellEnd"/>
      <w:r w:rsidR="005A19F8" w:rsidRPr="00A17D73">
        <w:rPr>
          <w:sz w:val="24"/>
          <w:szCs w:val="24"/>
        </w:rPr>
        <w:t xml:space="preserve"> yang </w:t>
      </w:r>
      <w:proofErr w:type="spellStart"/>
      <w:r w:rsidR="005A19F8" w:rsidRPr="00A17D73">
        <w:rPr>
          <w:sz w:val="24"/>
          <w:szCs w:val="24"/>
        </w:rPr>
        <w:t>terkait</w:t>
      </w:r>
      <w:proofErr w:type="spellEnd"/>
      <w:r w:rsidR="005A19F8" w:rsidRPr="00A17D73">
        <w:rPr>
          <w:sz w:val="24"/>
          <w:szCs w:val="24"/>
        </w:rPr>
        <w:t xml:space="preserve"> </w:t>
      </w:r>
      <w:proofErr w:type="spellStart"/>
      <w:r w:rsidR="005A19F8" w:rsidRPr="00A17D73">
        <w:rPr>
          <w:sz w:val="24"/>
          <w:szCs w:val="24"/>
        </w:rPr>
        <w:t>dengan</w:t>
      </w:r>
      <w:proofErr w:type="spellEnd"/>
      <w:r w:rsidR="005A19F8" w:rsidRPr="00A17D73">
        <w:rPr>
          <w:sz w:val="24"/>
          <w:szCs w:val="24"/>
        </w:rPr>
        <w:t xml:space="preserve"> </w:t>
      </w:r>
      <w:proofErr w:type="spellStart"/>
      <w:r w:rsidR="005A19F8" w:rsidRPr="00A17D73">
        <w:rPr>
          <w:sz w:val="24"/>
          <w:szCs w:val="24"/>
        </w:rPr>
        <w:t>permasalahan</w:t>
      </w:r>
      <w:proofErr w:type="spellEnd"/>
      <w:r w:rsidR="005A19F8" w:rsidRPr="00A17D73">
        <w:rPr>
          <w:sz w:val="24"/>
          <w:szCs w:val="24"/>
        </w:rPr>
        <w:t>.</w:t>
      </w:r>
    </w:p>
    <w:p w14:paraId="2FCD78D2" w14:textId="36A62AC2" w:rsidR="00A26EF1" w:rsidRPr="00A17D73" w:rsidRDefault="005A19F8" w:rsidP="00B950F4">
      <w:pPr>
        <w:pStyle w:val="BodyText"/>
        <w:spacing w:before="167" w:line="360" w:lineRule="auto"/>
        <w:ind w:right="109" w:firstLine="586"/>
        <w:rPr>
          <w:sz w:val="24"/>
          <w:szCs w:val="24"/>
        </w:rPr>
      </w:pPr>
      <w:proofErr w:type="spellStart"/>
      <w:r w:rsidRPr="00A17D73">
        <w:rPr>
          <w:sz w:val="24"/>
          <w:szCs w:val="24"/>
        </w:rPr>
        <w:t>Metode</w:t>
      </w:r>
      <w:proofErr w:type="spellEnd"/>
      <w:r w:rsidRPr="00A17D73">
        <w:rPr>
          <w:sz w:val="24"/>
          <w:szCs w:val="24"/>
        </w:rPr>
        <w:t xml:space="preserve"> </w:t>
      </w:r>
      <w:proofErr w:type="spellStart"/>
      <w:r w:rsidRPr="00A17D73">
        <w:rPr>
          <w:sz w:val="24"/>
          <w:szCs w:val="24"/>
        </w:rPr>
        <w:t>analisis</w:t>
      </w:r>
      <w:proofErr w:type="spellEnd"/>
      <w:r w:rsidRPr="00A17D73">
        <w:rPr>
          <w:sz w:val="24"/>
          <w:szCs w:val="24"/>
        </w:rPr>
        <w:t xml:space="preserve"> data yang </w:t>
      </w:r>
      <w:proofErr w:type="spellStart"/>
      <w:r w:rsidRPr="00A17D73">
        <w:rPr>
          <w:sz w:val="24"/>
          <w:szCs w:val="24"/>
        </w:rPr>
        <w:t>digunakan</w:t>
      </w:r>
      <w:proofErr w:type="spellEnd"/>
      <w:r w:rsidRPr="00A17D73">
        <w:rPr>
          <w:sz w:val="24"/>
          <w:szCs w:val="24"/>
        </w:rPr>
        <w:t xml:space="preserve"> </w:t>
      </w:r>
      <w:proofErr w:type="spellStart"/>
      <w:r w:rsidRPr="00A17D73">
        <w:rPr>
          <w:sz w:val="24"/>
          <w:szCs w:val="24"/>
        </w:rPr>
        <w:t>dalam</w:t>
      </w:r>
      <w:proofErr w:type="spellEnd"/>
      <w:r w:rsidRPr="00A17D73">
        <w:rPr>
          <w:sz w:val="24"/>
          <w:szCs w:val="24"/>
        </w:rPr>
        <w:t xml:space="preserve"> </w:t>
      </w:r>
      <w:proofErr w:type="spellStart"/>
      <w:r w:rsidRPr="00A17D73">
        <w:rPr>
          <w:sz w:val="24"/>
          <w:szCs w:val="24"/>
        </w:rPr>
        <w:t>penelitian</w:t>
      </w:r>
      <w:proofErr w:type="spellEnd"/>
      <w:r w:rsidRPr="00A17D73">
        <w:rPr>
          <w:sz w:val="24"/>
          <w:szCs w:val="24"/>
        </w:rPr>
        <w:t xml:space="preserve"> </w:t>
      </w:r>
      <w:proofErr w:type="spellStart"/>
      <w:r w:rsidRPr="00A17D73">
        <w:rPr>
          <w:sz w:val="24"/>
          <w:szCs w:val="24"/>
        </w:rPr>
        <w:t>ini</w:t>
      </w:r>
      <w:proofErr w:type="spellEnd"/>
      <w:r w:rsidRPr="00A17D73">
        <w:rPr>
          <w:sz w:val="24"/>
          <w:szCs w:val="24"/>
        </w:rPr>
        <w:t xml:space="preserve"> </w:t>
      </w:r>
      <w:proofErr w:type="spellStart"/>
      <w:r w:rsidRPr="00A17D73">
        <w:rPr>
          <w:sz w:val="24"/>
          <w:szCs w:val="24"/>
        </w:rPr>
        <w:t>adalah</w:t>
      </w:r>
      <w:proofErr w:type="spellEnd"/>
      <w:r w:rsidRPr="00A17D73">
        <w:rPr>
          <w:sz w:val="24"/>
          <w:szCs w:val="24"/>
        </w:rPr>
        <w:t xml:space="preserve"> </w:t>
      </w:r>
      <w:proofErr w:type="spellStart"/>
      <w:r w:rsidRPr="00A17D73">
        <w:rPr>
          <w:sz w:val="24"/>
          <w:szCs w:val="24"/>
        </w:rPr>
        <w:t>metode</w:t>
      </w:r>
      <w:proofErr w:type="spellEnd"/>
      <w:r w:rsidRPr="00A17D73">
        <w:rPr>
          <w:sz w:val="24"/>
          <w:szCs w:val="24"/>
        </w:rPr>
        <w:t xml:space="preserve"> </w:t>
      </w:r>
      <w:proofErr w:type="spellStart"/>
      <w:r w:rsidRPr="00A17D73">
        <w:rPr>
          <w:sz w:val="24"/>
          <w:szCs w:val="24"/>
        </w:rPr>
        <w:t>kualitatif</w:t>
      </w:r>
      <w:proofErr w:type="spellEnd"/>
      <w:r w:rsidRPr="00A17D73">
        <w:rPr>
          <w:sz w:val="24"/>
          <w:szCs w:val="24"/>
        </w:rPr>
        <w:t xml:space="preserve"> </w:t>
      </w:r>
      <w:proofErr w:type="spellStart"/>
      <w:r w:rsidRPr="00A17D73">
        <w:rPr>
          <w:sz w:val="24"/>
          <w:szCs w:val="24"/>
        </w:rPr>
        <w:t>yaitu</w:t>
      </w:r>
      <w:proofErr w:type="spellEnd"/>
      <w:r w:rsidRPr="00A17D73">
        <w:rPr>
          <w:sz w:val="24"/>
          <w:szCs w:val="24"/>
        </w:rPr>
        <w:t xml:space="preserve"> </w:t>
      </w:r>
      <w:proofErr w:type="spellStart"/>
      <w:r w:rsidRPr="00A17D73">
        <w:rPr>
          <w:sz w:val="24"/>
          <w:szCs w:val="24"/>
        </w:rPr>
        <w:t>untuk</w:t>
      </w:r>
      <w:proofErr w:type="spellEnd"/>
      <w:r w:rsidRPr="00A17D73">
        <w:rPr>
          <w:sz w:val="24"/>
          <w:szCs w:val="24"/>
        </w:rPr>
        <w:t xml:space="preserve"> </w:t>
      </w:r>
      <w:proofErr w:type="spellStart"/>
      <w:r w:rsidRPr="00A17D73">
        <w:rPr>
          <w:sz w:val="24"/>
          <w:szCs w:val="24"/>
        </w:rPr>
        <w:t>memberikan</w:t>
      </w:r>
      <w:proofErr w:type="spellEnd"/>
      <w:r w:rsidRPr="00A17D73">
        <w:rPr>
          <w:sz w:val="24"/>
          <w:szCs w:val="24"/>
        </w:rPr>
        <w:t xml:space="preserve"> </w:t>
      </w:r>
      <w:proofErr w:type="spellStart"/>
      <w:r w:rsidRPr="00A17D73">
        <w:rPr>
          <w:sz w:val="24"/>
          <w:szCs w:val="24"/>
        </w:rPr>
        <w:t>pengertian</w:t>
      </w:r>
      <w:proofErr w:type="spellEnd"/>
      <w:r w:rsidRPr="00A17D73">
        <w:rPr>
          <w:sz w:val="24"/>
          <w:szCs w:val="24"/>
        </w:rPr>
        <w:t xml:space="preserve"> dan </w:t>
      </w:r>
      <w:proofErr w:type="spellStart"/>
      <w:r w:rsidRPr="00A17D73">
        <w:rPr>
          <w:sz w:val="24"/>
          <w:szCs w:val="24"/>
        </w:rPr>
        <w:t>pemahaman</w:t>
      </w:r>
      <w:proofErr w:type="spellEnd"/>
      <w:r w:rsidRPr="00A17D73">
        <w:rPr>
          <w:sz w:val="24"/>
          <w:szCs w:val="24"/>
        </w:rPr>
        <w:t xml:space="preserve"> </w:t>
      </w:r>
      <w:proofErr w:type="spellStart"/>
      <w:r w:rsidRPr="00A17D73">
        <w:rPr>
          <w:sz w:val="24"/>
          <w:szCs w:val="24"/>
        </w:rPr>
        <w:t>mengenai</w:t>
      </w:r>
      <w:proofErr w:type="spellEnd"/>
      <w:r w:rsidRPr="00A17D73">
        <w:rPr>
          <w:sz w:val="24"/>
          <w:szCs w:val="24"/>
        </w:rPr>
        <w:t xml:space="preserve"> </w:t>
      </w:r>
      <w:proofErr w:type="spellStart"/>
      <w:r w:rsidRPr="00A17D73">
        <w:rPr>
          <w:sz w:val="24"/>
          <w:szCs w:val="24"/>
        </w:rPr>
        <w:t>sebab</w:t>
      </w:r>
      <w:proofErr w:type="spellEnd"/>
      <w:r w:rsidRPr="00A17D73">
        <w:rPr>
          <w:sz w:val="24"/>
          <w:szCs w:val="24"/>
        </w:rPr>
        <w:t>–</w:t>
      </w:r>
      <w:proofErr w:type="spellStart"/>
      <w:r w:rsidRPr="00A17D73">
        <w:rPr>
          <w:sz w:val="24"/>
          <w:szCs w:val="24"/>
        </w:rPr>
        <w:t>sebab</w:t>
      </w:r>
      <w:proofErr w:type="spellEnd"/>
      <w:r w:rsidRPr="00A17D73">
        <w:rPr>
          <w:sz w:val="24"/>
          <w:szCs w:val="24"/>
        </w:rPr>
        <w:t xml:space="preserve"> </w:t>
      </w:r>
      <w:proofErr w:type="spellStart"/>
      <w:r w:rsidRPr="00A17D73">
        <w:rPr>
          <w:sz w:val="24"/>
          <w:szCs w:val="24"/>
        </w:rPr>
        <w:t>timbulnya</w:t>
      </w:r>
      <w:proofErr w:type="spellEnd"/>
      <w:r w:rsidRPr="00A17D73">
        <w:rPr>
          <w:sz w:val="24"/>
          <w:szCs w:val="24"/>
        </w:rPr>
        <w:t xml:space="preserve"> </w:t>
      </w:r>
      <w:proofErr w:type="spellStart"/>
      <w:r w:rsidRPr="00A17D73">
        <w:rPr>
          <w:sz w:val="24"/>
          <w:szCs w:val="24"/>
        </w:rPr>
        <w:t>sertipikat</w:t>
      </w:r>
      <w:proofErr w:type="spellEnd"/>
      <w:r w:rsidRPr="00A17D73">
        <w:rPr>
          <w:sz w:val="24"/>
          <w:szCs w:val="24"/>
        </w:rPr>
        <w:t xml:space="preserve"> </w:t>
      </w:r>
      <w:proofErr w:type="spellStart"/>
      <w:r w:rsidRPr="00A17D73">
        <w:rPr>
          <w:sz w:val="24"/>
          <w:szCs w:val="24"/>
        </w:rPr>
        <w:t>hak</w:t>
      </w:r>
      <w:proofErr w:type="spellEnd"/>
      <w:r w:rsidRPr="00A17D73">
        <w:rPr>
          <w:sz w:val="24"/>
          <w:szCs w:val="24"/>
        </w:rPr>
        <w:t xml:space="preserve"> </w:t>
      </w:r>
      <w:proofErr w:type="spellStart"/>
      <w:r w:rsidRPr="00A17D73">
        <w:rPr>
          <w:sz w:val="24"/>
          <w:szCs w:val="24"/>
        </w:rPr>
        <w:t>atas</w:t>
      </w:r>
      <w:proofErr w:type="spellEnd"/>
      <w:r w:rsidRPr="00A17D73">
        <w:rPr>
          <w:sz w:val="24"/>
          <w:szCs w:val="24"/>
        </w:rPr>
        <w:t xml:space="preserve"> </w:t>
      </w:r>
      <w:proofErr w:type="spellStart"/>
      <w:r w:rsidRPr="00A17D73">
        <w:rPr>
          <w:sz w:val="24"/>
          <w:szCs w:val="24"/>
        </w:rPr>
        <w:t>tanah</w:t>
      </w:r>
      <w:proofErr w:type="spellEnd"/>
      <w:r w:rsidRPr="00A17D73">
        <w:rPr>
          <w:sz w:val="24"/>
          <w:szCs w:val="24"/>
        </w:rPr>
        <w:t xml:space="preserve"> </w:t>
      </w:r>
      <w:proofErr w:type="spellStart"/>
      <w:r w:rsidRPr="00A17D73">
        <w:rPr>
          <w:sz w:val="24"/>
          <w:szCs w:val="24"/>
        </w:rPr>
        <w:t>menjadi</w:t>
      </w:r>
      <w:proofErr w:type="spellEnd"/>
      <w:r w:rsidRPr="00A17D73">
        <w:rPr>
          <w:sz w:val="24"/>
          <w:szCs w:val="24"/>
        </w:rPr>
        <w:t xml:space="preserve"> </w:t>
      </w:r>
      <w:proofErr w:type="spellStart"/>
      <w:r w:rsidRPr="00A17D73">
        <w:rPr>
          <w:sz w:val="24"/>
          <w:szCs w:val="24"/>
        </w:rPr>
        <w:t>ganda</w:t>
      </w:r>
      <w:proofErr w:type="spellEnd"/>
      <w:r w:rsidRPr="00A17D73">
        <w:rPr>
          <w:sz w:val="24"/>
          <w:szCs w:val="24"/>
        </w:rPr>
        <w:t xml:space="preserve"> </w:t>
      </w:r>
      <w:proofErr w:type="spellStart"/>
      <w:r w:rsidRPr="00A17D73">
        <w:rPr>
          <w:sz w:val="24"/>
          <w:szCs w:val="24"/>
        </w:rPr>
        <w:t>beserta</w:t>
      </w:r>
      <w:proofErr w:type="spellEnd"/>
      <w:r w:rsidRPr="00A17D73">
        <w:rPr>
          <w:sz w:val="24"/>
          <w:szCs w:val="24"/>
        </w:rPr>
        <w:t xml:space="preserve"> </w:t>
      </w:r>
      <w:proofErr w:type="spellStart"/>
      <w:r w:rsidRPr="00A17D73">
        <w:rPr>
          <w:sz w:val="24"/>
          <w:szCs w:val="24"/>
        </w:rPr>
        <w:t>penyelesaian</w:t>
      </w:r>
      <w:proofErr w:type="spellEnd"/>
      <w:r w:rsidRPr="00A17D73">
        <w:rPr>
          <w:spacing w:val="-8"/>
          <w:sz w:val="24"/>
          <w:szCs w:val="24"/>
        </w:rPr>
        <w:t xml:space="preserve"> </w:t>
      </w:r>
      <w:proofErr w:type="spellStart"/>
      <w:r w:rsidR="00FC5AF5" w:rsidRPr="00A17D73">
        <w:rPr>
          <w:sz w:val="24"/>
          <w:szCs w:val="24"/>
        </w:rPr>
        <w:t>hukumny</w:t>
      </w:r>
      <w:r w:rsidR="00520407" w:rsidRPr="00A17D73">
        <w:rPr>
          <w:sz w:val="24"/>
          <w:szCs w:val="24"/>
        </w:rPr>
        <w:t>a</w:t>
      </w:r>
      <w:proofErr w:type="spellEnd"/>
      <w:r w:rsidR="00520407" w:rsidRPr="00A17D73">
        <w:rPr>
          <w:sz w:val="24"/>
          <w:szCs w:val="24"/>
        </w:rPr>
        <w:t xml:space="preserve">. </w:t>
      </w:r>
    </w:p>
    <w:p w14:paraId="1FC330F1" w14:textId="77777777" w:rsidR="00520407" w:rsidRPr="00A17D73" w:rsidRDefault="00520407" w:rsidP="00B950F4">
      <w:pPr>
        <w:pStyle w:val="BodyText"/>
        <w:spacing w:before="167" w:line="360" w:lineRule="auto"/>
        <w:ind w:right="109" w:firstLine="586"/>
        <w:rPr>
          <w:sz w:val="24"/>
          <w:szCs w:val="24"/>
        </w:rPr>
      </w:pPr>
    </w:p>
    <w:p w14:paraId="4EFF6435" w14:textId="63CA22C7" w:rsidR="00A26EF1" w:rsidRPr="00A17D73" w:rsidRDefault="00A26EF1" w:rsidP="00B950F4">
      <w:pPr>
        <w:pStyle w:val="Heading1"/>
        <w:spacing w:line="360" w:lineRule="auto"/>
        <w:jc w:val="center"/>
        <w:rPr>
          <w:sz w:val="24"/>
          <w:szCs w:val="24"/>
        </w:rPr>
      </w:pPr>
      <w:r w:rsidRPr="00A17D73">
        <w:rPr>
          <w:sz w:val="24"/>
          <w:szCs w:val="24"/>
        </w:rPr>
        <w:t>P</w:t>
      </w:r>
      <w:r w:rsidR="00520407" w:rsidRPr="00A17D73">
        <w:rPr>
          <w:sz w:val="24"/>
          <w:szCs w:val="24"/>
        </w:rPr>
        <w:t>EMBAHASAN</w:t>
      </w:r>
    </w:p>
    <w:p w14:paraId="36B4351F" w14:textId="7CFF1826" w:rsidR="00A26EF1" w:rsidRPr="00A17D73" w:rsidRDefault="00A26EF1" w:rsidP="00B950F4">
      <w:pPr>
        <w:pStyle w:val="Heading2"/>
        <w:tabs>
          <w:tab w:val="left" w:pos="1013"/>
        </w:tabs>
        <w:spacing w:before="46" w:line="360" w:lineRule="auto"/>
        <w:rPr>
          <w:rFonts w:ascii="Times New Roman" w:hAnsi="Times New Roman" w:cs="Times New Roman"/>
          <w:b/>
          <w:bCs/>
          <w:color w:val="auto"/>
          <w:sz w:val="24"/>
          <w:szCs w:val="24"/>
        </w:rPr>
      </w:pPr>
      <w:proofErr w:type="spellStart"/>
      <w:r w:rsidRPr="00A17D73">
        <w:rPr>
          <w:rFonts w:ascii="Times New Roman" w:hAnsi="Times New Roman" w:cs="Times New Roman"/>
          <w:b/>
          <w:bCs/>
          <w:color w:val="auto"/>
          <w:sz w:val="24"/>
          <w:szCs w:val="24"/>
        </w:rPr>
        <w:t>Penyebab</w:t>
      </w:r>
      <w:proofErr w:type="spellEnd"/>
      <w:r w:rsidRPr="00A17D73">
        <w:rPr>
          <w:rFonts w:ascii="Times New Roman" w:hAnsi="Times New Roman" w:cs="Times New Roman"/>
          <w:b/>
          <w:bCs/>
          <w:color w:val="auto"/>
          <w:sz w:val="24"/>
          <w:szCs w:val="24"/>
        </w:rPr>
        <w:t xml:space="preserve"> </w:t>
      </w:r>
      <w:proofErr w:type="spellStart"/>
      <w:r w:rsidRPr="00A17D73">
        <w:rPr>
          <w:rFonts w:ascii="Times New Roman" w:hAnsi="Times New Roman" w:cs="Times New Roman"/>
          <w:b/>
          <w:bCs/>
          <w:color w:val="auto"/>
          <w:sz w:val="24"/>
          <w:szCs w:val="24"/>
        </w:rPr>
        <w:t>Timbulnya</w:t>
      </w:r>
      <w:proofErr w:type="spellEnd"/>
      <w:r w:rsidRPr="00A17D73">
        <w:rPr>
          <w:rFonts w:ascii="Times New Roman" w:hAnsi="Times New Roman" w:cs="Times New Roman"/>
          <w:b/>
          <w:bCs/>
          <w:color w:val="auto"/>
          <w:sz w:val="24"/>
          <w:szCs w:val="24"/>
        </w:rPr>
        <w:t xml:space="preserve"> </w:t>
      </w:r>
      <w:proofErr w:type="spellStart"/>
      <w:r w:rsidRPr="00A17D73">
        <w:rPr>
          <w:rFonts w:ascii="Times New Roman" w:hAnsi="Times New Roman" w:cs="Times New Roman"/>
          <w:b/>
          <w:bCs/>
          <w:color w:val="auto"/>
          <w:sz w:val="24"/>
          <w:szCs w:val="24"/>
        </w:rPr>
        <w:t>Sengketa</w:t>
      </w:r>
      <w:proofErr w:type="spellEnd"/>
      <w:r w:rsidRPr="00A17D73">
        <w:rPr>
          <w:rFonts w:ascii="Times New Roman" w:hAnsi="Times New Roman" w:cs="Times New Roman"/>
          <w:b/>
          <w:bCs/>
          <w:color w:val="auto"/>
          <w:sz w:val="24"/>
          <w:szCs w:val="24"/>
        </w:rPr>
        <w:t xml:space="preserve"> Tanah Dan </w:t>
      </w:r>
      <w:proofErr w:type="spellStart"/>
      <w:r w:rsidRPr="00A17D73">
        <w:rPr>
          <w:rFonts w:ascii="Times New Roman" w:hAnsi="Times New Roman" w:cs="Times New Roman"/>
          <w:b/>
          <w:bCs/>
          <w:color w:val="auto"/>
          <w:sz w:val="24"/>
          <w:szCs w:val="24"/>
        </w:rPr>
        <w:t>Sertifikat</w:t>
      </w:r>
      <w:proofErr w:type="spellEnd"/>
      <w:r w:rsidRPr="00A17D73">
        <w:rPr>
          <w:rFonts w:ascii="Times New Roman" w:hAnsi="Times New Roman" w:cs="Times New Roman"/>
          <w:b/>
          <w:bCs/>
          <w:color w:val="auto"/>
          <w:spacing w:val="6"/>
          <w:sz w:val="24"/>
          <w:szCs w:val="24"/>
        </w:rPr>
        <w:t xml:space="preserve"> </w:t>
      </w:r>
      <w:r w:rsidRPr="00A17D73">
        <w:rPr>
          <w:rFonts w:ascii="Times New Roman" w:hAnsi="Times New Roman" w:cs="Times New Roman"/>
          <w:b/>
          <w:bCs/>
          <w:color w:val="auto"/>
          <w:sz w:val="24"/>
          <w:szCs w:val="24"/>
        </w:rPr>
        <w:t>Ganda</w:t>
      </w:r>
    </w:p>
    <w:p w14:paraId="45A2C111" w14:textId="23F7CF60" w:rsidR="00520407" w:rsidRPr="00A17D73" w:rsidRDefault="00A26EF1" w:rsidP="00B950F4">
      <w:pPr>
        <w:pStyle w:val="BodyText"/>
        <w:spacing w:before="45" w:line="360" w:lineRule="auto"/>
        <w:ind w:right="110" w:firstLine="586"/>
        <w:rPr>
          <w:sz w:val="24"/>
          <w:szCs w:val="24"/>
        </w:rPr>
      </w:pPr>
      <w:r w:rsidRPr="00A17D73">
        <w:rPr>
          <w:sz w:val="24"/>
          <w:szCs w:val="24"/>
        </w:rPr>
        <w:t xml:space="preserve">Tanah </w:t>
      </w:r>
      <w:proofErr w:type="spellStart"/>
      <w:r w:rsidRPr="00A17D73">
        <w:rPr>
          <w:sz w:val="24"/>
          <w:szCs w:val="24"/>
        </w:rPr>
        <w:t>sekarang</w:t>
      </w:r>
      <w:proofErr w:type="spellEnd"/>
      <w:r w:rsidRPr="00A17D73">
        <w:rPr>
          <w:sz w:val="24"/>
          <w:szCs w:val="24"/>
        </w:rPr>
        <w:t xml:space="preserve"> </w:t>
      </w:r>
      <w:proofErr w:type="spellStart"/>
      <w:r w:rsidRPr="00A17D73">
        <w:rPr>
          <w:sz w:val="24"/>
          <w:szCs w:val="24"/>
        </w:rPr>
        <w:t>sudah</w:t>
      </w:r>
      <w:proofErr w:type="spellEnd"/>
      <w:r w:rsidRPr="00A17D73">
        <w:rPr>
          <w:sz w:val="24"/>
          <w:szCs w:val="24"/>
        </w:rPr>
        <w:t xml:space="preserve"> </w:t>
      </w:r>
      <w:proofErr w:type="spellStart"/>
      <w:r w:rsidRPr="00A17D73">
        <w:rPr>
          <w:sz w:val="24"/>
          <w:szCs w:val="24"/>
        </w:rPr>
        <w:t>merambah</w:t>
      </w:r>
      <w:proofErr w:type="spellEnd"/>
      <w:r w:rsidRPr="00A17D73">
        <w:rPr>
          <w:sz w:val="24"/>
          <w:szCs w:val="24"/>
        </w:rPr>
        <w:t xml:space="preserve"> </w:t>
      </w:r>
      <w:proofErr w:type="spellStart"/>
      <w:r w:rsidRPr="00A17D73">
        <w:rPr>
          <w:sz w:val="24"/>
          <w:szCs w:val="24"/>
        </w:rPr>
        <w:t>kepada</w:t>
      </w:r>
      <w:proofErr w:type="spellEnd"/>
      <w:r w:rsidRPr="00A17D73">
        <w:rPr>
          <w:sz w:val="24"/>
          <w:szCs w:val="24"/>
        </w:rPr>
        <w:t xml:space="preserve"> </w:t>
      </w:r>
      <w:proofErr w:type="spellStart"/>
      <w:r w:rsidRPr="00A17D73">
        <w:rPr>
          <w:sz w:val="24"/>
          <w:szCs w:val="24"/>
        </w:rPr>
        <w:t>persoalan</w:t>
      </w:r>
      <w:proofErr w:type="spellEnd"/>
      <w:r w:rsidRPr="00A17D73">
        <w:rPr>
          <w:sz w:val="24"/>
          <w:szCs w:val="24"/>
        </w:rPr>
        <w:t xml:space="preserve"> </w:t>
      </w:r>
      <w:proofErr w:type="spellStart"/>
      <w:r w:rsidRPr="00A17D73">
        <w:rPr>
          <w:sz w:val="24"/>
          <w:szCs w:val="24"/>
        </w:rPr>
        <w:t>sosial</w:t>
      </w:r>
      <w:proofErr w:type="spellEnd"/>
      <w:r w:rsidRPr="00A17D73">
        <w:rPr>
          <w:sz w:val="24"/>
          <w:szCs w:val="24"/>
        </w:rPr>
        <w:t xml:space="preserve"> yang </w:t>
      </w:r>
      <w:proofErr w:type="spellStart"/>
      <w:r w:rsidRPr="00A17D73">
        <w:rPr>
          <w:sz w:val="24"/>
          <w:szCs w:val="24"/>
        </w:rPr>
        <w:t>kompleks</w:t>
      </w:r>
      <w:proofErr w:type="spellEnd"/>
      <w:r w:rsidRPr="00A17D73">
        <w:rPr>
          <w:sz w:val="24"/>
          <w:szCs w:val="24"/>
        </w:rPr>
        <w:t xml:space="preserve"> dan </w:t>
      </w:r>
      <w:proofErr w:type="spellStart"/>
      <w:r w:rsidRPr="00A17D73">
        <w:rPr>
          <w:sz w:val="24"/>
          <w:szCs w:val="24"/>
        </w:rPr>
        <w:t>memerlukan</w:t>
      </w:r>
      <w:proofErr w:type="spellEnd"/>
      <w:r w:rsidRPr="00A17D73">
        <w:rPr>
          <w:sz w:val="24"/>
          <w:szCs w:val="24"/>
        </w:rPr>
        <w:t xml:space="preserve"> </w:t>
      </w:r>
      <w:proofErr w:type="spellStart"/>
      <w:r w:rsidRPr="00A17D73">
        <w:rPr>
          <w:sz w:val="24"/>
          <w:szCs w:val="24"/>
        </w:rPr>
        <w:t>pemecahan</w:t>
      </w:r>
      <w:proofErr w:type="spellEnd"/>
      <w:r w:rsidRPr="00A17D73">
        <w:rPr>
          <w:sz w:val="24"/>
          <w:szCs w:val="24"/>
        </w:rPr>
        <w:t xml:space="preserve"> </w:t>
      </w:r>
      <w:proofErr w:type="spellStart"/>
      <w:r w:rsidRPr="00A17D73">
        <w:rPr>
          <w:sz w:val="24"/>
          <w:szCs w:val="24"/>
        </w:rPr>
        <w:t>dengan</w:t>
      </w:r>
      <w:proofErr w:type="spellEnd"/>
      <w:r w:rsidRPr="00A17D73">
        <w:rPr>
          <w:sz w:val="24"/>
          <w:szCs w:val="24"/>
        </w:rPr>
        <w:t xml:space="preserve"> </w:t>
      </w:r>
      <w:proofErr w:type="spellStart"/>
      <w:r w:rsidRPr="00A17D73">
        <w:rPr>
          <w:sz w:val="24"/>
          <w:szCs w:val="24"/>
        </w:rPr>
        <w:t>pendekatan</w:t>
      </w:r>
      <w:proofErr w:type="spellEnd"/>
      <w:r w:rsidRPr="00A17D73">
        <w:rPr>
          <w:sz w:val="24"/>
          <w:szCs w:val="24"/>
        </w:rPr>
        <w:t xml:space="preserve"> yang </w:t>
      </w:r>
      <w:proofErr w:type="spellStart"/>
      <w:r w:rsidRPr="00A17D73">
        <w:rPr>
          <w:sz w:val="24"/>
          <w:szCs w:val="24"/>
        </w:rPr>
        <w:t>komprehensif</w:t>
      </w:r>
      <w:proofErr w:type="spellEnd"/>
      <w:r w:rsidRPr="00A17D73">
        <w:rPr>
          <w:sz w:val="24"/>
          <w:szCs w:val="24"/>
        </w:rPr>
        <w:t xml:space="preserve">. </w:t>
      </w:r>
      <w:proofErr w:type="spellStart"/>
      <w:r w:rsidRPr="00A17D73">
        <w:rPr>
          <w:sz w:val="24"/>
          <w:szCs w:val="24"/>
        </w:rPr>
        <w:t>Perkembangan</w:t>
      </w:r>
      <w:proofErr w:type="spellEnd"/>
      <w:r w:rsidRPr="00A17D73">
        <w:rPr>
          <w:sz w:val="24"/>
          <w:szCs w:val="24"/>
        </w:rPr>
        <w:t xml:space="preserve"> </w:t>
      </w:r>
      <w:proofErr w:type="spellStart"/>
      <w:r w:rsidRPr="00A17D73">
        <w:rPr>
          <w:sz w:val="24"/>
          <w:szCs w:val="24"/>
        </w:rPr>
        <w:t>sifat</w:t>
      </w:r>
      <w:proofErr w:type="spellEnd"/>
      <w:r w:rsidRPr="00A17D73">
        <w:rPr>
          <w:sz w:val="24"/>
          <w:szCs w:val="24"/>
        </w:rPr>
        <w:t xml:space="preserve"> dan </w:t>
      </w:r>
      <w:proofErr w:type="spellStart"/>
      <w:r w:rsidRPr="00A17D73">
        <w:rPr>
          <w:sz w:val="24"/>
          <w:szCs w:val="24"/>
        </w:rPr>
        <w:t>substansi</w:t>
      </w:r>
      <w:proofErr w:type="spellEnd"/>
      <w:r w:rsidRPr="00A17D73">
        <w:rPr>
          <w:sz w:val="24"/>
          <w:szCs w:val="24"/>
        </w:rPr>
        <w:t xml:space="preserve"> </w:t>
      </w:r>
      <w:proofErr w:type="spellStart"/>
      <w:r w:rsidRPr="00A17D73">
        <w:rPr>
          <w:sz w:val="24"/>
          <w:szCs w:val="24"/>
        </w:rPr>
        <w:t>kasus</w:t>
      </w:r>
      <w:proofErr w:type="spellEnd"/>
      <w:r w:rsidRPr="00A17D73">
        <w:rPr>
          <w:sz w:val="24"/>
          <w:szCs w:val="24"/>
        </w:rPr>
        <w:t xml:space="preserve"> </w:t>
      </w:r>
      <w:proofErr w:type="spellStart"/>
      <w:r w:rsidRPr="00A17D73">
        <w:rPr>
          <w:sz w:val="24"/>
          <w:szCs w:val="24"/>
        </w:rPr>
        <w:t>sengketa</w:t>
      </w:r>
      <w:proofErr w:type="spellEnd"/>
      <w:r w:rsidRPr="00A17D73">
        <w:rPr>
          <w:sz w:val="24"/>
          <w:szCs w:val="24"/>
        </w:rPr>
        <w:t xml:space="preserve"> </w:t>
      </w:r>
      <w:proofErr w:type="spellStart"/>
      <w:r w:rsidRPr="00A17D73">
        <w:rPr>
          <w:sz w:val="24"/>
          <w:szCs w:val="24"/>
        </w:rPr>
        <w:t>pertanahan</w:t>
      </w:r>
      <w:proofErr w:type="spellEnd"/>
      <w:r w:rsidRPr="00A17D73">
        <w:rPr>
          <w:sz w:val="24"/>
          <w:szCs w:val="24"/>
        </w:rPr>
        <w:t xml:space="preserve"> </w:t>
      </w:r>
      <w:proofErr w:type="spellStart"/>
      <w:r w:rsidRPr="00A17D73">
        <w:rPr>
          <w:sz w:val="24"/>
          <w:szCs w:val="24"/>
        </w:rPr>
        <w:t>tidak</w:t>
      </w:r>
      <w:proofErr w:type="spellEnd"/>
      <w:r w:rsidRPr="00A17D73">
        <w:rPr>
          <w:sz w:val="24"/>
          <w:szCs w:val="24"/>
        </w:rPr>
        <w:t xml:space="preserve"> </w:t>
      </w:r>
      <w:proofErr w:type="spellStart"/>
      <w:r w:rsidRPr="00A17D73">
        <w:rPr>
          <w:sz w:val="24"/>
          <w:szCs w:val="24"/>
        </w:rPr>
        <w:t>lagi</w:t>
      </w:r>
      <w:proofErr w:type="spellEnd"/>
      <w:r w:rsidRPr="00A17D73">
        <w:rPr>
          <w:sz w:val="24"/>
          <w:szCs w:val="24"/>
        </w:rPr>
        <w:t xml:space="preserve"> </w:t>
      </w:r>
      <w:proofErr w:type="spellStart"/>
      <w:r w:rsidRPr="00A17D73">
        <w:rPr>
          <w:sz w:val="24"/>
          <w:szCs w:val="24"/>
        </w:rPr>
        <w:t>hanya</w:t>
      </w:r>
      <w:proofErr w:type="spellEnd"/>
      <w:r w:rsidRPr="00A17D73">
        <w:rPr>
          <w:sz w:val="24"/>
          <w:szCs w:val="24"/>
        </w:rPr>
        <w:t xml:space="preserve"> </w:t>
      </w:r>
      <w:proofErr w:type="spellStart"/>
      <w:r w:rsidRPr="00A17D73">
        <w:rPr>
          <w:sz w:val="24"/>
          <w:szCs w:val="24"/>
        </w:rPr>
        <w:t>persoalan</w:t>
      </w:r>
      <w:proofErr w:type="spellEnd"/>
      <w:r w:rsidRPr="00A17D73">
        <w:rPr>
          <w:sz w:val="24"/>
          <w:szCs w:val="24"/>
        </w:rPr>
        <w:t xml:space="preserve"> </w:t>
      </w:r>
      <w:proofErr w:type="spellStart"/>
      <w:r w:rsidRPr="00A17D73">
        <w:rPr>
          <w:sz w:val="24"/>
          <w:szCs w:val="24"/>
        </w:rPr>
        <w:t>administrasi</w:t>
      </w:r>
      <w:proofErr w:type="spellEnd"/>
      <w:r w:rsidRPr="00A17D73">
        <w:rPr>
          <w:sz w:val="24"/>
          <w:szCs w:val="24"/>
        </w:rPr>
        <w:t xml:space="preserve"> </w:t>
      </w:r>
      <w:proofErr w:type="spellStart"/>
      <w:r w:rsidRPr="00A17D73">
        <w:rPr>
          <w:sz w:val="24"/>
          <w:szCs w:val="24"/>
        </w:rPr>
        <w:t>pertanahan</w:t>
      </w:r>
      <w:proofErr w:type="spellEnd"/>
      <w:r w:rsidRPr="00A17D73">
        <w:rPr>
          <w:sz w:val="24"/>
          <w:szCs w:val="24"/>
        </w:rPr>
        <w:t xml:space="preserve"> yang </w:t>
      </w:r>
      <w:proofErr w:type="spellStart"/>
      <w:r w:rsidRPr="00A17D73">
        <w:rPr>
          <w:sz w:val="24"/>
          <w:szCs w:val="24"/>
        </w:rPr>
        <w:t>dapat</w:t>
      </w:r>
      <w:proofErr w:type="spellEnd"/>
      <w:r w:rsidRPr="00A17D73">
        <w:rPr>
          <w:sz w:val="24"/>
          <w:szCs w:val="24"/>
        </w:rPr>
        <w:t xml:space="preserve"> </w:t>
      </w:r>
      <w:proofErr w:type="spellStart"/>
      <w:r w:rsidRPr="00A17D73">
        <w:rPr>
          <w:sz w:val="24"/>
          <w:szCs w:val="24"/>
        </w:rPr>
        <w:t>diselesaikan</w:t>
      </w:r>
      <w:proofErr w:type="spellEnd"/>
      <w:r w:rsidRPr="00A17D73">
        <w:rPr>
          <w:sz w:val="24"/>
          <w:szCs w:val="24"/>
        </w:rPr>
        <w:t xml:space="preserve"> </w:t>
      </w:r>
      <w:proofErr w:type="spellStart"/>
      <w:r w:rsidRPr="00A17D73">
        <w:rPr>
          <w:sz w:val="24"/>
          <w:szCs w:val="24"/>
        </w:rPr>
        <w:t>melalui</w:t>
      </w:r>
      <w:proofErr w:type="spellEnd"/>
      <w:r w:rsidRPr="00A17D73">
        <w:rPr>
          <w:sz w:val="24"/>
          <w:szCs w:val="24"/>
        </w:rPr>
        <w:t xml:space="preserve"> </w:t>
      </w:r>
      <w:proofErr w:type="spellStart"/>
      <w:r w:rsidRPr="00A17D73">
        <w:rPr>
          <w:sz w:val="24"/>
          <w:szCs w:val="24"/>
        </w:rPr>
        <w:t>hukum</w:t>
      </w:r>
      <w:proofErr w:type="spellEnd"/>
      <w:r w:rsidRPr="00A17D73">
        <w:rPr>
          <w:sz w:val="24"/>
          <w:szCs w:val="24"/>
        </w:rPr>
        <w:t xml:space="preserve"> </w:t>
      </w:r>
      <w:proofErr w:type="spellStart"/>
      <w:r w:rsidRPr="00A17D73">
        <w:rPr>
          <w:sz w:val="24"/>
          <w:szCs w:val="24"/>
        </w:rPr>
        <w:t>administrasi</w:t>
      </w:r>
      <w:proofErr w:type="spellEnd"/>
      <w:r w:rsidRPr="00A17D73">
        <w:rPr>
          <w:sz w:val="24"/>
          <w:szCs w:val="24"/>
        </w:rPr>
        <w:t xml:space="preserve">, </w:t>
      </w:r>
      <w:proofErr w:type="spellStart"/>
      <w:r w:rsidRPr="00A17D73">
        <w:rPr>
          <w:sz w:val="24"/>
          <w:szCs w:val="24"/>
        </w:rPr>
        <w:t>tapi</w:t>
      </w:r>
      <w:proofErr w:type="spellEnd"/>
      <w:r w:rsidRPr="00A17D73">
        <w:rPr>
          <w:sz w:val="24"/>
          <w:szCs w:val="24"/>
        </w:rPr>
        <w:t xml:space="preserve"> </w:t>
      </w:r>
      <w:proofErr w:type="spellStart"/>
      <w:r w:rsidRPr="00A17D73">
        <w:rPr>
          <w:sz w:val="24"/>
          <w:szCs w:val="24"/>
        </w:rPr>
        <w:t>kompleksitas</w:t>
      </w:r>
      <w:proofErr w:type="spellEnd"/>
      <w:r w:rsidRPr="00A17D73">
        <w:rPr>
          <w:sz w:val="24"/>
          <w:szCs w:val="24"/>
        </w:rPr>
        <w:t xml:space="preserve"> </w:t>
      </w:r>
      <w:proofErr w:type="spellStart"/>
      <w:r w:rsidRPr="00A17D73">
        <w:rPr>
          <w:sz w:val="24"/>
          <w:szCs w:val="24"/>
        </w:rPr>
        <w:t>tanah</w:t>
      </w:r>
      <w:proofErr w:type="spellEnd"/>
      <w:r w:rsidRPr="00A17D73">
        <w:rPr>
          <w:sz w:val="24"/>
          <w:szCs w:val="24"/>
        </w:rPr>
        <w:t xml:space="preserve"> </w:t>
      </w:r>
      <w:proofErr w:type="spellStart"/>
      <w:r w:rsidRPr="00A17D73">
        <w:rPr>
          <w:sz w:val="24"/>
          <w:szCs w:val="24"/>
        </w:rPr>
        <w:t>tersebut</w:t>
      </w:r>
      <w:proofErr w:type="spellEnd"/>
      <w:r w:rsidRPr="00A17D73">
        <w:rPr>
          <w:sz w:val="24"/>
          <w:szCs w:val="24"/>
        </w:rPr>
        <w:t xml:space="preserve"> </w:t>
      </w:r>
      <w:proofErr w:type="spellStart"/>
      <w:r w:rsidRPr="00A17D73">
        <w:rPr>
          <w:sz w:val="24"/>
          <w:szCs w:val="24"/>
        </w:rPr>
        <w:t>sudah</w:t>
      </w:r>
      <w:proofErr w:type="spellEnd"/>
      <w:r w:rsidRPr="00A17D73">
        <w:rPr>
          <w:sz w:val="24"/>
          <w:szCs w:val="24"/>
        </w:rPr>
        <w:t xml:space="preserve"> </w:t>
      </w:r>
      <w:proofErr w:type="spellStart"/>
      <w:r w:rsidRPr="00A17D73">
        <w:rPr>
          <w:sz w:val="24"/>
          <w:szCs w:val="24"/>
        </w:rPr>
        <w:t>merambah</w:t>
      </w:r>
      <w:proofErr w:type="spellEnd"/>
      <w:r w:rsidRPr="00A17D73">
        <w:rPr>
          <w:sz w:val="24"/>
          <w:szCs w:val="24"/>
        </w:rPr>
        <w:t xml:space="preserve"> </w:t>
      </w:r>
      <w:proofErr w:type="spellStart"/>
      <w:r w:rsidRPr="00A17D73">
        <w:rPr>
          <w:sz w:val="24"/>
          <w:szCs w:val="24"/>
        </w:rPr>
        <w:t>kepada</w:t>
      </w:r>
      <w:proofErr w:type="spellEnd"/>
      <w:r w:rsidRPr="00A17D73">
        <w:rPr>
          <w:sz w:val="24"/>
          <w:szCs w:val="24"/>
        </w:rPr>
        <w:t xml:space="preserve"> </w:t>
      </w:r>
      <w:proofErr w:type="spellStart"/>
      <w:r w:rsidRPr="00A17D73">
        <w:rPr>
          <w:sz w:val="24"/>
          <w:szCs w:val="24"/>
        </w:rPr>
        <w:t>ranah</w:t>
      </w:r>
      <w:proofErr w:type="spellEnd"/>
      <w:r w:rsidRPr="00A17D73">
        <w:rPr>
          <w:sz w:val="24"/>
          <w:szCs w:val="24"/>
        </w:rPr>
        <w:t xml:space="preserve"> </w:t>
      </w:r>
      <w:proofErr w:type="spellStart"/>
      <w:r w:rsidRPr="00A17D73">
        <w:rPr>
          <w:sz w:val="24"/>
          <w:szCs w:val="24"/>
        </w:rPr>
        <w:t>politik</w:t>
      </w:r>
      <w:proofErr w:type="spellEnd"/>
      <w:r w:rsidRPr="00A17D73">
        <w:rPr>
          <w:sz w:val="24"/>
          <w:szCs w:val="24"/>
        </w:rPr>
        <w:t xml:space="preserve">, </w:t>
      </w:r>
      <w:proofErr w:type="spellStart"/>
      <w:r w:rsidRPr="00A17D73">
        <w:rPr>
          <w:sz w:val="24"/>
          <w:szCs w:val="24"/>
        </w:rPr>
        <w:t>sosial</w:t>
      </w:r>
      <w:proofErr w:type="spellEnd"/>
      <w:r w:rsidRPr="00A17D73">
        <w:rPr>
          <w:sz w:val="24"/>
          <w:szCs w:val="24"/>
        </w:rPr>
        <w:t xml:space="preserve">, </w:t>
      </w:r>
      <w:proofErr w:type="spellStart"/>
      <w:r w:rsidRPr="00A17D73">
        <w:rPr>
          <w:sz w:val="24"/>
          <w:szCs w:val="24"/>
        </w:rPr>
        <w:t>budaya</w:t>
      </w:r>
      <w:proofErr w:type="spellEnd"/>
      <w:r w:rsidRPr="00A17D73">
        <w:rPr>
          <w:sz w:val="24"/>
          <w:szCs w:val="24"/>
        </w:rPr>
        <w:t xml:space="preserve"> dan </w:t>
      </w:r>
      <w:proofErr w:type="spellStart"/>
      <w:r w:rsidRPr="00A17D73">
        <w:rPr>
          <w:sz w:val="24"/>
          <w:szCs w:val="24"/>
        </w:rPr>
        <w:t>terkait</w:t>
      </w:r>
      <w:proofErr w:type="spellEnd"/>
      <w:r w:rsidRPr="00A17D73">
        <w:rPr>
          <w:sz w:val="24"/>
          <w:szCs w:val="24"/>
        </w:rPr>
        <w:t xml:space="preserve"> </w:t>
      </w:r>
      <w:proofErr w:type="spellStart"/>
      <w:r w:rsidRPr="00A17D73">
        <w:rPr>
          <w:sz w:val="24"/>
          <w:szCs w:val="24"/>
        </w:rPr>
        <w:t>dengan</w:t>
      </w:r>
      <w:proofErr w:type="spellEnd"/>
      <w:r w:rsidRPr="00A17D73">
        <w:rPr>
          <w:sz w:val="24"/>
          <w:szCs w:val="24"/>
        </w:rPr>
        <w:t xml:space="preserve"> </w:t>
      </w:r>
      <w:proofErr w:type="spellStart"/>
      <w:r w:rsidRPr="00A17D73">
        <w:rPr>
          <w:sz w:val="24"/>
          <w:szCs w:val="24"/>
        </w:rPr>
        <w:t>persoalan</w:t>
      </w:r>
      <w:proofErr w:type="spellEnd"/>
      <w:r w:rsidRPr="00A17D73">
        <w:rPr>
          <w:sz w:val="24"/>
          <w:szCs w:val="24"/>
        </w:rPr>
        <w:t xml:space="preserve"> </w:t>
      </w:r>
      <w:proofErr w:type="spellStart"/>
      <w:r w:rsidRPr="00A17D73">
        <w:rPr>
          <w:sz w:val="24"/>
          <w:szCs w:val="24"/>
        </w:rPr>
        <w:t>nasionalisme</w:t>
      </w:r>
      <w:proofErr w:type="spellEnd"/>
      <w:r w:rsidRPr="00A17D73">
        <w:rPr>
          <w:sz w:val="24"/>
          <w:szCs w:val="24"/>
        </w:rPr>
        <w:t xml:space="preserve"> dan </w:t>
      </w:r>
      <w:proofErr w:type="spellStart"/>
      <w:r w:rsidRPr="00A17D73">
        <w:rPr>
          <w:sz w:val="24"/>
          <w:szCs w:val="24"/>
        </w:rPr>
        <w:t>hak</w:t>
      </w:r>
      <w:proofErr w:type="spellEnd"/>
      <w:r w:rsidRPr="00A17D73">
        <w:rPr>
          <w:sz w:val="24"/>
          <w:szCs w:val="24"/>
        </w:rPr>
        <w:t xml:space="preserve"> </w:t>
      </w:r>
      <w:proofErr w:type="spellStart"/>
      <w:r w:rsidRPr="00A17D73">
        <w:rPr>
          <w:sz w:val="24"/>
          <w:szCs w:val="24"/>
        </w:rPr>
        <w:t>asasi</w:t>
      </w:r>
      <w:proofErr w:type="spellEnd"/>
      <w:r w:rsidRPr="00A17D73">
        <w:rPr>
          <w:sz w:val="24"/>
          <w:szCs w:val="24"/>
        </w:rPr>
        <w:t xml:space="preserve"> </w:t>
      </w:r>
      <w:proofErr w:type="spellStart"/>
      <w:r w:rsidRPr="00A17D73">
        <w:rPr>
          <w:sz w:val="24"/>
          <w:szCs w:val="24"/>
        </w:rPr>
        <w:t>manusi</w:t>
      </w:r>
      <w:r w:rsidR="00A17D73" w:rsidRPr="00A17D73">
        <w:rPr>
          <w:sz w:val="24"/>
          <w:szCs w:val="24"/>
        </w:rPr>
        <w:t>a</w:t>
      </w:r>
      <w:proofErr w:type="spellEnd"/>
      <w:r w:rsidR="00A17D73" w:rsidRPr="00A17D73">
        <w:rPr>
          <w:sz w:val="24"/>
          <w:szCs w:val="24"/>
        </w:rPr>
        <w:t>.</w:t>
      </w:r>
      <w:r w:rsidR="00A17D73" w:rsidRPr="00A17D73">
        <w:rPr>
          <w:rStyle w:val="FootnoteReference"/>
          <w:sz w:val="24"/>
          <w:szCs w:val="24"/>
        </w:rPr>
        <w:footnoteReference w:id="4"/>
      </w:r>
    </w:p>
    <w:p w14:paraId="2A68B2AF" w14:textId="165531A6" w:rsidR="00FC5AF5" w:rsidRPr="00A17D73" w:rsidRDefault="00A26EF1" w:rsidP="00B950F4">
      <w:pPr>
        <w:pStyle w:val="BodyText"/>
        <w:spacing w:before="45" w:line="360" w:lineRule="auto"/>
        <w:ind w:right="110" w:firstLine="586"/>
        <w:rPr>
          <w:sz w:val="24"/>
          <w:szCs w:val="24"/>
        </w:rPr>
      </w:pPr>
      <w:proofErr w:type="spellStart"/>
      <w:r w:rsidRPr="00A17D73">
        <w:rPr>
          <w:spacing w:val="-3"/>
          <w:sz w:val="24"/>
          <w:szCs w:val="24"/>
        </w:rPr>
        <w:t>Jika</w:t>
      </w:r>
      <w:proofErr w:type="spellEnd"/>
      <w:r w:rsidRPr="00A17D73">
        <w:rPr>
          <w:spacing w:val="-3"/>
          <w:sz w:val="24"/>
          <w:szCs w:val="24"/>
        </w:rPr>
        <w:t xml:space="preserve"> </w:t>
      </w:r>
      <w:proofErr w:type="spellStart"/>
      <w:r w:rsidRPr="00A17D73">
        <w:rPr>
          <w:sz w:val="24"/>
          <w:szCs w:val="24"/>
        </w:rPr>
        <w:t>dicermati</w:t>
      </w:r>
      <w:proofErr w:type="spellEnd"/>
      <w:r w:rsidRPr="00A17D73">
        <w:rPr>
          <w:sz w:val="24"/>
          <w:szCs w:val="24"/>
        </w:rPr>
        <w:t xml:space="preserve">, </w:t>
      </w:r>
      <w:proofErr w:type="spellStart"/>
      <w:r w:rsidRPr="00A17D73">
        <w:rPr>
          <w:sz w:val="24"/>
          <w:szCs w:val="24"/>
        </w:rPr>
        <w:t>konflik</w:t>
      </w:r>
      <w:proofErr w:type="spellEnd"/>
      <w:r w:rsidRPr="00A17D73">
        <w:rPr>
          <w:sz w:val="24"/>
          <w:szCs w:val="24"/>
        </w:rPr>
        <w:t xml:space="preserve"> </w:t>
      </w:r>
      <w:proofErr w:type="spellStart"/>
      <w:r w:rsidRPr="00A17D73">
        <w:rPr>
          <w:sz w:val="24"/>
          <w:szCs w:val="24"/>
        </w:rPr>
        <w:t>pertanahan</w:t>
      </w:r>
      <w:proofErr w:type="spellEnd"/>
      <w:r w:rsidRPr="00A17D73">
        <w:rPr>
          <w:sz w:val="24"/>
          <w:szCs w:val="24"/>
        </w:rPr>
        <w:t xml:space="preserve"> yang </w:t>
      </w:r>
      <w:proofErr w:type="spellStart"/>
      <w:r w:rsidRPr="00A17D73">
        <w:rPr>
          <w:sz w:val="24"/>
          <w:szCs w:val="24"/>
        </w:rPr>
        <w:t>terjadi</w:t>
      </w:r>
      <w:proofErr w:type="spellEnd"/>
      <w:r w:rsidRPr="00A17D73">
        <w:rPr>
          <w:sz w:val="24"/>
          <w:szCs w:val="24"/>
        </w:rPr>
        <w:t xml:space="preserve"> </w:t>
      </w:r>
      <w:proofErr w:type="spellStart"/>
      <w:r w:rsidRPr="00A17D73">
        <w:rPr>
          <w:sz w:val="24"/>
          <w:szCs w:val="24"/>
        </w:rPr>
        <w:t>selama</w:t>
      </w:r>
      <w:proofErr w:type="spellEnd"/>
      <w:r w:rsidRPr="00A17D73">
        <w:rPr>
          <w:sz w:val="24"/>
          <w:szCs w:val="24"/>
        </w:rPr>
        <w:t xml:space="preserve"> </w:t>
      </w:r>
      <w:proofErr w:type="spellStart"/>
      <w:r w:rsidRPr="00A17D73">
        <w:rPr>
          <w:sz w:val="24"/>
          <w:szCs w:val="24"/>
        </w:rPr>
        <w:t>ini</w:t>
      </w:r>
      <w:proofErr w:type="spellEnd"/>
      <w:r w:rsidRPr="00A17D73">
        <w:rPr>
          <w:sz w:val="24"/>
          <w:szCs w:val="24"/>
        </w:rPr>
        <w:t xml:space="preserve"> </w:t>
      </w:r>
      <w:proofErr w:type="spellStart"/>
      <w:r w:rsidRPr="00A17D73">
        <w:rPr>
          <w:sz w:val="24"/>
          <w:szCs w:val="24"/>
        </w:rPr>
        <w:t>berdimensi</w:t>
      </w:r>
      <w:proofErr w:type="spellEnd"/>
      <w:r w:rsidRPr="00A17D73">
        <w:rPr>
          <w:sz w:val="24"/>
          <w:szCs w:val="24"/>
        </w:rPr>
        <w:t xml:space="preserve"> </w:t>
      </w:r>
      <w:proofErr w:type="spellStart"/>
      <w:r w:rsidRPr="00A17D73">
        <w:rPr>
          <w:sz w:val="24"/>
          <w:szCs w:val="24"/>
        </w:rPr>
        <w:t>luas</w:t>
      </w:r>
      <w:proofErr w:type="spellEnd"/>
      <w:r w:rsidRPr="00A17D73">
        <w:rPr>
          <w:sz w:val="24"/>
          <w:szCs w:val="24"/>
        </w:rPr>
        <w:t xml:space="preserve">, </w:t>
      </w:r>
      <w:proofErr w:type="spellStart"/>
      <w:r w:rsidRPr="00A17D73">
        <w:rPr>
          <w:sz w:val="24"/>
          <w:szCs w:val="24"/>
        </w:rPr>
        <w:t>baik</w:t>
      </w:r>
      <w:proofErr w:type="spellEnd"/>
      <w:r w:rsidRPr="00A17D73">
        <w:rPr>
          <w:sz w:val="24"/>
          <w:szCs w:val="24"/>
        </w:rPr>
        <w:t xml:space="preserve"> </w:t>
      </w:r>
      <w:proofErr w:type="spellStart"/>
      <w:r w:rsidRPr="00A17D73">
        <w:rPr>
          <w:sz w:val="24"/>
          <w:szCs w:val="24"/>
        </w:rPr>
        <w:t>konflik</w:t>
      </w:r>
      <w:proofErr w:type="spellEnd"/>
      <w:r w:rsidRPr="00A17D73">
        <w:rPr>
          <w:sz w:val="24"/>
          <w:szCs w:val="24"/>
        </w:rPr>
        <w:t xml:space="preserve"> horizontal </w:t>
      </w:r>
      <w:proofErr w:type="spellStart"/>
      <w:r w:rsidRPr="00A17D73">
        <w:rPr>
          <w:sz w:val="24"/>
          <w:szCs w:val="24"/>
        </w:rPr>
        <w:t>maupun</w:t>
      </w:r>
      <w:proofErr w:type="spellEnd"/>
      <w:r w:rsidRPr="00A17D73">
        <w:rPr>
          <w:sz w:val="24"/>
          <w:szCs w:val="24"/>
        </w:rPr>
        <w:t xml:space="preserve"> </w:t>
      </w:r>
      <w:proofErr w:type="spellStart"/>
      <w:r w:rsidRPr="00A17D73">
        <w:rPr>
          <w:sz w:val="24"/>
          <w:szCs w:val="24"/>
        </w:rPr>
        <w:t>konflik</w:t>
      </w:r>
      <w:proofErr w:type="spellEnd"/>
      <w:r w:rsidRPr="00A17D73">
        <w:rPr>
          <w:sz w:val="24"/>
          <w:szCs w:val="24"/>
        </w:rPr>
        <w:t xml:space="preserve"> </w:t>
      </w:r>
      <w:proofErr w:type="spellStart"/>
      <w:r w:rsidRPr="00A17D73">
        <w:rPr>
          <w:sz w:val="24"/>
          <w:szCs w:val="24"/>
        </w:rPr>
        <w:t>vertikal</w:t>
      </w:r>
      <w:proofErr w:type="spellEnd"/>
      <w:r w:rsidRPr="00A17D73">
        <w:rPr>
          <w:sz w:val="24"/>
          <w:szCs w:val="24"/>
        </w:rPr>
        <w:t xml:space="preserve">. </w:t>
      </w:r>
      <w:proofErr w:type="spellStart"/>
      <w:r w:rsidRPr="00A17D73">
        <w:rPr>
          <w:sz w:val="24"/>
          <w:szCs w:val="24"/>
        </w:rPr>
        <w:t>Konflik</w:t>
      </w:r>
      <w:proofErr w:type="spellEnd"/>
      <w:r w:rsidRPr="00A17D73">
        <w:rPr>
          <w:sz w:val="24"/>
          <w:szCs w:val="24"/>
        </w:rPr>
        <w:t xml:space="preserve"> </w:t>
      </w:r>
      <w:proofErr w:type="spellStart"/>
      <w:r w:rsidRPr="00A17D73">
        <w:rPr>
          <w:sz w:val="24"/>
          <w:szCs w:val="24"/>
        </w:rPr>
        <w:t>vertikal</w:t>
      </w:r>
      <w:proofErr w:type="spellEnd"/>
      <w:r w:rsidRPr="00A17D73">
        <w:rPr>
          <w:sz w:val="24"/>
          <w:szCs w:val="24"/>
        </w:rPr>
        <w:t xml:space="preserve"> yang paling </w:t>
      </w:r>
      <w:proofErr w:type="spellStart"/>
      <w:r w:rsidRPr="00A17D73">
        <w:rPr>
          <w:sz w:val="24"/>
          <w:szCs w:val="24"/>
        </w:rPr>
        <w:t>dominan</w:t>
      </w:r>
      <w:proofErr w:type="spellEnd"/>
      <w:r w:rsidRPr="00A17D73">
        <w:rPr>
          <w:sz w:val="24"/>
          <w:szCs w:val="24"/>
        </w:rPr>
        <w:t xml:space="preserve"> </w:t>
      </w:r>
      <w:proofErr w:type="spellStart"/>
      <w:r w:rsidRPr="00A17D73">
        <w:rPr>
          <w:sz w:val="24"/>
          <w:szCs w:val="24"/>
        </w:rPr>
        <w:t>yaitu</w:t>
      </w:r>
      <w:proofErr w:type="spellEnd"/>
      <w:r w:rsidRPr="00A17D73">
        <w:rPr>
          <w:sz w:val="24"/>
          <w:szCs w:val="24"/>
        </w:rPr>
        <w:t xml:space="preserve"> </w:t>
      </w:r>
      <w:proofErr w:type="spellStart"/>
      <w:r w:rsidRPr="00A17D73">
        <w:rPr>
          <w:sz w:val="24"/>
          <w:szCs w:val="24"/>
        </w:rPr>
        <w:t>antara</w:t>
      </w:r>
      <w:proofErr w:type="spellEnd"/>
      <w:r w:rsidRPr="00A17D73">
        <w:rPr>
          <w:sz w:val="24"/>
          <w:szCs w:val="24"/>
        </w:rPr>
        <w:t xml:space="preserve"> </w:t>
      </w:r>
      <w:proofErr w:type="spellStart"/>
      <w:r w:rsidRPr="00A17D73">
        <w:rPr>
          <w:sz w:val="24"/>
          <w:szCs w:val="24"/>
        </w:rPr>
        <w:t>masyarakat</w:t>
      </w:r>
      <w:proofErr w:type="spellEnd"/>
      <w:r w:rsidRPr="00A17D73">
        <w:rPr>
          <w:sz w:val="24"/>
          <w:szCs w:val="24"/>
        </w:rPr>
        <w:t xml:space="preserve"> </w:t>
      </w:r>
      <w:proofErr w:type="spellStart"/>
      <w:r w:rsidRPr="00A17D73">
        <w:rPr>
          <w:sz w:val="24"/>
          <w:szCs w:val="24"/>
        </w:rPr>
        <w:t>dengan</w:t>
      </w:r>
      <w:proofErr w:type="spellEnd"/>
      <w:r w:rsidRPr="00A17D73">
        <w:rPr>
          <w:sz w:val="24"/>
          <w:szCs w:val="24"/>
        </w:rPr>
        <w:t xml:space="preserve"> </w:t>
      </w:r>
      <w:proofErr w:type="spellStart"/>
      <w:r w:rsidRPr="00A17D73">
        <w:rPr>
          <w:sz w:val="24"/>
          <w:szCs w:val="24"/>
        </w:rPr>
        <w:t>Pemerintah</w:t>
      </w:r>
      <w:proofErr w:type="spellEnd"/>
      <w:r w:rsidRPr="00A17D73">
        <w:rPr>
          <w:sz w:val="24"/>
          <w:szCs w:val="24"/>
        </w:rPr>
        <w:t xml:space="preserve"> </w:t>
      </w:r>
      <w:proofErr w:type="spellStart"/>
      <w:r w:rsidRPr="00A17D73">
        <w:rPr>
          <w:sz w:val="24"/>
          <w:szCs w:val="24"/>
        </w:rPr>
        <w:t>atau</w:t>
      </w:r>
      <w:proofErr w:type="spellEnd"/>
      <w:r w:rsidRPr="00A17D73">
        <w:rPr>
          <w:sz w:val="24"/>
          <w:szCs w:val="24"/>
        </w:rPr>
        <w:t xml:space="preserve"> </w:t>
      </w:r>
      <w:proofErr w:type="spellStart"/>
      <w:r w:rsidRPr="00A17D73">
        <w:rPr>
          <w:sz w:val="24"/>
          <w:szCs w:val="24"/>
        </w:rPr>
        <w:t>perusahaan</w:t>
      </w:r>
      <w:proofErr w:type="spellEnd"/>
      <w:r w:rsidRPr="00A17D73">
        <w:rPr>
          <w:sz w:val="24"/>
          <w:szCs w:val="24"/>
        </w:rPr>
        <w:t xml:space="preserve"> </w:t>
      </w:r>
      <w:proofErr w:type="spellStart"/>
      <w:r w:rsidRPr="00A17D73">
        <w:rPr>
          <w:sz w:val="24"/>
          <w:szCs w:val="24"/>
        </w:rPr>
        <w:t>milik</w:t>
      </w:r>
      <w:proofErr w:type="spellEnd"/>
      <w:r w:rsidRPr="00A17D73">
        <w:rPr>
          <w:sz w:val="24"/>
          <w:szCs w:val="24"/>
        </w:rPr>
        <w:t xml:space="preserve"> negara dan </w:t>
      </w:r>
      <w:proofErr w:type="spellStart"/>
      <w:r w:rsidRPr="00A17D73">
        <w:rPr>
          <w:sz w:val="24"/>
          <w:szCs w:val="24"/>
        </w:rPr>
        <w:t>perusahaan</w:t>
      </w:r>
      <w:proofErr w:type="spellEnd"/>
      <w:r w:rsidRPr="00A17D73">
        <w:rPr>
          <w:sz w:val="24"/>
          <w:szCs w:val="24"/>
        </w:rPr>
        <w:t xml:space="preserve"> </w:t>
      </w:r>
      <w:proofErr w:type="spellStart"/>
      <w:r w:rsidRPr="00A17D73">
        <w:rPr>
          <w:sz w:val="24"/>
          <w:szCs w:val="24"/>
        </w:rPr>
        <w:t>milik</w:t>
      </w:r>
      <w:proofErr w:type="spellEnd"/>
      <w:r w:rsidRPr="00A17D73">
        <w:rPr>
          <w:sz w:val="24"/>
          <w:szCs w:val="24"/>
        </w:rPr>
        <w:t xml:space="preserve"> </w:t>
      </w:r>
      <w:proofErr w:type="spellStart"/>
      <w:r w:rsidRPr="00A17D73">
        <w:rPr>
          <w:sz w:val="24"/>
          <w:szCs w:val="24"/>
        </w:rPr>
        <w:t>swasta</w:t>
      </w:r>
      <w:proofErr w:type="spellEnd"/>
      <w:r w:rsidRPr="00A17D73">
        <w:rPr>
          <w:sz w:val="24"/>
          <w:szCs w:val="24"/>
        </w:rPr>
        <w:t xml:space="preserve">. </w:t>
      </w:r>
      <w:proofErr w:type="spellStart"/>
      <w:r w:rsidRPr="00A17D73">
        <w:rPr>
          <w:sz w:val="24"/>
          <w:szCs w:val="24"/>
        </w:rPr>
        <w:t>Misalnya</w:t>
      </w:r>
      <w:proofErr w:type="spellEnd"/>
      <w:r w:rsidRPr="00A17D73">
        <w:rPr>
          <w:sz w:val="24"/>
          <w:szCs w:val="24"/>
        </w:rPr>
        <w:t xml:space="preserve"> salah </w:t>
      </w:r>
      <w:proofErr w:type="spellStart"/>
      <w:r w:rsidRPr="00A17D73">
        <w:rPr>
          <w:sz w:val="24"/>
          <w:szCs w:val="24"/>
        </w:rPr>
        <w:t>satu</w:t>
      </w:r>
      <w:proofErr w:type="spellEnd"/>
      <w:r w:rsidRPr="00A17D73">
        <w:rPr>
          <w:sz w:val="24"/>
          <w:szCs w:val="24"/>
        </w:rPr>
        <w:t xml:space="preserve"> </w:t>
      </w:r>
      <w:proofErr w:type="spellStart"/>
      <w:r w:rsidRPr="00A17D73">
        <w:rPr>
          <w:sz w:val="24"/>
          <w:szCs w:val="24"/>
        </w:rPr>
        <w:t>kasus</w:t>
      </w:r>
      <w:proofErr w:type="spellEnd"/>
      <w:r w:rsidRPr="00A17D73">
        <w:rPr>
          <w:sz w:val="24"/>
          <w:szCs w:val="24"/>
        </w:rPr>
        <w:t xml:space="preserve"> yang </w:t>
      </w:r>
      <w:proofErr w:type="spellStart"/>
      <w:r w:rsidRPr="00A17D73">
        <w:rPr>
          <w:sz w:val="24"/>
          <w:szCs w:val="24"/>
        </w:rPr>
        <w:t>terbaru</w:t>
      </w:r>
      <w:proofErr w:type="spellEnd"/>
      <w:r w:rsidRPr="00A17D73">
        <w:rPr>
          <w:sz w:val="24"/>
          <w:szCs w:val="24"/>
        </w:rPr>
        <w:t xml:space="preserve"> </w:t>
      </w:r>
      <w:proofErr w:type="spellStart"/>
      <w:r w:rsidRPr="00A17D73">
        <w:rPr>
          <w:sz w:val="24"/>
          <w:szCs w:val="24"/>
        </w:rPr>
        <w:t>saat</w:t>
      </w:r>
      <w:proofErr w:type="spellEnd"/>
      <w:r w:rsidRPr="00A17D73">
        <w:rPr>
          <w:sz w:val="24"/>
          <w:szCs w:val="24"/>
        </w:rPr>
        <w:t xml:space="preserve"> </w:t>
      </w:r>
      <w:proofErr w:type="spellStart"/>
      <w:r w:rsidRPr="00A17D73">
        <w:rPr>
          <w:spacing w:val="-3"/>
          <w:sz w:val="24"/>
          <w:szCs w:val="24"/>
        </w:rPr>
        <w:t>ini</w:t>
      </w:r>
      <w:proofErr w:type="spellEnd"/>
      <w:r w:rsidRPr="00A17D73">
        <w:rPr>
          <w:spacing w:val="-3"/>
          <w:sz w:val="24"/>
          <w:szCs w:val="24"/>
        </w:rPr>
        <w:t xml:space="preserve"> </w:t>
      </w:r>
      <w:proofErr w:type="spellStart"/>
      <w:r w:rsidRPr="00A17D73">
        <w:rPr>
          <w:sz w:val="24"/>
          <w:szCs w:val="24"/>
        </w:rPr>
        <w:t>adalah</w:t>
      </w:r>
      <w:proofErr w:type="spellEnd"/>
      <w:r w:rsidRPr="00A17D73">
        <w:rPr>
          <w:sz w:val="24"/>
          <w:szCs w:val="24"/>
        </w:rPr>
        <w:t xml:space="preserve"> </w:t>
      </w:r>
      <w:proofErr w:type="spellStart"/>
      <w:r w:rsidRPr="00A17D73">
        <w:rPr>
          <w:sz w:val="24"/>
          <w:szCs w:val="24"/>
        </w:rPr>
        <w:t>kasus</w:t>
      </w:r>
      <w:proofErr w:type="spellEnd"/>
      <w:r w:rsidRPr="00A17D73">
        <w:rPr>
          <w:sz w:val="24"/>
          <w:szCs w:val="24"/>
        </w:rPr>
        <w:t xml:space="preserve"> </w:t>
      </w:r>
      <w:proofErr w:type="spellStart"/>
      <w:r w:rsidRPr="00A17D73">
        <w:rPr>
          <w:sz w:val="24"/>
          <w:szCs w:val="24"/>
        </w:rPr>
        <w:t>sertifikat</w:t>
      </w:r>
      <w:proofErr w:type="spellEnd"/>
      <w:r w:rsidRPr="00A17D73">
        <w:rPr>
          <w:sz w:val="24"/>
          <w:szCs w:val="24"/>
        </w:rPr>
        <w:t xml:space="preserve"> </w:t>
      </w:r>
      <w:proofErr w:type="spellStart"/>
      <w:r w:rsidRPr="00A17D73">
        <w:rPr>
          <w:spacing w:val="-3"/>
          <w:sz w:val="24"/>
          <w:szCs w:val="24"/>
        </w:rPr>
        <w:t>ganda</w:t>
      </w:r>
      <w:proofErr w:type="spellEnd"/>
      <w:r w:rsidRPr="00A17D73">
        <w:rPr>
          <w:spacing w:val="-3"/>
          <w:sz w:val="24"/>
          <w:szCs w:val="24"/>
        </w:rPr>
        <w:t xml:space="preserve"> </w:t>
      </w:r>
      <w:proofErr w:type="spellStart"/>
      <w:r w:rsidRPr="00A17D73">
        <w:rPr>
          <w:sz w:val="24"/>
          <w:szCs w:val="24"/>
        </w:rPr>
        <w:t>atau</w:t>
      </w:r>
      <w:proofErr w:type="spellEnd"/>
      <w:r w:rsidRPr="00A17D73">
        <w:rPr>
          <w:sz w:val="24"/>
          <w:szCs w:val="24"/>
        </w:rPr>
        <w:t xml:space="preserve"> </w:t>
      </w:r>
      <w:proofErr w:type="spellStart"/>
      <w:r w:rsidRPr="00A17D73">
        <w:rPr>
          <w:sz w:val="24"/>
          <w:szCs w:val="24"/>
        </w:rPr>
        <w:t>tumpang</w:t>
      </w:r>
      <w:proofErr w:type="spellEnd"/>
      <w:r w:rsidRPr="00A17D73">
        <w:rPr>
          <w:sz w:val="24"/>
          <w:szCs w:val="24"/>
        </w:rPr>
        <w:t xml:space="preserve"> </w:t>
      </w:r>
      <w:proofErr w:type="spellStart"/>
      <w:r w:rsidRPr="00A17D73">
        <w:rPr>
          <w:sz w:val="24"/>
          <w:szCs w:val="24"/>
        </w:rPr>
        <w:lastRenderedPageBreak/>
        <w:t>tindih</w:t>
      </w:r>
      <w:proofErr w:type="spellEnd"/>
      <w:r w:rsidRPr="00A17D73">
        <w:rPr>
          <w:sz w:val="24"/>
          <w:szCs w:val="24"/>
        </w:rPr>
        <w:t xml:space="preserve"> </w:t>
      </w:r>
      <w:proofErr w:type="spellStart"/>
      <w:r w:rsidRPr="00A17D73">
        <w:rPr>
          <w:sz w:val="24"/>
          <w:szCs w:val="24"/>
        </w:rPr>
        <w:t>hak</w:t>
      </w:r>
      <w:proofErr w:type="spellEnd"/>
      <w:r w:rsidRPr="00A17D73">
        <w:rPr>
          <w:sz w:val="24"/>
          <w:szCs w:val="24"/>
        </w:rPr>
        <w:t xml:space="preserve"> </w:t>
      </w:r>
      <w:proofErr w:type="spellStart"/>
      <w:r w:rsidRPr="00A17D73">
        <w:rPr>
          <w:sz w:val="24"/>
          <w:szCs w:val="24"/>
        </w:rPr>
        <w:t>atas</w:t>
      </w:r>
      <w:proofErr w:type="spellEnd"/>
      <w:r w:rsidRPr="00A17D73">
        <w:rPr>
          <w:sz w:val="24"/>
          <w:szCs w:val="24"/>
        </w:rPr>
        <w:t xml:space="preserve"> </w:t>
      </w:r>
      <w:proofErr w:type="spellStart"/>
      <w:r w:rsidRPr="00A17D73">
        <w:rPr>
          <w:sz w:val="24"/>
          <w:szCs w:val="24"/>
        </w:rPr>
        <w:t>sebidang</w:t>
      </w:r>
      <w:proofErr w:type="spellEnd"/>
      <w:r w:rsidRPr="00A17D73">
        <w:rPr>
          <w:sz w:val="24"/>
          <w:szCs w:val="24"/>
        </w:rPr>
        <w:t xml:space="preserve"> </w:t>
      </w:r>
      <w:proofErr w:type="spellStart"/>
      <w:r w:rsidRPr="00A17D73">
        <w:rPr>
          <w:sz w:val="24"/>
          <w:szCs w:val="24"/>
        </w:rPr>
        <w:t>tanah</w:t>
      </w:r>
      <w:proofErr w:type="spellEnd"/>
      <w:r w:rsidRPr="00A17D73">
        <w:rPr>
          <w:sz w:val="24"/>
          <w:szCs w:val="24"/>
        </w:rPr>
        <w:t xml:space="preserve"> yang </w:t>
      </w:r>
      <w:proofErr w:type="spellStart"/>
      <w:r w:rsidRPr="00A17D73">
        <w:rPr>
          <w:sz w:val="24"/>
          <w:szCs w:val="24"/>
        </w:rPr>
        <w:t>dikenal</w:t>
      </w:r>
      <w:proofErr w:type="spellEnd"/>
      <w:r w:rsidRPr="00A17D73">
        <w:rPr>
          <w:sz w:val="24"/>
          <w:szCs w:val="24"/>
        </w:rPr>
        <w:t xml:space="preserve"> dan </w:t>
      </w:r>
      <w:proofErr w:type="spellStart"/>
      <w:r w:rsidRPr="00A17D73">
        <w:rPr>
          <w:sz w:val="24"/>
          <w:szCs w:val="24"/>
        </w:rPr>
        <w:t>terletak</w:t>
      </w:r>
      <w:proofErr w:type="spellEnd"/>
      <w:r w:rsidRPr="00A17D73">
        <w:rPr>
          <w:sz w:val="24"/>
          <w:szCs w:val="24"/>
        </w:rPr>
        <w:t xml:space="preserve"> di </w:t>
      </w:r>
      <w:proofErr w:type="spellStart"/>
      <w:r w:rsidRPr="00A17D73">
        <w:rPr>
          <w:sz w:val="24"/>
          <w:szCs w:val="24"/>
        </w:rPr>
        <w:t>di</w:t>
      </w:r>
      <w:proofErr w:type="spellEnd"/>
      <w:r w:rsidRPr="00A17D73">
        <w:rPr>
          <w:sz w:val="24"/>
          <w:szCs w:val="24"/>
        </w:rPr>
        <w:t xml:space="preserve"> </w:t>
      </w:r>
      <w:proofErr w:type="spellStart"/>
      <w:r w:rsidRPr="00A17D73">
        <w:rPr>
          <w:sz w:val="24"/>
          <w:szCs w:val="24"/>
        </w:rPr>
        <w:t>Desa</w:t>
      </w:r>
      <w:proofErr w:type="spellEnd"/>
      <w:r w:rsidRPr="00A17D73">
        <w:rPr>
          <w:sz w:val="24"/>
          <w:szCs w:val="24"/>
        </w:rPr>
        <w:t xml:space="preserve"> </w:t>
      </w:r>
      <w:proofErr w:type="spellStart"/>
      <w:r w:rsidRPr="00A17D73">
        <w:rPr>
          <w:sz w:val="24"/>
          <w:szCs w:val="24"/>
        </w:rPr>
        <w:t>Birem</w:t>
      </w:r>
      <w:proofErr w:type="spellEnd"/>
      <w:r w:rsidRPr="00A17D73">
        <w:rPr>
          <w:sz w:val="24"/>
          <w:szCs w:val="24"/>
        </w:rPr>
        <w:t xml:space="preserve"> </w:t>
      </w:r>
      <w:proofErr w:type="spellStart"/>
      <w:r w:rsidRPr="00A17D73">
        <w:rPr>
          <w:sz w:val="24"/>
          <w:szCs w:val="24"/>
        </w:rPr>
        <w:t>Puntong</w:t>
      </w:r>
      <w:proofErr w:type="spellEnd"/>
      <w:r w:rsidRPr="00A17D73">
        <w:rPr>
          <w:sz w:val="24"/>
          <w:szCs w:val="24"/>
        </w:rPr>
        <w:t xml:space="preserve"> </w:t>
      </w:r>
      <w:proofErr w:type="spellStart"/>
      <w:r w:rsidRPr="00A17D73">
        <w:rPr>
          <w:sz w:val="24"/>
          <w:szCs w:val="24"/>
        </w:rPr>
        <w:t>Kecamatan</w:t>
      </w:r>
      <w:proofErr w:type="spellEnd"/>
      <w:r w:rsidRPr="00A17D73">
        <w:rPr>
          <w:sz w:val="24"/>
          <w:szCs w:val="24"/>
        </w:rPr>
        <w:t xml:space="preserve"> </w:t>
      </w:r>
      <w:proofErr w:type="spellStart"/>
      <w:r w:rsidRPr="00A17D73">
        <w:rPr>
          <w:spacing w:val="-3"/>
          <w:sz w:val="24"/>
          <w:szCs w:val="24"/>
        </w:rPr>
        <w:t>Langsa</w:t>
      </w:r>
      <w:proofErr w:type="spellEnd"/>
      <w:r w:rsidRPr="00A17D73">
        <w:rPr>
          <w:spacing w:val="-3"/>
          <w:sz w:val="24"/>
          <w:szCs w:val="24"/>
        </w:rPr>
        <w:t xml:space="preserve"> </w:t>
      </w:r>
      <w:r w:rsidRPr="00A17D73">
        <w:rPr>
          <w:sz w:val="24"/>
          <w:szCs w:val="24"/>
        </w:rPr>
        <w:t xml:space="preserve">Barat, Kota </w:t>
      </w:r>
      <w:proofErr w:type="spellStart"/>
      <w:r w:rsidRPr="00A17D73">
        <w:rPr>
          <w:sz w:val="24"/>
          <w:szCs w:val="24"/>
        </w:rPr>
        <w:t>Langsa-Provinsi</w:t>
      </w:r>
      <w:proofErr w:type="spellEnd"/>
      <w:r w:rsidRPr="00A17D73">
        <w:rPr>
          <w:sz w:val="24"/>
          <w:szCs w:val="24"/>
        </w:rPr>
        <w:t xml:space="preserve"> Aceh, </w:t>
      </w:r>
      <w:proofErr w:type="spellStart"/>
      <w:r w:rsidRPr="00A17D73">
        <w:rPr>
          <w:sz w:val="24"/>
          <w:szCs w:val="24"/>
        </w:rPr>
        <w:t>dengan</w:t>
      </w:r>
      <w:proofErr w:type="spellEnd"/>
      <w:r w:rsidRPr="00A17D73">
        <w:rPr>
          <w:sz w:val="24"/>
          <w:szCs w:val="24"/>
        </w:rPr>
        <w:t xml:space="preserve"> </w:t>
      </w:r>
      <w:proofErr w:type="spellStart"/>
      <w:r w:rsidRPr="00A17D73">
        <w:rPr>
          <w:sz w:val="24"/>
          <w:szCs w:val="24"/>
        </w:rPr>
        <w:t>Seripikat</w:t>
      </w:r>
      <w:proofErr w:type="spellEnd"/>
      <w:r w:rsidRPr="00A17D73">
        <w:rPr>
          <w:sz w:val="24"/>
          <w:szCs w:val="24"/>
        </w:rPr>
        <w:t xml:space="preserve"> </w:t>
      </w:r>
      <w:proofErr w:type="spellStart"/>
      <w:r w:rsidRPr="00A17D73">
        <w:rPr>
          <w:sz w:val="24"/>
          <w:szCs w:val="24"/>
        </w:rPr>
        <w:t>Hak</w:t>
      </w:r>
      <w:proofErr w:type="spellEnd"/>
      <w:r w:rsidRPr="00A17D73">
        <w:rPr>
          <w:sz w:val="24"/>
          <w:szCs w:val="24"/>
        </w:rPr>
        <w:t xml:space="preserve"> </w:t>
      </w:r>
      <w:proofErr w:type="spellStart"/>
      <w:r w:rsidRPr="00A17D73">
        <w:rPr>
          <w:sz w:val="24"/>
          <w:szCs w:val="24"/>
        </w:rPr>
        <w:t>milik</w:t>
      </w:r>
      <w:proofErr w:type="spellEnd"/>
      <w:r w:rsidRPr="00A17D73">
        <w:rPr>
          <w:sz w:val="24"/>
          <w:szCs w:val="24"/>
        </w:rPr>
        <w:t xml:space="preserve"> </w:t>
      </w:r>
      <w:proofErr w:type="spellStart"/>
      <w:r w:rsidRPr="00A17D73">
        <w:rPr>
          <w:spacing w:val="-3"/>
          <w:sz w:val="24"/>
          <w:szCs w:val="24"/>
        </w:rPr>
        <w:t>Nomor</w:t>
      </w:r>
      <w:proofErr w:type="spellEnd"/>
      <w:r w:rsidRPr="00A17D73">
        <w:rPr>
          <w:spacing w:val="-3"/>
          <w:sz w:val="24"/>
          <w:szCs w:val="24"/>
        </w:rPr>
        <w:t xml:space="preserve"> </w:t>
      </w:r>
      <w:r w:rsidRPr="00A17D73">
        <w:rPr>
          <w:sz w:val="24"/>
          <w:szCs w:val="24"/>
        </w:rPr>
        <w:t xml:space="preserve">364, </w:t>
      </w:r>
      <w:proofErr w:type="spellStart"/>
      <w:r w:rsidRPr="00A17D73">
        <w:rPr>
          <w:sz w:val="24"/>
          <w:szCs w:val="24"/>
        </w:rPr>
        <w:t>tanggal</w:t>
      </w:r>
      <w:proofErr w:type="spellEnd"/>
      <w:r w:rsidRPr="00A17D73">
        <w:rPr>
          <w:sz w:val="24"/>
          <w:szCs w:val="24"/>
        </w:rPr>
        <w:t xml:space="preserve"> 23 </w:t>
      </w:r>
      <w:proofErr w:type="spellStart"/>
      <w:r w:rsidRPr="00A17D73">
        <w:rPr>
          <w:sz w:val="24"/>
          <w:szCs w:val="24"/>
        </w:rPr>
        <w:t>Desember</w:t>
      </w:r>
      <w:proofErr w:type="spellEnd"/>
      <w:r w:rsidRPr="00A17D73">
        <w:rPr>
          <w:sz w:val="24"/>
          <w:szCs w:val="24"/>
        </w:rPr>
        <w:t xml:space="preserve"> 2003 dan Surat </w:t>
      </w:r>
      <w:proofErr w:type="spellStart"/>
      <w:r w:rsidRPr="00A17D73">
        <w:rPr>
          <w:spacing w:val="-3"/>
          <w:sz w:val="24"/>
          <w:szCs w:val="24"/>
        </w:rPr>
        <w:t>Ukur</w:t>
      </w:r>
      <w:proofErr w:type="spellEnd"/>
      <w:r w:rsidRPr="00A17D73">
        <w:rPr>
          <w:spacing w:val="-3"/>
          <w:sz w:val="24"/>
          <w:szCs w:val="24"/>
        </w:rPr>
        <w:t xml:space="preserve"> </w:t>
      </w:r>
      <w:proofErr w:type="spellStart"/>
      <w:r w:rsidRPr="00A17D73">
        <w:rPr>
          <w:spacing w:val="-3"/>
          <w:sz w:val="24"/>
          <w:szCs w:val="24"/>
        </w:rPr>
        <w:t>Nomor</w:t>
      </w:r>
      <w:proofErr w:type="spellEnd"/>
      <w:r w:rsidRPr="00A17D73">
        <w:rPr>
          <w:spacing w:val="-3"/>
          <w:sz w:val="24"/>
          <w:szCs w:val="24"/>
        </w:rPr>
        <w:t xml:space="preserve"> </w:t>
      </w:r>
      <w:r w:rsidRPr="00A17D73">
        <w:rPr>
          <w:sz w:val="24"/>
          <w:szCs w:val="24"/>
        </w:rPr>
        <w:t xml:space="preserve">106 </w:t>
      </w:r>
      <w:proofErr w:type="spellStart"/>
      <w:r w:rsidRPr="00A17D73">
        <w:rPr>
          <w:sz w:val="24"/>
          <w:szCs w:val="24"/>
        </w:rPr>
        <w:t>tahun</w:t>
      </w:r>
      <w:proofErr w:type="spellEnd"/>
      <w:r w:rsidRPr="00A17D73">
        <w:rPr>
          <w:sz w:val="24"/>
          <w:szCs w:val="24"/>
        </w:rPr>
        <w:t xml:space="preserve"> 2003 </w:t>
      </w:r>
      <w:proofErr w:type="spellStart"/>
      <w:r w:rsidRPr="00A17D73">
        <w:rPr>
          <w:sz w:val="24"/>
          <w:szCs w:val="24"/>
        </w:rPr>
        <w:t>seluas</w:t>
      </w:r>
      <w:proofErr w:type="spellEnd"/>
      <w:r w:rsidRPr="00A17D73">
        <w:rPr>
          <w:sz w:val="24"/>
          <w:szCs w:val="24"/>
        </w:rPr>
        <w:t xml:space="preserve"> 2.806 M2 </w:t>
      </w:r>
      <w:proofErr w:type="spellStart"/>
      <w:r w:rsidRPr="00A17D73">
        <w:rPr>
          <w:sz w:val="24"/>
          <w:szCs w:val="24"/>
        </w:rPr>
        <w:t>atas</w:t>
      </w:r>
      <w:proofErr w:type="spellEnd"/>
      <w:r w:rsidRPr="00A17D73">
        <w:rPr>
          <w:sz w:val="24"/>
          <w:szCs w:val="24"/>
        </w:rPr>
        <w:t xml:space="preserve"> </w:t>
      </w:r>
      <w:proofErr w:type="spellStart"/>
      <w:r w:rsidRPr="00A17D73">
        <w:rPr>
          <w:spacing w:val="-3"/>
          <w:sz w:val="24"/>
          <w:szCs w:val="24"/>
        </w:rPr>
        <w:t>nama</w:t>
      </w:r>
      <w:proofErr w:type="spellEnd"/>
      <w:r w:rsidRPr="00A17D73">
        <w:rPr>
          <w:spacing w:val="-3"/>
          <w:sz w:val="24"/>
          <w:szCs w:val="24"/>
        </w:rPr>
        <w:t xml:space="preserve"> </w:t>
      </w:r>
      <w:proofErr w:type="spellStart"/>
      <w:r w:rsidRPr="00A17D73">
        <w:rPr>
          <w:sz w:val="24"/>
          <w:szCs w:val="24"/>
        </w:rPr>
        <w:t>Nur’aini</w:t>
      </w:r>
      <w:proofErr w:type="spellEnd"/>
      <w:r w:rsidRPr="00A17D73">
        <w:rPr>
          <w:sz w:val="24"/>
          <w:szCs w:val="24"/>
        </w:rPr>
        <w:t xml:space="preserve">, </w:t>
      </w:r>
      <w:proofErr w:type="spellStart"/>
      <w:r w:rsidRPr="00A17D73">
        <w:rPr>
          <w:sz w:val="24"/>
          <w:szCs w:val="24"/>
        </w:rPr>
        <w:t>sebahagian</w:t>
      </w:r>
      <w:proofErr w:type="spellEnd"/>
      <w:r w:rsidRPr="00A17D73">
        <w:rPr>
          <w:sz w:val="24"/>
          <w:szCs w:val="24"/>
        </w:rPr>
        <w:t xml:space="preserve"> </w:t>
      </w:r>
      <w:proofErr w:type="spellStart"/>
      <w:r w:rsidRPr="00A17D73">
        <w:rPr>
          <w:sz w:val="24"/>
          <w:szCs w:val="24"/>
        </w:rPr>
        <w:t>dari</w:t>
      </w:r>
      <w:proofErr w:type="spellEnd"/>
      <w:r w:rsidRPr="00A17D73">
        <w:rPr>
          <w:sz w:val="24"/>
          <w:szCs w:val="24"/>
        </w:rPr>
        <w:t xml:space="preserve"> </w:t>
      </w:r>
      <w:proofErr w:type="spellStart"/>
      <w:r w:rsidRPr="00A17D73">
        <w:rPr>
          <w:sz w:val="24"/>
          <w:szCs w:val="24"/>
        </w:rPr>
        <w:t>luas</w:t>
      </w:r>
      <w:proofErr w:type="spellEnd"/>
      <w:r w:rsidRPr="00A17D73">
        <w:rPr>
          <w:sz w:val="24"/>
          <w:szCs w:val="24"/>
        </w:rPr>
        <w:t xml:space="preserve"> </w:t>
      </w:r>
      <w:proofErr w:type="spellStart"/>
      <w:r w:rsidRPr="00A17D73">
        <w:rPr>
          <w:sz w:val="24"/>
          <w:szCs w:val="24"/>
        </w:rPr>
        <w:t>tersebut</w:t>
      </w:r>
      <w:proofErr w:type="spellEnd"/>
      <w:r w:rsidRPr="00A17D73">
        <w:rPr>
          <w:sz w:val="24"/>
          <w:szCs w:val="24"/>
        </w:rPr>
        <w:t xml:space="preserve"> (</w:t>
      </w:r>
      <w:proofErr w:type="spellStart"/>
      <w:r w:rsidRPr="00A17D73">
        <w:rPr>
          <w:sz w:val="24"/>
          <w:szCs w:val="24"/>
        </w:rPr>
        <w:t>kurang</w:t>
      </w:r>
      <w:proofErr w:type="spellEnd"/>
      <w:r w:rsidRPr="00A17D73">
        <w:rPr>
          <w:sz w:val="24"/>
          <w:szCs w:val="24"/>
        </w:rPr>
        <w:t xml:space="preserve"> </w:t>
      </w:r>
      <w:proofErr w:type="spellStart"/>
      <w:r w:rsidRPr="00A17D73">
        <w:rPr>
          <w:sz w:val="24"/>
          <w:szCs w:val="24"/>
        </w:rPr>
        <w:t>lebih</w:t>
      </w:r>
      <w:proofErr w:type="spellEnd"/>
      <w:r w:rsidRPr="00A17D73">
        <w:rPr>
          <w:sz w:val="24"/>
          <w:szCs w:val="24"/>
        </w:rPr>
        <w:t xml:space="preserve"> 450 m2) </w:t>
      </w:r>
      <w:proofErr w:type="spellStart"/>
      <w:r w:rsidRPr="00A17D73">
        <w:rPr>
          <w:sz w:val="24"/>
          <w:szCs w:val="24"/>
        </w:rPr>
        <w:t>tumpang</w:t>
      </w:r>
      <w:proofErr w:type="spellEnd"/>
      <w:r w:rsidRPr="00A17D73">
        <w:rPr>
          <w:sz w:val="24"/>
          <w:szCs w:val="24"/>
        </w:rPr>
        <w:t xml:space="preserve"> </w:t>
      </w:r>
      <w:proofErr w:type="spellStart"/>
      <w:r w:rsidRPr="00A17D73">
        <w:rPr>
          <w:sz w:val="24"/>
          <w:szCs w:val="24"/>
        </w:rPr>
        <w:t>tindih</w:t>
      </w:r>
      <w:proofErr w:type="spellEnd"/>
      <w:r w:rsidRPr="00A17D73">
        <w:rPr>
          <w:sz w:val="24"/>
          <w:szCs w:val="24"/>
        </w:rPr>
        <w:t xml:space="preserve"> </w:t>
      </w:r>
      <w:proofErr w:type="spellStart"/>
      <w:r w:rsidRPr="00A17D73">
        <w:rPr>
          <w:sz w:val="24"/>
          <w:szCs w:val="24"/>
        </w:rPr>
        <w:t>kepemilikannya</w:t>
      </w:r>
      <w:proofErr w:type="spellEnd"/>
      <w:r w:rsidRPr="00A17D73">
        <w:rPr>
          <w:sz w:val="24"/>
          <w:szCs w:val="24"/>
        </w:rPr>
        <w:t xml:space="preserve"> </w:t>
      </w:r>
      <w:proofErr w:type="spellStart"/>
      <w:r w:rsidRPr="00A17D73">
        <w:rPr>
          <w:sz w:val="24"/>
          <w:szCs w:val="24"/>
        </w:rPr>
        <w:t>dengan</w:t>
      </w:r>
      <w:proofErr w:type="spellEnd"/>
      <w:r w:rsidRPr="00A17D73">
        <w:rPr>
          <w:sz w:val="24"/>
          <w:szCs w:val="24"/>
        </w:rPr>
        <w:t xml:space="preserve"> </w:t>
      </w:r>
      <w:proofErr w:type="spellStart"/>
      <w:r w:rsidRPr="00A17D73">
        <w:rPr>
          <w:sz w:val="24"/>
          <w:szCs w:val="24"/>
        </w:rPr>
        <w:t>Sertipikat</w:t>
      </w:r>
      <w:proofErr w:type="spellEnd"/>
      <w:r w:rsidRPr="00A17D73">
        <w:rPr>
          <w:sz w:val="24"/>
          <w:szCs w:val="24"/>
        </w:rPr>
        <w:t xml:space="preserve"> </w:t>
      </w:r>
      <w:proofErr w:type="spellStart"/>
      <w:r w:rsidRPr="00A17D73">
        <w:rPr>
          <w:sz w:val="24"/>
          <w:szCs w:val="24"/>
        </w:rPr>
        <w:t>Hak</w:t>
      </w:r>
      <w:proofErr w:type="spellEnd"/>
      <w:r w:rsidRPr="00A17D73">
        <w:rPr>
          <w:sz w:val="24"/>
          <w:szCs w:val="24"/>
        </w:rPr>
        <w:t xml:space="preserve"> </w:t>
      </w:r>
      <w:proofErr w:type="spellStart"/>
      <w:r w:rsidRPr="00A17D73">
        <w:rPr>
          <w:sz w:val="24"/>
          <w:szCs w:val="24"/>
        </w:rPr>
        <w:t>Milik</w:t>
      </w:r>
      <w:proofErr w:type="spellEnd"/>
      <w:r w:rsidRPr="00A17D73">
        <w:rPr>
          <w:sz w:val="24"/>
          <w:szCs w:val="24"/>
        </w:rPr>
        <w:t xml:space="preserve"> </w:t>
      </w:r>
      <w:proofErr w:type="spellStart"/>
      <w:r w:rsidRPr="00A17D73">
        <w:rPr>
          <w:spacing w:val="-3"/>
          <w:sz w:val="24"/>
          <w:szCs w:val="24"/>
        </w:rPr>
        <w:t>Nomor</w:t>
      </w:r>
      <w:proofErr w:type="spellEnd"/>
      <w:r w:rsidRPr="00A17D73">
        <w:rPr>
          <w:spacing w:val="-3"/>
          <w:sz w:val="24"/>
          <w:szCs w:val="24"/>
        </w:rPr>
        <w:t xml:space="preserve"> </w:t>
      </w:r>
      <w:r w:rsidRPr="00A17D73">
        <w:rPr>
          <w:sz w:val="24"/>
          <w:szCs w:val="24"/>
        </w:rPr>
        <w:t xml:space="preserve">272/2003 </w:t>
      </w:r>
      <w:proofErr w:type="spellStart"/>
      <w:r w:rsidRPr="00A17D73">
        <w:rPr>
          <w:sz w:val="24"/>
          <w:szCs w:val="24"/>
        </w:rPr>
        <w:t>tanggal</w:t>
      </w:r>
      <w:proofErr w:type="spellEnd"/>
      <w:r w:rsidRPr="00A17D73">
        <w:rPr>
          <w:sz w:val="24"/>
          <w:szCs w:val="24"/>
        </w:rPr>
        <w:t xml:space="preserve">  18 </w:t>
      </w:r>
      <w:proofErr w:type="spellStart"/>
      <w:r w:rsidRPr="00A17D73">
        <w:rPr>
          <w:spacing w:val="-3"/>
          <w:sz w:val="24"/>
          <w:szCs w:val="24"/>
        </w:rPr>
        <w:t>Desember</w:t>
      </w:r>
      <w:proofErr w:type="spellEnd"/>
      <w:r w:rsidRPr="00A17D73">
        <w:rPr>
          <w:spacing w:val="-3"/>
          <w:sz w:val="24"/>
          <w:szCs w:val="24"/>
        </w:rPr>
        <w:t xml:space="preserve"> </w:t>
      </w:r>
      <w:r w:rsidRPr="00A17D73">
        <w:rPr>
          <w:sz w:val="24"/>
          <w:szCs w:val="24"/>
        </w:rPr>
        <w:t xml:space="preserve">2003, Surat </w:t>
      </w:r>
      <w:proofErr w:type="spellStart"/>
      <w:r w:rsidRPr="00A17D73">
        <w:rPr>
          <w:spacing w:val="-3"/>
          <w:sz w:val="24"/>
          <w:szCs w:val="24"/>
        </w:rPr>
        <w:t>Ukur</w:t>
      </w:r>
      <w:proofErr w:type="spellEnd"/>
      <w:r w:rsidRPr="00A17D73">
        <w:rPr>
          <w:spacing w:val="-3"/>
          <w:sz w:val="24"/>
          <w:szCs w:val="24"/>
        </w:rPr>
        <w:t xml:space="preserve"> </w:t>
      </w:r>
      <w:proofErr w:type="spellStart"/>
      <w:r w:rsidRPr="00A17D73">
        <w:rPr>
          <w:spacing w:val="-3"/>
          <w:sz w:val="24"/>
          <w:szCs w:val="24"/>
        </w:rPr>
        <w:t>Nomor</w:t>
      </w:r>
      <w:proofErr w:type="spellEnd"/>
      <w:r w:rsidRPr="00A17D73">
        <w:rPr>
          <w:spacing w:val="-3"/>
          <w:sz w:val="24"/>
          <w:szCs w:val="24"/>
        </w:rPr>
        <w:t xml:space="preserve"> </w:t>
      </w:r>
      <w:r w:rsidRPr="00A17D73">
        <w:rPr>
          <w:sz w:val="24"/>
          <w:szCs w:val="24"/>
        </w:rPr>
        <w:t xml:space="preserve">14/2003 </w:t>
      </w:r>
      <w:proofErr w:type="spellStart"/>
      <w:r w:rsidRPr="00A17D73">
        <w:rPr>
          <w:sz w:val="24"/>
          <w:szCs w:val="24"/>
        </w:rPr>
        <w:t>tanggal</w:t>
      </w:r>
      <w:proofErr w:type="spellEnd"/>
      <w:r w:rsidRPr="00A17D73">
        <w:rPr>
          <w:sz w:val="24"/>
          <w:szCs w:val="24"/>
        </w:rPr>
        <w:t xml:space="preserve"> 18 </w:t>
      </w:r>
      <w:proofErr w:type="spellStart"/>
      <w:r w:rsidRPr="00A17D73">
        <w:rPr>
          <w:sz w:val="24"/>
          <w:szCs w:val="24"/>
        </w:rPr>
        <w:t>Desember</w:t>
      </w:r>
      <w:proofErr w:type="spellEnd"/>
      <w:r w:rsidRPr="00A17D73">
        <w:rPr>
          <w:sz w:val="24"/>
          <w:szCs w:val="24"/>
        </w:rPr>
        <w:t xml:space="preserve"> 2003 </w:t>
      </w:r>
      <w:proofErr w:type="spellStart"/>
      <w:r w:rsidRPr="00A17D73">
        <w:rPr>
          <w:sz w:val="24"/>
          <w:szCs w:val="24"/>
        </w:rPr>
        <w:t>dengan</w:t>
      </w:r>
      <w:proofErr w:type="spellEnd"/>
      <w:r w:rsidRPr="00A17D73">
        <w:rPr>
          <w:spacing w:val="38"/>
          <w:sz w:val="24"/>
          <w:szCs w:val="24"/>
        </w:rPr>
        <w:t xml:space="preserve"> </w:t>
      </w:r>
      <w:proofErr w:type="spellStart"/>
      <w:r w:rsidRPr="00A17D73">
        <w:rPr>
          <w:sz w:val="24"/>
          <w:szCs w:val="24"/>
        </w:rPr>
        <w:t>luas</w:t>
      </w:r>
      <w:proofErr w:type="spellEnd"/>
      <w:r w:rsidR="00FC5AF5" w:rsidRPr="00A17D73">
        <w:rPr>
          <w:sz w:val="24"/>
          <w:szCs w:val="24"/>
        </w:rPr>
        <w:t xml:space="preserve"> 1.631 M2 </w:t>
      </w:r>
      <w:proofErr w:type="spellStart"/>
      <w:r w:rsidR="00FC5AF5" w:rsidRPr="00A17D73">
        <w:rPr>
          <w:sz w:val="24"/>
          <w:szCs w:val="24"/>
        </w:rPr>
        <w:t>atas</w:t>
      </w:r>
      <w:proofErr w:type="spellEnd"/>
      <w:r w:rsidR="00FC5AF5" w:rsidRPr="00A17D73">
        <w:rPr>
          <w:sz w:val="24"/>
          <w:szCs w:val="24"/>
        </w:rPr>
        <w:t xml:space="preserve"> </w:t>
      </w:r>
      <w:proofErr w:type="spellStart"/>
      <w:r w:rsidR="00FC5AF5" w:rsidRPr="00A17D73">
        <w:rPr>
          <w:sz w:val="24"/>
          <w:szCs w:val="24"/>
        </w:rPr>
        <w:t>nama</w:t>
      </w:r>
      <w:proofErr w:type="spellEnd"/>
      <w:r w:rsidR="00FC5AF5" w:rsidRPr="00A17D73">
        <w:rPr>
          <w:sz w:val="24"/>
          <w:szCs w:val="24"/>
        </w:rPr>
        <w:t xml:space="preserve"> </w:t>
      </w:r>
      <w:proofErr w:type="spellStart"/>
      <w:r w:rsidR="00FC5AF5" w:rsidRPr="00A17D73">
        <w:rPr>
          <w:sz w:val="24"/>
          <w:szCs w:val="24"/>
        </w:rPr>
        <w:t>Rusli</w:t>
      </w:r>
      <w:proofErr w:type="spellEnd"/>
      <w:r w:rsidR="00FC5AF5" w:rsidRPr="00A17D73">
        <w:rPr>
          <w:sz w:val="24"/>
          <w:szCs w:val="24"/>
        </w:rPr>
        <w:t xml:space="preserve"> Usman. </w:t>
      </w:r>
      <w:proofErr w:type="spellStart"/>
      <w:r w:rsidR="00FC5AF5" w:rsidRPr="00A17D73">
        <w:rPr>
          <w:sz w:val="24"/>
          <w:szCs w:val="24"/>
        </w:rPr>
        <w:t>dalam</w:t>
      </w:r>
      <w:proofErr w:type="spellEnd"/>
      <w:r w:rsidR="00FC5AF5" w:rsidRPr="00A17D73">
        <w:rPr>
          <w:sz w:val="24"/>
          <w:szCs w:val="24"/>
        </w:rPr>
        <w:t xml:space="preserve"> </w:t>
      </w:r>
      <w:proofErr w:type="spellStart"/>
      <w:r w:rsidR="00FC5AF5" w:rsidRPr="00A17D73">
        <w:rPr>
          <w:sz w:val="24"/>
          <w:szCs w:val="24"/>
        </w:rPr>
        <w:t>luas</w:t>
      </w:r>
      <w:proofErr w:type="spellEnd"/>
      <w:r w:rsidR="00FC5AF5" w:rsidRPr="00A17D73">
        <w:rPr>
          <w:sz w:val="24"/>
          <w:szCs w:val="24"/>
        </w:rPr>
        <w:t xml:space="preserve"> 1.631 M2 </w:t>
      </w:r>
      <w:proofErr w:type="spellStart"/>
      <w:r w:rsidR="00FC5AF5" w:rsidRPr="00A17D73">
        <w:rPr>
          <w:sz w:val="24"/>
          <w:szCs w:val="24"/>
        </w:rPr>
        <w:t>tersebut</w:t>
      </w:r>
      <w:proofErr w:type="spellEnd"/>
      <w:r w:rsidR="00FC5AF5" w:rsidRPr="00A17D73">
        <w:rPr>
          <w:sz w:val="24"/>
          <w:szCs w:val="24"/>
        </w:rPr>
        <w:t xml:space="preserve"> </w:t>
      </w:r>
      <w:proofErr w:type="spellStart"/>
      <w:r w:rsidR="00FC5AF5" w:rsidRPr="00A17D73">
        <w:rPr>
          <w:sz w:val="24"/>
          <w:szCs w:val="24"/>
        </w:rPr>
        <w:t>temasuk</w:t>
      </w:r>
      <w:proofErr w:type="spellEnd"/>
      <w:r w:rsidR="00FC5AF5" w:rsidRPr="00A17D73">
        <w:rPr>
          <w:sz w:val="24"/>
          <w:szCs w:val="24"/>
        </w:rPr>
        <w:t xml:space="preserve"> di </w:t>
      </w:r>
      <w:proofErr w:type="spellStart"/>
      <w:r w:rsidR="00FC5AF5" w:rsidRPr="00A17D73">
        <w:rPr>
          <w:sz w:val="24"/>
          <w:szCs w:val="24"/>
        </w:rPr>
        <w:t>dalamnya</w:t>
      </w:r>
      <w:proofErr w:type="spellEnd"/>
      <w:r w:rsidR="00520407" w:rsidRPr="00A17D73">
        <w:rPr>
          <w:sz w:val="24"/>
          <w:szCs w:val="24"/>
        </w:rPr>
        <w:t xml:space="preserve"> </w:t>
      </w:r>
      <w:proofErr w:type="spellStart"/>
      <w:r w:rsidR="00FC5AF5" w:rsidRPr="00A17D73">
        <w:rPr>
          <w:sz w:val="24"/>
          <w:szCs w:val="24"/>
        </w:rPr>
        <w:t>Hak</w:t>
      </w:r>
      <w:proofErr w:type="spellEnd"/>
      <w:r w:rsidR="00FC5AF5" w:rsidRPr="00A17D73">
        <w:rPr>
          <w:sz w:val="24"/>
          <w:szCs w:val="24"/>
        </w:rPr>
        <w:t xml:space="preserve"> </w:t>
      </w:r>
      <w:proofErr w:type="spellStart"/>
      <w:r w:rsidR="00FC5AF5" w:rsidRPr="00A17D73">
        <w:rPr>
          <w:sz w:val="24"/>
          <w:szCs w:val="24"/>
        </w:rPr>
        <w:t>Milik</w:t>
      </w:r>
      <w:proofErr w:type="spellEnd"/>
      <w:r w:rsidR="00FC5AF5" w:rsidRPr="00A17D73">
        <w:rPr>
          <w:sz w:val="24"/>
          <w:szCs w:val="24"/>
        </w:rPr>
        <w:t xml:space="preserve"> </w:t>
      </w:r>
      <w:proofErr w:type="spellStart"/>
      <w:r w:rsidR="00FC5AF5" w:rsidRPr="00A17D73">
        <w:rPr>
          <w:sz w:val="24"/>
          <w:szCs w:val="24"/>
        </w:rPr>
        <w:t>Nur’aini</w:t>
      </w:r>
      <w:proofErr w:type="spellEnd"/>
      <w:r w:rsidR="00FC5AF5" w:rsidRPr="00A17D73">
        <w:rPr>
          <w:sz w:val="24"/>
          <w:szCs w:val="24"/>
        </w:rPr>
        <w:t xml:space="preserve"> </w:t>
      </w:r>
      <w:proofErr w:type="spellStart"/>
      <w:r w:rsidR="00FC5AF5" w:rsidRPr="00A17D73">
        <w:rPr>
          <w:sz w:val="24"/>
          <w:szCs w:val="24"/>
        </w:rPr>
        <w:t>seluas</w:t>
      </w:r>
      <w:proofErr w:type="spellEnd"/>
      <w:r w:rsidR="00FC5AF5" w:rsidRPr="00A17D73">
        <w:rPr>
          <w:sz w:val="24"/>
          <w:szCs w:val="24"/>
        </w:rPr>
        <w:t xml:space="preserve"> </w:t>
      </w:r>
      <w:proofErr w:type="spellStart"/>
      <w:r w:rsidR="00FC5AF5" w:rsidRPr="00A17D73">
        <w:rPr>
          <w:sz w:val="24"/>
          <w:szCs w:val="24"/>
        </w:rPr>
        <w:t>lebih</w:t>
      </w:r>
      <w:proofErr w:type="spellEnd"/>
      <w:r w:rsidR="00FC5AF5" w:rsidRPr="00A17D73">
        <w:rPr>
          <w:sz w:val="24"/>
          <w:szCs w:val="24"/>
        </w:rPr>
        <w:t xml:space="preserve"> </w:t>
      </w:r>
      <w:proofErr w:type="spellStart"/>
      <w:r w:rsidR="00FC5AF5" w:rsidRPr="00A17D73">
        <w:rPr>
          <w:sz w:val="24"/>
          <w:szCs w:val="24"/>
        </w:rPr>
        <w:t>kurang</w:t>
      </w:r>
      <w:proofErr w:type="spellEnd"/>
      <w:r w:rsidR="00FC5AF5" w:rsidRPr="00A17D73">
        <w:rPr>
          <w:sz w:val="24"/>
          <w:szCs w:val="24"/>
        </w:rPr>
        <w:t xml:space="preserve"> 450 M2.</w:t>
      </w:r>
    </w:p>
    <w:p w14:paraId="0D9BAFC8" w14:textId="77777777" w:rsidR="00FC5AF5" w:rsidRPr="00A17D73" w:rsidRDefault="00FC5AF5" w:rsidP="00B950F4">
      <w:pPr>
        <w:pStyle w:val="BodyText"/>
        <w:spacing w:before="160" w:line="360" w:lineRule="auto"/>
        <w:ind w:right="113" w:firstLine="586"/>
        <w:rPr>
          <w:sz w:val="24"/>
          <w:szCs w:val="24"/>
        </w:rPr>
      </w:pPr>
      <w:proofErr w:type="spellStart"/>
      <w:r w:rsidRPr="00A17D73">
        <w:rPr>
          <w:sz w:val="24"/>
          <w:szCs w:val="24"/>
        </w:rPr>
        <w:t>Penyebab</w:t>
      </w:r>
      <w:proofErr w:type="spellEnd"/>
      <w:r w:rsidRPr="00A17D73">
        <w:rPr>
          <w:sz w:val="24"/>
          <w:szCs w:val="24"/>
        </w:rPr>
        <w:t xml:space="preserve"> </w:t>
      </w:r>
      <w:proofErr w:type="spellStart"/>
      <w:r w:rsidRPr="00A17D73">
        <w:rPr>
          <w:sz w:val="24"/>
          <w:szCs w:val="24"/>
        </w:rPr>
        <w:t>lainnya</w:t>
      </w:r>
      <w:proofErr w:type="spellEnd"/>
      <w:r w:rsidRPr="00A17D73">
        <w:rPr>
          <w:sz w:val="24"/>
          <w:szCs w:val="24"/>
        </w:rPr>
        <w:t xml:space="preserve"> </w:t>
      </w:r>
      <w:proofErr w:type="spellStart"/>
      <w:r w:rsidRPr="00A17D73">
        <w:rPr>
          <w:sz w:val="24"/>
          <w:szCs w:val="24"/>
        </w:rPr>
        <w:t>dari</w:t>
      </w:r>
      <w:proofErr w:type="spellEnd"/>
      <w:r w:rsidRPr="00A17D73">
        <w:rPr>
          <w:sz w:val="24"/>
          <w:szCs w:val="24"/>
        </w:rPr>
        <w:t xml:space="preserve"> </w:t>
      </w:r>
      <w:proofErr w:type="spellStart"/>
      <w:r w:rsidRPr="00A17D73">
        <w:rPr>
          <w:sz w:val="24"/>
          <w:szCs w:val="24"/>
        </w:rPr>
        <w:t>sengketa</w:t>
      </w:r>
      <w:proofErr w:type="spellEnd"/>
      <w:r w:rsidRPr="00A17D73">
        <w:rPr>
          <w:sz w:val="24"/>
          <w:szCs w:val="24"/>
        </w:rPr>
        <w:t xml:space="preserve"> </w:t>
      </w:r>
      <w:proofErr w:type="spellStart"/>
      <w:r w:rsidRPr="00A17D73">
        <w:rPr>
          <w:sz w:val="24"/>
          <w:szCs w:val="24"/>
        </w:rPr>
        <w:t>pertanahan</w:t>
      </w:r>
      <w:proofErr w:type="spellEnd"/>
      <w:r w:rsidRPr="00A17D73">
        <w:rPr>
          <w:sz w:val="24"/>
          <w:szCs w:val="24"/>
        </w:rPr>
        <w:t xml:space="preserve"> </w:t>
      </w:r>
      <w:proofErr w:type="spellStart"/>
      <w:r w:rsidRPr="00A17D73">
        <w:rPr>
          <w:sz w:val="24"/>
          <w:szCs w:val="24"/>
        </w:rPr>
        <w:t>adalah</w:t>
      </w:r>
      <w:proofErr w:type="spellEnd"/>
      <w:r w:rsidRPr="00A17D73">
        <w:rPr>
          <w:sz w:val="24"/>
          <w:szCs w:val="24"/>
        </w:rPr>
        <w:t xml:space="preserve"> </w:t>
      </w:r>
      <w:proofErr w:type="spellStart"/>
      <w:r w:rsidRPr="00A17D73">
        <w:rPr>
          <w:sz w:val="24"/>
          <w:szCs w:val="24"/>
        </w:rPr>
        <w:t>nilai</w:t>
      </w:r>
      <w:proofErr w:type="spellEnd"/>
      <w:r w:rsidRPr="00A17D73">
        <w:rPr>
          <w:sz w:val="24"/>
          <w:szCs w:val="24"/>
        </w:rPr>
        <w:t xml:space="preserve"> </w:t>
      </w:r>
      <w:proofErr w:type="spellStart"/>
      <w:r w:rsidRPr="00A17D73">
        <w:rPr>
          <w:sz w:val="24"/>
          <w:szCs w:val="24"/>
        </w:rPr>
        <w:t>ekonomis</w:t>
      </w:r>
      <w:proofErr w:type="spellEnd"/>
      <w:r w:rsidRPr="00A17D73">
        <w:rPr>
          <w:sz w:val="24"/>
          <w:szCs w:val="24"/>
        </w:rPr>
        <w:t xml:space="preserve"> </w:t>
      </w:r>
      <w:proofErr w:type="spellStart"/>
      <w:r w:rsidRPr="00A17D73">
        <w:rPr>
          <w:sz w:val="24"/>
          <w:szCs w:val="24"/>
        </w:rPr>
        <w:t>tanah</w:t>
      </w:r>
      <w:proofErr w:type="spellEnd"/>
      <w:r w:rsidRPr="00A17D73">
        <w:rPr>
          <w:sz w:val="24"/>
          <w:szCs w:val="24"/>
        </w:rPr>
        <w:t xml:space="preserve"> yang </w:t>
      </w:r>
      <w:proofErr w:type="spellStart"/>
      <w:r w:rsidRPr="00A17D73">
        <w:rPr>
          <w:sz w:val="24"/>
          <w:szCs w:val="24"/>
        </w:rPr>
        <w:t>cukup</w:t>
      </w:r>
      <w:proofErr w:type="spellEnd"/>
      <w:r w:rsidRPr="00A17D73">
        <w:rPr>
          <w:sz w:val="24"/>
          <w:szCs w:val="24"/>
        </w:rPr>
        <w:t xml:space="preserve"> </w:t>
      </w:r>
      <w:proofErr w:type="spellStart"/>
      <w:r w:rsidRPr="00A17D73">
        <w:rPr>
          <w:sz w:val="24"/>
          <w:szCs w:val="24"/>
        </w:rPr>
        <w:t>tinggi</w:t>
      </w:r>
      <w:proofErr w:type="spellEnd"/>
      <w:r w:rsidRPr="00A17D73">
        <w:rPr>
          <w:sz w:val="24"/>
          <w:szCs w:val="24"/>
        </w:rPr>
        <w:t xml:space="preserve"> dan </w:t>
      </w:r>
      <w:proofErr w:type="spellStart"/>
      <w:r w:rsidRPr="00A17D73">
        <w:rPr>
          <w:sz w:val="24"/>
          <w:szCs w:val="24"/>
        </w:rPr>
        <w:t>tanah</w:t>
      </w:r>
      <w:proofErr w:type="spellEnd"/>
      <w:r w:rsidRPr="00A17D73">
        <w:rPr>
          <w:sz w:val="24"/>
          <w:szCs w:val="24"/>
        </w:rPr>
        <w:t xml:space="preserve"> </w:t>
      </w:r>
      <w:proofErr w:type="spellStart"/>
      <w:r w:rsidRPr="00A17D73">
        <w:rPr>
          <w:sz w:val="24"/>
          <w:szCs w:val="24"/>
        </w:rPr>
        <w:t>merupakan</w:t>
      </w:r>
      <w:proofErr w:type="spellEnd"/>
      <w:r w:rsidRPr="00A17D73">
        <w:rPr>
          <w:sz w:val="24"/>
          <w:szCs w:val="24"/>
        </w:rPr>
        <w:t xml:space="preserve"> </w:t>
      </w:r>
      <w:proofErr w:type="spellStart"/>
      <w:r w:rsidRPr="00A17D73">
        <w:rPr>
          <w:sz w:val="24"/>
          <w:szCs w:val="24"/>
        </w:rPr>
        <w:t>simbol</w:t>
      </w:r>
      <w:proofErr w:type="spellEnd"/>
      <w:r w:rsidRPr="00A17D73">
        <w:rPr>
          <w:sz w:val="24"/>
          <w:szCs w:val="24"/>
        </w:rPr>
        <w:t xml:space="preserve"> </w:t>
      </w:r>
      <w:proofErr w:type="spellStart"/>
      <w:r w:rsidRPr="00A17D73">
        <w:rPr>
          <w:sz w:val="24"/>
          <w:szCs w:val="24"/>
        </w:rPr>
        <w:t>eksistensi</w:t>
      </w:r>
      <w:proofErr w:type="spellEnd"/>
      <w:r w:rsidRPr="00A17D73">
        <w:rPr>
          <w:sz w:val="24"/>
          <w:szCs w:val="24"/>
        </w:rPr>
        <w:t xml:space="preserve"> dan status </w:t>
      </w:r>
      <w:proofErr w:type="spellStart"/>
      <w:r w:rsidRPr="00A17D73">
        <w:rPr>
          <w:sz w:val="24"/>
          <w:szCs w:val="24"/>
        </w:rPr>
        <w:t>sosial</w:t>
      </w:r>
      <w:proofErr w:type="spellEnd"/>
      <w:r w:rsidRPr="00A17D73">
        <w:rPr>
          <w:sz w:val="24"/>
          <w:szCs w:val="24"/>
        </w:rPr>
        <w:t xml:space="preserve"> </w:t>
      </w:r>
      <w:proofErr w:type="spellStart"/>
      <w:r w:rsidRPr="00A17D73">
        <w:rPr>
          <w:sz w:val="24"/>
          <w:szCs w:val="24"/>
        </w:rPr>
        <w:t>ditengah</w:t>
      </w:r>
      <w:proofErr w:type="spellEnd"/>
      <w:r w:rsidRPr="00A17D73">
        <w:rPr>
          <w:sz w:val="24"/>
          <w:szCs w:val="24"/>
        </w:rPr>
        <w:t xml:space="preserve"> </w:t>
      </w:r>
      <w:proofErr w:type="spellStart"/>
      <w:r w:rsidRPr="00A17D73">
        <w:rPr>
          <w:sz w:val="24"/>
          <w:szCs w:val="24"/>
        </w:rPr>
        <w:t>masyarakat</w:t>
      </w:r>
      <w:proofErr w:type="spellEnd"/>
      <w:r w:rsidRPr="00A17D73">
        <w:rPr>
          <w:sz w:val="24"/>
          <w:szCs w:val="24"/>
        </w:rPr>
        <w:t xml:space="preserve"> </w:t>
      </w:r>
      <w:proofErr w:type="spellStart"/>
      <w:r w:rsidRPr="00A17D73">
        <w:rPr>
          <w:sz w:val="24"/>
          <w:szCs w:val="24"/>
        </w:rPr>
        <w:t>sehingga</w:t>
      </w:r>
      <w:proofErr w:type="spellEnd"/>
      <w:r w:rsidRPr="00A17D73">
        <w:rPr>
          <w:sz w:val="24"/>
          <w:szCs w:val="24"/>
        </w:rPr>
        <w:t xml:space="preserve"> </w:t>
      </w:r>
      <w:proofErr w:type="spellStart"/>
      <w:r w:rsidRPr="00A17D73">
        <w:rPr>
          <w:sz w:val="24"/>
          <w:szCs w:val="24"/>
        </w:rPr>
        <w:t>mengakibatkan</w:t>
      </w:r>
      <w:proofErr w:type="spellEnd"/>
      <w:r w:rsidRPr="00A17D73">
        <w:rPr>
          <w:sz w:val="24"/>
          <w:szCs w:val="24"/>
        </w:rPr>
        <w:t xml:space="preserve"> </w:t>
      </w:r>
      <w:proofErr w:type="spellStart"/>
      <w:r w:rsidRPr="00A17D73">
        <w:rPr>
          <w:sz w:val="24"/>
          <w:szCs w:val="24"/>
        </w:rPr>
        <w:t>timbulnya</w:t>
      </w:r>
      <w:proofErr w:type="spellEnd"/>
      <w:r w:rsidRPr="00A17D73">
        <w:rPr>
          <w:sz w:val="24"/>
          <w:szCs w:val="24"/>
        </w:rPr>
        <w:t xml:space="preserve"> </w:t>
      </w:r>
      <w:proofErr w:type="spellStart"/>
      <w:r w:rsidRPr="00A17D73">
        <w:rPr>
          <w:sz w:val="24"/>
          <w:szCs w:val="24"/>
        </w:rPr>
        <w:t>konflik</w:t>
      </w:r>
      <w:proofErr w:type="spellEnd"/>
      <w:r w:rsidRPr="00A17D73">
        <w:rPr>
          <w:sz w:val="24"/>
          <w:szCs w:val="24"/>
        </w:rPr>
        <w:t xml:space="preserve"> </w:t>
      </w:r>
      <w:proofErr w:type="spellStart"/>
      <w:r w:rsidRPr="00A17D73">
        <w:rPr>
          <w:sz w:val="24"/>
          <w:szCs w:val="24"/>
        </w:rPr>
        <w:t>pertanahan</w:t>
      </w:r>
      <w:proofErr w:type="spellEnd"/>
      <w:r w:rsidRPr="00A17D73">
        <w:rPr>
          <w:sz w:val="24"/>
          <w:szCs w:val="24"/>
        </w:rPr>
        <w:t xml:space="preserve"> yang </w:t>
      </w:r>
      <w:proofErr w:type="spellStart"/>
      <w:r w:rsidRPr="00A17D73">
        <w:rPr>
          <w:sz w:val="24"/>
          <w:szCs w:val="24"/>
        </w:rPr>
        <w:t>vertikal</w:t>
      </w:r>
      <w:proofErr w:type="spellEnd"/>
      <w:r w:rsidRPr="00A17D73">
        <w:rPr>
          <w:sz w:val="24"/>
          <w:szCs w:val="24"/>
        </w:rPr>
        <w:t xml:space="preserve"> dan horizontal </w:t>
      </w:r>
      <w:proofErr w:type="spellStart"/>
      <w:r w:rsidRPr="00A17D73">
        <w:rPr>
          <w:sz w:val="24"/>
          <w:szCs w:val="24"/>
        </w:rPr>
        <w:t>itu</w:t>
      </w:r>
      <w:proofErr w:type="spellEnd"/>
      <w:r w:rsidRPr="00A17D73">
        <w:rPr>
          <w:sz w:val="24"/>
          <w:szCs w:val="24"/>
        </w:rPr>
        <w:t xml:space="preserve">. </w:t>
      </w:r>
      <w:proofErr w:type="spellStart"/>
      <w:r w:rsidRPr="00A17D73">
        <w:rPr>
          <w:sz w:val="24"/>
          <w:szCs w:val="24"/>
        </w:rPr>
        <w:t>Makna</w:t>
      </w:r>
      <w:proofErr w:type="spellEnd"/>
      <w:r w:rsidRPr="00A17D73">
        <w:rPr>
          <w:sz w:val="24"/>
          <w:szCs w:val="24"/>
        </w:rPr>
        <w:t xml:space="preserve"> dan </w:t>
      </w:r>
      <w:proofErr w:type="spellStart"/>
      <w:r w:rsidRPr="00A17D73">
        <w:rPr>
          <w:sz w:val="24"/>
          <w:szCs w:val="24"/>
        </w:rPr>
        <w:t>nilai</w:t>
      </w:r>
      <w:proofErr w:type="spellEnd"/>
      <w:r w:rsidRPr="00A17D73">
        <w:rPr>
          <w:sz w:val="24"/>
          <w:szCs w:val="24"/>
        </w:rPr>
        <w:t xml:space="preserve"> </w:t>
      </w:r>
      <w:proofErr w:type="spellStart"/>
      <w:r w:rsidRPr="00A17D73">
        <w:rPr>
          <w:sz w:val="24"/>
          <w:szCs w:val="24"/>
        </w:rPr>
        <w:t>tanah</w:t>
      </w:r>
      <w:proofErr w:type="spellEnd"/>
      <w:r w:rsidRPr="00A17D73">
        <w:rPr>
          <w:sz w:val="24"/>
          <w:szCs w:val="24"/>
        </w:rPr>
        <w:t xml:space="preserve"> yang </w:t>
      </w:r>
      <w:proofErr w:type="spellStart"/>
      <w:r w:rsidRPr="00A17D73">
        <w:rPr>
          <w:sz w:val="24"/>
          <w:szCs w:val="24"/>
        </w:rPr>
        <w:t>demikian</w:t>
      </w:r>
      <w:proofErr w:type="spellEnd"/>
      <w:r w:rsidRPr="00A17D73">
        <w:rPr>
          <w:sz w:val="24"/>
          <w:szCs w:val="24"/>
        </w:rPr>
        <w:t xml:space="preserve"> </w:t>
      </w:r>
      <w:proofErr w:type="spellStart"/>
      <w:r w:rsidRPr="00A17D73">
        <w:rPr>
          <w:sz w:val="24"/>
          <w:szCs w:val="24"/>
        </w:rPr>
        <w:t>stategis</w:t>
      </w:r>
      <w:proofErr w:type="spellEnd"/>
      <w:r w:rsidRPr="00A17D73">
        <w:rPr>
          <w:sz w:val="24"/>
          <w:szCs w:val="24"/>
        </w:rPr>
        <w:t xml:space="preserve"> dan </w:t>
      </w:r>
      <w:proofErr w:type="spellStart"/>
      <w:r w:rsidRPr="00A17D73">
        <w:rPr>
          <w:sz w:val="24"/>
          <w:szCs w:val="24"/>
        </w:rPr>
        <w:t>istimewa</w:t>
      </w:r>
      <w:proofErr w:type="spellEnd"/>
      <w:r w:rsidRPr="00A17D73">
        <w:rPr>
          <w:sz w:val="24"/>
          <w:szCs w:val="24"/>
        </w:rPr>
        <w:t xml:space="preserve"> </w:t>
      </w:r>
      <w:proofErr w:type="spellStart"/>
      <w:r w:rsidRPr="00A17D73">
        <w:rPr>
          <w:sz w:val="24"/>
          <w:szCs w:val="24"/>
        </w:rPr>
        <w:t>mendorong</w:t>
      </w:r>
      <w:proofErr w:type="spellEnd"/>
      <w:r w:rsidRPr="00A17D73">
        <w:rPr>
          <w:sz w:val="24"/>
          <w:szCs w:val="24"/>
        </w:rPr>
        <w:t xml:space="preserve"> </w:t>
      </w:r>
      <w:proofErr w:type="spellStart"/>
      <w:r w:rsidRPr="00A17D73">
        <w:rPr>
          <w:sz w:val="24"/>
          <w:szCs w:val="24"/>
        </w:rPr>
        <w:t>setiap</w:t>
      </w:r>
      <w:proofErr w:type="spellEnd"/>
      <w:r w:rsidRPr="00A17D73">
        <w:rPr>
          <w:sz w:val="24"/>
          <w:szCs w:val="24"/>
        </w:rPr>
        <w:t xml:space="preserve"> orang </w:t>
      </w:r>
      <w:proofErr w:type="spellStart"/>
      <w:r w:rsidRPr="00A17D73">
        <w:rPr>
          <w:sz w:val="24"/>
          <w:szCs w:val="24"/>
        </w:rPr>
        <w:t>untuk</w:t>
      </w:r>
      <w:proofErr w:type="spellEnd"/>
      <w:r w:rsidRPr="00A17D73">
        <w:rPr>
          <w:sz w:val="24"/>
          <w:szCs w:val="24"/>
        </w:rPr>
        <w:t xml:space="preserve"> </w:t>
      </w:r>
      <w:proofErr w:type="spellStart"/>
      <w:r w:rsidRPr="00A17D73">
        <w:rPr>
          <w:sz w:val="24"/>
          <w:szCs w:val="24"/>
        </w:rPr>
        <w:t>memiliki</w:t>
      </w:r>
      <w:proofErr w:type="spellEnd"/>
      <w:r w:rsidRPr="00A17D73">
        <w:rPr>
          <w:sz w:val="24"/>
          <w:szCs w:val="24"/>
        </w:rPr>
        <w:t xml:space="preserve">, </w:t>
      </w:r>
      <w:proofErr w:type="spellStart"/>
      <w:r w:rsidRPr="00A17D73">
        <w:rPr>
          <w:sz w:val="24"/>
          <w:szCs w:val="24"/>
        </w:rPr>
        <w:t>menjaga</w:t>
      </w:r>
      <w:proofErr w:type="spellEnd"/>
      <w:r w:rsidRPr="00A17D73">
        <w:rPr>
          <w:sz w:val="24"/>
          <w:szCs w:val="24"/>
        </w:rPr>
        <w:t xml:space="preserve"> dan </w:t>
      </w:r>
      <w:proofErr w:type="spellStart"/>
      <w:r w:rsidRPr="00A17D73">
        <w:rPr>
          <w:sz w:val="24"/>
          <w:szCs w:val="24"/>
        </w:rPr>
        <w:t>merawat</w:t>
      </w:r>
      <w:proofErr w:type="spellEnd"/>
      <w:r w:rsidRPr="00A17D73">
        <w:rPr>
          <w:sz w:val="24"/>
          <w:szCs w:val="24"/>
        </w:rPr>
        <w:t xml:space="preserve"> </w:t>
      </w:r>
      <w:proofErr w:type="spellStart"/>
      <w:r w:rsidRPr="00A17D73">
        <w:rPr>
          <w:sz w:val="24"/>
          <w:szCs w:val="24"/>
        </w:rPr>
        <w:t>tanahnya</w:t>
      </w:r>
      <w:proofErr w:type="spellEnd"/>
      <w:r w:rsidRPr="00A17D73">
        <w:rPr>
          <w:sz w:val="24"/>
          <w:szCs w:val="24"/>
        </w:rPr>
        <w:t xml:space="preserve"> </w:t>
      </w:r>
      <w:proofErr w:type="spellStart"/>
      <w:r w:rsidRPr="00A17D73">
        <w:rPr>
          <w:sz w:val="24"/>
          <w:szCs w:val="24"/>
        </w:rPr>
        <w:t>dengan</w:t>
      </w:r>
      <w:proofErr w:type="spellEnd"/>
      <w:r w:rsidRPr="00A17D73">
        <w:rPr>
          <w:sz w:val="24"/>
          <w:szCs w:val="24"/>
        </w:rPr>
        <w:t xml:space="preserve"> </w:t>
      </w:r>
      <w:proofErr w:type="spellStart"/>
      <w:r w:rsidRPr="00A17D73">
        <w:rPr>
          <w:sz w:val="24"/>
          <w:szCs w:val="24"/>
        </w:rPr>
        <w:t>baik</w:t>
      </w:r>
      <w:proofErr w:type="spellEnd"/>
      <w:r w:rsidRPr="00A17D73">
        <w:rPr>
          <w:sz w:val="24"/>
          <w:szCs w:val="24"/>
        </w:rPr>
        <w:t xml:space="preserve">, </w:t>
      </w:r>
      <w:proofErr w:type="spellStart"/>
      <w:r w:rsidRPr="00A17D73">
        <w:rPr>
          <w:sz w:val="24"/>
          <w:szCs w:val="24"/>
        </w:rPr>
        <w:t>bila</w:t>
      </w:r>
      <w:proofErr w:type="spellEnd"/>
      <w:r w:rsidRPr="00A17D73">
        <w:rPr>
          <w:sz w:val="24"/>
          <w:szCs w:val="24"/>
        </w:rPr>
        <w:t xml:space="preserve"> </w:t>
      </w:r>
      <w:proofErr w:type="spellStart"/>
      <w:r w:rsidRPr="00A17D73">
        <w:rPr>
          <w:sz w:val="24"/>
          <w:szCs w:val="24"/>
        </w:rPr>
        <w:t>perlu</w:t>
      </w:r>
      <w:proofErr w:type="spellEnd"/>
      <w:r w:rsidRPr="00A17D73">
        <w:rPr>
          <w:sz w:val="24"/>
          <w:szCs w:val="24"/>
        </w:rPr>
        <w:t xml:space="preserve"> </w:t>
      </w:r>
      <w:proofErr w:type="spellStart"/>
      <w:r w:rsidRPr="00A17D73">
        <w:rPr>
          <w:sz w:val="24"/>
          <w:szCs w:val="24"/>
        </w:rPr>
        <w:t>mempertahankannya</w:t>
      </w:r>
      <w:proofErr w:type="spellEnd"/>
      <w:r w:rsidRPr="00A17D73">
        <w:rPr>
          <w:sz w:val="24"/>
          <w:szCs w:val="24"/>
        </w:rPr>
        <w:t xml:space="preserve"> </w:t>
      </w:r>
      <w:proofErr w:type="spellStart"/>
      <w:r w:rsidRPr="00A17D73">
        <w:rPr>
          <w:sz w:val="24"/>
          <w:szCs w:val="24"/>
        </w:rPr>
        <w:t>sekuat</w:t>
      </w:r>
      <w:proofErr w:type="spellEnd"/>
      <w:r w:rsidRPr="00A17D73">
        <w:rPr>
          <w:sz w:val="24"/>
          <w:szCs w:val="24"/>
        </w:rPr>
        <w:t xml:space="preserve"> </w:t>
      </w:r>
      <w:proofErr w:type="spellStart"/>
      <w:r w:rsidRPr="00A17D73">
        <w:rPr>
          <w:spacing w:val="-3"/>
          <w:sz w:val="24"/>
          <w:szCs w:val="24"/>
        </w:rPr>
        <w:t>tenaga</w:t>
      </w:r>
      <w:proofErr w:type="spellEnd"/>
      <w:r w:rsidRPr="00A17D73">
        <w:rPr>
          <w:spacing w:val="-3"/>
          <w:sz w:val="24"/>
          <w:szCs w:val="24"/>
        </w:rPr>
        <w:t xml:space="preserve"> </w:t>
      </w:r>
      <w:proofErr w:type="spellStart"/>
      <w:r w:rsidRPr="00A17D73">
        <w:rPr>
          <w:sz w:val="24"/>
          <w:szCs w:val="24"/>
        </w:rPr>
        <w:t>sampai</w:t>
      </w:r>
      <w:proofErr w:type="spellEnd"/>
      <w:r w:rsidRPr="00A17D73">
        <w:rPr>
          <w:sz w:val="24"/>
          <w:szCs w:val="24"/>
        </w:rPr>
        <w:t xml:space="preserve"> </w:t>
      </w:r>
      <w:proofErr w:type="spellStart"/>
      <w:r w:rsidRPr="00A17D73">
        <w:rPr>
          <w:sz w:val="24"/>
          <w:szCs w:val="24"/>
        </w:rPr>
        <w:t>titik</w:t>
      </w:r>
      <w:proofErr w:type="spellEnd"/>
      <w:r w:rsidRPr="00A17D73">
        <w:rPr>
          <w:sz w:val="24"/>
          <w:szCs w:val="24"/>
        </w:rPr>
        <w:t xml:space="preserve"> </w:t>
      </w:r>
      <w:proofErr w:type="spellStart"/>
      <w:r w:rsidRPr="00A17D73">
        <w:rPr>
          <w:sz w:val="24"/>
          <w:szCs w:val="24"/>
        </w:rPr>
        <w:t>darah</w:t>
      </w:r>
      <w:proofErr w:type="spellEnd"/>
      <w:r w:rsidRPr="00A17D73">
        <w:rPr>
          <w:sz w:val="24"/>
          <w:szCs w:val="24"/>
        </w:rPr>
        <w:t xml:space="preserve"> </w:t>
      </w:r>
      <w:proofErr w:type="spellStart"/>
      <w:r w:rsidRPr="00A17D73">
        <w:rPr>
          <w:sz w:val="24"/>
          <w:szCs w:val="24"/>
        </w:rPr>
        <w:t>penghabisan</w:t>
      </w:r>
      <w:proofErr w:type="spellEnd"/>
      <w:r w:rsidRPr="00A17D73">
        <w:rPr>
          <w:sz w:val="24"/>
          <w:szCs w:val="24"/>
        </w:rPr>
        <w:t xml:space="preserve">. </w:t>
      </w:r>
      <w:proofErr w:type="spellStart"/>
      <w:r w:rsidRPr="00A17D73">
        <w:rPr>
          <w:sz w:val="24"/>
          <w:szCs w:val="24"/>
        </w:rPr>
        <w:t>Akar</w:t>
      </w:r>
      <w:proofErr w:type="spellEnd"/>
      <w:r w:rsidRPr="00A17D73">
        <w:rPr>
          <w:sz w:val="24"/>
          <w:szCs w:val="24"/>
        </w:rPr>
        <w:t xml:space="preserve"> </w:t>
      </w:r>
      <w:proofErr w:type="spellStart"/>
      <w:r w:rsidRPr="00A17D73">
        <w:rPr>
          <w:sz w:val="24"/>
          <w:szCs w:val="24"/>
        </w:rPr>
        <w:t>konflik</w:t>
      </w:r>
      <w:proofErr w:type="spellEnd"/>
      <w:r w:rsidRPr="00A17D73">
        <w:rPr>
          <w:sz w:val="24"/>
          <w:szCs w:val="24"/>
        </w:rPr>
        <w:t xml:space="preserve"> dan </w:t>
      </w:r>
      <w:proofErr w:type="spellStart"/>
      <w:r w:rsidRPr="00A17D73">
        <w:rPr>
          <w:sz w:val="24"/>
          <w:szCs w:val="24"/>
        </w:rPr>
        <w:t>sengketa</w:t>
      </w:r>
      <w:proofErr w:type="spellEnd"/>
      <w:r w:rsidRPr="00A17D73">
        <w:rPr>
          <w:sz w:val="24"/>
          <w:szCs w:val="24"/>
        </w:rPr>
        <w:t xml:space="preserve"> </w:t>
      </w:r>
      <w:proofErr w:type="spellStart"/>
      <w:r w:rsidRPr="00A17D73">
        <w:rPr>
          <w:sz w:val="24"/>
          <w:szCs w:val="24"/>
        </w:rPr>
        <w:t>pertanahan</w:t>
      </w:r>
      <w:proofErr w:type="spellEnd"/>
      <w:r w:rsidRPr="00A17D73">
        <w:rPr>
          <w:sz w:val="24"/>
          <w:szCs w:val="24"/>
        </w:rPr>
        <w:t xml:space="preserve"> yang </w:t>
      </w:r>
      <w:proofErr w:type="spellStart"/>
      <w:r w:rsidRPr="00A17D73">
        <w:rPr>
          <w:sz w:val="24"/>
          <w:szCs w:val="24"/>
        </w:rPr>
        <w:t>bersifat</w:t>
      </w:r>
      <w:proofErr w:type="spellEnd"/>
      <w:r w:rsidRPr="00A17D73">
        <w:rPr>
          <w:sz w:val="24"/>
          <w:szCs w:val="24"/>
        </w:rPr>
        <w:t xml:space="preserve"> multidimensional </w:t>
      </w:r>
      <w:proofErr w:type="spellStart"/>
      <w:r w:rsidRPr="00A17D73">
        <w:rPr>
          <w:sz w:val="24"/>
          <w:szCs w:val="24"/>
        </w:rPr>
        <w:t>tidak</w:t>
      </w:r>
      <w:proofErr w:type="spellEnd"/>
      <w:r w:rsidRPr="00A17D73">
        <w:rPr>
          <w:sz w:val="24"/>
          <w:szCs w:val="24"/>
        </w:rPr>
        <w:t xml:space="preserve"> </w:t>
      </w:r>
      <w:proofErr w:type="spellStart"/>
      <w:r w:rsidRPr="00A17D73">
        <w:rPr>
          <w:sz w:val="24"/>
          <w:szCs w:val="24"/>
        </w:rPr>
        <w:t>bisa</w:t>
      </w:r>
      <w:proofErr w:type="spellEnd"/>
      <w:r w:rsidRPr="00A17D73">
        <w:rPr>
          <w:sz w:val="24"/>
          <w:szCs w:val="24"/>
        </w:rPr>
        <w:t xml:space="preserve"> </w:t>
      </w:r>
      <w:proofErr w:type="spellStart"/>
      <w:r w:rsidRPr="00A17D73">
        <w:rPr>
          <w:sz w:val="24"/>
          <w:szCs w:val="24"/>
        </w:rPr>
        <w:t>dilihat</w:t>
      </w:r>
      <w:proofErr w:type="spellEnd"/>
      <w:r w:rsidRPr="00A17D73">
        <w:rPr>
          <w:sz w:val="24"/>
          <w:szCs w:val="24"/>
        </w:rPr>
        <w:t xml:space="preserve"> </w:t>
      </w:r>
      <w:proofErr w:type="spellStart"/>
      <w:r w:rsidRPr="00A17D73">
        <w:rPr>
          <w:sz w:val="24"/>
          <w:szCs w:val="24"/>
        </w:rPr>
        <w:t>sebagai</w:t>
      </w:r>
      <w:proofErr w:type="spellEnd"/>
      <w:r w:rsidRPr="00A17D73">
        <w:rPr>
          <w:sz w:val="24"/>
          <w:szCs w:val="24"/>
        </w:rPr>
        <w:t xml:space="preserve"> </w:t>
      </w:r>
      <w:proofErr w:type="spellStart"/>
      <w:r w:rsidRPr="00A17D73">
        <w:rPr>
          <w:sz w:val="24"/>
          <w:szCs w:val="24"/>
        </w:rPr>
        <w:t>persoalan</w:t>
      </w:r>
      <w:proofErr w:type="spellEnd"/>
      <w:r w:rsidRPr="00A17D73">
        <w:rPr>
          <w:sz w:val="24"/>
          <w:szCs w:val="24"/>
        </w:rPr>
        <w:t xml:space="preserve"> </w:t>
      </w:r>
      <w:proofErr w:type="spellStart"/>
      <w:r w:rsidRPr="00A17D73">
        <w:rPr>
          <w:sz w:val="24"/>
          <w:szCs w:val="24"/>
        </w:rPr>
        <w:t>hukum</w:t>
      </w:r>
      <w:proofErr w:type="spellEnd"/>
      <w:r w:rsidRPr="00A17D73">
        <w:rPr>
          <w:sz w:val="24"/>
          <w:szCs w:val="24"/>
        </w:rPr>
        <w:t xml:space="preserve"> </w:t>
      </w:r>
      <w:proofErr w:type="spellStart"/>
      <w:r w:rsidRPr="00A17D73">
        <w:rPr>
          <w:sz w:val="24"/>
          <w:szCs w:val="24"/>
        </w:rPr>
        <w:t>belaka</w:t>
      </w:r>
      <w:proofErr w:type="spellEnd"/>
      <w:r w:rsidRPr="00A17D73">
        <w:rPr>
          <w:sz w:val="24"/>
          <w:szCs w:val="24"/>
        </w:rPr>
        <w:t xml:space="preserve">, </w:t>
      </w:r>
      <w:proofErr w:type="spellStart"/>
      <w:r w:rsidRPr="00A17D73">
        <w:rPr>
          <w:sz w:val="24"/>
          <w:szCs w:val="24"/>
        </w:rPr>
        <w:t>namun</w:t>
      </w:r>
      <w:proofErr w:type="spellEnd"/>
      <w:r w:rsidRPr="00A17D73">
        <w:rPr>
          <w:sz w:val="24"/>
          <w:szCs w:val="24"/>
        </w:rPr>
        <w:t xml:space="preserve"> juga </w:t>
      </w:r>
      <w:proofErr w:type="spellStart"/>
      <w:r w:rsidRPr="00A17D73">
        <w:rPr>
          <w:sz w:val="24"/>
          <w:szCs w:val="24"/>
        </w:rPr>
        <w:t>terkait</w:t>
      </w:r>
      <w:proofErr w:type="spellEnd"/>
      <w:r w:rsidRPr="00A17D73">
        <w:rPr>
          <w:sz w:val="24"/>
          <w:szCs w:val="24"/>
        </w:rPr>
        <w:t xml:space="preserve"> </w:t>
      </w:r>
      <w:proofErr w:type="spellStart"/>
      <w:r w:rsidRPr="00A17D73">
        <w:rPr>
          <w:sz w:val="24"/>
          <w:szCs w:val="24"/>
        </w:rPr>
        <w:t>variabel-variabel</w:t>
      </w:r>
      <w:proofErr w:type="spellEnd"/>
      <w:r w:rsidRPr="00A17D73">
        <w:rPr>
          <w:sz w:val="24"/>
          <w:szCs w:val="24"/>
        </w:rPr>
        <w:t xml:space="preserve"> lain yang non-</w:t>
      </w:r>
      <w:proofErr w:type="spellStart"/>
      <w:r w:rsidRPr="00A17D73">
        <w:rPr>
          <w:sz w:val="24"/>
          <w:szCs w:val="24"/>
        </w:rPr>
        <w:t>hukum</w:t>
      </w:r>
      <w:proofErr w:type="spellEnd"/>
      <w:r w:rsidRPr="00A17D73">
        <w:rPr>
          <w:sz w:val="24"/>
          <w:szCs w:val="24"/>
        </w:rPr>
        <w:t xml:space="preserve"> yang </w:t>
      </w:r>
      <w:proofErr w:type="spellStart"/>
      <w:r w:rsidRPr="00A17D73">
        <w:rPr>
          <w:sz w:val="24"/>
          <w:szCs w:val="24"/>
        </w:rPr>
        <w:t>antara</w:t>
      </w:r>
      <w:proofErr w:type="spellEnd"/>
      <w:r w:rsidRPr="00A17D73">
        <w:rPr>
          <w:sz w:val="24"/>
          <w:szCs w:val="24"/>
        </w:rPr>
        <w:t xml:space="preserve"> lain </w:t>
      </w:r>
      <w:proofErr w:type="spellStart"/>
      <w:r w:rsidRPr="00A17D73">
        <w:rPr>
          <w:sz w:val="24"/>
          <w:szCs w:val="24"/>
        </w:rPr>
        <w:t>yaitu</w:t>
      </w:r>
      <w:proofErr w:type="spellEnd"/>
      <w:r w:rsidRPr="00A17D73">
        <w:rPr>
          <w:sz w:val="24"/>
          <w:szCs w:val="24"/>
        </w:rPr>
        <w:t xml:space="preserve"> </w:t>
      </w:r>
      <w:proofErr w:type="spellStart"/>
      <w:r w:rsidRPr="00A17D73">
        <w:rPr>
          <w:sz w:val="24"/>
          <w:szCs w:val="24"/>
        </w:rPr>
        <w:t>lemahnya</w:t>
      </w:r>
      <w:proofErr w:type="spellEnd"/>
      <w:r w:rsidRPr="00A17D73">
        <w:rPr>
          <w:sz w:val="24"/>
          <w:szCs w:val="24"/>
        </w:rPr>
        <w:t xml:space="preserve"> </w:t>
      </w:r>
      <w:proofErr w:type="spellStart"/>
      <w:r w:rsidRPr="00A17D73">
        <w:rPr>
          <w:sz w:val="24"/>
          <w:szCs w:val="24"/>
        </w:rPr>
        <w:t>regulasi</w:t>
      </w:r>
      <w:proofErr w:type="spellEnd"/>
      <w:r w:rsidRPr="00A17D73">
        <w:rPr>
          <w:sz w:val="24"/>
          <w:szCs w:val="24"/>
        </w:rPr>
        <w:t xml:space="preserve"> </w:t>
      </w:r>
      <w:proofErr w:type="spellStart"/>
      <w:r w:rsidRPr="00A17D73">
        <w:rPr>
          <w:sz w:val="24"/>
          <w:szCs w:val="24"/>
        </w:rPr>
        <w:t>sertifikasi</w:t>
      </w:r>
      <w:proofErr w:type="spellEnd"/>
      <w:r w:rsidRPr="00A17D73">
        <w:rPr>
          <w:sz w:val="24"/>
          <w:szCs w:val="24"/>
        </w:rPr>
        <w:t xml:space="preserve"> </w:t>
      </w:r>
      <w:proofErr w:type="spellStart"/>
      <w:r w:rsidRPr="00A17D73">
        <w:rPr>
          <w:sz w:val="24"/>
          <w:szCs w:val="24"/>
        </w:rPr>
        <w:t>tanah</w:t>
      </w:r>
      <w:proofErr w:type="spellEnd"/>
      <w:r w:rsidRPr="00A17D73">
        <w:rPr>
          <w:sz w:val="24"/>
          <w:szCs w:val="24"/>
        </w:rPr>
        <w:t xml:space="preserve"> yang </w:t>
      </w:r>
      <w:proofErr w:type="spellStart"/>
      <w:r w:rsidRPr="00A17D73">
        <w:rPr>
          <w:sz w:val="24"/>
          <w:szCs w:val="24"/>
        </w:rPr>
        <w:t>belum</w:t>
      </w:r>
      <w:proofErr w:type="spellEnd"/>
      <w:r w:rsidRPr="00A17D73">
        <w:rPr>
          <w:sz w:val="24"/>
          <w:szCs w:val="24"/>
        </w:rPr>
        <w:t xml:space="preserve"> </w:t>
      </w:r>
      <w:proofErr w:type="spellStart"/>
      <w:r w:rsidRPr="00A17D73">
        <w:rPr>
          <w:sz w:val="24"/>
          <w:szCs w:val="24"/>
        </w:rPr>
        <w:t>mencapai</w:t>
      </w:r>
      <w:proofErr w:type="spellEnd"/>
      <w:r w:rsidRPr="00A17D73">
        <w:rPr>
          <w:spacing w:val="-12"/>
          <w:sz w:val="24"/>
          <w:szCs w:val="24"/>
        </w:rPr>
        <w:t xml:space="preserve"> </w:t>
      </w:r>
      <w:r w:rsidRPr="00A17D73">
        <w:rPr>
          <w:sz w:val="24"/>
          <w:szCs w:val="24"/>
        </w:rPr>
        <w:t>50%.</w:t>
      </w:r>
    </w:p>
    <w:p w14:paraId="5D59F83D" w14:textId="77777777" w:rsidR="00A17D73" w:rsidRPr="00A17D73" w:rsidRDefault="00FC5AF5" w:rsidP="00B950F4">
      <w:pPr>
        <w:pStyle w:val="BodyText"/>
        <w:spacing w:before="119" w:line="360" w:lineRule="auto"/>
        <w:ind w:right="110" w:firstLine="586"/>
        <w:rPr>
          <w:sz w:val="24"/>
          <w:szCs w:val="24"/>
        </w:rPr>
      </w:pPr>
      <w:proofErr w:type="spellStart"/>
      <w:r w:rsidRPr="00A17D73">
        <w:rPr>
          <w:sz w:val="24"/>
          <w:szCs w:val="24"/>
        </w:rPr>
        <w:t>Tumpang</w:t>
      </w:r>
      <w:proofErr w:type="spellEnd"/>
      <w:r w:rsidRPr="00A17D73">
        <w:rPr>
          <w:sz w:val="24"/>
          <w:szCs w:val="24"/>
        </w:rPr>
        <w:t xml:space="preserve"> </w:t>
      </w:r>
      <w:proofErr w:type="spellStart"/>
      <w:r w:rsidRPr="00A17D73">
        <w:rPr>
          <w:sz w:val="24"/>
          <w:szCs w:val="24"/>
        </w:rPr>
        <w:t>tindihnya</w:t>
      </w:r>
      <w:proofErr w:type="spellEnd"/>
      <w:r w:rsidRPr="00A17D73">
        <w:rPr>
          <w:sz w:val="24"/>
          <w:szCs w:val="24"/>
        </w:rPr>
        <w:t xml:space="preserve"> </w:t>
      </w:r>
      <w:proofErr w:type="spellStart"/>
      <w:r w:rsidRPr="00A17D73">
        <w:rPr>
          <w:sz w:val="24"/>
          <w:szCs w:val="24"/>
        </w:rPr>
        <w:t>pengeluaran</w:t>
      </w:r>
      <w:proofErr w:type="spellEnd"/>
      <w:r w:rsidRPr="00A17D73">
        <w:rPr>
          <w:sz w:val="24"/>
          <w:szCs w:val="24"/>
        </w:rPr>
        <w:t xml:space="preserve"> </w:t>
      </w:r>
      <w:proofErr w:type="spellStart"/>
      <w:r w:rsidRPr="00A17D73">
        <w:rPr>
          <w:sz w:val="24"/>
          <w:szCs w:val="24"/>
        </w:rPr>
        <w:t>suatu</w:t>
      </w:r>
      <w:proofErr w:type="spellEnd"/>
      <w:r w:rsidRPr="00A17D73">
        <w:rPr>
          <w:sz w:val="24"/>
          <w:szCs w:val="24"/>
        </w:rPr>
        <w:t xml:space="preserve"> </w:t>
      </w:r>
      <w:proofErr w:type="spellStart"/>
      <w:r w:rsidRPr="00A17D73">
        <w:rPr>
          <w:sz w:val="24"/>
          <w:szCs w:val="24"/>
        </w:rPr>
        <w:t>keputusan</w:t>
      </w:r>
      <w:proofErr w:type="spellEnd"/>
      <w:r w:rsidRPr="00A17D73">
        <w:rPr>
          <w:sz w:val="24"/>
          <w:szCs w:val="24"/>
        </w:rPr>
        <w:t xml:space="preserve"> </w:t>
      </w:r>
      <w:proofErr w:type="spellStart"/>
      <w:r w:rsidRPr="00A17D73">
        <w:rPr>
          <w:sz w:val="24"/>
          <w:szCs w:val="24"/>
        </w:rPr>
        <w:t>dari</w:t>
      </w:r>
      <w:proofErr w:type="spellEnd"/>
      <w:r w:rsidRPr="00A17D73">
        <w:rPr>
          <w:sz w:val="24"/>
          <w:szCs w:val="24"/>
        </w:rPr>
        <w:t xml:space="preserve"> </w:t>
      </w:r>
      <w:proofErr w:type="spellStart"/>
      <w:r w:rsidRPr="00A17D73">
        <w:rPr>
          <w:sz w:val="24"/>
          <w:szCs w:val="24"/>
        </w:rPr>
        <w:t>instansi-instansi</w:t>
      </w:r>
      <w:proofErr w:type="spellEnd"/>
      <w:r w:rsidRPr="00A17D73">
        <w:rPr>
          <w:sz w:val="24"/>
          <w:szCs w:val="24"/>
        </w:rPr>
        <w:t xml:space="preserve"> yang </w:t>
      </w:r>
      <w:proofErr w:type="spellStart"/>
      <w:r w:rsidRPr="00A17D73">
        <w:rPr>
          <w:sz w:val="24"/>
          <w:szCs w:val="24"/>
        </w:rPr>
        <w:t>berhubungan</w:t>
      </w:r>
      <w:proofErr w:type="spellEnd"/>
      <w:r w:rsidRPr="00A17D73">
        <w:rPr>
          <w:sz w:val="24"/>
          <w:szCs w:val="24"/>
        </w:rPr>
        <w:t xml:space="preserve"> </w:t>
      </w:r>
      <w:proofErr w:type="spellStart"/>
      <w:r w:rsidRPr="00A17D73">
        <w:rPr>
          <w:sz w:val="24"/>
          <w:szCs w:val="24"/>
        </w:rPr>
        <w:t>langsung</w:t>
      </w:r>
      <w:proofErr w:type="spellEnd"/>
      <w:r w:rsidRPr="00A17D73">
        <w:rPr>
          <w:sz w:val="24"/>
          <w:szCs w:val="24"/>
        </w:rPr>
        <w:t xml:space="preserve"> </w:t>
      </w:r>
      <w:proofErr w:type="spellStart"/>
      <w:r w:rsidRPr="00A17D73">
        <w:rPr>
          <w:sz w:val="24"/>
          <w:szCs w:val="24"/>
        </w:rPr>
        <w:t>dengan</w:t>
      </w:r>
      <w:proofErr w:type="spellEnd"/>
      <w:r w:rsidRPr="00A17D73">
        <w:rPr>
          <w:sz w:val="24"/>
          <w:szCs w:val="24"/>
        </w:rPr>
        <w:t xml:space="preserve"> </w:t>
      </w:r>
      <w:proofErr w:type="spellStart"/>
      <w:r w:rsidRPr="00A17D73">
        <w:rPr>
          <w:sz w:val="24"/>
          <w:szCs w:val="24"/>
        </w:rPr>
        <w:t>pertanahan</w:t>
      </w:r>
      <w:proofErr w:type="spellEnd"/>
      <w:r w:rsidRPr="00A17D73">
        <w:rPr>
          <w:sz w:val="24"/>
          <w:szCs w:val="24"/>
        </w:rPr>
        <w:t xml:space="preserve"> juga </w:t>
      </w:r>
      <w:proofErr w:type="spellStart"/>
      <w:r w:rsidRPr="00A17D73">
        <w:rPr>
          <w:sz w:val="24"/>
          <w:szCs w:val="24"/>
        </w:rPr>
        <w:t>merupakan</w:t>
      </w:r>
      <w:proofErr w:type="spellEnd"/>
      <w:r w:rsidRPr="00A17D73">
        <w:rPr>
          <w:sz w:val="24"/>
          <w:szCs w:val="24"/>
        </w:rPr>
        <w:t xml:space="preserve"> salah </w:t>
      </w:r>
      <w:proofErr w:type="spellStart"/>
      <w:r w:rsidRPr="00A17D73">
        <w:rPr>
          <w:sz w:val="24"/>
          <w:szCs w:val="24"/>
        </w:rPr>
        <w:t>satu</w:t>
      </w:r>
      <w:proofErr w:type="spellEnd"/>
      <w:r w:rsidRPr="00A17D73">
        <w:rPr>
          <w:sz w:val="24"/>
          <w:szCs w:val="24"/>
        </w:rPr>
        <w:t xml:space="preserve"> </w:t>
      </w:r>
      <w:proofErr w:type="spellStart"/>
      <w:r w:rsidRPr="00A17D73">
        <w:rPr>
          <w:sz w:val="24"/>
          <w:szCs w:val="24"/>
        </w:rPr>
        <w:t>faktor</w:t>
      </w:r>
      <w:proofErr w:type="spellEnd"/>
      <w:r w:rsidRPr="00A17D73">
        <w:rPr>
          <w:sz w:val="24"/>
          <w:szCs w:val="24"/>
        </w:rPr>
        <w:t xml:space="preserve"> </w:t>
      </w:r>
      <w:proofErr w:type="spellStart"/>
      <w:r w:rsidRPr="00A17D73">
        <w:rPr>
          <w:sz w:val="24"/>
          <w:szCs w:val="24"/>
        </w:rPr>
        <w:t>timbulnya</w:t>
      </w:r>
      <w:proofErr w:type="spellEnd"/>
      <w:r w:rsidRPr="00A17D73">
        <w:rPr>
          <w:sz w:val="24"/>
          <w:szCs w:val="24"/>
        </w:rPr>
        <w:t xml:space="preserve"> </w:t>
      </w:r>
      <w:proofErr w:type="spellStart"/>
      <w:r w:rsidRPr="00A17D73">
        <w:rPr>
          <w:sz w:val="24"/>
          <w:szCs w:val="24"/>
        </w:rPr>
        <w:t>sengketa</w:t>
      </w:r>
      <w:proofErr w:type="spellEnd"/>
      <w:r w:rsidRPr="00A17D73">
        <w:rPr>
          <w:sz w:val="24"/>
          <w:szCs w:val="24"/>
        </w:rPr>
        <w:t xml:space="preserve"> </w:t>
      </w:r>
      <w:proofErr w:type="spellStart"/>
      <w:r w:rsidRPr="00A17D73">
        <w:rPr>
          <w:sz w:val="24"/>
          <w:szCs w:val="24"/>
        </w:rPr>
        <w:t>pertanahan</w:t>
      </w:r>
      <w:proofErr w:type="spellEnd"/>
      <w:r w:rsidRPr="00A17D73">
        <w:rPr>
          <w:sz w:val="24"/>
          <w:szCs w:val="24"/>
        </w:rPr>
        <w:t xml:space="preserve">. </w:t>
      </w:r>
      <w:proofErr w:type="spellStart"/>
      <w:r w:rsidRPr="00A17D73">
        <w:rPr>
          <w:sz w:val="24"/>
          <w:szCs w:val="24"/>
        </w:rPr>
        <w:t>Misalnya</w:t>
      </w:r>
      <w:proofErr w:type="spellEnd"/>
      <w:r w:rsidRPr="00A17D73">
        <w:rPr>
          <w:sz w:val="24"/>
          <w:szCs w:val="24"/>
        </w:rPr>
        <w:t xml:space="preserve"> </w:t>
      </w:r>
      <w:proofErr w:type="spellStart"/>
      <w:r w:rsidRPr="00A17D73">
        <w:rPr>
          <w:sz w:val="24"/>
          <w:szCs w:val="24"/>
        </w:rPr>
        <w:t>penerbitan</w:t>
      </w:r>
      <w:proofErr w:type="spellEnd"/>
      <w:r w:rsidRPr="00A17D73">
        <w:rPr>
          <w:sz w:val="24"/>
          <w:szCs w:val="24"/>
        </w:rPr>
        <w:t xml:space="preserve"> SK </w:t>
      </w:r>
      <w:proofErr w:type="spellStart"/>
      <w:r w:rsidRPr="00A17D73">
        <w:rPr>
          <w:sz w:val="24"/>
          <w:szCs w:val="24"/>
        </w:rPr>
        <w:t>untuk</w:t>
      </w:r>
      <w:proofErr w:type="spellEnd"/>
      <w:r w:rsidRPr="00A17D73">
        <w:rPr>
          <w:sz w:val="24"/>
          <w:szCs w:val="24"/>
        </w:rPr>
        <w:t xml:space="preserve"> </w:t>
      </w:r>
      <w:proofErr w:type="spellStart"/>
      <w:r w:rsidRPr="00A17D73">
        <w:rPr>
          <w:sz w:val="24"/>
          <w:szCs w:val="24"/>
        </w:rPr>
        <w:t>penambangan</w:t>
      </w:r>
      <w:proofErr w:type="spellEnd"/>
      <w:r w:rsidRPr="00A17D73">
        <w:rPr>
          <w:sz w:val="24"/>
          <w:szCs w:val="24"/>
        </w:rPr>
        <w:t xml:space="preserve"> </w:t>
      </w:r>
      <w:proofErr w:type="spellStart"/>
      <w:r w:rsidRPr="00A17D73">
        <w:rPr>
          <w:sz w:val="24"/>
          <w:szCs w:val="24"/>
        </w:rPr>
        <w:t>batu</w:t>
      </w:r>
      <w:proofErr w:type="spellEnd"/>
      <w:r w:rsidRPr="00A17D73">
        <w:rPr>
          <w:sz w:val="24"/>
          <w:szCs w:val="24"/>
        </w:rPr>
        <w:t xml:space="preserve"> bara yang </w:t>
      </w:r>
      <w:proofErr w:type="spellStart"/>
      <w:r w:rsidRPr="00A17D73">
        <w:rPr>
          <w:sz w:val="24"/>
          <w:szCs w:val="24"/>
        </w:rPr>
        <w:t>harus</w:t>
      </w:r>
      <w:proofErr w:type="spellEnd"/>
      <w:r w:rsidRPr="00A17D73">
        <w:rPr>
          <w:sz w:val="24"/>
          <w:szCs w:val="24"/>
        </w:rPr>
        <w:t xml:space="preserve"> </w:t>
      </w:r>
      <w:proofErr w:type="spellStart"/>
      <w:r w:rsidRPr="00A17D73">
        <w:rPr>
          <w:sz w:val="24"/>
          <w:szCs w:val="24"/>
        </w:rPr>
        <w:t>dikeluarkan</w:t>
      </w:r>
      <w:proofErr w:type="spellEnd"/>
      <w:r w:rsidRPr="00A17D73">
        <w:rPr>
          <w:sz w:val="24"/>
          <w:szCs w:val="24"/>
        </w:rPr>
        <w:t xml:space="preserve"> oleh </w:t>
      </w:r>
      <w:proofErr w:type="spellStart"/>
      <w:r w:rsidRPr="00A17D73">
        <w:rPr>
          <w:sz w:val="24"/>
          <w:szCs w:val="24"/>
        </w:rPr>
        <w:t>beberapa</w:t>
      </w:r>
      <w:proofErr w:type="spellEnd"/>
      <w:r w:rsidRPr="00A17D73">
        <w:rPr>
          <w:sz w:val="24"/>
          <w:szCs w:val="24"/>
        </w:rPr>
        <w:t xml:space="preserve"> </w:t>
      </w:r>
      <w:proofErr w:type="spellStart"/>
      <w:r w:rsidRPr="00A17D73">
        <w:rPr>
          <w:sz w:val="24"/>
          <w:szCs w:val="24"/>
        </w:rPr>
        <w:t>instansi</w:t>
      </w:r>
      <w:proofErr w:type="spellEnd"/>
      <w:r w:rsidRPr="00A17D73">
        <w:rPr>
          <w:sz w:val="24"/>
          <w:szCs w:val="24"/>
        </w:rPr>
        <w:t xml:space="preserve"> </w:t>
      </w:r>
      <w:proofErr w:type="spellStart"/>
      <w:r w:rsidRPr="00A17D73">
        <w:rPr>
          <w:sz w:val="24"/>
          <w:szCs w:val="24"/>
        </w:rPr>
        <w:t>pemerintahan</w:t>
      </w:r>
      <w:proofErr w:type="spellEnd"/>
      <w:r w:rsidRPr="00A17D73">
        <w:rPr>
          <w:sz w:val="24"/>
          <w:szCs w:val="24"/>
        </w:rPr>
        <w:t xml:space="preserve"> </w:t>
      </w:r>
      <w:proofErr w:type="spellStart"/>
      <w:r w:rsidRPr="00A17D73">
        <w:rPr>
          <w:sz w:val="24"/>
          <w:szCs w:val="24"/>
        </w:rPr>
        <w:t>antara</w:t>
      </w:r>
      <w:proofErr w:type="spellEnd"/>
      <w:r w:rsidRPr="00A17D73">
        <w:rPr>
          <w:sz w:val="24"/>
          <w:szCs w:val="24"/>
        </w:rPr>
        <w:t xml:space="preserve"> lain </w:t>
      </w:r>
      <w:proofErr w:type="spellStart"/>
      <w:r w:rsidRPr="00A17D73">
        <w:rPr>
          <w:sz w:val="24"/>
          <w:szCs w:val="24"/>
        </w:rPr>
        <w:t>Departemen</w:t>
      </w:r>
      <w:proofErr w:type="spellEnd"/>
      <w:r w:rsidRPr="00A17D73">
        <w:rPr>
          <w:sz w:val="24"/>
          <w:szCs w:val="24"/>
        </w:rPr>
        <w:t xml:space="preserve"> </w:t>
      </w:r>
      <w:proofErr w:type="spellStart"/>
      <w:r w:rsidRPr="00A17D73">
        <w:rPr>
          <w:sz w:val="24"/>
          <w:szCs w:val="24"/>
        </w:rPr>
        <w:t>Kehutanan</w:t>
      </w:r>
      <w:proofErr w:type="spellEnd"/>
      <w:r w:rsidRPr="00A17D73">
        <w:rPr>
          <w:sz w:val="24"/>
          <w:szCs w:val="24"/>
        </w:rPr>
        <w:t xml:space="preserve">, </w:t>
      </w:r>
      <w:proofErr w:type="spellStart"/>
      <w:r w:rsidRPr="00A17D73">
        <w:rPr>
          <w:sz w:val="24"/>
          <w:szCs w:val="24"/>
        </w:rPr>
        <w:t>Departemen</w:t>
      </w:r>
      <w:proofErr w:type="spellEnd"/>
      <w:r w:rsidRPr="00A17D73">
        <w:rPr>
          <w:sz w:val="24"/>
          <w:szCs w:val="24"/>
        </w:rPr>
        <w:t xml:space="preserve"> </w:t>
      </w:r>
      <w:proofErr w:type="spellStart"/>
      <w:r w:rsidRPr="00A17D73">
        <w:rPr>
          <w:sz w:val="24"/>
          <w:szCs w:val="24"/>
        </w:rPr>
        <w:t>Pertambangan</w:t>
      </w:r>
      <w:proofErr w:type="spellEnd"/>
      <w:r w:rsidRPr="00A17D73">
        <w:rPr>
          <w:sz w:val="24"/>
          <w:szCs w:val="24"/>
        </w:rPr>
        <w:t xml:space="preserve"> dan lain-lain yang </w:t>
      </w:r>
      <w:proofErr w:type="spellStart"/>
      <w:r w:rsidRPr="00A17D73">
        <w:rPr>
          <w:sz w:val="24"/>
          <w:szCs w:val="24"/>
        </w:rPr>
        <w:t>berkaitan</w:t>
      </w:r>
      <w:proofErr w:type="spellEnd"/>
      <w:r w:rsidRPr="00A17D73">
        <w:rPr>
          <w:sz w:val="24"/>
          <w:szCs w:val="24"/>
        </w:rPr>
        <w:t xml:space="preserve"> </w:t>
      </w:r>
      <w:proofErr w:type="spellStart"/>
      <w:r w:rsidRPr="00A17D73">
        <w:rPr>
          <w:sz w:val="24"/>
          <w:szCs w:val="24"/>
        </w:rPr>
        <w:t>dengan</w:t>
      </w:r>
      <w:proofErr w:type="spellEnd"/>
      <w:r w:rsidRPr="00A17D73">
        <w:rPr>
          <w:sz w:val="24"/>
          <w:szCs w:val="24"/>
        </w:rPr>
        <w:t xml:space="preserve"> SK </w:t>
      </w:r>
      <w:proofErr w:type="spellStart"/>
      <w:r w:rsidRPr="00A17D73">
        <w:rPr>
          <w:sz w:val="24"/>
          <w:szCs w:val="24"/>
        </w:rPr>
        <w:t>tersebut</w:t>
      </w:r>
      <w:proofErr w:type="spellEnd"/>
      <w:r w:rsidRPr="00A17D73">
        <w:rPr>
          <w:sz w:val="24"/>
          <w:szCs w:val="24"/>
        </w:rPr>
        <w:t xml:space="preserve">. </w:t>
      </w:r>
      <w:proofErr w:type="spellStart"/>
      <w:r w:rsidRPr="00A17D73">
        <w:rPr>
          <w:sz w:val="24"/>
          <w:szCs w:val="24"/>
        </w:rPr>
        <w:t>Sengketa</w:t>
      </w:r>
      <w:proofErr w:type="spellEnd"/>
      <w:r w:rsidRPr="00A17D73">
        <w:rPr>
          <w:sz w:val="24"/>
          <w:szCs w:val="24"/>
        </w:rPr>
        <w:t xml:space="preserve"> demi </w:t>
      </w:r>
      <w:proofErr w:type="spellStart"/>
      <w:r w:rsidRPr="00A17D73">
        <w:rPr>
          <w:sz w:val="24"/>
          <w:szCs w:val="24"/>
        </w:rPr>
        <w:t>sengketa</w:t>
      </w:r>
      <w:proofErr w:type="spellEnd"/>
      <w:r w:rsidRPr="00A17D73">
        <w:rPr>
          <w:sz w:val="24"/>
          <w:szCs w:val="24"/>
        </w:rPr>
        <w:t xml:space="preserve"> </w:t>
      </w:r>
      <w:proofErr w:type="spellStart"/>
      <w:r w:rsidRPr="00A17D73">
        <w:rPr>
          <w:sz w:val="24"/>
          <w:szCs w:val="24"/>
        </w:rPr>
        <w:t>ini</w:t>
      </w:r>
      <w:proofErr w:type="spellEnd"/>
      <w:r w:rsidRPr="00A17D73">
        <w:rPr>
          <w:sz w:val="24"/>
          <w:szCs w:val="24"/>
        </w:rPr>
        <w:t xml:space="preserve"> </w:t>
      </w:r>
      <w:proofErr w:type="spellStart"/>
      <w:r w:rsidRPr="00A17D73">
        <w:rPr>
          <w:sz w:val="24"/>
          <w:szCs w:val="24"/>
        </w:rPr>
        <w:t>terjadi</w:t>
      </w:r>
      <w:proofErr w:type="spellEnd"/>
      <w:r w:rsidRPr="00A17D73">
        <w:rPr>
          <w:sz w:val="24"/>
          <w:szCs w:val="24"/>
        </w:rPr>
        <w:t xml:space="preserve"> </w:t>
      </w:r>
      <w:proofErr w:type="spellStart"/>
      <w:r w:rsidRPr="00A17D73">
        <w:rPr>
          <w:sz w:val="24"/>
          <w:szCs w:val="24"/>
        </w:rPr>
        <w:t>karena</w:t>
      </w:r>
      <w:proofErr w:type="spellEnd"/>
      <w:r w:rsidRPr="00A17D73">
        <w:rPr>
          <w:sz w:val="24"/>
          <w:szCs w:val="24"/>
        </w:rPr>
        <w:t xml:space="preserve"> </w:t>
      </w:r>
      <w:proofErr w:type="spellStart"/>
      <w:r w:rsidRPr="00A17D73">
        <w:rPr>
          <w:sz w:val="24"/>
          <w:szCs w:val="24"/>
        </w:rPr>
        <w:t>kurangnya</w:t>
      </w:r>
      <w:proofErr w:type="spellEnd"/>
      <w:r w:rsidRPr="00A17D73">
        <w:rPr>
          <w:sz w:val="24"/>
          <w:szCs w:val="24"/>
        </w:rPr>
        <w:t xml:space="preserve"> </w:t>
      </w:r>
      <w:proofErr w:type="spellStart"/>
      <w:r w:rsidRPr="00A17D73">
        <w:rPr>
          <w:sz w:val="24"/>
          <w:szCs w:val="24"/>
        </w:rPr>
        <w:t>koordinasi</w:t>
      </w:r>
      <w:proofErr w:type="spellEnd"/>
      <w:r w:rsidRPr="00A17D73">
        <w:rPr>
          <w:sz w:val="24"/>
          <w:szCs w:val="24"/>
        </w:rPr>
        <w:t xml:space="preserve"> </w:t>
      </w:r>
      <w:proofErr w:type="spellStart"/>
      <w:r w:rsidRPr="00A17D73">
        <w:rPr>
          <w:sz w:val="24"/>
          <w:szCs w:val="24"/>
        </w:rPr>
        <w:t>antara</w:t>
      </w:r>
      <w:proofErr w:type="spellEnd"/>
      <w:r w:rsidR="00A17D73" w:rsidRPr="00A17D73">
        <w:rPr>
          <w:sz w:val="24"/>
          <w:szCs w:val="24"/>
        </w:rPr>
        <w:t xml:space="preserve"> </w:t>
      </w:r>
      <w:proofErr w:type="spellStart"/>
      <w:r w:rsidRPr="00A17D73">
        <w:rPr>
          <w:sz w:val="24"/>
          <w:szCs w:val="24"/>
        </w:rPr>
        <w:t>instansi</w:t>
      </w:r>
      <w:proofErr w:type="spellEnd"/>
      <w:r w:rsidRPr="00A17D73">
        <w:rPr>
          <w:sz w:val="24"/>
          <w:szCs w:val="24"/>
        </w:rPr>
        <w:t xml:space="preserve"> </w:t>
      </w:r>
      <w:proofErr w:type="spellStart"/>
      <w:r w:rsidRPr="00A17D73">
        <w:rPr>
          <w:sz w:val="24"/>
          <w:szCs w:val="24"/>
        </w:rPr>
        <w:t>penyelenggara</w:t>
      </w:r>
      <w:proofErr w:type="spellEnd"/>
      <w:r w:rsidRPr="00A17D73">
        <w:rPr>
          <w:sz w:val="24"/>
          <w:szCs w:val="24"/>
        </w:rPr>
        <w:t xml:space="preserve"> </w:t>
      </w:r>
      <w:proofErr w:type="spellStart"/>
      <w:r w:rsidRPr="00A17D73">
        <w:rPr>
          <w:sz w:val="24"/>
          <w:szCs w:val="24"/>
        </w:rPr>
        <w:t>pembebasan</w:t>
      </w:r>
      <w:proofErr w:type="spellEnd"/>
      <w:r w:rsidRPr="00A17D73">
        <w:rPr>
          <w:sz w:val="24"/>
          <w:szCs w:val="24"/>
        </w:rPr>
        <w:t xml:space="preserve"> </w:t>
      </w:r>
      <w:proofErr w:type="spellStart"/>
      <w:r w:rsidRPr="00A17D73">
        <w:rPr>
          <w:sz w:val="24"/>
          <w:szCs w:val="24"/>
        </w:rPr>
        <w:t>tanah</w:t>
      </w:r>
      <w:proofErr w:type="spellEnd"/>
      <w:r w:rsidRPr="00A17D73">
        <w:rPr>
          <w:sz w:val="24"/>
          <w:szCs w:val="24"/>
        </w:rPr>
        <w:t xml:space="preserve"> dan </w:t>
      </w:r>
      <w:proofErr w:type="spellStart"/>
      <w:r w:rsidRPr="00A17D73">
        <w:rPr>
          <w:sz w:val="24"/>
          <w:szCs w:val="24"/>
        </w:rPr>
        <w:t>pihak</w:t>
      </w:r>
      <w:proofErr w:type="spellEnd"/>
      <w:r w:rsidRPr="00A17D73">
        <w:rPr>
          <w:sz w:val="24"/>
          <w:szCs w:val="24"/>
        </w:rPr>
        <w:t xml:space="preserve"> lain yang </w:t>
      </w:r>
      <w:proofErr w:type="spellStart"/>
      <w:r w:rsidRPr="00A17D73">
        <w:rPr>
          <w:sz w:val="24"/>
          <w:szCs w:val="24"/>
        </w:rPr>
        <w:t>terkait</w:t>
      </w:r>
      <w:proofErr w:type="spellEnd"/>
      <w:r w:rsidRPr="00A17D73">
        <w:rPr>
          <w:sz w:val="24"/>
          <w:szCs w:val="24"/>
        </w:rPr>
        <w:t xml:space="preserve"> </w:t>
      </w:r>
      <w:proofErr w:type="spellStart"/>
      <w:r w:rsidRPr="00A17D73">
        <w:rPr>
          <w:sz w:val="24"/>
          <w:szCs w:val="24"/>
        </w:rPr>
        <w:t>misalnya</w:t>
      </w:r>
      <w:proofErr w:type="spellEnd"/>
      <w:r w:rsidRPr="00A17D73">
        <w:rPr>
          <w:sz w:val="24"/>
          <w:szCs w:val="24"/>
        </w:rPr>
        <w:t xml:space="preserve"> </w:t>
      </w:r>
      <w:proofErr w:type="spellStart"/>
      <w:r w:rsidRPr="00A17D73">
        <w:rPr>
          <w:sz w:val="24"/>
          <w:szCs w:val="24"/>
        </w:rPr>
        <w:t>kantor</w:t>
      </w:r>
      <w:proofErr w:type="spellEnd"/>
      <w:r w:rsidRPr="00A17D73">
        <w:rPr>
          <w:sz w:val="24"/>
          <w:szCs w:val="24"/>
        </w:rPr>
        <w:t xml:space="preserve"> </w:t>
      </w:r>
      <w:proofErr w:type="spellStart"/>
      <w:r w:rsidRPr="00A17D73">
        <w:rPr>
          <w:sz w:val="24"/>
          <w:szCs w:val="24"/>
        </w:rPr>
        <w:t>pertanahan</w:t>
      </w:r>
      <w:proofErr w:type="spellEnd"/>
      <w:r w:rsidRPr="00A17D73">
        <w:rPr>
          <w:sz w:val="24"/>
          <w:szCs w:val="24"/>
        </w:rPr>
        <w:t xml:space="preserve"> </w:t>
      </w:r>
      <w:proofErr w:type="spellStart"/>
      <w:r w:rsidRPr="00A17D73">
        <w:rPr>
          <w:sz w:val="24"/>
          <w:szCs w:val="24"/>
        </w:rPr>
        <w:t>setempat</w:t>
      </w:r>
      <w:proofErr w:type="spellEnd"/>
      <w:r w:rsidRPr="00A17D73">
        <w:rPr>
          <w:sz w:val="24"/>
          <w:szCs w:val="24"/>
        </w:rPr>
        <w:t xml:space="preserve">. </w:t>
      </w:r>
      <w:proofErr w:type="spellStart"/>
      <w:r w:rsidRPr="00A17D73">
        <w:rPr>
          <w:sz w:val="24"/>
          <w:szCs w:val="24"/>
        </w:rPr>
        <w:t>Itu</w:t>
      </w:r>
      <w:proofErr w:type="spellEnd"/>
      <w:r w:rsidRPr="00A17D73">
        <w:rPr>
          <w:sz w:val="24"/>
          <w:szCs w:val="24"/>
        </w:rPr>
        <w:t xml:space="preserve"> </w:t>
      </w:r>
      <w:proofErr w:type="spellStart"/>
      <w:r w:rsidRPr="00A17D73">
        <w:rPr>
          <w:sz w:val="24"/>
          <w:szCs w:val="24"/>
        </w:rPr>
        <w:t>artinya</w:t>
      </w:r>
      <w:proofErr w:type="spellEnd"/>
      <w:r w:rsidRPr="00A17D73">
        <w:rPr>
          <w:sz w:val="24"/>
          <w:szCs w:val="24"/>
        </w:rPr>
        <w:t xml:space="preserve"> </w:t>
      </w:r>
      <w:proofErr w:type="spellStart"/>
      <w:r w:rsidRPr="00A17D73">
        <w:rPr>
          <w:sz w:val="24"/>
          <w:szCs w:val="24"/>
        </w:rPr>
        <w:t>inkonsistensi</w:t>
      </w:r>
      <w:proofErr w:type="spellEnd"/>
      <w:r w:rsidRPr="00A17D73">
        <w:rPr>
          <w:sz w:val="24"/>
          <w:szCs w:val="24"/>
        </w:rPr>
        <w:t xml:space="preserve"> </w:t>
      </w:r>
      <w:proofErr w:type="spellStart"/>
      <w:r w:rsidRPr="00A17D73">
        <w:rPr>
          <w:sz w:val="24"/>
          <w:szCs w:val="24"/>
        </w:rPr>
        <w:t>pemerintah</w:t>
      </w:r>
      <w:proofErr w:type="spellEnd"/>
      <w:r w:rsidRPr="00A17D73">
        <w:rPr>
          <w:sz w:val="24"/>
          <w:szCs w:val="24"/>
        </w:rPr>
        <w:t xml:space="preserve"> </w:t>
      </w:r>
      <w:proofErr w:type="spellStart"/>
      <w:r w:rsidRPr="00A17D73">
        <w:rPr>
          <w:sz w:val="24"/>
          <w:szCs w:val="24"/>
        </w:rPr>
        <w:t>dalam</w:t>
      </w:r>
      <w:proofErr w:type="spellEnd"/>
      <w:r w:rsidRPr="00A17D73">
        <w:rPr>
          <w:sz w:val="24"/>
          <w:szCs w:val="24"/>
        </w:rPr>
        <w:t xml:space="preserve"> </w:t>
      </w:r>
      <w:proofErr w:type="spellStart"/>
      <w:r w:rsidRPr="00A17D73">
        <w:rPr>
          <w:sz w:val="24"/>
          <w:szCs w:val="24"/>
        </w:rPr>
        <w:t>mengeluarkan</w:t>
      </w:r>
      <w:proofErr w:type="spellEnd"/>
      <w:r w:rsidRPr="00A17D73">
        <w:rPr>
          <w:sz w:val="24"/>
          <w:szCs w:val="24"/>
        </w:rPr>
        <w:t xml:space="preserve"> </w:t>
      </w:r>
      <w:proofErr w:type="spellStart"/>
      <w:r w:rsidRPr="00A17D73">
        <w:rPr>
          <w:sz w:val="24"/>
          <w:szCs w:val="24"/>
        </w:rPr>
        <w:t>regulasi</w:t>
      </w:r>
      <w:proofErr w:type="spellEnd"/>
      <w:r w:rsidRPr="00A17D73">
        <w:rPr>
          <w:sz w:val="24"/>
          <w:szCs w:val="24"/>
        </w:rPr>
        <w:t xml:space="preserve"> di </w:t>
      </w:r>
      <w:proofErr w:type="spellStart"/>
      <w:r w:rsidRPr="00A17D73">
        <w:rPr>
          <w:sz w:val="24"/>
          <w:szCs w:val="24"/>
        </w:rPr>
        <w:t>bidang</w:t>
      </w:r>
      <w:proofErr w:type="spellEnd"/>
      <w:r w:rsidRPr="00A17D73">
        <w:rPr>
          <w:sz w:val="24"/>
          <w:szCs w:val="24"/>
        </w:rPr>
        <w:t xml:space="preserve"> </w:t>
      </w:r>
      <w:proofErr w:type="spellStart"/>
      <w:r w:rsidRPr="00A17D73">
        <w:rPr>
          <w:sz w:val="24"/>
          <w:szCs w:val="24"/>
        </w:rPr>
        <w:t>pertanahan</w:t>
      </w:r>
      <w:proofErr w:type="spellEnd"/>
      <w:r w:rsidRPr="00A17D73">
        <w:rPr>
          <w:sz w:val="24"/>
          <w:szCs w:val="24"/>
        </w:rPr>
        <w:t xml:space="preserve"> </w:t>
      </w:r>
      <w:proofErr w:type="spellStart"/>
      <w:r w:rsidRPr="00A17D73">
        <w:rPr>
          <w:sz w:val="24"/>
          <w:szCs w:val="24"/>
        </w:rPr>
        <w:t>serta</w:t>
      </w:r>
      <w:proofErr w:type="spellEnd"/>
      <w:r w:rsidRPr="00A17D73">
        <w:rPr>
          <w:sz w:val="24"/>
          <w:szCs w:val="24"/>
        </w:rPr>
        <w:t xml:space="preserve"> </w:t>
      </w:r>
      <w:proofErr w:type="spellStart"/>
      <w:r w:rsidRPr="00A17D73">
        <w:rPr>
          <w:sz w:val="24"/>
          <w:szCs w:val="24"/>
        </w:rPr>
        <w:t>lemahnya</w:t>
      </w:r>
      <w:proofErr w:type="spellEnd"/>
      <w:r w:rsidRPr="00A17D73">
        <w:rPr>
          <w:sz w:val="24"/>
          <w:szCs w:val="24"/>
        </w:rPr>
        <w:t xml:space="preserve"> </w:t>
      </w:r>
      <w:proofErr w:type="spellStart"/>
      <w:r w:rsidRPr="00A17D73">
        <w:rPr>
          <w:sz w:val="24"/>
          <w:szCs w:val="24"/>
        </w:rPr>
        <w:t>pengawasan</w:t>
      </w:r>
      <w:proofErr w:type="spellEnd"/>
      <w:r w:rsidRPr="00A17D73">
        <w:rPr>
          <w:sz w:val="24"/>
          <w:szCs w:val="24"/>
        </w:rPr>
        <w:t xml:space="preserve"> </w:t>
      </w:r>
      <w:proofErr w:type="spellStart"/>
      <w:r w:rsidRPr="00A17D73">
        <w:rPr>
          <w:sz w:val="24"/>
          <w:szCs w:val="24"/>
        </w:rPr>
        <w:t>saat</w:t>
      </w:r>
      <w:proofErr w:type="spellEnd"/>
      <w:r w:rsidRPr="00A17D73">
        <w:rPr>
          <w:sz w:val="24"/>
          <w:szCs w:val="24"/>
        </w:rPr>
        <w:t xml:space="preserve"> </w:t>
      </w:r>
      <w:proofErr w:type="spellStart"/>
      <w:r w:rsidRPr="00A17D73">
        <w:rPr>
          <w:sz w:val="24"/>
          <w:szCs w:val="24"/>
        </w:rPr>
        <w:t>melaksanakan</w:t>
      </w:r>
      <w:proofErr w:type="spellEnd"/>
      <w:r w:rsidRPr="00A17D73">
        <w:rPr>
          <w:sz w:val="24"/>
          <w:szCs w:val="24"/>
        </w:rPr>
        <w:t xml:space="preserve"> </w:t>
      </w:r>
      <w:proofErr w:type="spellStart"/>
      <w:r w:rsidRPr="00A17D73">
        <w:rPr>
          <w:sz w:val="24"/>
          <w:szCs w:val="24"/>
        </w:rPr>
        <w:t>regulasi-regulasi</w:t>
      </w:r>
      <w:proofErr w:type="spellEnd"/>
      <w:r w:rsidRPr="00A17D73">
        <w:rPr>
          <w:sz w:val="24"/>
          <w:szCs w:val="24"/>
        </w:rPr>
        <w:t xml:space="preserve"> </w:t>
      </w:r>
      <w:proofErr w:type="spellStart"/>
      <w:r w:rsidRPr="00A17D73">
        <w:rPr>
          <w:sz w:val="24"/>
          <w:szCs w:val="24"/>
        </w:rPr>
        <w:t>tersebut</w:t>
      </w:r>
      <w:proofErr w:type="spellEnd"/>
      <w:r w:rsidRPr="00A17D73">
        <w:rPr>
          <w:sz w:val="24"/>
          <w:szCs w:val="24"/>
        </w:rPr>
        <w:t>.</w:t>
      </w:r>
    </w:p>
    <w:p w14:paraId="5197B1CD" w14:textId="5F951F97" w:rsidR="00A26EF1" w:rsidRPr="00A17D73" w:rsidRDefault="00A26EF1" w:rsidP="00B950F4">
      <w:pPr>
        <w:pStyle w:val="BodyText"/>
        <w:spacing w:before="119" w:line="360" w:lineRule="auto"/>
        <w:ind w:right="110"/>
        <w:rPr>
          <w:sz w:val="24"/>
          <w:szCs w:val="24"/>
        </w:rPr>
      </w:pPr>
      <w:proofErr w:type="spellStart"/>
      <w:r w:rsidRPr="00A17D73">
        <w:rPr>
          <w:i/>
          <w:sz w:val="24"/>
          <w:szCs w:val="24"/>
        </w:rPr>
        <w:t>Secara</w:t>
      </w:r>
      <w:proofErr w:type="spellEnd"/>
      <w:r w:rsidRPr="00A17D73">
        <w:rPr>
          <w:i/>
          <w:sz w:val="24"/>
          <w:szCs w:val="24"/>
        </w:rPr>
        <w:t xml:space="preserve"> </w:t>
      </w:r>
      <w:proofErr w:type="spellStart"/>
      <w:r w:rsidRPr="00A17D73">
        <w:rPr>
          <w:i/>
          <w:sz w:val="24"/>
          <w:szCs w:val="24"/>
        </w:rPr>
        <w:t>umum</w:t>
      </w:r>
      <w:proofErr w:type="spellEnd"/>
    </w:p>
    <w:p w14:paraId="438CE648" w14:textId="77777777" w:rsidR="00A26EF1" w:rsidRPr="00A17D73" w:rsidRDefault="00A26EF1" w:rsidP="00B950F4">
      <w:pPr>
        <w:pStyle w:val="ListParagraph"/>
        <w:widowControl w:val="0"/>
        <w:numPr>
          <w:ilvl w:val="1"/>
          <w:numId w:val="8"/>
        </w:numPr>
        <w:tabs>
          <w:tab w:val="left" w:pos="1307"/>
        </w:tabs>
        <w:autoSpaceDE w:val="0"/>
        <w:autoSpaceDN w:val="0"/>
        <w:spacing w:after="0" w:line="360" w:lineRule="auto"/>
        <w:ind w:right="125"/>
        <w:contextualSpacing w:val="0"/>
        <w:jc w:val="both"/>
        <w:rPr>
          <w:rFonts w:ascii="Times New Roman" w:hAnsi="Times New Roman" w:cs="Times New Roman"/>
          <w:sz w:val="24"/>
          <w:szCs w:val="24"/>
        </w:rPr>
      </w:pPr>
      <w:proofErr w:type="spellStart"/>
      <w:r w:rsidRPr="00A17D73">
        <w:rPr>
          <w:rFonts w:ascii="Times New Roman" w:hAnsi="Times New Roman" w:cs="Times New Roman"/>
          <w:sz w:val="24"/>
          <w:szCs w:val="24"/>
        </w:rPr>
        <w:t>Secara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garis</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besar</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dapat</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ditarik</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beberapa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hal</w:t>
      </w:r>
      <w:proofErr w:type="spellEnd"/>
      <w:r w:rsidRPr="00A17D73">
        <w:rPr>
          <w:rFonts w:ascii="Times New Roman" w:hAnsi="Times New Roman" w:cs="Times New Roman"/>
          <w:sz w:val="24"/>
          <w:szCs w:val="24"/>
        </w:rPr>
        <w:t xml:space="preserve"> yang </w:t>
      </w:r>
      <w:proofErr w:type="spellStart"/>
      <w:r w:rsidRPr="00A17D73">
        <w:rPr>
          <w:rFonts w:ascii="Times New Roman" w:hAnsi="Times New Roman" w:cs="Times New Roman"/>
          <w:sz w:val="24"/>
          <w:szCs w:val="24"/>
        </w:rPr>
        <w:t>menyebabkan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timbulnya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sengketa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pertanahan</w:t>
      </w:r>
      <w:proofErr w:type="spellEnd"/>
      <w:r w:rsidRPr="00A17D73">
        <w:rPr>
          <w:rFonts w:ascii="Times New Roman" w:hAnsi="Times New Roman" w:cs="Times New Roman"/>
          <w:sz w:val="24"/>
          <w:szCs w:val="24"/>
        </w:rPr>
        <w:t xml:space="preserve"> dan </w:t>
      </w:r>
      <w:proofErr w:type="spellStart"/>
      <w:r w:rsidRPr="00A17D73">
        <w:rPr>
          <w:rFonts w:ascii="Times New Roman" w:hAnsi="Times New Roman" w:cs="Times New Roman"/>
          <w:sz w:val="24"/>
          <w:szCs w:val="24"/>
        </w:rPr>
        <w:t>sertifikat</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pacing w:val="-3"/>
          <w:sz w:val="24"/>
          <w:szCs w:val="24"/>
        </w:rPr>
        <w:t>ganda</w:t>
      </w:r>
      <w:proofErr w:type="spellEnd"/>
      <w:r w:rsidRPr="00A17D73">
        <w:rPr>
          <w:rFonts w:ascii="Times New Roman" w:hAnsi="Times New Roman" w:cs="Times New Roman"/>
          <w:spacing w:val="-3"/>
          <w:sz w:val="24"/>
          <w:szCs w:val="24"/>
        </w:rPr>
        <w:t xml:space="preserve"> </w:t>
      </w:r>
      <w:proofErr w:type="spellStart"/>
      <w:r w:rsidRPr="00A17D73">
        <w:rPr>
          <w:rFonts w:ascii="Times New Roman" w:hAnsi="Times New Roman" w:cs="Times New Roman"/>
          <w:sz w:val="24"/>
          <w:szCs w:val="24"/>
        </w:rPr>
        <w:t>yaitu</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sebagai</w:t>
      </w:r>
      <w:proofErr w:type="spellEnd"/>
      <w:r w:rsidRPr="00A17D73">
        <w:rPr>
          <w:rFonts w:ascii="Times New Roman" w:hAnsi="Times New Roman" w:cs="Times New Roman"/>
          <w:spacing w:val="7"/>
          <w:sz w:val="24"/>
          <w:szCs w:val="24"/>
        </w:rPr>
        <w:t xml:space="preserve"> </w:t>
      </w:r>
      <w:proofErr w:type="spellStart"/>
      <w:r w:rsidRPr="00A17D73">
        <w:rPr>
          <w:rFonts w:ascii="Times New Roman" w:hAnsi="Times New Roman" w:cs="Times New Roman"/>
          <w:sz w:val="24"/>
          <w:szCs w:val="24"/>
        </w:rPr>
        <w:t>berikut</w:t>
      </w:r>
      <w:proofErr w:type="spellEnd"/>
      <w:r w:rsidRPr="00A17D73">
        <w:rPr>
          <w:rFonts w:ascii="Times New Roman" w:hAnsi="Times New Roman" w:cs="Times New Roman"/>
          <w:sz w:val="24"/>
          <w:szCs w:val="24"/>
        </w:rPr>
        <w:t>:</w:t>
      </w:r>
    </w:p>
    <w:p w14:paraId="0F6B25B6" w14:textId="77777777" w:rsidR="00A26EF1" w:rsidRPr="00A17D73" w:rsidRDefault="00A26EF1" w:rsidP="00B950F4">
      <w:pPr>
        <w:pStyle w:val="ListParagraph"/>
        <w:widowControl w:val="0"/>
        <w:numPr>
          <w:ilvl w:val="2"/>
          <w:numId w:val="8"/>
        </w:numPr>
        <w:tabs>
          <w:tab w:val="left" w:pos="1720"/>
        </w:tabs>
        <w:autoSpaceDE w:val="0"/>
        <w:autoSpaceDN w:val="0"/>
        <w:spacing w:after="0" w:line="360" w:lineRule="auto"/>
        <w:contextualSpacing w:val="0"/>
        <w:jc w:val="both"/>
        <w:rPr>
          <w:rFonts w:ascii="Times New Roman" w:hAnsi="Times New Roman" w:cs="Times New Roman"/>
          <w:sz w:val="24"/>
          <w:szCs w:val="24"/>
        </w:rPr>
      </w:pPr>
      <w:proofErr w:type="spellStart"/>
      <w:r w:rsidRPr="00A17D73">
        <w:rPr>
          <w:rFonts w:ascii="Times New Roman" w:hAnsi="Times New Roman" w:cs="Times New Roman"/>
          <w:sz w:val="24"/>
          <w:szCs w:val="24"/>
        </w:rPr>
        <w:t>Kurangnya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transparansi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informasi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mengenai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kepemilikan</w:t>
      </w:r>
      <w:proofErr w:type="spellEnd"/>
      <w:r w:rsidRPr="00A17D73">
        <w:rPr>
          <w:rFonts w:ascii="Times New Roman" w:hAnsi="Times New Roman" w:cs="Times New Roman"/>
          <w:spacing w:val="1"/>
          <w:sz w:val="24"/>
          <w:szCs w:val="24"/>
        </w:rPr>
        <w:t xml:space="preserve"> </w:t>
      </w:r>
      <w:proofErr w:type="spellStart"/>
      <w:r w:rsidRPr="00A17D73">
        <w:rPr>
          <w:rFonts w:ascii="Times New Roman" w:hAnsi="Times New Roman" w:cs="Times New Roman"/>
          <w:sz w:val="24"/>
          <w:szCs w:val="24"/>
        </w:rPr>
        <w:t>tanah</w:t>
      </w:r>
      <w:proofErr w:type="spellEnd"/>
      <w:r w:rsidRPr="00A17D73">
        <w:rPr>
          <w:rFonts w:ascii="Times New Roman" w:hAnsi="Times New Roman" w:cs="Times New Roman"/>
          <w:sz w:val="24"/>
          <w:szCs w:val="24"/>
        </w:rPr>
        <w:t>.</w:t>
      </w:r>
    </w:p>
    <w:p w14:paraId="1C926A85" w14:textId="77777777" w:rsidR="00A26EF1" w:rsidRPr="00A17D73" w:rsidRDefault="00A26EF1" w:rsidP="00B950F4">
      <w:pPr>
        <w:pStyle w:val="ListParagraph"/>
        <w:widowControl w:val="0"/>
        <w:numPr>
          <w:ilvl w:val="2"/>
          <w:numId w:val="8"/>
        </w:numPr>
        <w:tabs>
          <w:tab w:val="left" w:pos="1720"/>
        </w:tabs>
        <w:autoSpaceDE w:val="0"/>
        <w:autoSpaceDN w:val="0"/>
        <w:spacing w:before="38" w:after="0" w:line="360" w:lineRule="auto"/>
        <w:ind w:right="116"/>
        <w:contextualSpacing w:val="0"/>
        <w:jc w:val="both"/>
        <w:rPr>
          <w:rFonts w:ascii="Times New Roman" w:hAnsi="Times New Roman" w:cs="Times New Roman"/>
          <w:sz w:val="24"/>
          <w:szCs w:val="24"/>
        </w:rPr>
      </w:pPr>
      <w:r w:rsidRPr="00A17D73">
        <w:rPr>
          <w:rFonts w:ascii="Times New Roman" w:hAnsi="Times New Roman" w:cs="Times New Roman"/>
          <w:sz w:val="24"/>
          <w:szCs w:val="24"/>
        </w:rPr>
        <w:t xml:space="preserve">Nilai </w:t>
      </w:r>
      <w:proofErr w:type="spellStart"/>
      <w:r w:rsidRPr="00A17D73">
        <w:rPr>
          <w:rFonts w:ascii="Times New Roman" w:hAnsi="Times New Roman" w:cs="Times New Roman"/>
          <w:sz w:val="24"/>
          <w:szCs w:val="24"/>
        </w:rPr>
        <w:t>tanah</w:t>
      </w:r>
      <w:proofErr w:type="spellEnd"/>
      <w:r w:rsidRPr="00A17D73">
        <w:rPr>
          <w:rFonts w:ascii="Times New Roman" w:hAnsi="Times New Roman" w:cs="Times New Roman"/>
          <w:sz w:val="24"/>
          <w:szCs w:val="24"/>
        </w:rPr>
        <w:t xml:space="preserve"> yang </w:t>
      </w:r>
      <w:proofErr w:type="spellStart"/>
      <w:r w:rsidRPr="00A17D73">
        <w:rPr>
          <w:rFonts w:ascii="Times New Roman" w:hAnsi="Times New Roman" w:cs="Times New Roman"/>
          <w:sz w:val="24"/>
          <w:szCs w:val="24"/>
        </w:rPr>
        <w:t>ekonomis</w:t>
      </w:r>
      <w:proofErr w:type="spellEnd"/>
      <w:r w:rsidRPr="00A17D73">
        <w:rPr>
          <w:rFonts w:ascii="Times New Roman" w:hAnsi="Times New Roman" w:cs="Times New Roman"/>
          <w:sz w:val="24"/>
          <w:szCs w:val="24"/>
        </w:rPr>
        <w:t xml:space="preserve"> dan </w:t>
      </w:r>
      <w:proofErr w:type="spellStart"/>
      <w:r w:rsidRPr="00A17D73">
        <w:rPr>
          <w:rFonts w:ascii="Times New Roman" w:hAnsi="Times New Roman" w:cs="Times New Roman"/>
          <w:sz w:val="24"/>
          <w:szCs w:val="24"/>
        </w:rPr>
        <w:t>tanah</w:t>
      </w:r>
      <w:proofErr w:type="spellEnd"/>
      <w:r w:rsidRPr="00A17D73">
        <w:rPr>
          <w:rFonts w:ascii="Times New Roman" w:hAnsi="Times New Roman" w:cs="Times New Roman"/>
          <w:sz w:val="24"/>
          <w:szCs w:val="24"/>
        </w:rPr>
        <w:t xml:space="preserve"> yang </w:t>
      </w:r>
      <w:proofErr w:type="spellStart"/>
      <w:r w:rsidRPr="00A17D73">
        <w:rPr>
          <w:rFonts w:ascii="Times New Roman" w:hAnsi="Times New Roman" w:cs="Times New Roman"/>
          <w:sz w:val="24"/>
          <w:szCs w:val="24"/>
        </w:rPr>
        <w:t>dijadikan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masyarakat</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sebagai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simbol</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eksistensi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sosial</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bermasyarakat</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sehingga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setiap</w:t>
      </w:r>
      <w:proofErr w:type="spellEnd"/>
      <w:r w:rsidRPr="00A17D73">
        <w:rPr>
          <w:rFonts w:ascii="Times New Roman" w:hAnsi="Times New Roman" w:cs="Times New Roman"/>
          <w:sz w:val="24"/>
          <w:szCs w:val="24"/>
        </w:rPr>
        <w:t xml:space="preserve"> orang </w:t>
      </w:r>
      <w:proofErr w:type="spellStart"/>
      <w:r w:rsidRPr="00A17D73">
        <w:rPr>
          <w:rFonts w:ascii="Times New Roman" w:hAnsi="Times New Roman" w:cs="Times New Roman"/>
          <w:sz w:val="24"/>
          <w:szCs w:val="24"/>
        </w:rPr>
        <w:t>menggunakan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segala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cara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untuk</w:t>
      </w:r>
      <w:proofErr w:type="spellEnd"/>
      <w:r w:rsidRPr="00A17D73">
        <w:rPr>
          <w:rFonts w:ascii="Times New Roman" w:hAnsi="Times New Roman" w:cs="Times New Roman"/>
          <w:spacing w:val="6"/>
          <w:sz w:val="24"/>
          <w:szCs w:val="24"/>
        </w:rPr>
        <w:t xml:space="preserve"> </w:t>
      </w:r>
      <w:proofErr w:type="spellStart"/>
      <w:r w:rsidRPr="00A17D73">
        <w:rPr>
          <w:rFonts w:ascii="Times New Roman" w:hAnsi="Times New Roman" w:cs="Times New Roman"/>
          <w:sz w:val="24"/>
          <w:szCs w:val="24"/>
        </w:rPr>
        <w:t>mempertahankannya</w:t>
      </w:r>
      <w:proofErr w:type="spellEnd"/>
      <w:r w:rsidRPr="00A17D73">
        <w:rPr>
          <w:rFonts w:ascii="Times New Roman" w:hAnsi="Times New Roman" w:cs="Times New Roman"/>
          <w:sz w:val="24"/>
          <w:szCs w:val="24"/>
        </w:rPr>
        <w:t>.</w:t>
      </w:r>
    </w:p>
    <w:p w14:paraId="380D3B05" w14:textId="77777777" w:rsidR="00A26EF1" w:rsidRPr="00A17D73" w:rsidRDefault="00A26EF1" w:rsidP="00B950F4">
      <w:pPr>
        <w:pStyle w:val="ListParagraph"/>
        <w:widowControl w:val="0"/>
        <w:numPr>
          <w:ilvl w:val="2"/>
          <w:numId w:val="8"/>
        </w:numPr>
        <w:tabs>
          <w:tab w:val="left" w:pos="1720"/>
        </w:tabs>
        <w:autoSpaceDE w:val="0"/>
        <w:autoSpaceDN w:val="0"/>
        <w:spacing w:after="0" w:line="360" w:lineRule="auto"/>
        <w:contextualSpacing w:val="0"/>
        <w:jc w:val="both"/>
        <w:rPr>
          <w:rFonts w:ascii="Times New Roman" w:hAnsi="Times New Roman" w:cs="Times New Roman"/>
          <w:sz w:val="24"/>
          <w:szCs w:val="24"/>
        </w:rPr>
      </w:pPr>
      <w:proofErr w:type="spellStart"/>
      <w:r w:rsidRPr="00A17D73">
        <w:rPr>
          <w:rFonts w:ascii="Times New Roman" w:hAnsi="Times New Roman" w:cs="Times New Roman"/>
          <w:sz w:val="24"/>
          <w:szCs w:val="24"/>
        </w:rPr>
        <w:lastRenderedPageBreak/>
        <w:t>Lemahnya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regulasi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padahal</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sengketa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pertanahan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bersifat</w:t>
      </w:r>
      <w:proofErr w:type="spellEnd"/>
      <w:r w:rsidRPr="00A17D73">
        <w:rPr>
          <w:rFonts w:ascii="Times New Roman" w:hAnsi="Times New Roman" w:cs="Times New Roman"/>
          <w:spacing w:val="-13"/>
          <w:sz w:val="24"/>
          <w:szCs w:val="24"/>
        </w:rPr>
        <w:t xml:space="preserve"> </w:t>
      </w:r>
      <w:r w:rsidRPr="00A17D73">
        <w:rPr>
          <w:rFonts w:ascii="Times New Roman" w:hAnsi="Times New Roman" w:cs="Times New Roman"/>
          <w:sz w:val="24"/>
          <w:szCs w:val="24"/>
        </w:rPr>
        <w:t>multidimensional.</w:t>
      </w:r>
    </w:p>
    <w:p w14:paraId="6E9E0C53" w14:textId="77777777" w:rsidR="00A26EF1" w:rsidRPr="00A17D73" w:rsidRDefault="00A26EF1" w:rsidP="00B950F4">
      <w:pPr>
        <w:pStyle w:val="ListParagraph"/>
        <w:widowControl w:val="0"/>
        <w:numPr>
          <w:ilvl w:val="2"/>
          <w:numId w:val="8"/>
        </w:numPr>
        <w:tabs>
          <w:tab w:val="left" w:pos="1720"/>
        </w:tabs>
        <w:autoSpaceDE w:val="0"/>
        <w:autoSpaceDN w:val="0"/>
        <w:spacing w:before="40" w:after="0" w:line="360" w:lineRule="auto"/>
        <w:ind w:right="112"/>
        <w:contextualSpacing w:val="0"/>
        <w:jc w:val="both"/>
        <w:rPr>
          <w:rFonts w:ascii="Times New Roman" w:hAnsi="Times New Roman" w:cs="Times New Roman"/>
          <w:sz w:val="24"/>
          <w:szCs w:val="24"/>
        </w:rPr>
      </w:pPr>
      <w:proofErr w:type="spellStart"/>
      <w:r w:rsidRPr="00A17D73">
        <w:rPr>
          <w:rFonts w:ascii="Times New Roman" w:hAnsi="Times New Roman" w:cs="Times New Roman"/>
          <w:sz w:val="24"/>
          <w:szCs w:val="24"/>
        </w:rPr>
        <w:t>Tumpang</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tindihnya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keputusan-keputusan</w:t>
      </w:r>
      <w:proofErr w:type="spellEnd"/>
      <w:r w:rsidRPr="00A17D73">
        <w:rPr>
          <w:rFonts w:ascii="Times New Roman" w:hAnsi="Times New Roman" w:cs="Times New Roman"/>
          <w:sz w:val="24"/>
          <w:szCs w:val="24"/>
        </w:rPr>
        <w:t xml:space="preserve"> yang </w:t>
      </w:r>
      <w:proofErr w:type="spellStart"/>
      <w:r w:rsidRPr="00A17D73">
        <w:rPr>
          <w:rFonts w:ascii="Times New Roman" w:hAnsi="Times New Roman" w:cs="Times New Roman"/>
          <w:sz w:val="24"/>
          <w:szCs w:val="24"/>
        </w:rPr>
        <w:t>dikeluarkan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lembaga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lembaga</w:t>
      </w:r>
      <w:proofErr w:type="spellEnd"/>
      <w:r w:rsidRPr="00A17D73">
        <w:rPr>
          <w:rFonts w:ascii="Times New Roman" w:hAnsi="Times New Roman" w:cs="Times New Roman"/>
          <w:sz w:val="24"/>
          <w:szCs w:val="24"/>
        </w:rPr>
        <w:t xml:space="preserve"> negara yang </w:t>
      </w:r>
      <w:proofErr w:type="spellStart"/>
      <w:r w:rsidRPr="00A17D73">
        <w:rPr>
          <w:rFonts w:ascii="Times New Roman" w:hAnsi="Times New Roman" w:cs="Times New Roman"/>
          <w:sz w:val="24"/>
          <w:szCs w:val="24"/>
        </w:rPr>
        <w:t>berkepentingan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mengenai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kepemilikan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hak</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atas</w:t>
      </w:r>
      <w:proofErr w:type="spellEnd"/>
      <w:r w:rsidRPr="00A17D73">
        <w:rPr>
          <w:rFonts w:ascii="Times New Roman" w:hAnsi="Times New Roman" w:cs="Times New Roman"/>
          <w:spacing w:val="-24"/>
          <w:sz w:val="24"/>
          <w:szCs w:val="24"/>
        </w:rPr>
        <w:t xml:space="preserve"> </w:t>
      </w:r>
      <w:proofErr w:type="spellStart"/>
      <w:r w:rsidRPr="00A17D73">
        <w:rPr>
          <w:rFonts w:ascii="Times New Roman" w:hAnsi="Times New Roman" w:cs="Times New Roman"/>
          <w:sz w:val="24"/>
          <w:szCs w:val="24"/>
        </w:rPr>
        <w:t>tanah</w:t>
      </w:r>
      <w:proofErr w:type="spellEnd"/>
      <w:r w:rsidRPr="00A17D73">
        <w:rPr>
          <w:rFonts w:ascii="Times New Roman" w:hAnsi="Times New Roman" w:cs="Times New Roman"/>
          <w:sz w:val="24"/>
          <w:szCs w:val="24"/>
        </w:rPr>
        <w:t>.</w:t>
      </w:r>
    </w:p>
    <w:p w14:paraId="404BC05E" w14:textId="77777777" w:rsidR="00A26EF1" w:rsidRPr="00A17D73" w:rsidRDefault="00A26EF1" w:rsidP="00B950F4">
      <w:pPr>
        <w:pStyle w:val="ListParagraph"/>
        <w:widowControl w:val="0"/>
        <w:numPr>
          <w:ilvl w:val="2"/>
          <w:numId w:val="8"/>
        </w:numPr>
        <w:tabs>
          <w:tab w:val="left" w:pos="1720"/>
        </w:tabs>
        <w:autoSpaceDE w:val="0"/>
        <w:autoSpaceDN w:val="0"/>
        <w:spacing w:before="5" w:after="0" w:line="360" w:lineRule="auto"/>
        <w:ind w:right="123"/>
        <w:contextualSpacing w:val="0"/>
        <w:jc w:val="both"/>
        <w:rPr>
          <w:rFonts w:ascii="Times New Roman" w:hAnsi="Times New Roman" w:cs="Times New Roman"/>
          <w:sz w:val="24"/>
          <w:szCs w:val="24"/>
        </w:rPr>
      </w:pPr>
      <w:proofErr w:type="spellStart"/>
      <w:r w:rsidRPr="00A17D73">
        <w:rPr>
          <w:rFonts w:ascii="Times New Roman" w:hAnsi="Times New Roman" w:cs="Times New Roman"/>
          <w:sz w:val="24"/>
          <w:szCs w:val="24"/>
        </w:rPr>
        <w:t>Tafsiran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dikalangan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masyarakat</w:t>
      </w:r>
      <w:proofErr w:type="spellEnd"/>
      <w:r w:rsidRPr="00A17D73">
        <w:rPr>
          <w:rFonts w:ascii="Times New Roman" w:hAnsi="Times New Roman" w:cs="Times New Roman"/>
          <w:sz w:val="24"/>
          <w:szCs w:val="24"/>
        </w:rPr>
        <w:t xml:space="preserve"> yang salah </w:t>
      </w:r>
      <w:proofErr w:type="spellStart"/>
      <w:r w:rsidRPr="00A17D73">
        <w:rPr>
          <w:rFonts w:ascii="Times New Roman" w:hAnsi="Times New Roman" w:cs="Times New Roman"/>
          <w:sz w:val="24"/>
          <w:szCs w:val="24"/>
        </w:rPr>
        <w:t>mengartikan</w:t>
      </w:r>
      <w:proofErr w:type="spellEnd"/>
      <w:r w:rsidRPr="00A17D73">
        <w:rPr>
          <w:rFonts w:ascii="Times New Roman" w:hAnsi="Times New Roman" w:cs="Times New Roman"/>
          <w:sz w:val="24"/>
          <w:szCs w:val="24"/>
        </w:rPr>
        <w:t xml:space="preserve"> mana </w:t>
      </w:r>
      <w:proofErr w:type="spellStart"/>
      <w:r w:rsidRPr="00A17D73">
        <w:rPr>
          <w:rFonts w:ascii="Times New Roman" w:hAnsi="Times New Roman" w:cs="Times New Roman"/>
          <w:sz w:val="24"/>
          <w:szCs w:val="24"/>
        </w:rPr>
        <w:t>tanah</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adat</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atau</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memiliki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hak</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ulayat</w:t>
      </w:r>
      <w:proofErr w:type="spellEnd"/>
      <w:r w:rsidRPr="00A17D73">
        <w:rPr>
          <w:rFonts w:ascii="Times New Roman" w:hAnsi="Times New Roman" w:cs="Times New Roman"/>
          <w:sz w:val="24"/>
          <w:szCs w:val="24"/>
        </w:rPr>
        <w:t xml:space="preserve"> dan </w:t>
      </w:r>
      <w:r w:rsidRPr="00A17D73">
        <w:rPr>
          <w:rFonts w:ascii="Times New Roman" w:hAnsi="Times New Roman" w:cs="Times New Roman"/>
          <w:spacing w:val="-3"/>
          <w:sz w:val="24"/>
          <w:szCs w:val="24"/>
        </w:rPr>
        <w:t xml:space="preserve">mana </w:t>
      </w:r>
      <w:r w:rsidRPr="00A17D73">
        <w:rPr>
          <w:rFonts w:ascii="Times New Roman" w:hAnsi="Times New Roman" w:cs="Times New Roman"/>
          <w:sz w:val="24"/>
          <w:szCs w:val="24"/>
        </w:rPr>
        <w:t xml:space="preserve">yang </w:t>
      </w:r>
      <w:proofErr w:type="spellStart"/>
      <w:r w:rsidRPr="00A17D73">
        <w:rPr>
          <w:rFonts w:ascii="Times New Roman" w:hAnsi="Times New Roman" w:cs="Times New Roman"/>
          <w:sz w:val="24"/>
          <w:szCs w:val="24"/>
        </w:rPr>
        <w:t>merupakan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tanah</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bukan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milik</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adat</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atau</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tanah</w:t>
      </w:r>
      <w:proofErr w:type="spellEnd"/>
      <w:r w:rsidRPr="00A17D73">
        <w:rPr>
          <w:rFonts w:ascii="Times New Roman" w:hAnsi="Times New Roman" w:cs="Times New Roman"/>
          <w:spacing w:val="-2"/>
          <w:sz w:val="24"/>
          <w:szCs w:val="24"/>
        </w:rPr>
        <w:t xml:space="preserve"> </w:t>
      </w:r>
      <w:r w:rsidRPr="00A17D73">
        <w:rPr>
          <w:rFonts w:ascii="Times New Roman" w:hAnsi="Times New Roman" w:cs="Times New Roman"/>
          <w:sz w:val="24"/>
          <w:szCs w:val="24"/>
        </w:rPr>
        <w:t>negara.</w:t>
      </w:r>
    </w:p>
    <w:p w14:paraId="351FA580" w14:textId="77777777" w:rsidR="00A26EF1" w:rsidRPr="00A17D73" w:rsidRDefault="00A26EF1" w:rsidP="00B950F4">
      <w:pPr>
        <w:pStyle w:val="ListParagraph"/>
        <w:widowControl w:val="0"/>
        <w:numPr>
          <w:ilvl w:val="2"/>
          <w:numId w:val="8"/>
        </w:numPr>
        <w:tabs>
          <w:tab w:val="left" w:pos="1720"/>
        </w:tabs>
        <w:autoSpaceDE w:val="0"/>
        <w:autoSpaceDN w:val="0"/>
        <w:spacing w:after="0" w:line="360" w:lineRule="auto"/>
        <w:contextualSpacing w:val="0"/>
        <w:jc w:val="both"/>
        <w:rPr>
          <w:rFonts w:ascii="Times New Roman" w:hAnsi="Times New Roman" w:cs="Times New Roman"/>
          <w:sz w:val="24"/>
          <w:szCs w:val="24"/>
        </w:rPr>
      </w:pPr>
      <w:proofErr w:type="spellStart"/>
      <w:r w:rsidRPr="00A17D73">
        <w:rPr>
          <w:rFonts w:ascii="Times New Roman" w:hAnsi="Times New Roman" w:cs="Times New Roman"/>
          <w:sz w:val="24"/>
          <w:szCs w:val="24"/>
        </w:rPr>
        <w:t>Permasalahan</w:t>
      </w:r>
      <w:proofErr w:type="spellEnd"/>
      <w:r w:rsidRPr="00A17D73">
        <w:rPr>
          <w:rFonts w:ascii="Times New Roman" w:hAnsi="Times New Roman" w:cs="Times New Roman"/>
          <w:sz w:val="24"/>
          <w:szCs w:val="24"/>
        </w:rPr>
        <w:t xml:space="preserve"> land reform yang </w:t>
      </w:r>
      <w:proofErr w:type="spellStart"/>
      <w:r w:rsidRPr="00A17D73">
        <w:rPr>
          <w:rFonts w:ascii="Times New Roman" w:hAnsi="Times New Roman" w:cs="Times New Roman"/>
          <w:sz w:val="24"/>
          <w:szCs w:val="24"/>
        </w:rPr>
        <w:t>sampai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sekarang</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belum</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bisa</w:t>
      </w:r>
      <w:proofErr w:type="spellEnd"/>
      <w:r w:rsidRPr="00A17D73">
        <w:rPr>
          <w:rFonts w:ascii="Times New Roman" w:hAnsi="Times New Roman" w:cs="Times New Roman"/>
          <w:spacing w:val="-28"/>
          <w:sz w:val="24"/>
          <w:szCs w:val="24"/>
        </w:rPr>
        <w:t xml:space="preserve"> </w:t>
      </w:r>
      <w:proofErr w:type="spellStart"/>
      <w:r w:rsidRPr="00A17D73">
        <w:rPr>
          <w:rFonts w:ascii="Times New Roman" w:hAnsi="Times New Roman" w:cs="Times New Roman"/>
          <w:sz w:val="24"/>
          <w:szCs w:val="24"/>
        </w:rPr>
        <w:t>terpecahkan</w:t>
      </w:r>
      <w:proofErr w:type="spellEnd"/>
      <w:r w:rsidRPr="00A17D73">
        <w:rPr>
          <w:rFonts w:ascii="Times New Roman" w:hAnsi="Times New Roman" w:cs="Times New Roman"/>
          <w:sz w:val="24"/>
          <w:szCs w:val="24"/>
        </w:rPr>
        <w:t>.</w:t>
      </w:r>
    </w:p>
    <w:p w14:paraId="1A1CE0B1" w14:textId="77777777" w:rsidR="00A26EF1" w:rsidRPr="00A17D73" w:rsidRDefault="00A26EF1" w:rsidP="00B950F4">
      <w:pPr>
        <w:pStyle w:val="ListParagraph"/>
        <w:widowControl w:val="0"/>
        <w:numPr>
          <w:ilvl w:val="2"/>
          <w:numId w:val="8"/>
        </w:numPr>
        <w:tabs>
          <w:tab w:val="left" w:pos="1720"/>
        </w:tabs>
        <w:autoSpaceDE w:val="0"/>
        <w:autoSpaceDN w:val="0"/>
        <w:spacing w:before="36" w:after="0" w:line="360" w:lineRule="auto"/>
        <w:ind w:right="118"/>
        <w:contextualSpacing w:val="0"/>
        <w:jc w:val="both"/>
        <w:rPr>
          <w:rFonts w:ascii="Times New Roman" w:hAnsi="Times New Roman" w:cs="Times New Roman"/>
          <w:sz w:val="24"/>
          <w:szCs w:val="24"/>
        </w:rPr>
      </w:pPr>
      <w:r w:rsidRPr="00A17D73">
        <w:rPr>
          <w:rFonts w:ascii="Times New Roman" w:hAnsi="Times New Roman" w:cs="Times New Roman"/>
          <w:sz w:val="24"/>
          <w:szCs w:val="24"/>
        </w:rPr>
        <w:t xml:space="preserve">Serta </w:t>
      </w:r>
      <w:proofErr w:type="spellStart"/>
      <w:r w:rsidRPr="00A17D73">
        <w:rPr>
          <w:rFonts w:ascii="Times New Roman" w:hAnsi="Times New Roman" w:cs="Times New Roman"/>
          <w:sz w:val="24"/>
          <w:szCs w:val="24"/>
        </w:rPr>
        <w:t>adanya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bencana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alam</w:t>
      </w:r>
      <w:proofErr w:type="spellEnd"/>
      <w:r w:rsidRPr="00A17D73">
        <w:rPr>
          <w:rFonts w:ascii="Times New Roman" w:hAnsi="Times New Roman" w:cs="Times New Roman"/>
          <w:sz w:val="24"/>
          <w:szCs w:val="24"/>
        </w:rPr>
        <w:t xml:space="preserve"> yang </w:t>
      </w:r>
      <w:proofErr w:type="spellStart"/>
      <w:r w:rsidRPr="00A17D73">
        <w:rPr>
          <w:rFonts w:ascii="Times New Roman" w:hAnsi="Times New Roman" w:cs="Times New Roman"/>
          <w:sz w:val="24"/>
          <w:szCs w:val="24"/>
        </w:rPr>
        <w:t>menyebabkan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rusaknya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tanda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bukti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kepemilikan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hak</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atas</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tanah</w:t>
      </w:r>
      <w:proofErr w:type="spellEnd"/>
      <w:r w:rsidRPr="00A17D73">
        <w:rPr>
          <w:rFonts w:ascii="Times New Roman" w:hAnsi="Times New Roman" w:cs="Times New Roman"/>
          <w:sz w:val="24"/>
          <w:szCs w:val="24"/>
        </w:rPr>
        <w:t xml:space="preserve"> dan </w:t>
      </w:r>
      <w:proofErr w:type="spellStart"/>
      <w:r w:rsidRPr="00A17D73">
        <w:rPr>
          <w:rFonts w:ascii="Times New Roman" w:hAnsi="Times New Roman" w:cs="Times New Roman"/>
          <w:sz w:val="24"/>
          <w:szCs w:val="24"/>
        </w:rPr>
        <w:t>bergesernya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tanah</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setelah</w:t>
      </w:r>
      <w:proofErr w:type="spellEnd"/>
      <w:r w:rsidRPr="00A17D73">
        <w:rPr>
          <w:rFonts w:ascii="Times New Roman" w:hAnsi="Times New Roman" w:cs="Times New Roman"/>
          <w:spacing w:val="-21"/>
          <w:sz w:val="24"/>
          <w:szCs w:val="24"/>
        </w:rPr>
        <w:t xml:space="preserve"> </w:t>
      </w:r>
      <w:proofErr w:type="spellStart"/>
      <w:r w:rsidRPr="00A17D73">
        <w:rPr>
          <w:rFonts w:ascii="Times New Roman" w:hAnsi="Times New Roman" w:cs="Times New Roman"/>
          <w:sz w:val="24"/>
          <w:szCs w:val="24"/>
        </w:rPr>
        <w:t>bencana</w:t>
      </w:r>
      <w:proofErr w:type="spellEnd"/>
      <w:r w:rsidRPr="00A17D73">
        <w:rPr>
          <w:rFonts w:ascii="Times New Roman" w:hAnsi="Times New Roman" w:cs="Times New Roman"/>
          <w:sz w:val="24"/>
          <w:szCs w:val="24"/>
        </w:rPr>
        <w:t>.</w:t>
      </w:r>
    </w:p>
    <w:p w14:paraId="60E49AD3" w14:textId="77777777" w:rsidR="00A26EF1" w:rsidRPr="00A17D73" w:rsidRDefault="00A26EF1" w:rsidP="00B950F4">
      <w:pPr>
        <w:pStyle w:val="ListParagraph"/>
        <w:widowControl w:val="0"/>
        <w:numPr>
          <w:ilvl w:val="2"/>
          <w:numId w:val="8"/>
        </w:numPr>
        <w:tabs>
          <w:tab w:val="left" w:pos="1720"/>
        </w:tabs>
        <w:autoSpaceDE w:val="0"/>
        <w:autoSpaceDN w:val="0"/>
        <w:spacing w:after="0" w:line="360" w:lineRule="auto"/>
        <w:ind w:right="112"/>
        <w:contextualSpacing w:val="0"/>
        <w:jc w:val="both"/>
        <w:rPr>
          <w:rFonts w:ascii="Times New Roman" w:hAnsi="Times New Roman" w:cs="Times New Roman"/>
          <w:sz w:val="24"/>
          <w:szCs w:val="24"/>
        </w:rPr>
      </w:pPr>
      <w:r w:rsidRPr="00A17D73">
        <w:rPr>
          <w:rFonts w:ascii="Times New Roman" w:hAnsi="Times New Roman" w:cs="Times New Roman"/>
          <w:sz w:val="24"/>
          <w:szCs w:val="24"/>
        </w:rPr>
        <w:t xml:space="preserve">Dan yang paling </w:t>
      </w:r>
      <w:proofErr w:type="spellStart"/>
      <w:r w:rsidRPr="00A17D73">
        <w:rPr>
          <w:rFonts w:ascii="Times New Roman" w:hAnsi="Times New Roman" w:cs="Times New Roman"/>
          <w:sz w:val="24"/>
          <w:szCs w:val="24"/>
        </w:rPr>
        <w:t>kompleks</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adalah</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tidak</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dimanfaatkannya</w:t>
      </w:r>
      <w:proofErr w:type="spellEnd"/>
      <w:r w:rsidRPr="00A17D73">
        <w:rPr>
          <w:rFonts w:ascii="Times New Roman" w:hAnsi="Times New Roman" w:cs="Times New Roman"/>
          <w:sz w:val="24"/>
          <w:szCs w:val="24"/>
        </w:rPr>
        <w:t xml:space="preserve"> peta </w:t>
      </w:r>
      <w:proofErr w:type="spellStart"/>
      <w:r w:rsidRPr="00A17D73">
        <w:rPr>
          <w:rFonts w:ascii="Times New Roman" w:hAnsi="Times New Roman" w:cs="Times New Roman"/>
          <w:sz w:val="24"/>
          <w:szCs w:val="24"/>
        </w:rPr>
        <w:t>pendaftaran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tanah</w:t>
      </w:r>
      <w:proofErr w:type="spellEnd"/>
      <w:r w:rsidRPr="00A17D73">
        <w:rPr>
          <w:rFonts w:ascii="Times New Roman" w:hAnsi="Times New Roman" w:cs="Times New Roman"/>
          <w:sz w:val="24"/>
          <w:szCs w:val="24"/>
        </w:rPr>
        <w:t xml:space="preserve"> dan </w:t>
      </w:r>
      <w:proofErr w:type="spellStart"/>
      <w:r w:rsidRPr="00A17D73">
        <w:rPr>
          <w:rFonts w:ascii="Times New Roman" w:hAnsi="Times New Roman" w:cs="Times New Roman"/>
          <w:sz w:val="24"/>
          <w:szCs w:val="24"/>
        </w:rPr>
        <w:t>sistem</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komputerisasi</w:t>
      </w:r>
      <w:proofErr w:type="spellEnd"/>
      <w:r w:rsidRPr="00A17D73">
        <w:rPr>
          <w:rFonts w:ascii="Times New Roman" w:hAnsi="Times New Roman" w:cs="Times New Roman"/>
          <w:sz w:val="24"/>
          <w:szCs w:val="24"/>
        </w:rPr>
        <w:t xml:space="preserve"> yang </w:t>
      </w:r>
      <w:proofErr w:type="spellStart"/>
      <w:r w:rsidRPr="00A17D73">
        <w:rPr>
          <w:rFonts w:ascii="Times New Roman" w:hAnsi="Times New Roman" w:cs="Times New Roman"/>
          <w:sz w:val="24"/>
          <w:szCs w:val="24"/>
        </w:rPr>
        <w:t>belum</w:t>
      </w:r>
      <w:proofErr w:type="spellEnd"/>
      <w:r w:rsidRPr="00A17D73">
        <w:rPr>
          <w:rFonts w:ascii="Times New Roman" w:hAnsi="Times New Roman" w:cs="Times New Roman"/>
          <w:spacing w:val="-15"/>
          <w:sz w:val="24"/>
          <w:szCs w:val="24"/>
        </w:rPr>
        <w:t xml:space="preserve"> </w:t>
      </w:r>
      <w:r w:rsidRPr="00A17D73">
        <w:rPr>
          <w:rFonts w:ascii="Times New Roman" w:hAnsi="Times New Roman" w:cs="Times New Roman"/>
          <w:sz w:val="24"/>
          <w:szCs w:val="24"/>
        </w:rPr>
        <w:t>modern.</w:t>
      </w:r>
    </w:p>
    <w:p w14:paraId="3D147728" w14:textId="77777777" w:rsidR="00A26EF1" w:rsidRPr="00A17D73" w:rsidRDefault="00A26EF1" w:rsidP="00B950F4">
      <w:pPr>
        <w:pStyle w:val="ListParagraph"/>
        <w:widowControl w:val="0"/>
        <w:numPr>
          <w:ilvl w:val="2"/>
          <w:numId w:val="8"/>
        </w:numPr>
        <w:tabs>
          <w:tab w:val="left" w:pos="1720"/>
        </w:tabs>
        <w:autoSpaceDE w:val="0"/>
        <w:autoSpaceDN w:val="0"/>
        <w:spacing w:after="0" w:line="360" w:lineRule="auto"/>
        <w:ind w:right="112"/>
        <w:contextualSpacing w:val="0"/>
        <w:jc w:val="both"/>
        <w:rPr>
          <w:rFonts w:ascii="Times New Roman" w:hAnsi="Times New Roman" w:cs="Times New Roman"/>
          <w:sz w:val="24"/>
          <w:szCs w:val="24"/>
        </w:rPr>
      </w:pPr>
      <w:proofErr w:type="spellStart"/>
      <w:r w:rsidRPr="00A17D73">
        <w:rPr>
          <w:rFonts w:ascii="Times New Roman" w:hAnsi="Times New Roman" w:cs="Times New Roman"/>
          <w:sz w:val="24"/>
          <w:szCs w:val="24"/>
        </w:rPr>
        <w:t>Bahkan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ketidakjujuran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aparat</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pacing w:val="-3"/>
          <w:sz w:val="24"/>
          <w:szCs w:val="24"/>
        </w:rPr>
        <w:t>desa</w:t>
      </w:r>
      <w:proofErr w:type="spellEnd"/>
      <w:r w:rsidRPr="00A17D73">
        <w:rPr>
          <w:rFonts w:ascii="Times New Roman" w:hAnsi="Times New Roman" w:cs="Times New Roman"/>
          <w:spacing w:val="-3"/>
          <w:sz w:val="24"/>
          <w:szCs w:val="24"/>
        </w:rPr>
        <w:t xml:space="preserve"> </w:t>
      </w:r>
      <w:r w:rsidRPr="00A17D73">
        <w:rPr>
          <w:rFonts w:ascii="Times New Roman" w:hAnsi="Times New Roman" w:cs="Times New Roman"/>
          <w:sz w:val="24"/>
          <w:szCs w:val="24"/>
        </w:rPr>
        <w:t xml:space="preserve">dan </w:t>
      </w:r>
      <w:proofErr w:type="spellStart"/>
      <w:r w:rsidRPr="00A17D73">
        <w:rPr>
          <w:rFonts w:ascii="Times New Roman" w:hAnsi="Times New Roman" w:cs="Times New Roman"/>
          <w:sz w:val="24"/>
          <w:szCs w:val="24"/>
        </w:rPr>
        <w:t>pemohohon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dalam</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hal</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ini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pemilik</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lahan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dalam</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memberikan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informasi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kepada</w:t>
      </w:r>
      <w:proofErr w:type="spellEnd"/>
      <w:r w:rsidRPr="00A17D73">
        <w:rPr>
          <w:rFonts w:ascii="Times New Roman" w:hAnsi="Times New Roman" w:cs="Times New Roman"/>
          <w:sz w:val="24"/>
          <w:szCs w:val="24"/>
        </w:rPr>
        <w:t xml:space="preserve"> BPN </w:t>
      </w:r>
      <w:proofErr w:type="spellStart"/>
      <w:r w:rsidRPr="00A17D73">
        <w:rPr>
          <w:rFonts w:ascii="Times New Roman" w:hAnsi="Times New Roman" w:cs="Times New Roman"/>
          <w:sz w:val="24"/>
          <w:szCs w:val="24"/>
        </w:rPr>
        <w:t>merupakan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faktor</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utama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Itulah</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beberapa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hal</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kecil</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penyebab</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timbulnya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sengketa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tanah</w:t>
      </w:r>
      <w:proofErr w:type="spellEnd"/>
      <w:r w:rsidRPr="00A17D73">
        <w:rPr>
          <w:rFonts w:ascii="Times New Roman" w:hAnsi="Times New Roman" w:cs="Times New Roman"/>
          <w:sz w:val="24"/>
          <w:szCs w:val="24"/>
        </w:rPr>
        <w:t xml:space="preserve"> dan </w:t>
      </w:r>
      <w:proofErr w:type="spellStart"/>
      <w:r w:rsidRPr="00A17D73">
        <w:rPr>
          <w:rFonts w:ascii="Times New Roman" w:hAnsi="Times New Roman" w:cs="Times New Roman"/>
          <w:sz w:val="24"/>
          <w:szCs w:val="24"/>
        </w:rPr>
        <w:t>sertifikat</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ganda</w:t>
      </w:r>
      <w:proofErr w:type="spellEnd"/>
      <w:r w:rsidRPr="00A17D73">
        <w:rPr>
          <w:rFonts w:ascii="Times New Roman" w:hAnsi="Times New Roman" w:cs="Times New Roman"/>
          <w:sz w:val="24"/>
          <w:szCs w:val="24"/>
        </w:rPr>
        <w:t xml:space="preserve"> yang </w:t>
      </w:r>
      <w:proofErr w:type="spellStart"/>
      <w:r w:rsidRPr="00A17D73">
        <w:rPr>
          <w:rFonts w:ascii="Times New Roman" w:hAnsi="Times New Roman" w:cs="Times New Roman"/>
          <w:sz w:val="24"/>
          <w:szCs w:val="24"/>
        </w:rPr>
        <w:t>tentunya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masih</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banyak</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hal</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lainnya</w:t>
      </w:r>
      <w:proofErr w:type="spellEnd"/>
      <w:r w:rsidRPr="00A17D73">
        <w:rPr>
          <w:rFonts w:ascii="Times New Roman" w:hAnsi="Times New Roman" w:cs="Times New Roman"/>
          <w:sz w:val="24"/>
          <w:szCs w:val="24"/>
        </w:rPr>
        <w:t xml:space="preserve"> yang </w:t>
      </w:r>
      <w:proofErr w:type="spellStart"/>
      <w:r w:rsidRPr="00A17D73">
        <w:rPr>
          <w:rFonts w:ascii="Times New Roman" w:hAnsi="Times New Roman" w:cs="Times New Roman"/>
          <w:sz w:val="24"/>
          <w:szCs w:val="24"/>
        </w:rPr>
        <w:t>bisa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menyebabkan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terjadinya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hal</w:t>
      </w:r>
      <w:proofErr w:type="spellEnd"/>
      <w:r w:rsidRPr="00A17D73">
        <w:rPr>
          <w:rFonts w:ascii="Times New Roman" w:hAnsi="Times New Roman" w:cs="Times New Roman"/>
          <w:spacing w:val="2"/>
          <w:sz w:val="24"/>
          <w:szCs w:val="24"/>
        </w:rPr>
        <w:t xml:space="preserve"> </w:t>
      </w:r>
      <w:proofErr w:type="spellStart"/>
      <w:r w:rsidRPr="00A17D73">
        <w:rPr>
          <w:rFonts w:ascii="Times New Roman" w:hAnsi="Times New Roman" w:cs="Times New Roman"/>
          <w:sz w:val="24"/>
          <w:szCs w:val="24"/>
        </w:rPr>
        <w:t>itu</w:t>
      </w:r>
      <w:proofErr w:type="spellEnd"/>
      <w:r w:rsidRPr="00A17D73">
        <w:rPr>
          <w:rFonts w:ascii="Times New Roman" w:hAnsi="Times New Roman" w:cs="Times New Roman"/>
          <w:sz w:val="24"/>
          <w:szCs w:val="24"/>
        </w:rPr>
        <w:t>.</w:t>
      </w:r>
    </w:p>
    <w:p w14:paraId="6841BB96" w14:textId="77777777" w:rsidR="00A17D73" w:rsidRPr="00A17D73" w:rsidRDefault="00A26EF1" w:rsidP="00B950F4">
      <w:pPr>
        <w:pStyle w:val="ListParagraph"/>
        <w:widowControl w:val="0"/>
        <w:numPr>
          <w:ilvl w:val="2"/>
          <w:numId w:val="8"/>
        </w:numPr>
        <w:tabs>
          <w:tab w:val="left" w:pos="1720"/>
        </w:tabs>
        <w:autoSpaceDE w:val="0"/>
        <w:autoSpaceDN w:val="0"/>
        <w:spacing w:before="10" w:after="0" w:line="360" w:lineRule="auto"/>
        <w:ind w:right="110"/>
        <w:contextualSpacing w:val="0"/>
        <w:jc w:val="both"/>
        <w:rPr>
          <w:rFonts w:ascii="Times New Roman" w:hAnsi="Times New Roman" w:cs="Times New Roman"/>
          <w:sz w:val="24"/>
          <w:szCs w:val="24"/>
        </w:rPr>
      </w:pPr>
      <w:proofErr w:type="spellStart"/>
      <w:r w:rsidRPr="00A17D73">
        <w:rPr>
          <w:rFonts w:ascii="Times New Roman" w:hAnsi="Times New Roman" w:cs="Times New Roman"/>
          <w:sz w:val="24"/>
          <w:szCs w:val="24"/>
        </w:rPr>
        <w:t>Kurang</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telitinya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petugas</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pengukuran</w:t>
      </w:r>
      <w:proofErr w:type="spellEnd"/>
      <w:r w:rsidRPr="00A17D73">
        <w:rPr>
          <w:rFonts w:ascii="Times New Roman" w:hAnsi="Times New Roman" w:cs="Times New Roman"/>
          <w:sz w:val="24"/>
          <w:szCs w:val="24"/>
        </w:rPr>
        <w:t xml:space="preserve"> dan </w:t>
      </w:r>
      <w:proofErr w:type="spellStart"/>
      <w:r w:rsidRPr="00A17D73">
        <w:rPr>
          <w:rFonts w:ascii="Times New Roman" w:hAnsi="Times New Roman" w:cs="Times New Roman"/>
          <w:sz w:val="24"/>
          <w:szCs w:val="24"/>
        </w:rPr>
        <w:t>sering</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diabaikannya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ketentuan</w:t>
      </w:r>
      <w:proofErr w:type="spellEnd"/>
      <w:r w:rsidRPr="00A17D73">
        <w:rPr>
          <w:rFonts w:ascii="Times New Roman" w:hAnsi="Times New Roman" w:cs="Times New Roman"/>
          <w:sz w:val="24"/>
          <w:szCs w:val="24"/>
        </w:rPr>
        <w:t xml:space="preserve"> yang </w:t>
      </w:r>
      <w:proofErr w:type="spellStart"/>
      <w:r w:rsidRPr="00A17D73">
        <w:rPr>
          <w:rFonts w:ascii="Times New Roman" w:hAnsi="Times New Roman" w:cs="Times New Roman"/>
          <w:sz w:val="24"/>
          <w:szCs w:val="24"/>
        </w:rPr>
        <w:t>mengharuskan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pemilik</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tanah</w:t>
      </w:r>
      <w:proofErr w:type="spellEnd"/>
      <w:r w:rsidRPr="00A17D73">
        <w:rPr>
          <w:rFonts w:ascii="Times New Roman" w:hAnsi="Times New Roman" w:cs="Times New Roman"/>
          <w:sz w:val="24"/>
          <w:szCs w:val="24"/>
        </w:rPr>
        <w:t xml:space="preserve"> yang </w:t>
      </w:r>
      <w:proofErr w:type="spellStart"/>
      <w:r w:rsidRPr="00A17D73">
        <w:rPr>
          <w:rFonts w:ascii="Times New Roman" w:hAnsi="Times New Roman" w:cs="Times New Roman"/>
          <w:sz w:val="24"/>
          <w:szCs w:val="24"/>
        </w:rPr>
        <w:t>berbatasan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langsung</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dengan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tanah</w:t>
      </w:r>
      <w:proofErr w:type="spellEnd"/>
      <w:r w:rsidRPr="00A17D73">
        <w:rPr>
          <w:rFonts w:ascii="Times New Roman" w:hAnsi="Times New Roman" w:cs="Times New Roman"/>
          <w:sz w:val="24"/>
          <w:szCs w:val="24"/>
        </w:rPr>
        <w:t xml:space="preserve"> yang </w:t>
      </w:r>
      <w:proofErr w:type="spellStart"/>
      <w:r w:rsidRPr="00A17D73">
        <w:rPr>
          <w:rFonts w:ascii="Times New Roman" w:hAnsi="Times New Roman" w:cs="Times New Roman"/>
          <w:sz w:val="24"/>
          <w:szCs w:val="24"/>
        </w:rPr>
        <w:t>diukur</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pacing w:val="-3"/>
          <w:sz w:val="24"/>
          <w:szCs w:val="24"/>
        </w:rPr>
        <w:t>ikut</w:t>
      </w:r>
      <w:proofErr w:type="spellEnd"/>
      <w:r w:rsidRPr="00A17D73">
        <w:rPr>
          <w:rFonts w:ascii="Times New Roman" w:hAnsi="Times New Roman" w:cs="Times New Roman"/>
          <w:spacing w:val="-3"/>
          <w:sz w:val="24"/>
          <w:szCs w:val="24"/>
        </w:rPr>
        <w:t xml:space="preserve"> </w:t>
      </w:r>
      <w:proofErr w:type="spellStart"/>
      <w:r w:rsidRPr="00A17D73">
        <w:rPr>
          <w:rFonts w:ascii="Times New Roman" w:hAnsi="Times New Roman" w:cs="Times New Roman"/>
          <w:sz w:val="24"/>
          <w:szCs w:val="24"/>
        </w:rPr>
        <w:t>menyaksikan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pengukuran</w:t>
      </w:r>
      <w:proofErr w:type="spellEnd"/>
      <w:r w:rsidRPr="00A17D73">
        <w:rPr>
          <w:rFonts w:ascii="Times New Roman" w:hAnsi="Times New Roman" w:cs="Times New Roman"/>
          <w:sz w:val="24"/>
          <w:szCs w:val="24"/>
        </w:rPr>
        <w:t xml:space="preserve"> dan/</w:t>
      </w:r>
      <w:proofErr w:type="spellStart"/>
      <w:r w:rsidRPr="00A17D73">
        <w:rPr>
          <w:rFonts w:ascii="Times New Roman" w:hAnsi="Times New Roman" w:cs="Times New Roman"/>
          <w:sz w:val="24"/>
          <w:szCs w:val="24"/>
        </w:rPr>
        <w:t>atau</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hasil</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pengukuran</w:t>
      </w:r>
      <w:proofErr w:type="spellEnd"/>
      <w:r w:rsidRPr="00A17D73">
        <w:rPr>
          <w:rFonts w:ascii="Times New Roman" w:hAnsi="Times New Roman" w:cs="Times New Roman"/>
          <w:sz w:val="24"/>
          <w:szCs w:val="24"/>
        </w:rPr>
        <w:t xml:space="preserve"> yang </w:t>
      </w:r>
      <w:proofErr w:type="spellStart"/>
      <w:r w:rsidRPr="00A17D73">
        <w:rPr>
          <w:rFonts w:ascii="Times New Roman" w:hAnsi="Times New Roman" w:cs="Times New Roman"/>
          <w:sz w:val="24"/>
          <w:szCs w:val="24"/>
        </w:rPr>
        <w:t>disaksikan</w:t>
      </w:r>
      <w:proofErr w:type="spellEnd"/>
      <w:r w:rsidRPr="00A17D73">
        <w:rPr>
          <w:rFonts w:ascii="Times New Roman" w:hAnsi="Times New Roman" w:cs="Times New Roman"/>
          <w:sz w:val="24"/>
          <w:szCs w:val="24"/>
        </w:rPr>
        <w:t xml:space="preserve"> oleh </w:t>
      </w:r>
      <w:proofErr w:type="spellStart"/>
      <w:r w:rsidRPr="00A17D73">
        <w:rPr>
          <w:rFonts w:ascii="Times New Roman" w:hAnsi="Times New Roman" w:cs="Times New Roman"/>
          <w:sz w:val="24"/>
          <w:szCs w:val="24"/>
        </w:rPr>
        <w:t>pemilik</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tanah</w:t>
      </w:r>
      <w:proofErr w:type="spellEnd"/>
      <w:r w:rsidRPr="00A17D73">
        <w:rPr>
          <w:rFonts w:ascii="Times New Roman" w:hAnsi="Times New Roman" w:cs="Times New Roman"/>
          <w:sz w:val="24"/>
          <w:szCs w:val="24"/>
        </w:rPr>
        <w:t xml:space="preserve"> yang </w:t>
      </w:r>
      <w:proofErr w:type="spellStart"/>
      <w:r w:rsidRPr="00A17D73">
        <w:rPr>
          <w:rFonts w:ascii="Times New Roman" w:hAnsi="Times New Roman" w:cs="Times New Roman"/>
          <w:sz w:val="24"/>
          <w:szCs w:val="24"/>
        </w:rPr>
        <w:t>berbatasan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langsung</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dengan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tanah</w:t>
      </w:r>
      <w:proofErr w:type="spellEnd"/>
      <w:r w:rsidRPr="00A17D73">
        <w:rPr>
          <w:rFonts w:ascii="Times New Roman" w:hAnsi="Times New Roman" w:cs="Times New Roman"/>
          <w:sz w:val="24"/>
          <w:szCs w:val="24"/>
        </w:rPr>
        <w:t xml:space="preserve"> yang </w:t>
      </w:r>
      <w:proofErr w:type="spellStart"/>
      <w:r w:rsidRPr="00A17D73">
        <w:rPr>
          <w:rFonts w:ascii="Times New Roman" w:hAnsi="Times New Roman" w:cs="Times New Roman"/>
          <w:sz w:val="24"/>
          <w:szCs w:val="24"/>
        </w:rPr>
        <w:t>diukur</w:t>
      </w:r>
      <w:proofErr w:type="spellEnd"/>
      <w:r w:rsidRPr="00A17D73">
        <w:rPr>
          <w:rFonts w:ascii="Times New Roman" w:hAnsi="Times New Roman" w:cs="Times New Roman"/>
          <w:spacing w:val="16"/>
          <w:sz w:val="24"/>
          <w:szCs w:val="24"/>
        </w:rPr>
        <w:t xml:space="preserve"> </w:t>
      </w:r>
      <w:proofErr w:type="spellStart"/>
      <w:r w:rsidRPr="00A17D73">
        <w:rPr>
          <w:rFonts w:ascii="Times New Roman" w:hAnsi="Times New Roman" w:cs="Times New Roman"/>
          <w:sz w:val="24"/>
          <w:szCs w:val="24"/>
        </w:rPr>
        <w:t>berbeda</w:t>
      </w:r>
      <w:proofErr w:type="spellEnd"/>
      <w:r w:rsidRPr="00A17D73">
        <w:rPr>
          <w:rFonts w:ascii="Times New Roman" w:hAnsi="Times New Roman" w:cs="Times New Roman"/>
          <w:spacing w:val="17"/>
          <w:sz w:val="24"/>
          <w:szCs w:val="24"/>
        </w:rPr>
        <w:t xml:space="preserve"> </w:t>
      </w:r>
      <w:proofErr w:type="spellStart"/>
      <w:r w:rsidRPr="00A17D73">
        <w:rPr>
          <w:rFonts w:ascii="Times New Roman" w:hAnsi="Times New Roman" w:cs="Times New Roman"/>
          <w:sz w:val="24"/>
          <w:szCs w:val="24"/>
        </w:rPr>
        <w:t>dengan</w:t>
      </w:r>
      <w:proofErr w:type="spellEnd"/>
      <w:r w:rsidRPr="00A17D73">
        <w:rPr>
          <w:rFonts w:ascii="Times New Roman" w:hAnsi="Times New Roman" w:cs="Times New Roman"/>
          <w:spacing w:val="9"/>
          <w:sz w:val="24"/>
          <w:szCs w:val="24"/>
        </w:rPr>
        <w:t xml:space="preserve"> </w:t>
      </w:r>
      <w:r w:rsidRPr="00A17D73">
        <w:rPr>
          <w:rFonts w:ascii="Times New Roman" w:hAnsi="Times New Roman" w:cs="Times New Roman"/>
          <w:sz w:val="24"/>
          <w:szCs w:val="24"/>
        </w:rPr>
        <w:t>peta</w:t>
      </w:r>
      <w:r w:rsidRPr="00A17D73">
        <w:rPr>
          <w:rFonts w:ascii="Times New Roman" w:hAnsi="Times New Roman" w:cs="Times New Roman"/>
          <w:spacing w:val="17"/>
          <w:sz w:val="24"/>
          <w:szCs w:val="24"/>
        </w:rPr>
        <w:t xml:space="preserve"> </w:t>
      </w:r>
      <w:r w:rsidRPr="00A17D73">
        <w:rPr>
          <w:rFonts w:ascii="Times New Roman" w:hAnsi="Times New Roman" w:cs="Times New Roman"/>
          <w:sz w:val="24"/>
          <w:szCs w:val="24"/>
        </w:rPr>
        <w:t>yang</w:t>
      </w:r>
      <w:r w:rsidRPr="00A17D73">
        <w:rPr>
          <w:rFonts w:ascii="Times New Roman" w:hAnsi="Times New Roman" w:cs="Times New Roman"/>
          <w:spacing w:val="9"/>
          <w:sz w:val="24"/>
          <w:szCs w:val="24"/>
        </w:rPr>
        <w:t xml:space="preserve"> </w:t>
      </w:r>
      <w:proofErr w:type="spellStart"/>
      <w:r w:rsidRPr="00A17D73">
        <w:rPr>
          <w:rFonts w:ascii="Times New Roman" w:hAnsi="Times New Roman" w:cs="Times New Roman"/>
          <w:sz w:val="24"/>
          <w:szCs w:val="24"/>
        </w:rPr>
        <w:t>diterbitkan</w:t>
      </w:r>
      <w:proofErr w:type="spellEnd"/>
      <w:r w:rsidRPr="00A17D73">
        <w:rPr>
          <w:rFonts w:ascii="Times New Roman" w:hAnsi="Times New Roman" w:cs="Times New Roman"/>
          <w:spacing w:val="10"/>
          <w:sz w:val="24"/>
          <w:szCs w:val="24"/>
        </w:rPr>
        <w:t xml:space="preserve"> </w:t>
      </w:r>
      <w:r w:rsidRPr="00A17D73">
        <w:rPr>
          <w:rFonts w:ascii="Times New Roman" w:hAnsi="Times New Roman" w:cs="Times New Roman"/>
          <w:sz w:val="24"/>
          <w:szCs w:val="24"/>
        </w:rPr>
        <w:t>oleh</w:t>
      </w:r>
      <w:r w:rsidRPr="00A17D73">
        <w:rPr>
          <w:rFonts w:ascii="Times New Roman" w:hAnsi="Times New Roman" w:cs="Times New Roman"/>
          <w:spacing w:val="9"/>
          <w:sz w:val="24"/>
          <w:szCs w:val="24"/>
        </w:rPr>
        <w:t xml:space="preserve"> </w:t>
      </w:r>
      <w:proofErr w:type="spellStart"/>
      <w:r w:rsidRPr="00A17D73">
        <w:rPr>
          <w:rFonts w:ascii="Times New Roman" w:hAnsi="Times New Roman" w:cs="Times New Roman"/>
          <w:sz w:val="24"/>
          <w:szCs w:val="24"/>
        </w:rPr>
        <w:t>petugas</w:t>
      </w:r>
      <w:proofErr w:type="spellEnd"/>
      <w:r w:rsidRPr="00A17D73">
        <w:rPr>
          <w:rFonts w:ascii="Times New Roman" w:hAnsi="Times New Roman" w:cs="Times New Roman"/>
          <w:spacing w:val="14"/>
          <w:sz w:val="24"/>
          <w:szCs w:val="24"/>
        </w:rPr>
        <w:t xml:space="preserve"> </w:t>
      </w:r>
      <w:proofErr w:type="spellStart"/>
      <w:r w:rsidRPr="00A17D73">
        <w:rPr>
          <w:rFonts w:ascii="Times New Roman" w:hAnsi="Times New Roman" w:cs="Times New Roman"/>
          <w:sz w:val="24"/>
          <w:szCs w:val="24"/>
        </w:rPr>
        <w:t>pengukuran</w:t>
      </w:r>
      <w:proofErr w:type="spellEnd"/>
      <w:r w:rsidRPr="00A17D73">
        <w:rPr>
          <w:rFonts w:ascii="Times New Roman" w:hAnsi="Times New Roman" w:cs="Times New Roman"/>
          <w:sz w:val="24"/>
          <w:szCs w:val="24"/>
        </w:rPr>
        <w:t>,</w:t>
      </w:r>
      <w:r w:rsidR="00A17D73"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merupakan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kesalahan</w:t>
      </w:r>
      <w:proofErr w:type="spellEnd"/>
      <w:r w:rsidRPr="00A17D73">
        <w:rPr>
          <w:rFonts w:ascii="Times New Roman" w:hAnsi="Times New Roman" w:cs="Times New Roman"/>
          <w:sz w:val="24"/>
          <w:szCs w:val="24"/>
        </w:rPr>
        <w:t xml:space="preserve"> yang </w:t>
      </w:r>
      <w:proofErr w:type="spellStart"/>
      <w:r w:rsidRPr="00A17D73">
        <w:rPr>
          <w:rFonts w:ascii="Times New Roman" w:hAnsi="Times New Roman" w:cs="Times New Roman"/>
          <w:sz w:val="24"/>
          <w:szCs w:val="24"/>
        </w:rPr>
        <w:t>disengaja</w:t>
      </w:r>
      <w:proofErr w:type="spellEnd"/>
      <w:r w:rsidRPr="00A17D73">
        <w:rPr>
          <w:rFonts w:ascii="Times New Roman" w:hAnsi="Times New Roman" w:cs="Times New Roman"/>
          <w:sz w:val="24"/>
          <w:szCs w:val="24"/>
        </w:rPr>
        <w:t xml:space="preserve"> oleh </w:t>
      </w:r>
      <w:proofErr w:type="spellStart"/>
      <w:r w:rsidRPr="00A17D73">
        <w:rPr>
          <w:rFonts w:ascii="Times New Roman" w:hAnsi="Times New Roman" w:cs="Times New Roman"/>
          <w:sz w:val="24"/>
          <w:szCs w:val="24"/>
        </w:rPr>
        <w:t>petugas</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pengukuran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hal</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ini</w:t>
      </w:r>
      <w:proofErr w:type="spellEnd"/>
      <w:r w:rsidRPr="00A17D73">
        <w:rPr>
          <w:rFonts w:ascii="Times New Roman" w:hAnsi="Times New Roman" w:cs="Times New Roman"/>
          <w:sz w:val="24"/>
          <w:szCs w:val="24"/>
        </w:rPr>
        <w:t xml:space="preserve"> yang </w:t>
      </w:r>
      <w:proofErr w:type="spellStart"/>
      <w:r w:rsidRPr="00A17D73">
        <w:rPr>
          <w:rFonts w:ascii="Times New Roman" w:hAnsi="Times New Roman" w:cs="Times New Roman"/>
          <w:sz w:val="24"/>
          <w:szCs w:val="24"/>
        </w:rPr>
        <w:t>menjadi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penyebab</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utama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timbulnya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sengketa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kepemilikan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atas</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tanah</w:t>
      </w:r>
      <w:proofErr w:type="spellEnd"/>
      <w:r w:rsidRPr="00A17D73">
        <w:rPr>
          <w:rFonts w:ascii="Times New Roman" w:hAnsi="Times New Roman" w:cs="Times New Roman"/>
          <w:sz w:val="24"/>
          <w:szCs w:val="24"/>
        </w:rPr>
        <w:t>.</w:t>
      </w:r>
    </w:p>
    <w:p w14:paraId="73C61EEC" w14:textId="65951D88" w:rsidR="00A26EF1" w:rsidRPr="00A17D73" w:rsidRDefault="00A26EF1" w:rsidP="00B950F4">
      <w:pPr>
        <w:widowControl w:val="0"/>
        <w:tabs>
          <w:tab w:val="left" w:pos="1720"/>
        </w:tabs>
        <w:autoSpaceDE w:val="0"/>
        <w:autoSpaceDN w:val="0"/>
        <w:spacing w:before="10" w:after="0" w:line="360" w:lineRule="auto"/>
        <w:ind w:right="110"/>
        <w:jc w:val="both"/>
        <w:rPr>
          <w:rFonts w:ascii="Times New Roman" w:hAnsi="Times New Roman" w:cs="Times New Roman"/>
          <w:sz w:val="24"/>
          <w:szCs w:val="24"/>
        </w:rPr>
      </w:pPr>
      <w:proofErr w:type="spellStart"/>
      <w:r w:rsidRPr="00A17D73">
        <w:rPr>
          <w:rFonts w:ascii="Times New Roman" w:hAnsi="Times New Roman" w:cs="Times New Roman"/>
          <w:sz w:val="24"/>
          <w:szCs w:val="24"/>
        </w:rPr>
        <w:t>Disisi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lain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terjadinya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sertifikat-sertifikat</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ganda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itu</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secara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tidak</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langsung</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telah</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membuka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peluang</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untuk</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terjadinya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pelanggaran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hukum</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seperti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sertifikat</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palsu</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penyalahgunaan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sertipikat</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sertifikat</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ganda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dipengaruhi</w:t>
      </w:r>
      <w:proofErr w:type="spellEnd"/>
      <w:r w:rsidRPr="00A17D73">
        <w:rPr>
          <w:rFonts w:ascii="Times New Roman" w:hAnsi="Times New Roman" w:cs="Times New Roman"/>
          <w:sz w:val="24"/>
          <w:szCs w:val="24"/>
        </w:rPr>
        <w:t xml:space="preserve"> oleh </w:t>
      </w:r>
      <w:proofErr w:type="spellStart"/>
      <w:r w:rsidRPr="00A17D73">
        <w:rPr>
          <w:rFonts w:ascii="Times New Roman" w:hAnsi="Times New Roman" w:cs="Times New Roman"/>
          <w:sz w:val="24"/>
          <w:szCs w:val="24"/>
        </w:rPr>
        <w:t>faktor-faktor</w:t>
      </w:r>
      <w:proofErr w:type="spellEnd"/>
      <w:r w:rsidRPr="00A17D73">
        <w:rPr>
          <w:rFonts w:ascii="Times New Roman" w:hAnsi="Times New Roman" w:cs="Times New Roman"/>
          <w:sz w:val="24"/>
          <w:szCs w:val="24"/>
        </w:rPr>
        <w:t xml:space="preserve"> intern dan </w:t>
      </w:r>
      <w:proofErr w:type="spellStart"/>
      <w:r w:rsidRPr="00A17D73">
        <w:rPr>
          <w:rFonts w:ascii="Times New Roman" w:hAnsi="Times New Roman" w:cs="Times New Roman"/>
          <w:sz w:val="24"/>
          <w:szCs w:val="24"/>
        </w:rPr>
        <w:t>ekstern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Faktor</w:t>
      </w:r>
      <w:proofErr w:type="spellEnd"/>
      <w:r w:rsidRPr="00A17D73">
        <w:rPr>
          <w:rFonts w:ascii="Times New Roman" w:hAnsi="Times New Roman" w:cs="Times New Roman"/>
          <w:sz w:val="24"/>
          <w:szCs w:val="24"/>
        </w:rPr>
        <w:t xml:space="preserve"> intern </w:t>
      </w:r>
      <w:proofErr w:type="spellStart"/>
      <w:r w:rsidRPr="00A17D73">
        <w:rPr>
          <w:rFonts w:ascii="Times New Roman" w:hAnsi="Times New Roman" w:cs="Times New Roman"/>
          <w:sz w:val="24"/>
          <w:szCs w:val="24"/>
        </w:rPr>
        <w:t>antara</w:t>
      </w:r>
      <w:proofErr w:type="spellEnd"/>
      <w:r w:rsidRPr="00A17D73">
        <w:rPr>
          <w:rFonts w:ascii="Times New Roman" w:hAnsi="Times New Roman" w:cs="Times New Roman"/>
          <w:sz w:val="24"/>
          <w:szCs w:val="24"/>
        </w:rPr>
        <w:t xml:space="preserve"> lain:</w:t>
      </w:r>
    </w:p>
    <w:p w14:paraId="3580A8BB" w14:textId="35E9E439" w:rsidR="00A26EF1" w:rsidRPr="00A17D73" w:rsidRDefault="00A26EF1" w:rsidP="00B950F4">
      <w:pPr>
        <w:pStyle w:val="ListParagraph"/>
        <w:widowControl w:val="0"/>
        <w:numPr>
          <w:ilvl w:val="0"/>
          <w:numId w:val="7"/>
        </w:numPr>
        <w:tabs>
          <w:tab w:val="left" w:pos="812"/>
        </w:tabs>
        <w:autoSpaceDE w:val="0"/>
        <w:autoSpaceDN w:val="0"/>
        <w:spacing w:before="119" w:after="0" w:line="360" w:lineRule="auto"/>
        <w:contextualSpacing w:val="0"/>
        <w:jc w:val="both"/>
        <w:rPr>
          <w:rFonts w:ascii="Times New Roman" w:hAnsi="Times New Roman" w:cs="Times New Roman"/>
          <w:i/>
          <w:sz w:val="24"/>
          <w:szCs w:val="24"/>
        </w:rPr>
      </w:pPr>
      <w:r w:rsidRPr="00A17D73">
        <w:rPr>
          <w:rFonts w:ascii="Times New Roman" w:hAnsi="Times New Roman" w:cs="Times New Roman"/>
          <w:i/>
          <w:sz w:val="24"/>
          <w:szCs w:val="24"/>
        </w:rPr>
        <w:t>Faktor Intern:</w:t>
      </w:r>
    </w:p>
    <w:p w14:paraId="23D5D39E" w14:textId="77777777" w:rsidR="00A26EF1" w:rsidRPr="00A17D73" w:rsidRDefault="00A26EF1" w:rsidP="00B950F4">
      <w:pPr>
        <w:pStyle w:val="ListParagraph"/>
        <w:widowControl w:val="0"/>
        <w:numPr>
          <w:ilvl w:val="1"/>
          <w:numId w:val="7"/>
        </w:numPr>
        <w:tabs>
          <w:tab w:val="left" w:pos="1297"/>
        </w:tabs>
        <w:autoSpaceDE w:val="0"/>
        <w:autoSpaceDN w:val="0"/>
        <w:spacing w:after="0" w:line="360" w:lineRule="auto"/>
        <w:ind w:left="1296" w:right="111"/>
        <w:contextualSpacing w:val="0"/>
        <w:jc w:val="both"/>
        <w:rPr>
          <w:rFonts w:ascii="Times New Roman" w:hAnsi="Times New Roman" w:cs="Times New Roman"/>
          <w:sz w:val="24"/>
          <w:szCs w:val="24"/>
        </w:rPr>
      </w:pPr>
      <w:proofErr w:type="spellStart"/>
      <w:r w:rsidRPr="00A17D73">
        <w:rPr>
          <w:rFonts w:ascii="Times New Roman" w:hAnsi="Times New Roman" w:cs="Times New Roman"/>
          <w:sz w:val="24"/>
          <w:szCs w:val="24"/>
        </w:rPr>
        <w:t>Tidak</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dilaksanakannya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ketentuan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dalam</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Undang-Undang</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Pokok</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Agraria</w:t>
      </w:r>
      <w:proofErr w:type="spellEnd"/>
      <w:r w:rsidRPr="00A17D73">
        <w:rPr>
          <w:rFonts w:ascii="Times New Roman" w:hAnsi="Times New Roman" w:cs="Times New Roman"/>
          <w:sz w:val="24"/>
          <w:szCs w:val="24"/>
        </w:rPr>
        <w:t xml:space="preserve"> dan </w:t>
      </w:r>
      <w:proofErr w:type="spellStart"/>
      <w:r w:rsidRPr="00A17D73">
        <w:rPr>
          <w:rFonts w:ascii="Times New Roman" w:hAnsi="Times New Roman" w:cs="Times New Roman"/>
          <w:sz w:val="24"/>
          <w:szCs w:val="24"/>
        </w:rPr>
        <w:t>peraturan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pelaksanaannya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secara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konsisten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konsekuen</w:t>
      </w:r>
      <w:proofErr w:type="spellEnd"/>
      <w:r w:rsidRPr="00A17D73">
        <w:rPr>
          <w:rFonts w:ascii="Times New Roman" w:hAnsi="Times New Roman" w:cs="Times New Roman"/>
          <w:sz w:val="24"/>
          <w:szCs w:val="24"/>
        </w:rPr>
        <w:t xml:space="preserve"> dan </w:t>
      </w:r>
      <w:proofErr w:type="spellStart"/>
      <w:r w:rsidRPr="00A17D73">
        <w:rPr>
          <w:rFonts w:ascii="Times New Roman" w:hAnsi="Times New Roman" w:cs="Times New Roman"/>
          <w:sz w:val="24"/>
          <w:szCs w:val="24"/>
        </w:rPr>
        <w:t>bertanggungjawab</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disamping</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masih</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adanya</w:t>
      </w:r>
      <w:proofErr w:type="spellEnd"/>
      <w:r w:rsidRPr="00A17D73">
        <w:rPr>
          <w:rFonts w:ascii="Times New Roman" w:hAnsi="Times New Roman" w:cs="Times New Roman"/>
          <w:sz w:val="24"/>
          <w:szCs w:val="24"/>
        </w:rPr>
        <w:t xml:space="preserve"> orang yang </w:t>
      </w:r>
      <w:proofErr w:type="spellStart"/>
      <w:r w:rsidRPr="00A17D73">
        <w:rPr>
          <w:rFonts w:ascii="Times New Roman" w:hAnsi="Times New Roman" w:cs="Times New Roman"/>
          <w:sz w:val="24"/>
          <w:szCs w:val="24"/>
        </w:rPr>
        <w:t>berbuat</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untuk</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memperoleh</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keuntungan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pribadi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tanpa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mempedulikan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hak</w:t>
      </w:r>
      <w:proofErr w:type="spellEnd"/>
      <w:r w:rsidRPr="00A17D73">
        <w:rPr>
          <w:rFonts w:ascii="Times New Roman" w:hAnsi="Times New Roman" w:cs="Times New Roman"/>
          <w:sz w:val="24"/>
          <w:szCs w:val="24"/>
        </w:rPr>
        <w:t xml:space="preserve"> orang</w:t>
      </w:r>
      <w:r w:rsidRPr="00A17D73">
        <w:rPr>
          <w:rFonts w:ascii="Times New Roman" w:hAnsi="Times New Roman" w:cs="Times New Roman"/>
          <w:spacing w:val="-3"/>
          <w:sz w:val="24"/>
          <w:szCs w:val="24"/>
        </w:rPr>
        <w:t xml:space="preserve"> </w:t>
      </w:r>
      <w:r w:rsidRPr="00A17D73">
        <w:rPr>
          <w:rFonts w:ascii="Times New Roman" w:hAnsi="Times New Roman" w:cs="Times New Roman"/>
          <w:sz w:val="24"/>
          <w:szCs w:val="24"/>
        </w:rPr>
        <w:t>lain.</w:t>
      </w:r>
    </w:p>
    <w:p w14:paraId="5D242B64" w14:textId="77777777" w:rsidR="00A26EF1" w:rsidRPr="00A17D73" w:rsidRDefault="00A26EF1" w:rsidP="00B950F4">
      <w:pPr>
        <w:pStyle w:val="ListParagraph"/>
        <w:widowControl w:val="0"/>
        <w:numPr>
          <w:ilvl w:val="1"/>
          <w:numId w:val="7"/>
        </w:numPr>
        <w:tabs>
          <w:tab w:val="left" w:pos="1297"/>
        </w:tabs>
        <w:autoSpaceDE w:val="0"/>
        <w:autoSpaceDN w:val="0"/>
        <w:spacing w:before="4" w:after="0" w:line="360" w:lineRule="auto"/>
        <w:ind w:left="1296" w:right="114"/>
        <w:contextualSpacing w:val="0"/>
        <w:jc w:val="both"/>
        <w:rPr>
          <w:rFonts w:ascii="Times New Roman" w:hAnsi="Times New Roman" w:cs="Times New Roman"/>
          <w:sz w:val="24"/>
          <w:szCs w:val="24"/>
        </w:rPr>
      </w:pPr>
      <w:proofErr w:type="spellStart"/>
      <w:r w:rsidRPr="00A17D73">
        <w:rPr>
          <w:rFonts w:ascii="Times New Roman" w:hAnsi="Times New Roman" w:cs="Times New Roman"/>
          <w:sz w:val="24"/>
          <w:szCs w:val="24"/>
        </w:rPr>
        <w:t>Kurang</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berfungsinya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aparat</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pengawas</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sehingga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memberikan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peluang</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kepada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lastRenderedPageBreak/>
        <w:t>aparat</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bawahannya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untuk</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bertindak</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menyeleweng</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dalam</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arti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tidak</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melaksanakan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tugas</w:t>
      </w:r>
      <w:proofErr w:type="spellEnd"/>
      <w:r w:rsidRPr="00A17D73">
        <w:rPr>
          <w:rFonts w:ascii="Times New Roman" w:hAnsi="Times New Roman" w:cs="Times New Roman"/>
          <w:sz w:val="24"/>
          <w:szCs w:val="24"/>
        </w:rPr>
        <w:t xml:space="preserve"> dan </w:t>
      </w:r>
      <w:proofErr w:type="spellStart"/>
      <w:r w:rsidRPr="00A17D73">
        <w:rPr>
          <w:rFonts w:ascii="Times New Roman" w:hAnsi="Times New Roman" w:cs="Times New Roman"/>
          <w:sz w:val="24"/>
          <w:szCs w:val="24"/>
        </w:rPr>
        <w:t>tanggung</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jawab</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sesuai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sumpah</w:t>
      </w:r>
      <w:proofErr w:type="spellEnd"/>
      <w:r w:rsidRPr="00A17D73">
        <w:rPr>
          <w:rFonts w:ascii="Times New Roman" w:hAnsi="Times New Roman" w:cs="Times New Roman"/>
          <w:spacing w:val="-5"/>
          <w:sz w:val="24"/>
          <w:szCs w:val="24"/>
        </w:rPr>
        <w:t xml:space="preserve"> </w:t>
      </w:r>
      <w:proofErr w:type="spellStart"/>
      <w:r w:rsidRPr="00A17D73">
        <w:rPr>
          <w:rFonts w:ascii="Times New Roman" w:hAnsi="Times New Roman" w:cs="Times New Roman"/>
          <w:sz w:val="24"/>
          <w:szCs w:val="24"/>
        </w:rPr>
        <w:t>jabatannya</w:t>
      </w:r>
      <w:proofErr w:type="spellEnd"/>
      <w:r w:rsidRPr="00A17D73">
        <w:rPr>
          <w:rFonts w:ascii="Times New Roman" w:hAnsi="Times New Roman" w:cs="Times New Roman"/>
          <w:sz w:val="24"/>
          <w:szCs w:val="24"/>
        </w:rPr>
        <w:t>.</w:t>
      </w:r>
    </w:p>
    <w:p w14:paraId="4FA170BF" w14:textId="3C6C225E" w:rsidR="00A26EF1" w:rsidRPr="00A17D73" w:rsidRDefault="00A26EF1" w:rsidP="00B950F4">
      <w:pPr>
        <w:pStyle w:val="ListParagraph"/>
        <w:widowControl w:val="0"/>
        <w:numPr>
          <w:ilvl w:val="1"/>
          <w:numId w:val="7"/>
        </w:numPr>
        <w:tabs>
          <w:tab w:val="left" w:pos="1297"/>
        </w:tabs>
        <w:autoSpaceDE w:val="0"/>
        <w:autoSpaceDN w:val="0"/>
        <w:spacing w:after="0" w:line="360" w:lineRule="auto"/>
        <w:ind w:left="1296" w:right="108"/>
        <w:contextualSpacing w:val="0"/>
        <w:jc w:val="both"/>
        <w:rPr>
          <w:rFonts w:ascii="Times New Roman" w:hAnsi="Times New Roman" w:cs="Times New Roman"/>
          <w:sz w:val="24"/>
          <w:szCs w:val="24"/>
        </w:rPr>
      </w:pPr>
      <w:proofErr w:type="spellStart"/>
      <w:r w:rsidRPr="00A17D73">
        <w:rPr>
          <w:rFonts w:ascii="Times New Roman" w:hAnsi="Times New Roman" w:cs="Times New Roman"/>
          <w:sz w:val="24"/>
          <w:szCs w:val="24"/>
        </w:rPr>
        <w:t>Ketidak</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telitian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pejabat</w:t>
      </w:r>
      <w:proofErr w:type="spellEnd"/>
      <w:r w:rsidRPr="00A17D73">
        <w:rPr>
          <w:rFonts w:ascii="Times New Roman" w:hAnsi="Times New Roman" w:cs="Times New Roman"/>
          <w:sz w:val="24"/>
          <w:szCs w:val="24"/>
        </w:rPr>
        <w:t xml:space="preserve"> Kantor </w:t>
      </w:r>
      <w:proofErr w:type="spellStart"/>
      <w:r w:rsidRPr="00A17D73">
        <w:rPr>
          <w:rFonts w:ascii="Times New Roman" w:hAnsi="Times New Roman" w:cs="Times New Roman"/>
          <w:sz w:val="24"/>
          <w:szCs w:val="24"/>
        </w:rPr>
        <w:t>Pertanahan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dalam</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menerbitkan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sertifikat</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tanah</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yaitu</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dokumen-dokumen</w:t>
      </w:r>
      <w:proofErr w:type="spellEnd"/>
      <w:r w:rsidRPr="00A17D73">
        <w:rPr>
          <w:rFonts w:ascii="Times New Roman" w:hAnsi="Times New Roman" w:cs="Times New Roman"/>
          <w:sz w:val="24"/>
          <w:szCs w:val="24"/>
        </w:rPr>
        <w:t xml:space="preserve"> yang </w:t>
      </w:r>
      <w:proofErr w:type="spellStart"/>
      <w:r w:rsidRPr="00A17D73">
        <w:rPr>
          <w:rFonts w:ascii="Times New Roman" w:hAnsi="Times New Roman" w:cs="Times New Roman"/>
          <w:sz w:val="24"/>
          <w:szCs w:val="24"/>
        </w:rPr>
        <w:t>menjadi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dasar</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bagi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penerbitan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sertifikat</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tidak</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diteliti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dengan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seksama</w:t>
      </w:r>
      <w:proofErr w:type="spellEnd"/>
      <w:r w:rsidRPr="00A17D73">
        <w:rPr>
          <w:rFonts w:ascii="Times New Roman" w:hAnsi="Times New Roman" w:cs="Times New Roman"/>
          <w:sz w:val="24"/>
          <w:szCs w:val="24"/>
        </w:rPr>
        <w:t xml:space="preserve"> yang </w:t>
      </w:r>
      <w:proofErr w:type="spellStart"/>
      <w:r w:rsidRPr="00A17D73">
        <w:rPr>
          <w:rFonts w:ascii="Times New Roman" w:hAnsi="Times New Roman" w:cs="Times New Roman"/>
          <w:sz w:val="24"/>
          <w:szCs w:val="24"/>
        </w:rPr>
        <w:t>mungkin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saja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dokumen-dokumen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tersebut</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belum</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memenuhi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persyaratan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sebagaimana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ditentukan</w:t>
      </w:r>
      <w:proofErr w:type="spellEnd"/>
      <w:r w:rsidRPr="00A17D73">
        <w:rPr>
          <w:rFonts w:ascii="Times New Roman" w:hAnsi="Times New Roman" w:cs="Times New Roman"/>
          <w:sz w:val="24"/>
          <w:szCs w:val="24"/>
        </w:rPr>
        <w:t xml:space="preserve"> oleh </w:t>
      </w:r>
      <w:proofErr w:type="spellStart"/>
      <w:r w:rsidRPr="00A17D73">
        <w:rPr>
          <w:rFonts w:ascii="Times New Roman" w:hAnsi="Times New Roman" w:cs="Times New Roman"/>
          <w:sz w:val="24"/>
          <w:szCs w:val="24"/>
        </w:rPr>
        <w:t>ketentuan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perundang</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undangan</w:t>
      </w:r>
      <w:proofErr w:type="spellEnd"/>
      <w:r w:rsidRPr="00A17D73">
        <w:rPr>
          <w:rFonts w:ascii="Times New Roman" w:hAnsi="Times New Roman" w:cs="Times New Roman"/>
          <w:sz w:val="24"/>
          <w:szCs w:val="24"/>
        </w:rPr>
        <w:t xml:space="preserve"> yang</w:t>
      </w:r>
      <w:r w:rsidRPr="00A17D73">
        <w:rPr>
          <w:rFonts w:ascii="Times New Roman" w:hAnsi="Times New Roman" w:cs="Times New Roman"/>
          <w:spacing w:val="-2"/>
          <w:sz w:val="24"/>
          <w:szCs w:val="24"/>
        </w:rPr>
        <w:t xml:space="preserve"> </w:t>
      </w:r>
      <w:proofErr w:type="spellStart"/>
      <w:r w:rsidRPr="00A17D73">
        <w:rPr>
          <w:rFonts w:ascii="Times New Roman" w:hAnsi="Times New Roman" w:cs="Times New Roman"/>
          <w:sz w:val="24"/>
          <w:szCs w:val="24"/>
        </w:rPr>
        <w:t>berlaku</w:t>
      </w:r>
      <w:proofErr w:type="spellEnd"/>
      <w:r w:rsidRPr="00A17D73">
        <w:rPr>
          <w:rFonts w:ascii="Times New Roman" w:hAnsi="Times New Roman" w:cs="Times New Roman"/>
          <w:sz w:val="24"/>
          <w:szCs w:val="24"/>
        </w:rPr>
        <w:t>.</w:t>
      </w:r>
      <w:r w:rsidR="00A17D73" w:rsidRPr="00A17D73">
        <w:rPr>
          <w:rFonts w:ascii="Times New Roman" w:hAnsi="Times New Roman" w:cs="Times New Roman"/>
          <w:sz w:val="24"/>
          <w:szCs w:val="24"/>
        </w:rPr>
        <w:t xml:space="preserve"> </w:t>
      </w:r>
    </w:p>
    <w:p w14:paraId="7F6F2BEB" w14:textId="77777777" w:rsidR="00A26EF1" w:rsidRPr="00A17D73" w:rsidRDefault="00A26EF1" w:rsidP="00B950F4">
      <w:pPr>
        <w:pStyle w:val="BodyText"/>
        <w:spacing w:before="4" w:line="360" w:lineRule="auto"/>
        <w:jc w:val="left"/>
        <w:rPr>
          <w:sz w:val="24"/>
          <w:szCs w:val="24"/>
        </w:rPr>
      </w:pPr>
    </w:p>
    <w:p w14:paraId="66F4E316" w14:textId="493F1DC1" w:rsidR="00A26EF1" w:rsidRPr="00A17D73" w:rsidRDefault="00A26EF1" w:rsidP="00B950F4">
      <w:pPr>
        <w:pStyle w:val="Heading2"/>
        <w:spacing w:line="360" w:lineRule="auto"/>
        <w:ind w:right="125"/>
        <w:rPr>
          <w:rFonts w:ascii="Times New Roman" w:hAnsi="Times New Roman" w:cs="Times New Roman"/>
          <w:b/>
          <w:bCs/>
          <w:color w:val="auto"/>
          <w:sz w:val="24"/>
          <w:szCs w:val="24"/>
        </w:rPr>
      </w:pPr>
      <w:proofErr w:type="spellStart"/>
      <w:r w:rsidRPr="00A17D73">
        <w:rPr>
          <w:rFonts w:ascii="Times New Roman" w:hAnsi="Times New Roman" w:cs="Times New Roman"/>
          <w:b/>
          <w:bCs/>
          <w:color w:val="auto"/>
          <w:sz w:val="24"/>
          <w:szCs w:val="24"/>
        </w:rPr>
        <w:t>Penyelesaian</w:t>
      </w:r>
      <w:proofErr w:type="spellEnd"/>
      <w:r w:rsidRPr="00A17D73">
        <w:rPr>
          <w:rFonts w:ascii="Times New Roman" w:hAnsi="Times New Roman" w:cs="Times New Roman"/>
          <w:b/>
          <w:bCs/>
          <w:color w:val="auto"/>
          <w:sz w:val="24"/>
          <w:szCs w:val="24"/>
        </w:rPr>
        <w:t xml:space="preserve"> </w:t>
      </w:r>
      <w:proofErr w:type="spellStart"/>
      <w:r w:rsidRPr="00A17D73">
        <w:rPr>
          <w:rFonts w:ascii="Times New Roman" w:hAnsi="Times New Roman" w:cs="Times New Roman"/>
          <w:b/>
          <w:bCs/>
          <w:color w:val="auto"/>
          <w:sz w:val="24"/>
          <w:szCs w:val="24"/>
        </w:rPr>
        <w:t>Sengketa</w:t>
      </w:r>
      <w:proofErr w:type="spellEnd"/>
      <w:r w:rsidRPr="00A17D73">
        <w:rPr>
          <w:rFonts w:ascii="Times New Roman" w:hAnsi="Times New Roman" w:cs="Times New Roman"/>
          <w:b/>
          <w:bCs/>
          <w:color w:val="auto"/>
          <w:sz w:val="24"/>
          <w:szCs w:val="24"/>
        </w:rPr>
        <w:t xml:space="preserve"> </w:t>
      </w:r>
      <w:proofErr w:type="spellStart"/>
      <w:r w:rsidRPr="00A17D73">
        <w:rPr>
          <w:rFonts w:ascii="Times New Roman" w:hAnsi="Times New Roman" w:cs="Times New Roman"/>
          <w:b/>
          <w:bCs/>
          <w:color w:val="auto"/>
          <w:sz w:val="24"/>
          <w:szCs w:val="24"/>
        </w:rPr>
        <w:t>Tumpang</w:t>
      </w:r>
      <w:proofErr w:type="spellEnd"/>
      <w:r w:rsidRPr="00A17D73">
        <w:rPr>
          <w:rFonts w:ascii="Times New Roman" w:hAnsi="Times New Roman" w:cs="Times New Roman"/>
          <w:b/>
          <w:bCs/>
          <w:color w:val="auto"/>
          <w:sz w:val="24"/>
          <w:szCs w:val="24"/>
        </w:rPr>
        <w:t xml:space="preserve"> </w:t>
      </w:r>
      <w:proofErr w:type="spellStart"/>
      <w:r w:rsidRPr="00A17D73">
        <w:rPr>
          <w:rFonts w:ascii="Times New Roman" w:hAnsi="Times New Roman" w:cs="Times New Roman"/>
          <w:b/>
          <w:bCs/>
          <w:color w:val="auto"/>
          <w:sz w:val="24"/>
          <w:szCs w:val="24"/>
        </w:rPr>
        <w:t>Tindih</w:t>
      </w:r>
      <w:proofErr w:type="spellEnd"/>
      <w:r w:rsidRPr="00A17D73">
        <w:rPr>
          <w:rFonts w:ascii="Times New Roman" w:hAnsi="Times New Roman" w:cs="Times New Roman"/>
          <w:b/>
          <w:bCs/>
          <w:color w:val="auto"/>
          <w:sz w:val="24"/>
          <w:szCs w:val="24"/>
        </w:rPr>
        <w:t xml:space="preserve"> </w:t>
      </w:r>
      <w:proofErr w:type="spellStart"/>
      <w:r w:rsidRPr="00A17D73">
        <w:rPr>
          <w:rFonts w:ascii="Times New Roman" w:hAnsi="Times New Roman" w:cs="Times New Roman"/>
          <w:b/>
          <w:bCs/>
          <w:color w:val="auto"/>
          <w:sz w:val="24"/>
          <w:szCs w:val="24"/>
        </w:rPr>
        <w:t>Kepemilikan</w:t>
      </w:r>
      <w:proofErr w:type="spellEnd"/>
      <w:r w:rsidRPr="00A17D73">
        <w:rPr>
          <w:rFonts w:ascii="Times New Roman" w:hAnsi="Times New Roman" w:cs="Times New Roman"/>
          <w:b/>
          <w:bCs/>
          <w:color w:val="auto"/>
          <w:sz w:val="24"/>
          <w:szCs w:val="24"/>
        </w:rPr>
        <w:t xml:space="preserve"> Areal/</w:t>
      </w:r>
      <w:proofErr w:type="spellStart"/>
      <w:r w:rsidRPr="00A17D73">
        <w:rPr>
          <w:rFonts w:ascii="Times New Roman" w:hAnsi="Times New Roman" w:cs="Times New Roman"/>
          <w:b/>
          <w:bCs/>
          <w:color w:val="auto"/>
          <w:sz w:val="24"/>
          <w:szCs w:val="24"/>
        </w:rPr>
        <w:t>Sertifikat</w:t>
      </w:r>
      <w:proofErr w:type="spellEnd"/>
      <w:r w:rsidRPr="00A17D73">
        <w:rPr>
          <w:rFonts w:ascii="Times New Roman" w:hAnsi="Times New Roman" w:cs="Times New Roman"/>
          <w:b/>
          <w:bCs/>
          <w:color w:val="auto"/>
          <w:sz w:val="24"/>
          <w:szCs w:val="24"/>
        </w:rPr>
        <w:t xml:space="preserve"> Ganda</w:t>
      </w:r>
    </w:p>
    <w:p w14:paraId="1C2352E1" w14:textId="62BDA749" w:rsidR="00A26EF1" w:rsidRPr="00A17D73" w:rsidRDefault="00A26EF1" w:rsidP="00B950F4">
      <w:pPr>
        <w:pStyle w:val="BodyText"/>
        <w:spacing w:before="112" w:line="360" w:lineRule="auto"/>
        <w:ind w:right="112" w:firstLine="628"/>
        <w:rPr>
          <w:sz w:val="24"/>
          <w:szCs w:val="24"/>
        </w:rPr>
      </w:pPr>
      <w:r w:rsidRPr="00A17D73">
        <w:rPr>
          <w:sz w:val="24"/>
          <w:szCs w:val="24"/>
        </w:rPr>
        <w:t xml:space="preserve">Dasar </w:t>
      </w:r>
      <w:proofErr w:type="spellStart"/>
      <w:r w:rsidRPr="00A17D73">
        <w:rPr>
          <w:sz w:val="24"/>
          <w:szCs w:val="24"/>
        </w:rPr>
        <w:t>pembentukan</w:t>
      </w:r>
      <w:proofErr w:type="spellEnd"/>
      <w:r w:rsidRPr="00A17D73">
        <w:rPr>
          <w:sz w:val="24"/>
          <w:szCs w:val="24"/>
        </w:rPr>
        <w:t xml:space="preserve"> BPN </w:t>
      </w:r>
      <w:proofErr w:type="spellStart"/>
      <w:r w:rsidRPr="00A17D73">
        <w:rPr>
          <w:sz w:val="24"/>
          <w:szCs w:val="24"/>
        </w:rPr>
        <w:t>adalah</w:t>
      </w:r>
      <w:proofErr w:type="spellEnd"/>
      <w:r w:rsidRPr="00A17D73">
        <w:rPr>
          <w:sz w:val="24"/>
          <w:szCs w:val="24"/>
        </w:rPr>
        <w:t xml:space="preserve"> Keputusan </w:t>
      </w:r>
      <w:proofErr w:type="spellStart"/>
      <w:r w:rsidRPr="00A17D73">
        <w:rPr>
          <w:sz w:val="24"/>
          <w:szCs w:val="24"/>
        </w:rPr>
        <w:t>Presiden</w:t>
      </w:r>
      <w:proofErr w:type="spellEnd"/>
      <w:r w:rsidRPr="00A17D73">
        <w:rPr>
          <w:sz w:val="24"/>
          <w:szCs w:val="24"/>
        </w:rPr>
        <w:t xml:space="preserve"> </w:t>
      </w:r>
      <w:r w:rsidRPr="00A17D73">
        <w:rPr>
          <w:spacing w:val="-3"/>
          <w:sz w:val="24"/>
          <w:szCs w:val="24"/>
        </w:rPr>
        <w:t xml:space="preserve">No. </w:t>
      </w:r>
      <w:r w:rsidRPr="00A17D73">
        <w:rPr>
          <w:sz w:val="24"/>
          <w:szCs w:val="24"/>
        </w:rPr>
        <w:t xml:space="preserve">26 </w:t>
      </w:r>
      <w:proofErr w:type="spellStart"/>
      <w:r w:rsidRPr="00A17D73">
        <w:rPr>
          <w:sz w:val="24"/>
          <w:szCs w:val="24"/>
        </w:rPr>
        <w:t>Tahun</w:t>
      </w:r>
      <w:proofErr w:type="spellEnd"/>
      <w:r w:rsidRPr="00A17D73">
        <w:rPr>
          <w:sz w:val="24"/>
          <w:szCs w:val="24"/>
        </w:rPr>
        <w:t xml:space="preserve"> 1988. </w:t>
      </w:r>
      <w:proofErr w:type="spellStart"/>
      <w:r w:rsidRPr="00A17D73">
        <w:rPr>
          <w:sz w:val="24"/>
          <w:szCs w:val="24"/>
        </w:rPr>
        <w:t>Sebagai</w:t>
      </w:r>
      <w:proofErr w:type="spellEnd"/>
      <w:r w:rsidRPr="00A17D73">
        <w:rPr>
          <w:sz w:val="24"/>
          <w:szCs w:val="24"/>
        </w:rPr>
        <w:t xml:space="preserve"> </w:t>
      </w:r>
      <w:proofErr w:type="spellStart"/>
      <w:r w:rsidRPr="00A17D73">
        <w:rPr>
          <w:sz w:val="24"/>
          <w:szCs w:val="24"/>
        </w:rPr>
        <w:t>panduan</w:t>
      </w:r>
      <w:proofErr w:type="spellEnd"/>
      <w:r w:rsidRPr="00A17D73">
        <w:rPr>
          <w:sz w:val="24"/>
          <w:szCs w:val="24"/>
        </w:rPr>
        <w:t xml:space="preserve"> </w:t>
      </w:r>
      <w:proofErr w:type="spellStart"/>
      <w:r w:rsidRPr="00A17D73">
        <w:rPr>
          <w:sz w:val="24"/>
          <w:szCs w:val="24"/>
        </w:rPr>
        <w:t>operasional</w:t>
      </w:r>
      <w:proofErr w:type="spellEnd"/>
      <w:r w:rsidRPr="00A17D73">
        <w:rPr>
          <w:sz w:val="24"/>
          <w:szCs w:val="24"/>
        </w:rPr>
        <w:t xml:space="preserve"> BPN, </w:t>
      </w:r>
      <w:proofErr w:type="spellStart"/>
      <w:r w:rsidRPr="00A17D73">
        <w:rPr>
          <w:sz w:val="24"/>
          <w:szCs w:val="24"/>
        </w:rPr>
        <w:t>pimpinan</w:t>
      </w:r>
      <w:proofErr w:type="spellEnd"/>
      <w:r w:rsidRPr="00A17D73">
        <w:rPr>
          <w:sz w:val="24"/>
          <w:szCs w:val="24"/>
        </w:rPr>
        <w:t xml:space="preserve"> </w:t>
      </w:r>
      <w:proofErr w:type="spellStart"/>
      <w:r w:rsidRPr="00A17D73">
        <w:rPr>
          <w:sz w:val="24"/>
          <w:szCs w:val="24"/>
        </w:rPr>
        <w:t>lembaga</w:t>
      </w:r>
      <w:proofErr w:type="spellEnd"/>
      <w:r w:rsidRPr="00A17D73">
        <w:rPr>
          <w:sz w:val="24"/>
          <w:szCs w:val="24"/>
        </w:rPr>
        <w:t xml:space="preserve"> </w:t>
      </w:r>
      <w:proofErr w:type="spellStart"/>
      <w:r w:rsidRPr="00A17D73">
        <w:rPr>
          <w:spacing w:val="-3"/>
          <w:sz w:val="24"/>
          <w:szCs w:val="24"/>
        </w:rPr>
        <w:t>ini</w:t>
      </w:r>
      <w:proofErr w:type="spellEnd"/>
      <w:r w:rsidRPr="00A17D73">
        <w:rPr>
          <w:spacing w:val="-3"/>
          <w:sz w:val="24"/>
          <w:szCs w:val="24"/>
        </w:rPr>
        <w:t xml:space="preserve"> </w:t>
      </w:r>
      <w:proofErr w:type="spellStart"/>
      <w:r w:rsidRPr="00A17D73">
        <w:rPr>
          <w:sz w:val="24"/>
          <w:szCs w:val="24"/>
        </w:rPr>
        <w:t>kemudian</w:t>
      </w:r>
      <w:proofErr w:type="spellEnd"/>
      <w:r w:rsidRPr="00A17D73">
        <w:rPr>
          <w:sz w:val="24"/>
          <w:szCs w:val="24"/>
        </w:rPr>
        <w:t xml:space="preserve"> </w:t>
      </w:r>
      <w:proofErr w:type="spellStart"/>
      <w:r w:rsidRPr="00A17D73">
        <w:rPr>
          <w:sz w:val="24"/>
          <w:szCs w:val="24"/>
        </w:rPr>
        <w:t>mengeluarkan</w:t>
      </w:r>
      <w:proofErr w:type="spellEnd"/>
      <w:r w:rsidRPr="00A17D73">
        <w:rPr>
          <w:sz w:val="24"/>
          <w:szCs w:val="24"/>
        </w:rPr>
        <w:t xml:space="preserve"> SK </w:t>
      </w:r>
      <w:r w:rsidRPr="00A17D73">
        <w:rPr>
          <w:spacing w:val="-3"/>
          <w:sz w:val="24"/>
          <w:szCs w:val="24"/>
        </w:rPr>
        <w:t xml:space="preserve">No. </w:t>
      </w:r>
      <w:r w:rsidRPr="00A17D73">
        <w:rPr>
          <w:sz w:val="24"/>
          <w:szCs w:val="24"/>
        </w:rPr>
        <w:t xml:space="preserve">11/KBPN/1988 jo Keputusan </w:t>
      </w:r>
      <w:proofErr w:type="spellStart"/>
      <w:r w:rsidRPr="00A17D73">
        <w:rPr>
          <w:sz w:val="24"/>
          <w:szCs w:val="24"/>
        </w:rPr>
        <w:t>Kepala</w:t>
      </w:r>
      <w:proofErr w:type="spellEnd"/>
      <w:r w:rsidRPr="00A17D73">
        <w:rPr>
          <w:sz w:val="24"/>
          <w:szCs w:val="24"/>
        </w:rPr>
        <w:t xml:space="preserve"> BPN </w:t>
      </w:r>
      <w:r w:rsidRPr="00A17D73">
        <w:rPr>
          <w:spacing w:val="-3"/>
          <w:sz w:val="24"/>
          <w:szCs w:val="24"/>
        </w:rPr>
        <w:t xml:space="preserve">No. </w:t>
      </w:r>
      <w:r w:rsidRPr="00A17D73">
        <w:rPr>
          <w:sz w:val="24"/>
          <w:szCs w:val="24"/>
        </w:rPr>
        <w:t xml:space="preserve">1 </w:t>
      </w:r>
      <w:proofErr w:type="spellStart"/>
      <w:r w:rsidRPr="00A17D73">
        <w:rPr>
          <w:sz w:val="24"/>
          <w:szCs w:val="24"/>
        </w:rPr>
        <w:t>Tahun</w:t>
      </w:r>
      <w:proofErr w:type="spellEnd"/>
      <w:r w:rsidRPr="00A17D73">
        <w:rPr>
          <w:sz w:val="24"/>
          <w:szCs w:val="24"/>
        </w:rPr>
        <w:t xml:space="preserve"> 1989 </w:t>
      </w:r>
      <w:proofErr w:type="spellStart"/>
      <w:r w:rsidRPr="00A17D73">
        <w:rPr>
          <w:sz w:val="24"/>
          <w:szCs w:val="24"/>
        </w:rPr>
        <w:t>tentang</w:t>
      </w:r>
      <w:proofErr w:type="spellEnd"/>
      <w:r w:rsidRPr="00A17D73">
        <w:rPr>
          <w:sz w:val="24"/>
          <w:szCs w:val="24"/>
        </w:rPr>
        <w:t xml:space="preserve"> </w:t>
      </w:r>
      <w:proofErr w:type="spellStart"/>
      <w:r w:rsidRPr="00A17D73">
        <w:rPr>
          <w:sz w:val="24"/>
          <w:szCs w:val="24"/>
        </w:rPr>
        <w:t>Organisasi</w:t>
      </w:r>
      <w:proofErr w:type="spellEnd"/>
      <w:r w:rsidRPr="00A17D73">
        <w:rPr>
          <w:sz w:val="24"/>
          <w:szCs w:val="24"/>
        </w:rPr>
        <w:t xml:space="preserve"> Dan Tata </w:t>
      </w:r>
      <w:proofErr w:type="spellStart"/>
      <w:r w:rsidRPr="00A17D73">
        <w:rPr>
          <w:sz w:val="24"/>
          <w:szCs w:val="24"/>
        </w:rPr>
        <w:t>Kerja</w:t>
      </w:r>
      <w:proofErr w:type="spellEnd"/>
      <w:r w:rsidRPr="00A17D73">
        <w:rPr>
          <w:sz w:val="24"/>
          <w:szCs w:val="24"/>
        </w:rPr>
        <w:t xml:space="preserve"> BPN </w:t>
      </w:r>
      <w:r w:rsidRPr="00A17D73">
        <w:rPr>
          <w:spacing w:val="-3"/>
          <w:sz w:val="24"/>
          <w:szCs w:val="24"/>
        </w:rPr>
        <w:t xml:space="preserve">di </w:t>
      </w:r>
      <w:proofErr w:type="spellStart"/>
      <w:r w:rsidRPr="00A17D73">
        <w:rPr>
          <w:sz w:val="24"/>
          <w:szCs w:val="24"/>
        </w:rPr>
        <w:t>Provinsi</w:t>
      </w:r>
      <w:proofErr w:type="spellEnd"/>
      <w:r w:rsidRPr="00A17D73">
        <w:rPr>
          <w:sz w:val="24"/>
          <w:szCs w:val="24"/>
        </w:rPr>
        <w:t xml:space="preserve"> Dan</w:t>
      </w:r>
      <w:r w:rsidRPr="00A17D73">
        <w:rPr>
          <w:spacing w:val="7"/>
          <w:sz w:val="24"/>
          <w:szCs w:val="24"/>
        </w:rPr>
        <w:t xml:space="preserve"> </w:t>
      </w:r>
      <w:proofErr w:type="spellStart"/>
      <w:r w:rsidRPr="00A17D73">
        <w:rPr>
          <w:sz w:val="24"/>
          <w:szCs w:val="24"/>
        </w:rPr>
        <w:t>Kabupaten</w:t>
      </w:r>
      <w:proofErr w:type="spellEnd"/>
      <w:r w:rsidRPr="00A17D73">
        <w:rPr>
          <w:sz w:val="24"/>
          <w:szCs w:val="24"/>
        </w:rPr>
        <w:t>/</w:t>
      </w:r>
      <w:proofErr w:type="spellStart"/>
      <w:r w:rsidRPr="00A17D73">
        <w:rPr>
          <w:sz w:val="24"/>
          <w:szCs w:val="24"/>
        </w:rPr>
        <w:t>Kotamadya</w:t>
      </w:r>
      <w:proofErr w:type="spellEnd"/>
      <w:r w:rsidRPr="00A17D73">
        <w:rPr>
          <w:sz w:val="24"/>
          <w:szCs w:val="24"/>
        </w:rPr>
        <w:t>.</w:t>
      </w:r>
      <w:r w:rsidR="00A17D73" w:rsidRPr="00A17D73">
        <w:rPr>
          <w:sz w:val="24"/>
          <w:szCs w:val="24"/>
        </w:rPr>
        <w:t xml:space="preserve"> </w:t>
      </w:r>
      <w:proofErr w:type="spellStart"/>
      <w:r w:rsidRPr="00A17D73">
        <w:rPr>
          <w:sz w:val="24"/>
          <w:szCs w:val="24"/>
        </w:rPr>
        <w:t>Secara</w:t>
      </w:r>
      <w:proofErr w:type="spellEnd"/>
      <w:r w:rsidRPr="00A17D73">
        <w:rPr>
          <w:sz w:val="24"/>
          <w:szCs w:val="24"/>
        </w:rPr>
        <w:t xml:space="preserve"> </w:t>
      </w:r>
      <w:proofErr w:type="spellStart"/>
      <w:r w:rsidRPr="00A17D73">
        <w:rPr>
          <w:sz w:val="24"/>
          <w:szCs w:val="24"/>
        </w:rPr>
        <w:t>normatif</w:t>
      </w:r>
      <w:proofErr w:type="spellEnd"/>
      <w:r w:rsidRPr="00A17D73">
        <w:rPr>
          <w:sz w:val="24"/>
          <w:szCs w:val="24"/>
        </w:rPr>
        <w:t xml:space="preserve">, BPN </w:t>
      </w:r>
      <w:proofErr w:type="spellStart"/>
      <w:r w:rsidRPr="00A17D73">
        <w:rPr>
          <w:sz w:val="24"/>
          <w:szCs w:val="24"/>
        </w:rPr>
        <w:t>adalah</w:t>
      </w:r>
      <w:proofErr w:type="spellEnd"/>
      <w:r w:rsidRPr="00A17D73">
        <w:rPr>
          <w:sz w:val="24"/>
          <w:szCs w:val="24"/>
        </w:rPr>
        <w:t xml:space="preserve"> </w:t>
      </w:r>
      <w:proofErr w:type="spellStart"/>
      <w:r w:rsidRPr="00A17D73">
        <w:rPr>
          <w:sz w:val="24"/>
          <w:szCs w:val="24"/>
        </w:rPr>
        <w:t>satu-satunya</w:t>
      </w:r>
      <w:proofErr w:type="spellEnd"/>
      <w:r w:rsidRPr="00A17D73">
        <w:rPr>
          <w:sz w:val="24"/>
          <w:szCs w:val="24"/>
        </w:rPr>
        <w:t xml:space="preserve"> </w:t>
      </w:r>
      <w:proofErr w:type="spellStart"/>
      <w:r w:rsidRPr="00A17D73">
        <w:rPr>
          <w:sz w:val="24"/>
          <w:szCs w:val="24"/>
        </w:rPr>
        <w:t>lembaga</w:t>
      </w:r>
      <w:proofErr w:type="spellEnd"/>
      <w:r w:rsidRPr="00A17D73">
        <w:rPr>
          <w:sz w:val="24"/>
          <w:szCs w:val="24"/>
        </w:rPr>
        <w:t xml:space="preserve"> </w:t>
      </w:r>
      <w:proofErr w:type="spellStart"/>
      <w:r w:rsidRPr="00A17D73">
        <w:rPr>
          <w:sz w:val="24"/>
          <w:szCs w:val="24"/>
        </w:rPr>
        <w:t>atau</w:t>
      </w:r>
      <w:proofErr w:type="spellEnd"/>
      <w:r w:rsidRPr="00A17D73">
        <w:rPr>
          <w:sz w:val="24"/>
          <w:szCs w:val="24"/>
        </w:rPr>
        <w:t xml:space="preserve"> </w:t>
      </w:r>
      <w:proofErr w:type="spellStart"/>
      <w:r w:rsidRPr="00A17D73">
        <w:rPr>
          <w:sz w:val="24"/>
          <w:szCs w:val="24"/>
        </w:rPr>
        <w:t>institusi</w:t>
      </w:r>
      <w:proofErr w:type="spellEnd"/>
      <w:r w:rsidRPr="00A17D73">
        <w:rPr>
          <w:sz w:val="24"/>
          <w:szCs w:val="24"/>
        </w:rPr>
        <w:t xml:space="preserve"> di Indonesia yang </w:t>
      </w:r>
      <w:proofErr w:type="spellStart"/>
      <w:r w:rsidRPr="00A17D73">
        <w:rPr>
          <w:sz w:val="24"/>
          <w:szCs w:val="24"/>
        </w:rPr>
        <w:t>diberikan</w:t>
      </w:r>
      <w:proofErr w:type="spellEnd"/>
      <w:r w:rsidRPr="00A17D73">
        <w:rPr>
          <w:sz w:val="24"/>
          <w:szCs w:val="24"/>
        </w:rPr>
        <w:t xml:space="preserve"> </w:t>
      </w:r>
      <w:proofErr w:type="spellStart"/>
      <w:r w:rsidRPr="00A17D73">
        <w:rPr>
          <w:sz w:val="24"/>
          <w:szCs w:val="24"/>
        </w:rPr>
        <w:t>kewenangan</w:t>
      </w:r>
      <w:proofErr w:type="spellEnd"/>
      <w:r w:rsidRPr="00A17D73">
        <w:rPr>
          <w:sz w:val="24"/>
          <w:szCs w:val="24"/>
        </w:rPr>
        <w:t xml:space="preserve"> </w:t>
      </w:r>
      <w:proofErr w:type="spellStart"/>
      <w:r w:rsidRPr="00A17D73">
        <w:rPr>
          <w:sz w:val="24"/>
          <w:szCs w:val="24"/>
        </w:rPr>
        <w:t>untuk</w:t>
      </w:r>
      <w:proofErr w:type="spellEnd"/>
      <w:r w:rsidRPr="00A17D73">
        <w:rPr>
          <w:sz w:val="24"/>
          <w:szCs w:val="24"/>
        </w:rPr>
        <w:t xml:space="preserve"> </w:t>
      </w:r>
      <w:proofErr w:type="spellStart"/>
      <w:r w:rsidRPr="00A17D73">
        <w:rPr>
          <w:sz w:val="24"/>
          <w:szCs w:val="24"/>
        </w:rPr>
        <w:t>mengemban</w:t>
      </w:r>
      <w:proofErr w:type="spellEnd"/>
      <w:r w:rsidRPr="00A17D73">
        <w:rPr>
          <w:sz w:val="24"/>
          <w:szCs w:val="24"/>
        </w:rPr>
        <w:t xml:space="preserve"> </w:t>
      </w:r>
      <w:proofErr w:type="spellStart"/>
      <w:r w:rsidRPr="00A17D73">
        <w:rPr>
          <w:sz w:val="24"/>
          <w:szCs w:val="24"/>
        </w:rPr>
        <w:t>amanat</w:t>
      </w:r>
      <w:proofErr w:type="spellEnd"/>
      <w:r w:rsidRPr="00A17D73">
        <w:rPr>
          <w:sz w:val="24"/>
          <w:szCs w:val="24"/>
        </w:rPr>
        <w:t xml:space="preserve"> </w:t>
      </w:r>
      <w:proofErr w:type="spellStart"/>
      <w:r w:rsidRPr="00A17D73">
        <w:rPr>
          <w:sz w:val="24"/>
          <w:szCs w:val="24"/>
        </w:rPr>
        <w:t>dalam</w:t>
      </w:r>
      <w:proofErr w:type="spellEnd"/>
      <w:r w:rsidRPr="00A17D73">
        <w:rPr>
          <w:sz w:val="24"/>
          <w:szCs w:val="24"/>
        </w:rPr>
        <w:t xml:space="preserve"> </w:t>
      </w:r>
      <w:proofErr w:type="spellStart"/>
      <w:r w:rsidRPr="00A17D73">
        <w:rPr>
          <w:sz w:val="24"/>
          <w:szCs w:val="24"/>
        </w:rPr>
        <w:t>mengelolah</w:t>
      </w:r>
      <w:proofErr w:type="spellEnd"/>
      <w:r w:rsidRPr="00A17D73">
        <w:rPr>
          <w:sz w:val="24"/>
          <w:szCs w:val="24"/>
        </w:rPr>
        <w:t xml:space="preserve"> </w:t>
      </w:r>
      <w:proofErr w:type="spellStart"/>
      <w:r w:rsidRPr="00A17D73">
        <w:rPr>
          <w:sz w:val="24"/>
          <w:szCs w:val="24"/>
        </w:rPr>
        <w:t>bidang</w:t>
      </w:r>
      <w:proofErr w:type="spellEnd"/>
      <w:r w:rsidRPr="00A17D73">
        <w:rPr>
          <w:sz w:val="24"/>
          <w:szCs w:val="24"/>
        </w:rPr>
        <w:t xml:space="preserve"> </w:t>
      </w:r>
      <w:proofErr w:type="spellStart"/>
      <w:r w:rsidRPr="00A17D73">
        <w:rPr>
          <w:sz w:val="24"/>
          <w:szCs w:val="24"/>
        </w:rPr>
        <w:t>pertanahan</w:t>
      </w:r>
      <w:proofErr w:type="spellEnd"/>
      <w:r w:rsidRPr="00A17D73">
        <w:rPr>
          <w:sz w:val="24"/>
          <w:szCs w:val="24"/>
        </w:rPr>
        <w:t xml:space="preserve">, </w:t>
      </w:r>
      <w:proofErr w:type="spellStart"/>
      <w:r w:rsidRPr="00A17D73">
        <w:rPr>
          <w:sz w:val="24"/>
          <w:szCs w:val="24"/>
        </w:rPr>
        <w:t>sesuai</w:t>
      </w:r>
      <w:proofErr w:type="spellEnd"/>
      <w:r w:rsidRPr="00A17D73">
        <w:rPr>
          <w:sz w:val="24"/>
          <w:szCs w:val="24"/>
        </w:rPr>
        <w:t xml:space="preserve"> </w:t>
      </w:r>
      <w:proofErr w:type="spellStart"/>
      <w:r w:rsidRPr="00A17D73">
        <w:rPr>
          <w:sz w:val="24"/>
          <w:szCs w:val="24"/>
        </w:rPr>
        <w:t>dengan</w:t>
      </w:r>
      <w:proofErr w:type="spellEnd"/>
      <w:r w:rsidRPr="00A17D73">
        <w:rPr>
          <w:sz w:val="24"/>
          <w:szCs w:val="24"/>
        </w:rPr>
        <w:t xml:space="preserve"> </w:t>
      </w:r>
      <w:proofErr w:type="spellStart"/>
      <w:r w:rsidRPr="00A17D73">
        <w:rPr>
          <w:sz w:val="24"/>
          <w:szCs w:val="24"/>
        </w:rPr>
        <w:t>Undang-Undang</w:t>
      </w:r>
      <w:proofErr w:type="spellEnd"/>
      <w:r w:rsidRPr="00A17D73">
        <w:rPr>
          <w:sz w:val="24"/>
          <w:szCs w:val="24"/>
        </w:rPr>
        <w:t xml:space="preserve"> </w:t>
      </w:r>
      <w:proofErr w:type="spellStart"/>
      <w:r w:rsidRPr="00A17D73">
        <w:rPr>
          <w:sz w:val="24"/>
          <w:szCs w:val="24"/>
        </w:rPr>
        <w:t>Nomor</w:t>
      </w:r>
      <w:proofErr w:type="spellEnd"/>
      <w:r w:rsidRPr="00A17D73">
        <w:rPr>
          <w:sz w:val="24"/>
          <w:szCs w:val="24"/>
        </w:rPr>
        <w:t xml:space="preserve"> 10 </w:t>
      </w:r>
      <w:proofErr w:type="spellStart"/>
      <w:r w:rsidRPr="00A17D73">
        <w:rPr>
          <w:sz w:val="24"/>
          <w:szCs w:val="24"/>
        </w:rPr>
        <w:t>tahun</w:t>
      </w:r>
      <w:proofErr w:type="spellEnd"/>
      <w:r w:rsidRPr="00A17D73">
        <w:rPr>
          <w:sz w:val="24"/>
          <w:szCs w:val="24"/>
        </w:rPr>
        <w:t xml:space="preserve"> 2006 </w:t>
      </w:r>
      <w:proofErr w:type="spellStart"/>
      <w:r w:rsidRPr="00A17D73">
        <w:rPr>
          <w:sz w:val="24"/>
          <w:szCs w:val="24"/>
        </w:rPr>
        <w:t>tentang</w:t>
      </w:r>
      <w:proofErr w:type="spellEnd"/>
      <w:r w:rsidRPr="00A17D73">
        <w:rPr>
          <w:sz w:val="24"/>
          <w:szCs w:val="24"/>
        </w:rPr>
        <w:t xml:space="preserve"> Badan </w:t>
      </w:r>
      <w:proofErr w:type="spellStart"/>
      <w:r w:rsidRPr="00A17D73">
        <w:rPr>
          <w:sz w:val="24"/>
          <w:szCs w:val="24"/>
        </w:rPr>
        <w:t>Pertanahan</w:t>
      </w:r>
      <w:proofErr w:type="spellEnd"/>
      <w:r w:rsidRPr="00A17D73">
        <w:rPr>
          <w:sz w:val="24"/>
          <w:szCs w:val="24"/>
        </w:rPr>
        <w:t xml:space="preserve"> Nasional yang </w:t>
      </w:r>
      <w:proofErr w:type="spellStart"/>
      <w:r w:rsidRPr="00A17D73">
        <w:rPr>
          <w:sz w:val="24"/>
          <w:szCs w:val="24"/>
        </w:rPr>
        <w:t>menyatakan</w:t>
      </w:r>
      <w:proofErr w:type="spellEnd"/>
      <w:r w:rsidRPr="00A17D73">
        <w:rPr>
          <w:sz w:val="24"/>
          <w:szCs w:val="24"/>
        </w:rPr>
        <w:t>: “</w:t>
      </w:r>
      <w:proofErr w:type="spellStart"/>
      <w:r w:rsidRPr="00A17D73">
        <w:rPr>
          <w:sz w:val="24"/>
          <w:szCs w:val="24"/>
        </w:rPr>
        <w:t>Bahwa</w:t>
      </w:r>
      <w:proofErr w:type="spellEnd"/>
      <w:r w:rsidRPr="00A17D73">
        <w:rPr>
          <w:sz w:val="24"/>
          <w:szCs w:val="24"/>
        </w:rPr>
        <w:t xml:space="preserve"> BPN </w:t>
      </w:r>
      <w:proofErr w:type="spellStart"/>
      <w:r w:rsidRPr="00A17D73">
        <w:rPr>
          <w:sz w:val="24"/>
          <w:szCs w:val="24"/>
        </w:rPr>
        <w:t>melaksanakan</w:t>
      </w:r>
      <w:proofErr w:type="spellEnd"/>
      <w:r w:rsidRPr="00A17D73">
        <w:rPr>
          <w:sz w:val="24"/>
          <w:szCs w:val="24"/>
        </w:rPr>
        <w:t xml:space="preserve"> </w:t>
      </w:r>
      <w:proofErr w:type="spellStart"/>
      <w:r w:rsidRPr="00A17D73">
        <w:rPr>
          <w:sz w:val="24"/>
          <w:szCs w:val="24"/>
        </w:rPr>
        <w:t>tugas</w:t>
      </w:r>
      <w:proofErr w:type="spellEnd"/>
      <w:r w:rsidRPr="00A17D73">
        <w:rPr>
          <w:sz w:val="24"/>
          <w:szCs w:val="24"/>
        </w:rPr>
        <w:t xml:space="preserve"> </w:t>
      </w:r>
      <w:proofErr w:type="spellStart"/>
      <w:r w:rsidRPr="00A17D73">
        <w:rPr>
          <w:sz w:val="24"/>
          <w:szCs w:val="24"/>
        </w:rPr>
        <w:t>dibidang</w:t>
      </w:r>
      <w:proofErr w:type="spellEnd"/>
      <w:r w:rsidRPr="00A17D73">
        <w:rPr>
          <w:sz w:val="24"/>
          <w:szCs w:val="24"/>
        </w:rPr>
        <w:t xml:space="preserve"> </w:t>
      </w:r>
      <w:proofErr w:type="spellStart"/>
      <w:r w:rsidRPr="00A17D73">
        <w:rPr>
          <w:sz w:val="24"/>
          <w:szCs w:val="24"/>
        </w:rPr>
        <w:t>pertanahan</w:t>
      </w:r>
      <w:proofErr w:type="spellEnd"/>
      <w:r w:rsidRPr="00A17D73">
        <w:rPr>
          <w:sz w:val="24"/>
          <w:szCs w:val="24"/>
        </w:rPr>
        <w:t xml:space="preserve"> </w:t>
      </w:r>
      <w:proofErr w:type="spellStart"/>
      <w:r w:rsidRPr="00A17D73">
        <w:rPr>
          <w:sz w:val="24"/>
          <w:szCs w:val="24"/>
        </w:rPr>
        <w:t>secara</w:t>
      </w:r>
      <w:proofErr w:type="spellEnd"/>
      <w:r w:rsidRPr="00A17D73">
        <w:rPr>
          <w:sz w:val="24"/>
          <w:szCs w:val="24"/>
        </w:rPr>
        <w:t xml:space="preserve"> </w:t>
      </w:r>
      <w:proofErr w:type="spellStart"/>
      <w:r w:rsidRPr="00A17D73">
        <w:rPr>
          <w:sz w:val="24"/>
          <w:szCs w:val="24"/>
        </w:rPr>
        <w:t>nasional</w:t>
      </w:r>
      <w:proofErr w:type="spellEnd"/>
      <w:r w:rsidRPr="00A17D73">
        <w:rPr>
          <w:sz w:val="24"/>
          <w:szCs w:val="24"/>
        </w:rPr>
        <w:t xml:space="preserve"> regional dan </w:t>
      </w:r>
      <w:proofErr w:type="spellStart"/>
      <w:r w:rsidRPr="00A17D73">
        <w:rPr>
          <w:sz w:val="24"/>
          <w:szCs w:val="24"/>
        </w:rPr>
        <w:t>sektoral</w:t>
      </w:r>
      <w:proofErr w:type="spellEnd"/>
      <w:r w:rsidRPr="00A17D73">
        <w:rPr>
          <w:sz w:val="24"/>
          <w:szCs w:val="24"/>
        </w:rPr>
        <w:t xml:space="preserve">” </w:t>
      </w:r>
      <w:proofErr w:type="spellStart"/>
      <w:r w:rsidRPr="00A17D73">
        <w:rPr>
          <w:sz w:val="24"/>
          <w:szCs w:val="24"/>
        </w:rPr>
        <w:t>Melalui</w:t>
      </w:r>
      <w:proofErr w:type="spellEnd"/>
      <w:r w:rsidRPr="00A17D73">
        <w:rPr>
          <w:sz w:val="24"/>
          <w:szCs w:val="24"/>
        </w:rPr>
        <w:t xml:space="preserve"> </w:t>
      </w:r>
      <w:proofErr w:type="spellStart"/>
      <w:r w:rsidRPr="00A17D73">
        <w:rPr>
          <w:sz w:val="24"/>
          <w:szCs w:val="24"/>
        </w:rPr>
        <w:t>Perpres</w:t>
      </w:r>
      <w:proofErr w:type="spellEnd"/>
      <w:r w:rsidRPr="00A17D73">
        <w:rPr>
          <w:sz w:val="24"/>
          <w:szCs w:val="24"/>
        </w:rPr>
        <w:t xml:space="preserve"> yang </w:t>
      </w:r>
      <w:proofErr w:type="spellStart"/>
      <w:r w:rsidRPr="00A17D73">
        <w:rPr>
          <w:sz w:val="24"/>
          <w:szCs w:val="24"/>
        </w:rPr>
        <w:t>sama</w:t>
      </w:r>
      <w:proofErr w:type="spellEnd"/>
      <w:r w:rsidRPr="00A17D73">
        <w:rPr>
          <w:sz w:val="24"/>
          <w:szCs w:val="24"/>
        </w:rPr>
        <w:t>,</w:t>
      </w:r>
      <w:r w:rsidR="00A17D73" w:rsidRPr="00A17D73">
        <w:rPr>
          <w:sz w:val="24"/>
          <w:szCs w:val="24"/>
        </w:rPr>
        <w:t xml:space="preserve"> </w:t>
      </w:r>
      <w:proofErr w:type="spellStart"/>
      <w:r w:rsidRPr="00A17D73">
        <w:rPr>
          <w:sz w:val="24"/>
          <w:szCs w:val="24"/>
        </w:rPr>
        <w:t>pemerintah</w:t>
      </w:r>
      <w:proofErr w:type="spellEnd"/>
      <w:r w:rsidRPr="00A17D73">
        <w:rPr>
          <w:sz w:val="24"/>
          <w:szCs w:val="24"/>
        </w:rPr>
        <w:t xml:space="preserve"> juga </w:t>
      </w:r>
      <w:proofErr w:type="spellStart"/>
      <w:r w:rsidRPr="00A17D73">
        <w:rPr>
          <w:sz w:val="24"/>
          <w:szCs w:val="24"/>
        </w:rPr>
        <w:t>telah</w:t>
      </w:r>
      <w:proofErr w:type="spellEnd"/>
      <w:r w:rsidRPr="00A17D73">
        <w:rPr>
          <w:sz w:val="24"/>
          <w:szCs w:val="24"/>
        </w:rPr>
        <w:t xml:space="preserve"> </w:t>
      </w:r>
      <w:proofErr w:type="spellStart"/>
      <w:r w:rsidRPr="00A17D73">
        <w:rPr>
          <w:sz w:val="24"/>
          <w:szCs w:val="24"/>
        </w:rPr>
        <w:t>memperkuat</w:t>
      </w:r>
      <w:proofErr w:type="spellEnd"/>
      <w:r w:rsidRPr="00A17D73">
        <w:rPr>
          <w:sz w:val="24"/>
          <w:szCs w:val="24"/>
        </w:rPr>
        <w:t xml:space="preserve"> </w:t>
      </w:r>
      <w:proofErr w:type="spellStart"/>
      <w:r w:rsidRPr="00A17D73">
        <w:rPr>
          <w:sz w:val="24"/>
          <w:szCs w:val="24"/>
        </w:rPr>
        <w:t>peran</w:t>
      </w:r>
      <w:proofErr w:type="spellEnd"/>
      <w:r w:rsidRPr="00A17D73">
        <w:rPr>
          <w:sz w:val="24"/>
          <w:szCs w:val="24"/>
        </w:rPr>
        <w:t xml:space="preserve"> dan </w:t>
      </w:r>
      <w:proofErr w:type="spellStart"/>
      <w:r w:rsidRPr="00A17D73">
        <w:rPr>
          <w:sz w:val="24"/>
          <w:szCs w:val="24"/>
        </w:rPr>
        <w:t>posisi</w:t>
      </w:r>
      <w:proofErr w:type="spellEnd"/>
      <w:r w:rsidRPr="00A17D73">
        <w:rPr>
          <w:sz w:val="24"/>
          <w:szCs w:val="24"/>
        </w:rPr>
        <w:t xml:space="preserve"> BPN </w:t>
      </w:r>
      <w:proofErr w:type="spellStart"/>
      <w:r w:rsidRPr="00A17D73">
        <w:rPr>
          <w:sz w:val="24"/>
          <w:szCs w:val="24"/>
        </w:rPr>
        <w:t>dengan</w:t>
      </w:r>
      <w:proofErr w:type="spellEnd"/>
      <w:r w:rsidRPr="00A17D73">
        <w:rPr>
          <w:sz w:val="24"/>
          <w:szCs w:val="24"/>
        </w:rPr>
        <w:t xml:space="preserve"> </w:t>
      </w:r>
      <w:proofErr w:type="spellStart"/>
      <w:r w:rsidRPr="00A17D73">
        <w:rPr>
          <w:sz w:val="24"/>
          <w:szCs w:val="24"/>
        </w:rPr>
        <w:t>membentuk</w:t>
      </w:r>
      <w:proofErr w:type="spellEnd"/>
      <w:r w:rsidRPr="00A17D73">
        <w:rPr>
          <w:sz w:val="24"/>
          <w:szCs w:val="24"/>
        </w:rPr>
        <w:t xml:space="preserve"> </w:t>
      </w:r>
      <w:proofErr w:type="spellStart"/>
      <w:r w:rsidRPr="00A17D73">
        <w:rPr>
          <w:sz w:val="24"/>
          <w:szCs w:val="24"/>
        </w:rPr>
        <w:t>Deputi</w:t>
      </w:r>
      <w:proofErr w:type="spellEnd"/>
      <w:r w:rsidRPr="00A17D73">
        <w:rPr>
          <w:sz w:val="24"/>
          <w:szCs w:val="24"/>
        </w:rPr>
        <w:t xml:space="preserve"> V yang </w:t>
      </w:r>
      <w:proofErr w:type="spellStart"/>
      <w:r w:rsidRPr="00A17D73">
        <w:rPr>
          <w:sz w:val="24"/>
          <w:szCs w:val="24"/>
        </w:rPr>
        <w:t>secara</w:t>
      </w:r>
      <w:proofErr w:type="spellEnd"/>
      <w:r w:rsidRPr="00A17D73">
        <w:rPr>
          <w:sz w:val="24"/>
          <w:szCs w:val="24"/>
        </w:rPr>
        <w:t xml:space="preserve"> </w:t>
      </w:r>
      <w:proofErr w:type="spellStart"/>
      <w:r w:rsidRPr="00A17D73">
        <w:rPr>
          <w:sz w:val="24"/>
          <w:szCs w:val="24"/>
        </w:rPr>
        <w:t>khusus</w:t>
      </w:r>
      <w:proofErr w:type="spellEnd"/>
      <w:r w:rsidRPr="00A17D73">
        <w:rPr>
          <w:sz w:val="24"/>
          <w:szCs w:val="24"/>
        </w:rPr>
        <w:t xml:space="preserve"> </w:t>
      </w:r>
      <w:proofErr w:type="spellStart"/>
      <w:r w:rsidRPr="00A17D73">
        <w:rPr>
          <w:sz w:val="24"/>
          <w:szCs w:val="24"/>
        </w:rPr>
        <w:t>mengkaji</w:t>
      </w:r>
      <w:proofErr w:type="spellEnd"/>
      <w:r w:rsidRPr="00A17D73">
        <w:rPr>
          <w:sz w:val="24"/>
          <w:szCs w:val="24"/>
        </w:rPr>
        <w:t xml:space="preserve"> dan </w:t>
      </w:r>
      <w:proofErr w:type="spellStart"/>
      <w:r w:rsidRPr="00A17D73">
        <w:rPr>
          <w:sz w:val="24"/>
          <w:szCs w:val="24"/>
        </w:rPr>
        <w:t>menyelesaikan</w:t>
      </w:r>
      <w:proofErr w:type="spellEnd"/>
      <w:r w:rsidRPr="00A17D73">
        <w:rPr>
          <w:sz w:val="24"/>
          <w:szCs w:val="24"/>
        </w:rPr>
        <w:t xml:space="preserve"> </w:t>
      </w:r>
      <w:proofErr w:type="spellStart"/>
      <w:r w:rsidRPr="00A17D73">
        <w:rPr>
          <w:sz w:val="24"/>
          <w:szCs w:val="24"/>
        </w:rPr>
        <w:t>sengketa</w:t>
      </w:r>
      <w:proofErr w:type="spellEnd"/>
      <w:r w:rsidRPr="00A17D73">
        <w:rPr>
          <w:sz w:val="24"/>
          <w:szCs w:val="24"/>
        </w:rPr>
        <w:t xml:space="preserve"> dan </w:t>
      </w:r>
      <w:proofErr w:type="spellStart"/>
      <w:r w:rsidRPr="00A17D73">
        <w:rPr>
          <w:sz w:val="24"/>
          <w:szCs w:val="24"/>
        </w:rPr>
        <w:t>konflik</w:t>
      </w:r>
      <w:proofErr w:type="spellEnd"/>
      <w:r w:rsidRPr="00A17D73">
        <w:rPr>
          <w:sz w:val="24"/>
          <w:szCs w:val="24"/>
        </w:rPr>
        <w:t xml:space="preserve"> </w:t>
      </w:r>
      <w:proofErr w:type="spellStart"/>
      <w:r w:rsidRPr="00A17D73">
        <w:rPr>
          <w:sz w:val="24"/>
          <w:szCs w:val="24"/>
        </w:rPr>
        <w:t>pertanahan</w:t>
      </w:r>
      <w:proofErr w:type="spellEnd"/>
      <w:r w:rsidRPr="00A17D73">
        <w:rPr>
          <w:sz w:val="24"/>
          <w:szCs w:val="24"/>
        </w:rPr>
        <w:t>.</w:t>
      </w:r>
      <w:r w:rsidR="00A17D73" w:rsidRPr="00A17D73">
        <w:rPr>
          <w:sz w:val="24"/>
          <w:szCs w:val="24"/>
        </w:rPr>
        <w:t xml:space="preserve"> </w:t>
      </w:r>
      <w:proofErr w:type="spellStart"/>
      <w:r w:rsidRPr="00A17D73">
        <w:rPr>
          <w:sz w:val="24"/>
          <w:szCs w:val="24"/>
        </w:rPr>
        <w:t>Sesuai</w:t>
      </w:r>
      <w:proofErr w:type="spellEnd"/>
      <w:r w:rsidRPr="00A17D73">
        <w:rPr>
          <w:sz w:val="24"/>
          <w:szCs w:val="24"/>
        </w:rPr>
        <w:t xml:space="preserve"> </w:t>
      </w:r>
      <w:proofErr w:type="spellStart"/>
      <w:r w:rsidRPr="00A17D73">
        <w:rPr>
          <w:sz w:val="24"/>
          <w:szCs w:val="24"/>
        </w:rPr>
        <w:t>peraturan</w:t>
      </w:r>
      <w:proofErr w:type="spellEnd"/>
      <w:r w:rsidRPr="00A17D73">
        <w:rPr>
          <w:sz w:val="24"/>
          <w:szCs w:val="24"/>
        </w:rPr>
        <w:t xml:space="preserve"> </w:t>
      </w:r>
      <w:proofErr w:type="spellStart"/>
      <w:r w:rsidRPr="00A17D73">
        <w:rPr>
          <w:sz w:val="24"/>
          <w:szCs w:val="24"/>
        </w:rPr>
        <w:t>Kepala</w:t>
      </w:r>
      <w:proofErr w:type="spellEnd"/>
      <w:r w:rsidRPr="00A17D73">
        <w:rPr>
          <w:sz w:val="24"/>
          <w:szCs w:val="24"/>
        </w:rPr>
        <w:t xml:space="preserve"> BPN-RI No. 3 </w:t>
      </w:r>
      <w:proofErr w:type="spellStart"/>
      <w:r w:rsidRPr="00A17D73">
        <w:rPr>
          <w:sz w:val="24"/>
          <w:szCs w:val="24"/>
        </w:rPr>
        <w:t>Tahun</w:t>
      </w:r>
      <w:proofErr w:type="spellEnd"/>
      <w:r w:rsidRPr="00A17D73">
        <w:rPr>
          <w:sz w:val="24"/>
          <w:szCs w:val="24"/>
        </w:rPr>
        <w:t xml:space="preserve"> 2006 </w:t>
      </w:r>
      <w:proofErr w:type="spellStart"/>
      <w:r w:rsidRPr="00A17D73">
        <w:rPr>
          <w:sz w:val="24"/>
          <w:szCs w:val="24"/>
        </w:rPr>
        <w:t>tentang</w:t>
      </w:r>
      <w:proofErr w:type="spellEnd"/>
      <w:r w:rsidRPr="00A17D73">
        <w:rPr>
          <w:sz w:val="24"/>
          <w:szCs w:val="24"/>
        </w:rPr>
        <w:t xml:space="preserve"> </w:t>
      </w:r>
      <w:proofErr w:type="spellStart"/>
      <w:r w:rsidRPr="00A17D73">
        <w:rPr>
          <w:sz w:val="24"/>
          <w:szCs w:val="24"/>
        </w:rPr>
        <w:t>organisasi</w:t>
      </w:r>
      <w:proofErr w:type="spellEnd"/>
      <w:r w:rsidRPr="00A17D73">
        <w:rPr>
          <w:sz w:val="24"/>
          <w:szCs w:val="24"/>
        </w:rPr>
        <w:t xml:space="preserve"> dan tata </w:t>
      </w:r>
      <w:proofErr w:type="spellStart"/>
      <w:r w:rsidRPr="00A17D73">
        <w:rPr>
          <w:sz w:val="24"/>
          <w:szCs w:val="24"/>
        </w:rPr>
        <w:t>kerja</w:t>
      </w:r>
      <w:proofErr w:type="spellEnd"/>
      <w:r w:rsidRPr="00A17D73">
        <w:rPr>
          <w:sz w:val="24"/>
          <w:szCs w:val="24"/>
        </w:rPr>
        <w:t xml:space="preserve"> BPN-RI, </w:t>
      </w:r>
      <w:proofErr w:type="spellStart"/>
      <w:r w:rsidRPr="00A17D73">
        <w:rPr>
          <w:sz w:val="24"/>
          <w:szCs w:val="24"/>
        </w:rPr>
        <w:t>pengkajian</w:t>
      </w:r>
      <w:proofErr w:type="spellEnd"/>
      <w:r w:rsidRPr="00A17D73">
        <w:rPr>
          <w:sz w:val="24"/>
          <w:szCs w:val="24"/>
        </w:rPr>
        <w:t xml:space="preserve"> dan </w:t>
      </w:r>
      <w:proofErr w:type="spellStart"/>
      <w:r w:rsidRPr="00A17D73">
        <w:rPr>
          <w:sz w:val="24"/>
          <w:szCs w:val="24"/>
        </w:rPr>
        <w:t>penanganan</w:t>
      </w:r>
      <w:proofErr w:type="spellEnd"/>
      <w:r w:rsidRPr="00A17D73">
        <w:rPr>
          <w:sz w:val="24"/>
          <w:szCs w:val="24"/>
        </w:rPr>
        <w:t xml:space="preserve"> </w:t>
      </w:r>
      <w:proofErr w:type="spellStart"/>
      <w:r w:rsidRPr="00A17D73">
        <w:rPr>
          <w:sz w:val="24"/>
          <w:szCs w:val="24"/>
        </w:rPr>
        <w:t>sengketa</w:t>
      </w:r>
      <w:proofErr w:type="spellEnd"/>
      <w:r w:rsidRPr="00A17D73">
        <w:rPr>
          <w:sz w:val="24"/>
          <w:szCs w:val="24"/>
        </w:rPr>
        <w:t xml:space="preserve"> dan </w:t>
      </w:r>
      <w:proofErr w:type="spellStart"/>
      <w:r w:rsidRPr="00A17D73">
        <w:rPr>
          <w:sz w:val="24"/>
          <w:szCs w:val="24"/>
        </w:rPr>
        <w:t>konflik</w:t>
      </w:r>
      <w:proofErr w:type="spellEnd"/>
      <w:r w:rsidRPr="00A17D73">
        <w:rPr>
          <w:sz w:val="24"/>
          <w:szCs w:val="24"/>
        </w:rPr>
        <w:t xml:space="preserve"> </w:t>
      </w:r>
      <w:proofErr w:type="spellStart"/>
      <w:r w:rsidRPr="00A17D73">
        <w:rPr>
          <w:sz w:val="24"/>
          <w:szCs w:val="24"/>
        </w:rPr>
        <w:t>pertanahan</w:t>
      </w:r>
      <w:proofErr w:type="spellEnd"/>
      <w:r w:rsidRPr="00A17D73">
        <w:rPr>
          <w:sz w:val="24"/>
          <w:szCs w:val="24"/>
        </w:rPr>
        <w:t xml:space="preserve"> </w:t>
      </w:r>
      <w:proofErr w:type="spellStart"/>
      <w:r w:rsidRPr="00A17D73">
        <w:rPr>
          <w:sz w:val="24"/>
          <w:szCs w:val="24"/>
        </w:rPr>
        <w:t>merupakan</w:t>
      </w:r>
      <w:proofErr w:type="spellEnd"/>
      <w:r w:rsidRPr="00A17D73">
        <w:rPr>
          <w:sz w:val="24"/>
          <w:szCs w:val="24"/>
        </w:rPr>
        <w:t xml:space="preserve"> </w:t>
      </w:r>
      <w:proofErr w:type="spellStart"/>
      <w:r w:rsidRPr="00A17D73">
        <w:rPr>
          <w:sz w:val="24"/>
          <w:szCs w:val="24"/>
        </w:rPr>
        <w:t>bidang</w:t>
      </w:r>
      <w:proofErr w:type="spellEnd"/>
      <w:r w:rsidRPr="00A17D73">
        <w:rPr>
          <w:sz w:val="24"/>
          <w:szCs w:val="24"/>
        </w:rPr>
        <w:t xml:space="preserve"> </w:t>
      </w:r>
      <w:proofErr w:type="spellStart"/>
      <w:r w:rsidRPr="00A17D73">
        <w:rPr>
          <w:sz w:val="24"/>
          <w:szCs w:val="24"/>
        </w:rPr>
        <w:t>Deputi</w:t>
      </w:r>
      <w:proofErr w:type="spellEnd"/>
      <w:r w:rsidRPr="00A17D73">
        <w:rPr>
          <w:sz w:val="24"/>
          <w:szCs w:val="24"/>
        </w:rPr>
        <w:t xml:space="preserve"> V yang </w:t>
      </w:r>
      <w:proofErr w:type="spellStart"/>
      <w:r w:rsidRPr="00A17D73">
        <w:rPr>
          <w:sz w:val="24"/>
          <w:szCs w:val="24"/>
        </w:rPr>
        <w:t>membawahi</w:t>
      </w:r>
      <w:proofErr w:type="spellEnd"/>
      <w:r w:rsidRPr="00A17D73">
        <w:rPr>
          <w:sz w:val="24"/>
          <w:szCs w:val="24"/>
        </w:rPr>
        <w:t>:</w:t>
      </w:r>
    </w:p>
    <w:p w14:paraId="122F4AB9" w14:textId="77777777" w:rsidR="00A26EF1" w:rsidRPr="00A17D73" w:rsidRDefault="00A26EF1" w:rsidP="00B950F4">
      <w:pPr>
        <w:pStyle w:val="ListParagraph"/>
        <w:widowControl w:val="0"/>
        <w:numPr>
          <w:ilvl w:val="0"/>
          <w:numId w:val="6"/>
        </w:numPr>
        <w:tabs>
          <w:tab w:val="left" w:pos="1014"/>
        </w:tabs>
        <w:autoSpaceDE w:val="0"/>
        <w:autoSpaceDN w:val="0"/>
        <w:spacing w:before="122" w:after="0" w:line="360" w:lineRule="auto"/>
        <w:ind w:hanging="385"/>
        <w:contextualSpacing w:val="0"/>
        <w:jc w:val="both"/>
        <w:rPr>
          <w:rFonts w:ascii="Times New Roman" w:hAnsi="Times New Roman" w:cs="Times New Roman"/>
          <w:sz w:val="24"/>
          <w:szCs w:val="24"/>
        </w:rPr>
      </w:pPr>
      <w:proofErr w:type="spellStart"/>
      <w:r w:rsidRPr="00A17D73">
        <w:rPr>
          <w:rFonts w:ascii="Times New Roman" w:hAnsi="Times New Roman" w:cs="Times New Roman"/>
          <w:sz w:val="24"/>
          <w:szCs w:val="24"/>
        </w:rPr>
        <w:t>Direktorat</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konflik</w:t>
      </w:r>
      <w:proofErr w:type="spellEnd"/>
      <w:r w:rsidRPr="00A17D73">
        <w:rPr>
          <w:rFonts w:ascii="Times New Roman" w:hAnsi="Times New Roman" w:cs="Times New Roman"/>
          <w:spacing w:val="-1"/>
          <w:sz w:val="24"/>
          <w:szCs w:val="24"/>
        </w:rPr>
        <w:t xml:space="preserve"> </w:t>
      </w:r>
      <w:proofErr w:type="spellStart"/>
      <w:r w:rsidRPr="00A17D73">
        <w:rPr>
          <w:rFonts w:ascii="Times New Roman" w:hAnsi="Times New Roman" w:cs="Times New Roman"/>
          <w:sz w:val="24"/>
          <w:szCs w:val="24"/>
        </w:rPr>
        <w:t>pertanahan</w:t>
      </w:r>
      <w:proofErr w:type="spellEnd"/>
    </w:p>
    <w:p w14:paraId="3B524B89" w14:textId="77777777" w:rsidR="00A26EF1" w:rsidRPr="00A17D73" w:rsidRDefault="00A26EF1" w:rsidP="00B950F4">
      <w:pPr>
        <w:pStyle w:val="ListParagraph"/>
        <w:widowControl w:val="0"/>
        <w:numPr>
          <w:ilvl w:val="0"/>
          <w:numId w:val="6"/>
        </w:numPr>
        <w:tabs>
          <w:tab w:val="left" w:pos="1014"/>
        </w:tabs>
        <w:autoSpaceDE w:val="0"/>
        <w:autoSpaceDN w:val="0"/>
        <w:spacing w:before="35" w:after="0" w:line="360" w:lineRule="auto"/>
        <w:ind w:hanging="385"/>
        <w:contextualSpacing w:val="0"/>
        <w:jc w:val="both"/>
        <w:rPr>
          <w:rFonts w:ascii="Times New Roman" w:hAnsi="Times New Roman" w:cs="Times New Roman"/>
          <w:sz w:val="24"/>
          <w:szCs w:val="24"/>
        </w:rPr>
      </w:pPr>
      <w:proofErr w:type="spellStart"/>
      <w:r w:rsidRPr="00A17D73">
        <w:rPr>
          <w:rFonts w:ascii="Times New Roman" w:hAnsi="Times New Roman" w:cs="Times New Roman"/>
          <w:sz w:val="24"/>
          <w:szCs w:val="24"/>
        </w:rPr>
        <w:t>Direktorat</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sengketa</w:t>
      </w:r>
      <w:proofErr w:type="spellEnd"/>
      <w:r w:rsidRPr="00A17D73">
        <w:rPr>
          <w:rFonts w:ascii="Times New Roman" w:hAnsi="Times New Roman" w:cs="Times New Roman"/>
          <w:spacing w:val="7"/>
          <w:sz w:val="24"/>
          <w:szCs w:val="24"/>
        </w:rPr>
        <w:t xml:space="preserve"> </w:t>
      </w:r>
      <w:proofErr w:type="spellStart"/>
      <w:r w:rsidRPr="00A17D73">
        <w:rPr>
          <w:rFonts w:ascii="Times New Roman" w:hAnsi="Times New Roman" w:cs="Times New Roman"/>
          <w:sz w:val="24"/>
          <w:szCs w:val="24"/>
        </w:rPr>
        <w:t>pertanahan</w:t>
      </w:r>
      <w:proofErr w:type="spellEnd"/>
    </w:p>
    <w:p w14:paraId="5F28A6AD" w14:textId="60871522" w:rsidR="00A26EF1" w:rsidRPr="00A17D73" w:rsidRDefault="00A26EF1" w:rsidP="00B950F4">
      <w:pPr>
        <w:pStyle w:val="ListParagraph"/>
        <w:widowControl w:val="0"/>
        <w:numPr>
          <w:ilvl w:val="0"/>
          <w:numId w:val="6"/>
        </w:numPr>
        <w:tabs>
          <w:tab w:val="left" w:pos="1014"/>
        </w:tabs>
        <w:autoSpaceDE w:val="0"/>
        <w:autoSpaceDN w:val="0"/>
        <w:spacing w:before="39" w:after="0" w:line="360" w:lineRule="auto"/>
        <w:ind w:right="111"/>
        <w:contextualSpacing w:val="0"/>
        <w:jc w:val="both"/>
        <w:rPr>
          <w:rFonts w:ascii="Times New Roman" w:hAnsi="Times New Roman" w:cs="Times New Roman"/>
          <w:sz w:val="24"/>
          <w:szCs w:val="24"/>
        </w:rPr>
      </w:pPr>
      <w:proofErr w:type="spellStart"/>
      <w:r w:rsidRPr="00A17D73">
        <w:rPr>
          <w:rFonts w:ascii="Times New Roman" w:hAnsi="Times New Roman" w:cs="Times New Roman"/>
          <w:sz w:val="24"/>
          <w:szCs w:val="24"/>
        </w:rPr>
        <w:t>Direktorat</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perkara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pertanahan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Pasal</w:t>
      </w:r>
      <w:proofErr w:type="spellEnd"/>
      <w:r w:rsidRPr="00A17D73">
        <w:rPr>
          <w:rFonts w:ascii="Times New Roman" w:hAnsi="Times New Roman" w:cs="Times New Roman"/>
          <w:sz w:val="24"/>
          <w:szCs w:val="24"/>
        </w:rPr>
        <w:t xml:space="preserve"> 346 </w:t>
      </w:r>
      <w:proofErr w:type="spellStart"/>
      <w:r w:rsidRPr="00A17D73">
        <w:rPr>
          <w:rFonts w:ascii="Times New Roman" w:hAnsi="Times New Roman" w:cs="Times New Roman"/>
          <w:sz w:val="24"/>
          <w:szCs w:val="24"/>
        </w:rPr>
        <w:t>Peraturan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Kepala</w:t>
      </w:r>
      <w:proofErr w:type="spellEnd"/>
      <w:r w:rsidRPr="00A17D73">
        <w:rPr>
          <w:rFonts w:ascii="Times New Roman" w:hAnsi="Times New Roman" w:cs="Times New Roman"/>
          <w:sz w:val="24"/>
          <w:szCs w:val="24"/>
        </w:rPr>
        <w:t xml:space="preserve"> BPN-RI </w:t>
      </w:r>
      <w:r w:rsidRPr="00A17D73">
        <w:rPr>
          <w:rFonts w:ascii="Times New Roman" w:hAnsi="Times New Roman" w:cs="Times New Roman"/>
          <w:spacing w:val="-3"/>
          <w:sz w:val="24"/>
          <w:szCs w:val="24"/>
        </w:rPr>
        <w:t xml:space="preserve">No. </w:t>
      </w:r>
      <w:r w:rsidRPr="00A17D73">
        <w:rPr>
          <w:rFonts w:ascii="Times New Roman" w:hAnsi="Times New Roman" w:cs="Times New Roman"/>
          <w:sz w:val="24"/>
          <w:szCs w:val="24"/>
        </w:rPr>
        <w:t xml:space="preserve">3 </w:t>
      </w:r>
      <w:proofErr w:type="spellStart"/>
      <w:r w:rsidRPr="00A17D73">
        <w:rPr>
          <w:rFonts w:ascii="Times New Roman" w:hAnsi="Times New Roman" w:cs="Times New Roman"/>
          <w:sz w:val="24"/>
          <w:szCs w:val="24"/>
        </w:rPr>
        <w:t>Tahun</w:t>
      </w:r>
      <w:proofErr w:type="spellEnd"/>
      <w:r w:rsidR="00B950F4">
        <w:rPr>
          <w:rFonts w:ascii="Times New Roman" w:hAnsi="Times New Roman" w:cs="Times New Roman"/>
          <w:sz w:val="24"/>
          <w:szCs w:val="24"/>
        </w:rPr>
        <w:t xml:space="preserve"> </w:t>
      </w:r>
      <w:r w:rsidRPr="00A17D73">
        <w:rPr>
          <w:rFonts w:ascii="Times New Roman" w:hAnsi="Times New Roman" w:cs="Times New Roman"/>
          <w:sz w:val="24"/>
          <w:szCs w:val="24"/>
        </w:rPr>
        <w:t>2006)</w:t>
      </w:r>
    </w:p>
    <w:p w14:paraId="438256F2" w14:textId="21B94458" w:rsidR="00A26EF1" w:rsidRPr="00A17D73" w:rsidRDefault="00A26EF1" w:rsidP="00B950F4">
      <w:pPr>
        <w:pStyle w:val="BodyText"/>
        <w:spacing w:before="124" w:line="360" w:lineRule="auto"/>
        <w:ind w:right="117" w:firstLine="586"/>
        <w:rPr>
          <w:sz w:val="24"/>
          <w:szCs w:val="24"/>
        </w:rPr>
      </w:pPr>
      <w:r w:rsidRPr="00A17D73">
        <w:rPr>
          <w:sz w:val="24"/>
          <w:szCs w:val="24"/>
        </w:rPr>
        <w:t xml:space="preserve">Badan </w:t>
      </w:r>
      <w:proofErr w:type="spellStart"/>
      <w:r w:rsidRPr="00A17D73">
        <w:rPr>
          <w:sz w:val="24"/>
          <w:szCs w:val="24"/>
        </w:rPr>
        <w:t>Pertanahan</w:t>
      </w:r>
      <w:proofErr w:type="spellEnd"/>
      <w:r w:rsidRPr="00A17D73">
        <w:rPr>
          <w:sz w:val="24"/>
          <w:szCs w:val="24"/>
        </w:rPr>
        <w:t xml:space="preserve"> Nasional </w:t>
      </w:r>
      <w:proofErr w:type="spellStart"/>
      <w:r w:rsidRPr="00A17D73">
        <w:rPr>
          <w:sz w:val="24"/>
          <w:szCs w:val="24"/>
        </w:rPr>
        <w:t>selalu</w:t>
      </w:r>
      <w:proofErr w:type="spellEnd"/>
      <w:r w:rsidRPr="00A17D73">
        <w:rPr>
          <w:sz w:val="24"/>
          <w:szCs w:val="24"/>
        </w:rPr>
        <w:t xml:space="preserve"> </w:t>
      </w:r>
      <w:proofErr w:type="spellStart"/>
      <w:r w:rsidRPr="00A17D73">
        <w:rPr>
          <w:sz w:val="24"/>
          <w:szCs w:val="24"/>
        </w:rPr>
        <w:t>mengupayakan</w:t>
      </w:r>
      <w:proofErr w:type="spellEnd"/>
      <w:r w:rsidRPr="00A17D73">
        <w:rPr>
          <w:sz w:val="24"/>
          <w:szCs w:val="24"/>
        </w:rPr>
        <w:t xml:space="preserve"> </w:t>
      </w:r>
      <w:proofErr w:type="spellStart"/>
      <w:r w:rsidRPr="00A17D73">
        <w:rPr>
          <w:sz w:val="24"/>
          <w:szCs w:val="24"/>
        </w:rPr>
        <w:t>solusi</w:t>
      </w:r>
      <w:proofErr w:type="spellEnd"/>
      <w:r w:rsidRPr="00A17D73">
        <w:rPr>
          <w:sz w:val="24"/>
          <w:szCs w:val="24"/>
        </w:rPr>
        <w:t xml:space="preserve"> </w:t>
      </w:r>
      <w:proofErr w:type="spellStart"/>
      <w:r w:rsidRPr="00A17D73">
        <w:rPr>
          <w:sz w:val="24"/>
          <w:szCs w:val="24"/>
        </w:rPr>
        <w:t>penyelesaian</w:t>
      </w:r>
      <w:proofErr w:type="spellEnd"/>
      <w:r w:rsidRPr="00A17D73">
        <w:rPr>
          <w:sz w:val="24"/>
          <w:szCs w:val="24"/>
        </w:rPr>
        <w:t xml:space="preserve"> </w:t>
      </w:r>
      <w:proofErr w:type="spellStart"/>
      <w:r w:rsidRPr="00A17D73">
        <w:rPr>
          <w:sz w:val="24"/>
          <w:szCs w:val="24"/>
        </w:rPr>
        <w:t>sengketa</w:t>
      </w:r>
      <w:proofErr w:type="spellEnd"/>
      <w:r w:rsidRPr="00A17D73">
        <w:rPr>
          <w:sz w:val="24"/>
          <w:szCs w:val="24"/>
        </w:rPr>
        <w:t xml:space="preserve"> </w:t>
      </w:r>
      <w:proofErr w:type="spellStart"/>
      <w:r w:rsidRPr="00A17D73">
        <w:rPr>
          <w:sz w:val="24"/>
          <w:szCs w:val="24"/>
        </w:rPr>
        <w:t>pertanahan</w:t>
      </w:r>
      <w:proofErr w:type="spellEnd"/>
      <w:r w:rsidRPr="00A17D73">
        <w:rPr>
          <w:sz w:val="24"/>
          <w:szCs w:val="24"/>
        </w:rPr>
        <w:t xml:space="preserve"> </w:t>
      </w:r>
      <w:proofErr w:type="spellStart"/>
      <w:r w:rsidRPr="00A17D73">
        <w:rPr>
          <w:sz w:val="24"/>
          <w:szCs w:val="24"/>
        </w:rPr>
        <w:t>dengan</w:t>
      </w:r>
      <w:proofErr w:type="spellEnd"/>
      <w:r w:rsidRPr="00A17D73">
        <w:rPr>
          <w:sz w:val="24"/>
          <w:szCs w:val="24"/>
        </w:rPr>
        <w:t xml:space="preserve"> </w:t>
      </w:r>
      <w:proofErr w:type="spellStart"/>
      <w:r w:rsidRPr="00A17D73">
        <w:rPr>
          <w:sz w:val="24"/>
          <w:szCs w:val="24"/>
        </w:rPr>
        <w:t>berdasarkan</w:t>
      </w:r>
      <w:proofErr w:type="spellEnd"/>
      <w:r w:rsidRPr="00A17D73">
        <w:rPr>
          <w:sz w:val="24"/>
          <w:szCs w:val="24"/>
        </w:rPr>
        <w:t xml:space="preserve"> </w:t>
      </w:r>
      <w:proofErr w:type="spellStart"/>
      <w:r w:rsidRPr="00A17D73">
        <w:rPr>
          <w:sz w:val="24"/>
          <w:szCs w:val="24"/>
        </w:rPr>
        <w:t>peraturan</w:t>
      </w:r>
      <w:proofErr w:type="spellEnd"/>
      <w:r w:rsidRPr="00A17D73">
        <w:rPr>
          <w:sz w:val="24"/>
          <w:szCs w:val="24"/>
        </w:rPr>
        <w:t xml:space="preserve"> </w:t>
      </w:r>
      <w:proofErr w:type="spellStart"/>
      <w:r w:rsidRPr="00A17D73">
        <w:rPr>
          <w:sz w:val="24"/>
          <w:szCs w:val="24"/>
        </w:rPr>
        <w:t>perundangan</w:t>
      </w:r>
      <w:proofErr w:type="spellEnd"/>
      <w:r w:rsidRPr="00A17D73">
        <w:rPr>
          <w:sz w:val="24"/>
          <w:szCs w:val="24"/>
        </w:rPr>
        <w:t xml:space="preserve"> yang </w:t>
      </w:r>
      <w:proofErr w:type="spellStart"/>
      <w:r w:rsidRPr="00A17D73">
        <w:rPr>
          <w:sz w:val="24"/>
          <w:szCs w:val="24"/>
        </w:rPr>
        <w:t>berlaku</w:t>
      </w:r>
      <w:proofErr w:type="spellEnd"/>
      <w:r w:rsidRPr="00A17D73">
        <w:rPr>
          <w:sz w:val="24"/>
          <w:szCs w:val="24"/>
        </w:rPr>
        <w:t xml:space="preserve"> </w:t>
      </w:r>
      <w:proofErr w:type="spellStart"/>
      <w:r w:rsidRPr="00A17D73">
        <w:rPr>
          <w:sz w:val="24"/>
          <w:szCs w:val="24"/>
        </w:rPr>
        <w:t>dengan</w:t>
      </w:r>
      <w:proofErr w:type="spellEnd"/>
      <w:r w:rsidRPr="00A17D73">
        <w:rPr>
          <w:sz w:val="24"/>
          <w:szCs w:val="24"/>
        </w:rPr>
        <w:t xml:space="preserve"> </w:t>
      </w:r>
      <w:proofErr w:type="spellStart"/>
      <w:r w:rsidRPr="00A17D73">
        <w:rPr>
          <w:sz w:val="24"/>
          <w:szCs w:val="24"/>
        </w:rPr>
        <w:t>memperhatikan</w:t>
      </w:r>
      <w:proofErr w:type="spellEnd"/>
      <w:r w:rsidRPr="00A17D73">
        <w:rPr>
          <w:sz w:val="24"/>
          <w:szCs w:val="24"/>
        </w:rPr>
        <w:t xml:space="preserve"> rasa </w:t>
      </w:r>
      <w:proofErr w:type="spellStart"/>
      <w:r w:rsidRPr="00A17D73">
        <w:rPr>
          <w:sz w:val="24"/>
          <w:szCs w:val="24"/>
        </w:rPr>
        <w:t>keadilan</w:t>
      </w:r>
      <w:proofErr w:type="spellEnd"/>
      <w:r w:rsidRPr="00A17D73">
        <w:rPr>
          <w:sz w:val="24"/>
          <w:szCs w:val="24"/>
        </w:rPr>
        <w:t xml:space="preserve"> dan </w:t>
      </w:r>
      <w:proofErr w:type="spellStart"/>
      <w:r w:rsidRPr="00A17D73">
        <w:rPr>
          <w:sz w:val="24"/>
          <w:szCs w:val="24"/>
        </w:rPr>
        <w:t>menghormati</w:t>
      </w:r>
      <w:proofErr w:type="spellEnd"/>
      <w:r w:rsidRPr="00A17D73">
        <w:rPr>
          <w:sz w:val="24"/>
          <w:szCs w:val="24"/>
        </w:rPr>
        <w:t xml:space="preserve"> </w:t>
      </w:r>
      <w:proofErr w:type="spellStart"/>
      <w:r w:rsidRPr="00A17D73">
        <w:rPr>
          <w:sz w:val="24"/>
          <w:szCs w:val="24"/>
        </w:rPr>
        <w:t>hak</w:t>
      </w:r>
      <w:proofErr w:type="spellEnd"/>
      <w:r w:rsidRPr="00A17D73">
        <w:rPr>
          <w:sz w:val="24"/>
          <w:szCs w:val="24"/>
        </w:rPr>
        <w:t xml:space="preserve"> dan </w:t>
      </w:r>
      <w:proofErr w:type="spellStart"/>
      <w:r w:rsidRPr="00A17D73">
        <w:rPr>
          <w:sz w:val="24"/>
          <w:szCs w:val="24"/>
        </w:rPr>
        <w:t>kewajiban</w:t>
      </w:r>
      <w:proofErr w:type="spellEnd"/>
      <w:r w:rsidRPr="00A17D73">
        <w:rPr>
          <w:sz w:val="24"/>
          <w:szCs w:val="24"/>
        </w:rPr>
        <w:t xml:space="preserve"> </w:t>
      </w:r>
      <w:proofErr w:type="spellStart"/>
      <w:r w:rsidRPr="00A17D73">
        <w:rPr>
          <w:sz w:val="24"/>
          <w:szCs w:val="24"/>
        </w:rPr>
        <w:t>masing-masing</w:t>
      </w:r>
      <w:proofErr w:type="spellEnd"/>
      <w:r w:rsidRPr="00A17D73">
        <w:rPr>
          <w:sz w:val="24"/>
          <w:szCs w:val="24"/>
        </w:rPr>
        <w:t xml:space="preserve"> </w:t>
      </w:r>
      <w:proofErr w:type="spellStart"/>
      <w:r w:rsidRPr="00A17D73">
        <w:rPr>
          <w:sz w:val="24"/>
          <w:szCs w:val="24"/>
        </w:rPr>
        <w:t>pihak</w:t>
      </w:r>
      <w:proofErr w:type="spellEnd"/>
      <w:r w:rsidRPr="00A17D73">
        <w:rPr>
          <w:sz w:val="24"/>
          <w:szCs w:val="24"/>
        </w:rPr>
        <w:t xml:space="preserve">. </w:t>
      </w:r>
      <w:proofErr w:type="spellStart"/>
      <w:r w:rsidRPr="00A17D73">
        <w:rPr>
          <w:sz w:val="24"/>
          <w:szCs w:val="24"/>
        </w:rPr>
        <w:t>Langkah-langkah</w:t>
      </w:r>
      <w:proofErr w:type="spellEnd"/>
      <w:r w:rsidRPr="00A17D73">
        <w:rPr>
          <w:sz w:val="24"/>
          <w:szCs w:val="24"/>
        </w:rPr>
        <w:t xml:space="preserve"> </w:t>
      </w:r>
      <w:proofErr w:type="spellStart"/>
      <w:r w:rsidRPr="00A17D73">
        <w:rPr>
          <w:sz w:val="24"/>
          <w:szCs w:val="24"/>
        </w:rPr>
        <w:t>penyelesaian</w:t>
      </w:r>
      <w:proofErr w:type="spellEnd"/>
      <w:r w:rsidRPr="00A17D73">
        <w:rPr>
          <w:sz w:val="24"/>
          <w:szCs w:val="24"/>
        </w:rPr>
        <w:t xml:space="preserve"> </w:t>
      </w:r>
      <w:proofErr w:type="spellStart"/>
      <w:r w:rsidRPr="00A17D73">
        <w:rPr>
          <w:sz w:val="24"/>
          <w:szCs w:val="24"/>
        </w:rPr>
        <w:t>sengketa</w:t>
      </w:r>
      <w:proofErr w:type="spellEnd"/>
      <w:r w:rsidRPr="00A17D73">
        <w:rPr>
          <w:sz w:val="24"/>
          <w:szCs w:val="24"/>
        </w:rPr>
        <w:t xml:space="preserve"> yang </w:t>
      </w:r>
      <w:proofErr w:type="spellStart"/>
      <w:r w:rsidRPr="00A17D73">
        <w:rPr>
          <w:sz w:val="24"/>
          <w:szCs w:val="24"/>
        </w:rPr>
        <w:t>mereka</w:t>
      </w:r>
      <w:proofErr w:type="spellEnd"/>
      <w:r w:rsidRPr="00A17D73">
        <w:rPr>
          <w:sz w:val="24"/>
          <w:szCs w:val="24"/>
        </w:rPr>
        <w:t xml:space="preserve"> </w:t>
      </w:r>
      <w:proofErr w:type="spellStart"/>
      <w:r w:rsidRPr="00A17D73">
        <w:rPr>
          <w:sz w:val="24"/>
          <w:szCs w:val="24"/>
        </w:rPr>
        <w:t>atau</w:t>
      </w:r>
      <w:proofErr w:type="spellEnd"/>
      <w:r w:rsidRPr="00A17D73">
        <w:rPr>
          <w:sz w:val="24"/>
          <w:szCs w:val="24"/>
        </w:rPr>
        <w:t xml:space="preserve"> </w:t>
      </w:r>
      <w:proofErr w:type="spellStart"/>
      <w:r w:rsidRPr="00A17D73">
        <w:rPr>
          <w:sz w:val="24"/>
          <w:szCs w:val="24"/>
        </w:rPr>
        <w:t>pihak</w:t>
      </w:r>
      <w:proofErr w:type="spellEnd"/>
      <w:r w:rsidRPr="00A17D73">
        <w:rPr>
          <w:sz w:val="24"/>
          <w:szCs w:val="24"/>
        </w:rPr>
        <w:t xml:space="preserve"> BPN </w:t>
      </w:r>
      <w:proofErr w:type="spellStart"/>
      <w:r w:rsidRPr="00A17D73">
        <w:rPr>
          <w:sz w:val="24"/>
          <w:szCs w:val="24"/>
        </w:rPr>
        <w:t>tempuh</w:t>
      </w:r>
      <w:proofErr w:type="spellEnd"/>
      <w:r w:rsidRPr="00A17D73">
        <w:rPr>
          <w:sz w:val="24"/>
          <w:szCs w:val="24"/>
        </w:rPr>
        <w:t xml:space="preserve"> </w:t>
      </w:r>
      <w:proofErr w:type="spellStart"/>
      <w:r w:rsidRPr="00A17D73">
        <w:rPr>
          <w:sz w:val="24"/>
          <w:szCs w:val="24"/>
        </w:rPr>
        <w:t>adalah</w:t>
      </w:r>
      <w:proofErr w:type="spellEnd"/>
      <w:r w:rsidRPr="00A17D73">
        <w:rPr>
          <w:sz w:val="24"/>
          <w:szCs w:val="24"/>
        </w:rPr>
        <w:t xml:space="preserve"> </w:t>
      </w:r>
      <w:proofErr w:type="spellStart"/>
      <w:r w:rsidRPr="00A17D73">
        <w:rPr>
          <w:sz w:val="24"/>
          <w:szCs w:val="24"/>
        </w:rPr>
        <w:t>musyawarah</w:t>
      </w:r>
      <w:proofErr w:type="spellEnd"/>
      <w:r w:rsidRPr="00A17D73">
        <w:rPr>
          <w:sz w:val="24"/>
          <w:szCs w:val="24"/>
        </w:rPr>
        <w:t>.</w:t>
      </w:r>
      <w:r w:rsidR="00A17D73" w:rsidRPr="00A17D73">
        <w:rPr>
          <w:sz w:val="24"/>
          <w:szCs w:val="24"/>
        </w:rPr>
        <w:t xml:space="preserve"> </w:t>
      </w:r>
      <w:proofErr w:type="spellStart"/>
      <w:r w:rsidRPr="00A17D73">
        <w:rPr>
          <w:sz w:val="24"/>
          <w:szCs w:val="24"/>
        </w:rPr>
        <w:t>Begitu</w:t>
      </w:r>
      <w:proofErr w:type="spellEnd"/>
      <w:r w:rsidRPr="00A17D73">
        <w:rPr>
          <w:sz w:val="24"/>
          <w:szCs w:val="24"/>
        </w:rPr>
        <w:t xml:space="preserve"> juga </w:t>
      </w:r>
      <w:proofErr w:type="spellStart"/>
      <w:r w:rsidRPr="00A17D73">
        <w:rPr>
          <w:sz w:val="24"/>
          <w:szCs w:val="24"/>
        </w:rPr>
        <w:t>dalam</w:t>
      </w:r>
      <w:proofErr w:type="spellEnd"/>
      <w:r w:rsidRPr="00A17D73">
        <w:rPr>
          <w:sz w:val="24"/>
          <w:szCs w:val="24"/>
        </w:rPr>
        <w:t xml:space="preserve"> </w:t>
      </w:r>
      <w:proofErr w:type="spellStart"/>
      <w:r w:rsidRPr="00A17D73">
        <w:rPr>
          <w:sz w:val="24"/>
          <w:szCs w:val="24"/>
        </w:rPr>
        <w:t>sengketa</w:t>
      </w:r>
      <w:proofErr w:type="spellEnd"/>
      <w:r w:rsidRPr="00A17D73">
        <w:rPr>
          <w:sz w:val="24"/>
          <w:szCs w:val="24"/>
        </w:rPr>
        <w:t xml:space="preserve"> </w:t>
      </w:r>
      <w:proofErr w:type="spellStart"/>
      <w:r w:rsidRPr="00A17D73">
        <w:rPr>
          <w:sz w:val="24"/>
          <w:szCs w:val="24"/>
        </w:rPr>
        <w:t>sertifikat</w:t>
      </w:r>
      <w:proofErr w:type="spellEnd"/>
      <w:r w:rsidRPr="00A17D73">
        <w:rPr>
          <w:sz w:val="24"/>
          <w:szCs w:val="24"/>
        </w:rPr>
        <w:t xml:space="preserve"> </w:t>
      </w:r>
      <w:proofErr w:type="spellStart"/>
      <w:r w:rsidRPr="00A17D73">
        <w:rPr>
          <w:sz w:val="24"/>
          <w:szCs w:val="24"/>
        </w:rPr>
        <w:t>ganda</w:t>
      </w:r>
      <w:proofErr w:type="spellEnd"/>
      <w:r w:rsidRPr="00A17D73">
        <w:rPr>
          <w:sz w:val="24"/>
          <w:szCs w:val="24"/>
        </w:rPr>
        <w:t xml:space="preserve">, BPN juga </w:t>
      </w:r>
      <w:proofErr w:type="spellStart"/>
      <w:r w:rsidRPr="00A17D73">
        <w:rPr>
          <w:sz w:val="24"/>
          <w:szCs w:val="24"/>
        </w:rPr>
        <w:t>berwenang</w:t>
      </w:r>
      <w:proofErr w:type="spellEnd"/>
      <w:r w:rsidRPr="00A17D73">
        <w:rPr>
          <w:sz w:val="24"/>
          <w:szCs w:val="24"/>
        </w:rPr>
        <w:t xml:space="preserve"> </w:t>
      </w:r>
      <w:proofErr w:type="spellStart"/>
      <w:r w:rsidRPr="00A17D73">
        <w:rPr>
          <w:sz w:val="24"/>
          <w:szCs w:val="24"/>
        </w:rPr>
        <w:t>melakukan</w:t>
      </w:r>
      <w:proofErr w:type="spellEnd"/>
      <w:r w:rsidRPr="00A17D73">
        <w:rPr>
          <w:sz w:val="24"/>
          <w:szCs w:val="24"/>
        </w:rPr>
        <w:t xml:space="preserve"> </w:t>
      </w:r>
      <w:proofErr w:type="spellStart"/>
      <w:r w:rsidRPr="00A17D73">
        <w:rPr>
          <w:sz w:val="24"/>
          <w:szCs w:val="24"/>
        </w:rPr>
        <w:t>negosiasi</w:t>
      </w:r>
      <w:proofErr w:type="spellEnd"/>
      <w:r w:rsidRPr="00A17D73">
        <w:rPr>
          <w:sz w:val="24"/>
          <w:szCs w:val="24"/>
        </w:rPr>
        <w:t xml:space="preserve">, </w:t>
      </w:r>
      <w:proofErr w:type="spellStart"/>
      <w:r w:rsidRPr="00A17D73">
        <w:rPr>
          <w:sz w:val="24"/>
          <w:szCs w:val="24"/>
        </w:rPr>
        <w:t>mediasi</w:t>
      </w:r>
      <w:proofErr w:type="spellEnd"/>
      <w:r w:rsidRPr="00A17D73">
        <w:rPr>
          <w:sz w:val="24"/>
          <w:szCs w:val="24"/>
        </w:rPr>
        <w:t xml:space="preserve"> dan </w:t>
      </w:r>
      <w:proofErr w:type="spellStart"/>
      <w:r w:rsidRPr="00A17D73">
        <w:rPr>
          <w:sz w:val="24"/>
          <w:szCs w:val="24"/>
        </w:rPr>
        <w:t>fasilitasi</w:t>
      </w:r>
      <w:proofErr w:type="spellEnd"/>
      <w:r w:rsidRPr="00A17D73">
        <w:rPr>
          <w:sz w:val="24"/>
          <w:szCs w:val="24"/>
        </w:rPr>
        <w:t xml:space="preserve"> </w:t>
      </w:r>
      <w:proofErr w:type="spellStart"/>
      <w:r w:rsidRPr="00A17D73">
        <w:rPr>
          <w:sz w:val="24"/>
          <w:szCs w:val="24"/>
        </w:rPr>
        <w:t>terhadap</w:t>
      </w:r>
      <w:proofErr w:type="spellEnd"/>
      <w:r w:rsidRPr="00A17D73">
        <w:rPr>
          <w:sz w:val="24"/>
          <w:szCs w:val="24"/>
        </w:rPr>
        <w:t xml:space="preserve"> </w:t>
      </w:r>
      <w:proofErr w:type="spellStart"/>
      <w:r w:rsidRPr="00A17D73">
        <w:rPr>
          <w:sz w:val="24"/>
          <w:szCs w:val="24"/>
        </w:rPr>
        <w:t>pihak-pihak</w:t>
      </w:r>
      <w:proofErr w:type="spellEnd"/>
      <w:r w:rsidRPr="00A17D73">
        <w:rPr>
          <w:sz w:val="24"/>
          <w:szCs w:val="24"/>
        </w:rPr>
        <w:t xml:space="preserve"> yang </w:t>
      </w:r>
      <w:proofErr w:type="spellStart"/>
      <w:r w:rsidRPr="00A17D73">
        <w:rPr>
          <w:sz w:val="24"/>
          <w:szCs w:val="24"/>
        </w:rPr>
        <w:t>bersengketa</w:t>
      </w:r>
      <w:proofErr w:type="spellEnd"/>
      <w:r w:rsidRPr="00A17D73">
        <w:rPr>
          <w:sz w:val="24"/>
          <w:szCs w:val="24"/>
        </w:rPr>
        <w:t xml:space="preserve"> dan </w:t>
      </w:r>
      <w:proofErr w:type="spellStart"/>
      <w:r w:rsidRPr="00A17D73">
        <w:rPr>
          <w:sz w:val="24"/>
          <w:szCs w:val="24"/>
        </w:rPr>
        <w:t>menggagas</w:t>
      </w:r>
      <w:proofErr w:type="spellEnd"/>
      <w:r w:rsidRPr="00A17D73">
        <w:rPr>
          <w:sz w:val="24"/>
          <w:szCs w:val="24"/>
        </w:rPr>
        <w:t xml:space="preserve"> </w:t>
      </w:r>
      <w:proofErr w:type="spellStart"/>
      <w:r w:rsidRPr="00A17D73">
        <w:rPr>
          <w:sz w:val="24"/>
          <w:szCs w:val="24"/>
        </w:rPr>
        <w:t>suatu</w:t>
      </w:r>
      <w:proofErr w:type="spellEnd"/>
      <w:r w:rsidRPr="00A17D73">
        <w:rPr>
          <w:sz w:val="24"/>
          <w:szCs w:val="24"/>
        </w:rPr>
        <w:t xml:space="preserve"> </w:t>
      </w:r>
      <w:proofErr w:type="spellStart"/>
      <w:r w:rsidRPr="00A17D73">
        <w:rPr>
          <w:sz w:val="24"/>
          <w:szCs w:val="24"/>
        </w:rPr>
        <w:t>kesepakatan</w:t>
      </w:r>
      <w:proofErr w:type="spellEnd"/>
      <w:r w:rsidRPr="00A17D73">
        <w:rPr>
          <w:sz w:val="24"/>
          <w:szCs w:val="24"/>
        </w:rPr>
        <w:t xml:space="preserve"> di </w:t>
      </w:r>
      <w:proofErr w:type="spellStart"/>
      <w:r w:rsidRPr="00A17D73">
        <w:rPr>
          <w:sz w:val="24"/>
          <w:szCs w:val="24"/>
        </w:rPr>
        <w:t>antara</w:t>
      </w:r>
      <w:proofErr w:type="spellEnd"/>
      <w:r w:rsidRPr="00A17D73">
        <w:rPr>
          <w:sz w:val="24"/>
          <w:szCs w:val="24"/>
        </w:rPr>
        <w:t xml:space="preserve"> </w:t>
      </w:r>
      <w:r w:rsidRPr="00A17D73">
        <w:rPr>
          <w:sz w:val="24"/>
          <w:szCs w:val="24"/>
        </w:rPr>
        <w:lastRenderedPageBreak/>
        <w:t xml:space="preserve">para </w:t>
      </w:r>
      <w:proofErr w:type="spellStart"/>
      <w:r w:rsidRPr="00A17D73">
        <w:rPr>
          <w:sz w:val="24"/>
          <w:szCs w:val="24"/>
        </w:rPr>
        <w:t>pihak</w:t>
      </w:r>
      <w:proofErr w:type="spellEnd"/>
      <w:r w:rsidRPr="00A17D73">
        <w:rPr>
          <w:sz w:val="24"/>
          <w:szCs w:val="24"/>
        </w:rPr>
        <w:t>.</w:t>
      </w:r>
      <w:r w:rsidR="00A17D73" w:rsidRPr="00A17D73">
        <w:rPr>
          <w:sz w:val="24"/>
          <w:szCs w:val="24"/>
        </w:rPr>
        <w:t xml:space="preserve"> </w:t>
      </w:r>
      <w:r w:rsidRPr="00A17D73">
        <w:rPr>
          <w:sz w:val="24"/>
          <w:szCs w:val="24"/>
        </w:rPr>
        <w:t xml:space="preserve">Kantor wilayah BPN </w:t>
      </w:r>
      <w:proofErr w:type="spellStart"/>
      <w:r w:rsidRPr="00A17D73">
        <w:rPr>
          <w:sz w:val="24"/>
          <w:szCs w:val="24"/>
        </w:rPr>
        <w:t>yaitu</w:t>
      </w:r>
      <w:proofErr w:type="spellEnd"/>
      <w:r w:rsidRPr="00A17D73">
        <w:rPr>
          <w:sz w:val="24"/>
          <w:szCs w:val="24"/>
        </w:rPr>
        <w:t xml:space="preserve"> di </w:t>
      </w:r>
      <w:proofErr w:type="spellStart"/>
      <w:r w:rsidRPr="00A17D73">
        <w:rPr>
          <w:sz w:val="24"/>
          <w:szCs w:val="24"/>
        </w:rPr>
        <w:t>Provinsi</w:t>
      </w:r>
      <w:proofErr w:type="spellEnd"/>
      <w:r w:rsidRPr="00A17D73">
        <w:rPr>
          <w:sz w:val="24"/>
          <w:szCs w:val="24"/>
        </w:rPr>
        <w:t xml:space="preserve"> dan </w:t>
      </w:r>
      <w:proofErr w:type="spellStart"/>
      <w:r w:rsidRPr="00A17D73">
        <w:rPr>
          <w:sz w:val="24"/>
          <w:szCs w:val="24"/>
        </w:rPr>
        <w:t>Kabupaten</w:t>
      </w:r>
      <w:proofErr w:type="spellEnd"/>
      <w:r w:rsidRPr="00A17D73">
        <w:rPr>
          <w:sz w:val="24"/>
          <w:szCs w:val="24"/>
        </w:rPr>
        <w:t>/</w:t>
      </w:r>
      <w:proofErr w:type="spellStart"/>
      <w:r w:rsidRPr="00A17D73">
        <w:rPr>
          <w:sz w:val="24"/>
          <w:szCs w:val="24"/>
        </w:rPr>
        <w:t>Kotamadya</w:t>
      </w:r>
      <w:proofErr w:type="spellEnd"/>
      <w:r w:rsidRPr="00A17D73">
        <w:rPr>
          <w:sz w:val="24"/>
          <w:szCs w:val="24"/>
        </w:rPr>
        <w:t xml:space="preserve">, </w:t>
      </w:r>
      <w:proofErr w:type="spellStart"/>
      <w:r w:rsidRPr="00A17D73">
        <w:rPr>
          <w:spacing w:val="-3"/>
          <w:sz w:val="24"/>
          <w:szCs w:val="24"/>
        </w:rPr>
        <w:t>hanya</w:t>
      </w:r>
      <w:proofErr w:type="spellEnd"/>
      <w:r w:rsidRPr="00A17D73">
        <w:rPr>
          <w:spacing w:val="-3"/>
          <w:sz w:val="24"/>
          <w:szCs w:val="24"/>
        </w:rPr>
        <w:t xml:space="preserve"> </w:t>
      </w:r>
      <w:proofErr w:type="spellStart"/>
      <w:r w:rsidRPr="00A17D73">
        <w:rPr>
          <w:sz w:val="24"/>
          <w:szCs w:val="24"/>
        </w:rPr>
        <w:t>bisa</w:t>
      </w:r>
      <w:proofErr w:type="spellEnd"/>
      <w:r w:rsidRPr="00A17D73">
        <w:rPr>
          <w:sz w:val="24"/>
          <w:szCs w:val="24"/>
        </w:rPr>
        <w:t xml:space="preserve"> </w:t>
      </w:r>
      <w:proofErr w:type="spellStart"/>
      <w:r w:rsidRPr="00A17D73">
        <w:rPr>
          <w:sz w:val="24"/>
          <w:szCs w:val="24"/>
        </w:rPr>
        <w:t>sampai</w:t>
      </w:r>
      <w:proofErr w:type="spellEnd"/>
      <w:r w:rsidRPr="00A17D73">
        <w:rPr>
          <w:sz w:val="24"/>
          <w:szCs w:val="24"/>
        </w:rPr>
        <w:t xml:space="preserve"> pada </w:t>
      </w:r>
      <w:proofErr w:type="spellStart"/>
      <w:r w:rsidRPr="00A17D73">
        <w:rPr>
          <w:sz w:val="24"/>
          <w:szCs w:val="24"/>
        </w:rPr>
        <w:t>putusan</w:t>
      </w:r>
      <w:proofErr w:type="spellEnd"/>
      <w:r w:rsidRPr="00A17D73">
        <w:rPr>
          <w:sz w:val="24"/>
          <w:szCs w:val="24"/>
        </w:rPr>
        <w:t xml:space="preserve"> </w:t>
      </w:r>
      <w:proofErr w:type="spellStart"/>
      <w:r w:rsidRPr="00A17D73">
        <w:rPr>
          <w:sz w:val="24"/>
          <w:szCs w:val="24"/>
        </w:rPr>
        <w:t>penyelesaian</w:t>
      </w:r>
      <w:proofErr w:type="spellEnd"/>
      <w:r w:rsidRPr="00A17D73">
        <w:rPr>
          <w:sz w:val="24"/>
          <w:szCs w:val="24"/>
        </w:rPr>
        <w:t xml:space="preserve"> </w:t>
      </w:r>
      <w:proofErr w:type="spellStart"/>
      <w:r w:rsidRPr="00A17D73">
        <w:rPr>
          <w:sz w:val="24"/>
          <w:szCs w:val="24"/>
        </w:rPr>
        <w:t>masalah</w:t>
      </w:r>
      <w:proofErr w:type="spellEnd"/>
      <w:r w:rsidRPr="00A17D73">
        <w:rPr>
          <w:sz w:val="24"/>
          <w:szCs w:val="24"/>
        </w:rPr>
        <w:t xml:space="preserve">, </w:t>
      </w:r>
      <w:proofErr w:type="spellStart"/>
      <w:r w:rsidRPr="00A17D73">
        <w:rPr>
          <w:sz w:val="24"/>
          <w:szCs w:val="24"/>
        </w:rPr>
        <w:t>sedangkan</w:t>
      </w:r>
      <w:proofErr w:type="spellEnd"/>
      <w:r w:rsidRPr="00A17D73">
        <w:rPr>
          <w:sz w:val="24"/>
          <w:szCs w:val="24"/>
        </w:rPr>
        <w:t xml:space="preserve"> </w:t>
      </w:r>
      <w:proofErr w:type="spellStart"/>
      <w:r w:rsidRPr="00A17D73">
        <w:rPr>
          <w:sz w:val="24"/>
          <w:szCs w:val="24"/>
        </w:rPr>
        <w:t>tindak</w:t>
      </w:r>
      <w:proofErr w:type="spellEnd"/>
      <w:r w:rsidRPr="00A17D73">
        <w:rPr>
          <w:sz w:val="24"/>
          <w:szCs w:val="24"/>
        </w:rPr>
        <w:t xml:space="preserve"> </w:t>
      </w:r>
      <w:proofErr w:type="spellStart"/>
      <w:r w:rsidRPr="00A17D73">
        <w:rPr>
          <w:sz w:val="24"/>
          <w:szCs w:val="24"/>
        </w:rPr>
        <w:t>lanjut</w:t>
      </w:r>
      <w:proofErr w:type="spellEnd"/>
      <w:r w:rsidRPr="00A17D73">
        <w:rPr>
          <w:sz w:val="24"/>
          <w:szCs w:val="24"/>
        </w:rPr>
        <w:t xml:space="preserve"> </w:t>
      </w:r>
      <w:proofErr w:type="spellStart"/>
      <w:r w:rsidRPr="00A17D73">
        <w:rPr>
          <w:sz w:val="24"/>
          <w:szCs w:val="24"/>
        </w:rPr>
        <w:t>administrasi</w:t>
      </w:r>
      <w:proofErr w:type="spellEnd"/>
      <w:r w:rsidRPr="00A17D73">
        <w:rPr>
          <w:sz w:val="24"/>
          <w:szCs w:val="24"/>
        </w:rPr>
        <w:t xml:space="preserve"> </w:t>
      </w:r>
      <w:proofErr w:type="spellStart"/>
      <w:r w:rsidRPr="00A17D73">
        <w:rPr>
          <w:sz w:val="24"/>
          <w:szCs w:val="24"/>
        </w:rPr>
        <w:t>pertanahan</w:t>
      </w:r>
      <w:proofErr w:type="spellEnd"/>
      <w:r w:rsidRPr="00A17D73">
        <w:rPr>
          <w:sz w:val="24"/>
          <w:szCs w:val="24"/>
        </w:rPr>
        <w:t xml:space="preserve"> </w:t>
      </w:r>
      <w:proofErr w:type="spellStart"/>
      <w:r w:rsidRPr="00A17D73">
        <w:rPr>
          <w:sz w:val="24"/>
          <w:szCs w:val="24"/>
        </w:rPr>
        <w:t>tetap</w:t>
      </w:r>
      <w:proofErr w:type="spellEnd"/>
      <w:r w:rsidRPr="00A17D73">
        <w:rPr>
          <w:sz w:val="24"/>
          <w:szCs w:val="24"/>
        </w:rPr>
        <w:t xml:space="preserve"> </w:t>
      </w:r>
      <w:proofErr w:type="spellStart"/>
      <w:r w:rsidRPr="00A17D73">
        <w:rPr>
          <w:sz w:val="24"/>
          <w:szCs w:val="24"/>
        </w:rPr>
        <w:t>dilakukan</w:t>
      </w:r>
      <w:proofErr w:type="spellEnd"/>
      <w:r w:rsidRPr="00A17D73">
        <w:rPr>
          <w:sz w:val="24"/>
          <w:szCs w:val="24"/>
        </w:rPr>
        <w:t xml:space="preserve"> BPN</w:t>
      </w:r>
      <w:r w:rsidRPr="00A17D73">
        <w:rPr>
          <w:spacing w:val="1"/>
          <w:sz w:val="24"/>
          <w:szCs w:val="24"/>
        </w:rPr>
        <w:t xml:space="preserve"> </w:t>
      </w:r>
      <w:r w:rsidRPr="00A17D73">
        <w:rPr>
          <w:sz w:val="24"/>
          <w:szCs w:val="24"/>
        </w:rPr>
        <w:t>Pusat.</w:t>
      </w:r>
      <w:r w:rsidR="00A17D73" w:rsidRPr="00A17D73">
        <w:rPr>
          <w:sz w:val="24"/>
          <w:szCs w:val="24"/>
        </w:rPr>
        <w:t xml:space="preserve"> </w:t>
      </w:r>
      <w:proofErr w:type="spellStart"/>
      <w:r w:rsidRPr="00A17D73">
        <w:rPr>
          <w:sz w:val="24"/>
          <w:szCs w:val="24"/>
        </w:rPr>
        <w:t>Untuk</w:t>
      </w:r>
      <w:proofErr w:type="spellEnd"/>
      <w:r w:rsidRPr="00A17D73">
        <w:rPr>
          <w:sz w:val="24"/>
          <w:szCs w:val="24"/>
        </w:rPr>
        <w:t xml:space="preserve"> </w:t>
      </w:r>
      <w:proofErr w:type="spellStart"/>
      <w:r w:rsidRPr="00A17D73">
        <w:rPr>
          <w:sz w:val="24"/>
          <w:szCs w:val="24"/>
        </w:rPr>
        <w:t>meminimalkan</w:t>
      </w:r>
      <w:proofErr w:type="spellEnd"/>
      <w:r w:rsidRPr="00A17D73">
        <w:rPr>
          <w:sz w:val="24"/>
          <w:szCs w:val="24"/>
        </w:rPr>
        <w:t xml:space="preserve"> </w:t>
      </w:r>
      <w:proofErr w:type="spellStart"/>
      <w:r w:rsidRPr="00A17D73">
        <w:rPr>
          <w:sz w:val="24"/>
          <w:szCs w:val="24"/>
        </w:rPr>
        <w:t>sengketa</w:t>
      </w:r>
      <w:proofErr w:type="spellEnd"/>
      <w:r w:rsidRPr="00A17D73">
        <w:rPr>
          <w:sz w:val="24"/>
          <w:szCs w:val="24"/>
        </w:rPr>
        <w:t xml:space="preserve"> </w:t>
      </w:r>
      <w:proofErr w:type="spellStart"/>
      <w:r w:rsidRPr="00A17D73">
        <w:rPr>
          <w:sz w:val="24"/>
          <w:szCs w:val="24"/>
        </w:rPr>
        <w:t>pertanahan</w:t>
      </w:r>
      <w:proofErr w:type="spellEnd"/>
      <w:r w:rsidRPr="00A17D73">
        <w:rPr>
          <w:sz w:val="24"/>
          <w:szCs w:val="24"/>
        </w:rPr>
        <w:t xml:space="preserve"> </w:t>
      </w:r>
      <w:proofErr w:type="spellStart"/>
      <w:r w:rsidRPr="00A17D73">
        <w:rPr>
          <w:sz w:val="24"/>
          <w:szCs w:val="24"/>
        </w:rPr>
        <w:t>dalam</w:t>
      </w:r>
      <w:proofErr w:type="spellEnd"/>
      <w:r w:rsidRPr="00A17D73">
        <w:rPr>
          <w:sz w:val="24"/>
          <w:szCs w:val="24"/>
        </w:rPr>
        <w:t xml:space="preserve"> </w:t>
      </w:r>
      <w:proofErr w:type="spellStart"/>
      <w:r w:rsidRPr="00A17D73">
        <w:rPr>
          <w:sz w:val="24"/>
          <w:szCs w:val="24"/>
        </w:rPr>
        <w:t>hal</w:t>
      </w:r>
      <w:proofErr w:type="spellEnd"/>
      <w:r w:rsidRPr="00A17D73">
        <w:rPr>
          <w:sz w:val="24"/>
          <w:szCs w:val="24"/>
        </w:rPr>
        <w:t xml:space="preserve"> </w:t>
      </w:r>
      <w:proofErr w:type="spellStart"/>
      <w:r w:rsidRPr="00A17D73">
        <w:rPr>
          <w:sz w:val="24"/>
          <w:szCs w:val="24"/>
        </w:rPr>
        <w:t>ini</w:t>
      </w:r>
      <w:proofErr w:type="spellEnd"/>
      <w:r w:rsidRPr="00A17D73">
        <w:rPr>
          <w:sz w:val="24"/>
          <w:szCs w:val="24"/>
        </w:rPr>
        <w:t xml:space="preserve"> </w:t>
      </w:r>
      <w:proofErr w:type="spellStart"/>
      <w:r w:rsidRPr="00A17D73">
        <w:rPr>
          <w:sz w:val="24"/>
          <w:szCs w:val="24"/>
        </w:rPr>
        <w:t>sertifikat</w:t>
      </w:r>
      <w:proofErr w:type="spellEnd"/>
      <w:r w:rsidRPr="00A17D73">
        <w:rPr>
          <w:sz w:val="24"/>
          <w:szCs w:val="24"/>
        </w:rPr>
        <w:t xml:space="preserve"> </w:t>
      </w:r>
      <w:proofErr w:type="spellStart"/>
      <w:r w:rsidRPr="00A17D73">
        <w:rPr>
          <w:sz w:val="24"/>
          <w:szCs w:val="24"/>
        </w:rPr>
        <w:t>ganda</w:t>
      </w:r>
      <w:proofErr w:type="spellEnd"/>
      <w:r w:rsidRPr="00A17D73">
        <w:rPr>
          <w:sz w:val="24"/>
          <w:szCs w:val="24"/>
        </w:rPr>
        <w:t xml:space="preserve">, </w:t>
      </w:r>
      <w:proofErr w:type="spellStart"/>
      <w:r w:rsidRPr="00A17D73">
        <w:rPr>
          <w:spacing w:val="-3"/>
          <w:sz w:val="24"/>
          <w:szCs w:val="24"/>
        </w:rPr>
        <w:t>maka</w:t>
      </w:r>
      <w:proofErr w:type="spellEnd"/>
      <w:r w:rsidRPr="00A17D73">
        <w:rPr>
          <w:spacing w:val="-3"/>
          <w:sz w:val="24"/>
          <w:szCs w:val="24"/>
        </w:rPr>
        <w:t xml:space="preserve"> </w:t>
      </w:r>
      <w:proofErr w:type="spellStart"/>
      <w:r w:rsidRPr="00A17D73">
        <w:rPr>
          <w:sz w:val="24"/>
          <w:szCs w:val="24"/>
        </w:rPr>
        <w:t>peran</w:t>
      </w:r>
      <w:proofErr w:type="spellEnd"/>
      <w:r w:rsidRPr="00A17D73">
        <w:rPr>
          <w:sz w:val="24"/>
          <w:szCs w:val="24"/>
        </w:rPr>
        <w:t xml:space="preserve"> yang </w:t>
      </w:r>
      <w:proofErr w:type="spellStart"/>
      <w:r w:rsidRPr="00A17D73">
        <w:rPr>
          <w:sz w:val="24"/>
          <w:szCs w:val="24"/>
        </w:rPr>
        <w:t>dilakukan</w:t>
      </w:r>
      <w:proofErr w:type="spellEnd"/>
      <w:r w:rsidRPr="00A17D73">
        <w:rPr>
          <w:sz w:val="24"/>
          <w:szCs w:val="24"/>
        </w:rPr>
        <w:t xml:space="preserve"> BPN </w:t>
      </w:r>
      <w:proofErr w:type="spellStart"/>
      <w:r w:rsidRPr="00A17D73">
        <w:rPr>
          <w:sz w:val="24"/>
          <w:szCs w:val="24"/>
        </w:rPr>
        <w:t>sebagai</w:t>
      </w:r>
      <w:proofErr w:type="spellEnd"/>
      <w:r w:rsidRPr="00A17D73">
        <w:rPr>
          <w:sz w:val="24"/>
          <w:szCs w:val="24"/>
        </w:rPr>
        <w:t xml:space="preserve"> </w:t>
      </w:r>
      <w:proofErr w:type="spellStart"/>
      <w:r w:rsidRPr="00A17D73">
        <w:rPr>
          <w:sz w:val="24"/>
          <w:szCs w:val="24"/>
        </w:rPr>
        <w:t>pelayan</w:t>
      </w:r>
      <w:proofErr w:type="spellEnd"/>
      <w:r w:rsidRPr="00A17D73">
        <w:rPr>
          <w:sz w:val="24"/>
          <w:szCs w:val="24"/>
        </w:rPr>
        <w:t xml:space="preserve"> </w:t>
      </w:r>
      <w:proofErr w:type="spellStart"/>
      <w:r w:rsidRPr="00A17D73">
        <w:rPr>
          <w:sz w:val="24"/>
          <w:szCs w:val="24"/>
        </w:rPr>
        <w:t>masyarakat</w:t>
      </w:r>
      <w:proofErr w:type="spellEnd"/>
      <w:r w:rsidRPr="00A17D73">
        <w:rPr>
          <w:sz w:val="24"/>
          <w:szCs w:val="24"/>
        </w:rPr>
        <w:t xml:space="preserve"> </w:t>
      </w:r>
      <w:proofErr w:type="spellStart"/>
      <w:r w:rsidRPr="00A17D73">
        <w:rPr>
          <w:sz w:val="24"/>
          <w:szCs w:val="24"/>
        </w:rPr>
        <w:t>antara</w:t>
      </w:r>
      <w:proofErr w:type="spellEnd"/>
      <w:r w:rsidRPr="00A17D73">
        <w:rPr>
          <w:sz w:val="24"/>
          <w:szCs w:val="24"/>
        </w:rPr>
        <w:t xml:space="preserve"> lain </w:t>
      </w:r>
      <w:proofErr w:type="spellStart"/>
      <w:r w:rsidRPr="00A17D73">
        <w:rPr>
          <w:sz w:val="24"/>
          <w:szCs w:val="24"/>
        </w:rPr>
        <w:t>adalah</w:t>
      </w:r>
      <w:proofErr w:type="spellEnd"/>
      <w:r w:rsidRPr="00A17D73">
        <w:rPr>
          <w:sz w:val="24"/>
          <w:szCs w:val="24"/>
        </w:rPr>
        <w:t>:</w:t>
      </w:r>
    </w:p>
    <w:p w14:paraId="7A4E60D8" w14:textId="77777777" w:rsidR="00A26EF1" w:rsidRPr="00A17D73" w:rsidRDefault="00A26EF1" w:rsidP="00B950F4">
      <w:pPr>
        <w:pStyle w:val="ListParagraph"/>
        <w:widowControl w:val="0"/>
        <w:numPr>
          <w:ilvl w:val="0"/>
          <w:numId w:val="5"/>
        </w:numPr>
        <w:tabs>
          <w:tab w:val="left" w:pos="947"/>
        </w:tabs>
        <w:autoSpaceDE w:val="0"/>
        <w:autoSpaceDN w:val="0"/>
        <w:spacing w:before="124" w:after="0" w:line="360" w:lineRule="auto"/>
        <w:ind w:hanging="361"/>
        <w:contextualSpacing w:val="0"/>
        <w:jc w:val="both"/>
        <w:rPr>
          <w:rFonts w:ascii="Times New Roman" w:hAnsi="Times New Roman" w:cs="Times New Roman"/>
          <w:sz w:val="24"/>
          <w:szCs w:val="24"/>
        </w:rPr>
      </w:pPr>
      <w:proofErr w:type="spellStart"/>
      <w:r w:rsidRPr="00A17D73">
        <w:rPr>
          <w:rFonts w:ascii="Times New Roman" w:hAnsi="Times New Roman" w:cs="Times New Roman"/>
          <w:sz w:val="24"/>
          <w:szCs w:val="24"/>
        </w:rPr>
        <w:t>Menelaah</w:t>
      </w:r>
      <w:proofErr w:type="spellEnd"/>
      <w:r w:rsidRPr="00A17D73">
        <w:rPr>
          <w:rFonts w:ascii="Times New Roman" w:hAnsi="Times New Roman" w:cs="Times New Roman"/>
          <w:sz w:val="24"/>
          <w:szCs w:val="24"/>
        </w:rPr>
        <w:t xml:space="preserve"> dan </w:t>
      </w:r>
      <w:proofErr w:type="spellStart"/>
      <w:r w:rsidRPr="00A17D73">
        <w:rPr>
          <w:rFonts w:ascii="Times New Roman" w:hAnsi="Times New Roman" w:cs="Times New Roman"/>
          <w:sz w:val="24"/>
          <w:szCs w:val="24"/>
        </w:rPr>
        <w:t>mengelola</w:t>
      </w:r>
      <w:proofErr w:type="spellEnd"/>
      <w:r w:rsidRPr="00A17D73">
        <w:rPr>
          <w:rFonts w:ascii="Times New Roman" w:hAnsi="Times New Roman" w:cs="Times New Roman"/>
          <w:sz w:val="24"/>
          <w:szCs w:val="24"/>
        </w:rPr>
        <w:t xml:space="preserve"> data </w:t>
      </w:r>
      <w:proofErr w:type="spellStart"/>
      <w:r w:rsidRPr="00A17D73">
        <w:rPr>
          <w:rFonts w:ascii="Times New Roman" w:hAnsi="Times New Roman" w:cs="Times New Roman"/>
          <w:sz w:val="24"/>
          <w:szCs w:val="24"/>
        </w:rPr>
        <w:t>untuk</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menyelesaikan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perkara</w:t>
      </w:r>
      <w:proofErr w:type="spellEnd"/>
      <w:r w:rsidRPr="00A17D73">
        <w:rPr>
          <w:rFonts w:ascii="Times New Roman" w:hAnsi="Times New Roman" w:cs="Times New Roman"/>
          <w:sz w:val="24"/>
          <w:szCs w:val="24"/>
        </w:rPr>
        <w:t xml:space="preserve"> </w:t>
      </w:r>
      <w:r w:rsidRPr="00A17D73">
        <w:rPr>
          <w:rFonts w:ascii="Times New Roman" w:hAnsi="Times New Roman" w:cs="Times New Roman"/>
          <w:spacing w:val="-3"/>
          <w:sz w:val="24"/>
          <w:szCs w:val="24"/>
        </w:rPr>
        <w:t xml:space="preserve">di </w:t>
      </w:r>
      <w:proofErr w:type="spellStart"/>
      <w:r w:rsidRPr="00A17D73">
        <w:rPr>
          <w:rFonts w:ascii="Times New Roman" w:hAnsi="Times New Roman" w:cs="Times New Roman"/>
          <w:sz w:val="24"/>
          <w:szCs w:val="24"/>
        </w:rPr>
        <w:t>bidang</w:t>
      </w:r>
      <w:proofErr w:type="spellEnd"/>
      <w:r w:rsidRPr="00A17D73">
        <w:rPr>
          <w:rFonts w:ascii="Times New Roman" w:hAnsi="Times New Roman" w:cs="Times New Roman"/>
          <w:spacing w:val="-11"/>
          <w:sz w:val="24"/>
          <w:szCs w:val="24"/>
        </w:rPr>
        <w:t xml:space="preserve"> </w:t>
      </w:r>
      <w:proofErr w:type="spellStart"/>
      <w:r w:rsidRPr="00A17D73">
        <w:rPr>
          <w:rFonts w:ascii="Times New Roman" w:hAnsi="Times New Roman" w:cs="Times New Roman"/>
          <w:sz w:val="24"/>
          <w:szCs w:val="24"/>
        </w:rPr>
        <w:t>pertanahan</w:t>
      </w:r>
      <w:proofErr w:type="spellEnd"/>
      <w:r w:rsidRPr="00A17D73">
        <w:rPr>
          <w:rFonts w:ascii="Times New Roman" w:hAnsi="Times New Roman" w:cs="Times New Roman"/>
          <w:sz w:val="24"/>
          <w:szCs w:val="24"/>
        </w:rPr>
        <w:t>.</w:t>
      </w:r>
    </w:p>
    <w:p w14:paraId="2BE643FE" w14:textId="77777777" w:rsidR="00A26EF1" w:rsidRPr="00A17D73" w:rsidRDefault="00A26EF1" w:rsidP="00B950F4">
      <w:pPr>
        <w:pStyle w:val="ListParagraph"/>
        <w:widowControl w:val="0"/>
        <w:numPr>
          <w:ilvl w:val="0"/>
          <w:numId w:val="5"/>
        </w:numPr>
        <w:tabs>
          <w:tab w:val="left" w:pos="947"/>
        </w:tabs>
        <w:autoSpaceDE w:val="0"/>
        <w:autoSpaceDN w:val="0"/>
        <w:spacing w:before="40" w:after="0" w:line="360" w:lineRule="auto"/>
        <w:ind w:right="116"/>
        <w:contextualSpacing w:val="0"/>
        <w:jc w:val="both"/>
        <w:rPr>
          <w:rFonts w:ascii="Times New Roman" w:hAnsi="Times New Roman" w:cs="Times New Roman"/>
          <w:sz w:val="24"/>
          <w:szCs w:val="24"/>
        </w:rPr>
      </w:pPr>
      <w:proofErr w:type="spellStart"/>
      <w:r w:rsidRPr="00A17D73">
        <w:rPr>
          <w:rFonts w:ascii="Times New Roman" w:hAnsi="Times New Roman" w:cs="Times New Roman"/>
          <w:sz w:val="24"/>
          <w:szCs w:val="24"/>
        </w:rPr>
        <w:t>Menampung</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pengaduan-pengaduan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masyarakat</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bila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terjadi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sengketa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atas</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tanah</w:t>
      </w:r>
      <w:proofErr w:type="spellEnd"/>
      <w:r w:rsidRPr="00A17D73">
        <w:rPr>
          <w:rFonts w:ascii="Times New Roman" w:hAnsi="Times New Roman" w:cs="Times New Roman"/>
          <w:sz w:val="24"/>
          <w:szCs w:val="24"/>
        </w:rPr>
        <w:t xml:space="preserve"> dan </w:t>
      </w:r>
      <w:proofErr w:type="spellStart"/>
      <w:r w:rsidRPr="00A17D73">
        <w:rPr>
          <w:rFonts w:ascii="Times New Roman" w:hAnsi="Times New Roman" w:cs="Times New Roman"/>
          <w:sz w:val="24"/>
          <w:szCs w:val="24"/>
        </w:rPr>
        <w:t>diupayakan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penyelesaiannya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secara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kekeluargaan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dengan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turun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ke</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lapangan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untuk</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melakukan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pengukuran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ulang</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dengan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melibatkan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pihak</w:t>
      </w:r>
      <w:proofErr w:type="spellEnd"/>
      <w:r w:rsidRPr="00A17D73">
        <w:rPr>
          <w:rFonts w:ascii="Times New Roman" w:hAnsi="Times New Roman" w:cs="Times New Roman"/>
          <w:sz w:val="24"/>
          <w:szCs w:val="24"/>
        </w:rPr>
        <w:t xml:space="preserve"> yang </w:t>
      </w:r>
      <w:proofErr w:type="spellStart"/>
      <w:r w:rsidRPr="00A17D73">
        <w:rPr>
          <w:rFonts w:ascii="Times New Roman" w:hAnsi="Times New Roman" w:cs="Times New Roman"/>
          <w:sz w:val="24"/>
          <w:szCs w:val="24"/>
        </w:rPr>
        <w:t>bersengketa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serta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aparat</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desa</w:t>
      </w:r>
      <w:proofErr w:type="spellEnd"/>
      <w:r w:rsidRPr="00A17D73">
        <w:rPr>
          <w:rFonts w:ascii="Times New Roman" w:hAnsi="Times New Roman" w:cs="Times New Roman"/>
          <w:spacing w:val="4"/>
          <w:sz w:val="24"/>
          <w:szCs w:val="24"/>
        </w:rPr>
        <w:t xml:space="preserve"> </w:t>
      </w:r>
      <w:proofErr w:type="spellStart"/>
      <w:r w:rsidRPr="00A17D73">
        <w:rPr>
          <w:rFonts w:ascii="Times New Roman" w:hAnsi="Times New Roman" w:cs="Times New Roman"/>
          <w:sz w:val="24"/>
          <w:szCs w:val="24"/>
        </w:rPr>
        <w:t>terkait</w:t>
      </w:r>
      <w:proofErr w:type="spellEnd"/>
      <w:r w:rsidRPr="00A17D73">
        <w:rPr>
          <w:rFonts w:ascii="Times New Roman" w:hAnsi="Times New Roman" w:cs="Times New Roman"/>
          <w:sz w:val="24"/>
          <w:szCs w:val="24"/>
        </w:rPr>
        <w:t>.</w:t>
      </w:r>
    </w:p>
    <w:p w14:paraId="3BCB3520" w14:textId="77777777" w:rsidR="00A26EF1" w:rsidRPr="00A17D73" w:rsidRDefault="00A26EF1" w:rsidP="00B950F4">
      <w:pPr>
        <w:pStyle w:val="ListParagraph"/>
        <w:widowControl w:val="0"/>
        <w:numPr>
          <w:ilvl w:val="0"/>
          <w:numId w:val="5"/>
        </w:numPr>
        <w:tabs>
          <w:tab w:val="left" w:pos="947"/>
        </w:tabs>
        <w:autoSpaceDE w:val="0"/>
        <w:autoSpaceDN w:val="0"/>
        <w:spacing w:before="9" w:after="0" w:line="360" w:lineRule="auto"/>
        <w:ind w:right="115"/>
        <w:contextualSpacing w:val="0"/>
        <w:jc w:val="both"/>
        <w:rPr>
          <w:rFonts w:ascii="Times New Roman" w:hAnsi="Times New Roman" w:cs="Times New Roman"/>
          <w:sz w:val="24"/>
          <w:szCs w:val="24"/>
        </w:rPr>
      </w:pPr>
      <w:proofErr w:type="spellStart"/>
      <w:r w:rsidRPr="00A17D73">
        <w:rPr>
          <w:rFonts w:ascii="Times New Roman" w:hAnsi="Times New Roman" w:cs="Times New Roman"/>
          <w:sz w:val="24"/>
          <w:szCs w:val="24"/>
        </w:rPr>
        <w:t>Menelaah</w:t>
      </w:r>
      <w:proofErr w:type="spellEnd"/>
      <w:r w:rsidRPr="00A17D73">
        <w:rPr>
          <w:rFonts w:ascii="Times New Roman" w:hAnsi="Times New Roman" w:cs="Times New Roman"/>
          <w:sz w:val="24"/>
          <w:szCs w:val="24"/>
        </w:rPr>
        <w:t xml:space="preserve"> dan </w:t>
      </w:r>
      <w:proofErr w:type="spellStart"/>
      <w:r w:rsidRPr="00A17D73">
        <w:rPr>
          <w:rFonts w:ascii="Times New Roman" w:hAnsi="Times New Roman" w:cs="Times New Roman"/>
          <w:sz w:val="24"/>
          <w:szCs w:val="24"/>
        </w:rPr>
        <w:t>menyiapkan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konsep</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keputusan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mengenai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Penyelesaian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sengketa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atas</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tanah</w:t>
      </w:r>
      <w:proofErr w:type="spellEnd"/>
    </w:p>
    <w:p w14:paraId="7DC1DBE5" w14:textId="77777777" w:rsidR="00A26EF1" w:rsidRPr="00A17D73" w:rsidRDefault="00A26EF1" w:rsidP="00B950F4">
      <w:pPr>
        <w:pStyle w:val="ListParagraph"/>
        <w:widowControl w:val="0"/>
        <w:numPr>
          <w:ilvl w:val="0"/>
          <w:numId w:val="5"/>
        </w:numPr>
        <w:tabs>
          <w:tab w:val="left" w:pos="947"/>
        </w:tabs>
        <w:autoSpaceDE w:val="0"/>
        <w:autoSpaceDN w:val="0"/>
        <w:spacing w:after="0" w:line="360" w:lineRule="auto"/>
        <w:ind w:right="117"/>
        <w:contextualSpacing w:val="0"/>
        <w:jc w:val="both"/>
        <w:rPr>
          <w:rFonts w:ascii="Times New Roman" w:hAnsi="Times New Roman" w:cs="Times New Roman"/>
          <w:sz w:val="24"/>
          <w:szCs w:val="24"/>
        </w:rPr>
      </w:pPr>
      <w:proofErr w:type="spellStart"/>
      <w:r w:rsidRPr="00A17D73">
        <w:rPr>
          <w:rFonts w:ascii="Times New Roman" w:hAnsi="Times New Roman" w:cs="Times New Roman"/>
          <w:sz w:val="24"/>
          <w:szCs w:val="24"/>
        </w:rPr>
        <w:t>Menelaah</w:t>
      </w:r>
      <w:proofErr w:type="spellEnd"/>
      <w:r w:rsidRPr="00A17D73">
        <w:rPr>
          <w:rFonts w:ascii="Times New Roman" w:hAnsi="Times New Roman" w:cs="Times New Roman"/>
          <w:sz w:val="24"/>
          <w:szCs w:val="24"/>
        </w:rPr>
        <w:t xml:space="preserve"> dan </w:t>
      </w:r>
      <w:proofErr w:type="spellStart"/>
      <w:r w:rsidRPr="00A17D73">
        <w:rPr>
          <w:rFonts w:ascii="Times New Roman" w:hAnsi="Times New Roman" w:cs="Times New Roman"/>
          <w:sz w:val="24"/>
          <w:szCs w:val="24"/>
        </w:rPr>
        <w:t>menyiapkan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konsep</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keputusan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pembatalan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hak</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atas</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tanah</w:t>
      </w:r>
      <w:proofErr w:type="spellEnd"/>
      <w:r w:rsidRPr="00A17D73">
        <w:rPr>
          <w:rFonts w:ascii="Times New Roman" w:hAnsi="Times New Roman" w:cs="Times New Roman"/>
          <w:sz w:val="24"/>
          <w:szCs w:val="24"/>
        </w:rPr>
        <w:t xml:space="preserve"> yang </w:t>
      </w:r>
      <w:proofErr w:type="spellStart"/>
      <w:r w:rsidRPr="00A17D73">
        <w:rPr>
          <w:rFonts w:ascii="Times New Roman" w:hAnsi="Times New Roman" w:cs="Times New Roman"/>
          <w:sz w:val="24"/>
          <w:szCs w:val="24"/>
        </w:rPr>
        <w:t>cacat</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administrasi</w:t>
      </w:r>
      <w:proofErr w:type="spellEnd"/>
      <w:r w:rsidRPr="00A17D73">
        <w:rPr>
          <w:rFonts w:ascii="Times New Roman" w:hAnsi="Times New Roman" w:cs="Times New Roman"/>
          <w:sz w:val="24"/>
          <w:szCs w:val="24"/>
        </w:rPr>
        <w:t xml:space="preserve"> dan </w:t>
      </w:r>
      <w:proofErr w:type="spellStart"/>
      <w:r w:rsidRPr="00A17D73">
        <w:rPr>
          <w:rFonts w:ascii="Times New Roman" w:hAnsi="Times New Roman" w:cs="Times New Roman"/>
          <w:sz w:val="24"/>
          <w:szCs w:val="24"/>
        </w:rPr>
        <w:t>berdasarkan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akta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perdamaian</w:t>
      </w:r>
      <w:proofErr w:type="spellEnd"/>
      <w:r w:rsidRPr="00A17D73">
        <w:rPr>
          <w:rFonts w:ascii="Times New Roman" w:hAnsi="Times New Roman" w:cs="Times New Roman"/>
          <w:spacing w:val="-2"/>
          <w:sz w:val="24"/>
          <w:szCs w:val="24"/>
        </w:rPr>
        <w:t xml:space="preserve"> </w:t>
      </w:r>
      <w:proofErr w:type="spellStart"/>
      <w:r w:rsidRPr="00A17D73">
        <w:rPr>
          <w:rFonts w:ascii="Times New Roman" w:hAnsi="Times New Roman" w:cs="Times New Roman"/>
          <w:sz w:val="24"/>
          <w:szCs w:val="24"/>
        </w:rPr>
        <w:t>ditas</w:t>
      </w:r>
      <w:proofErr w:type="spellEnd"/>
    </w:p>
    <w:p w14:paraId="111DE724" w14:textId="77777777" w:rsidR="00A26EF1" w:rsidRPr="00A17D73" w:rsidRDefault="00A26EF1" w:rsidP="00B950F4">
      <w:pPr>
        <w:pStyle w:val="ListParagraph"/>
        <w:widowControl w:val="0"/>
        <w:numPr>
          <w:ilvl w:val="0"/>
          <w:numId w:val="5"/>
        </w:numPr>
        <w:tabs>
          <w:tab w:val="left" w:pos="947"/>
        </w:tabs>
        <w:autoSpaceDE w:val="0"/>
        <w:autoSpaceDN w:val="0"/>
        <w:spacing w:after="0" w:line="360" w:lineRule="auto"/>
        <w:ind w:right="109"/>
        <w:contextualSpacing w:val="0"/>
        <w:jc w:val="both"/>
        <w:rPr>
          <w:rFonts w:ascii="Times New Roman" w:hAnsi="Times New Roman" w:cs="Times New Roman"/>
          <w:sz w:val="24"/>
          <w:szCs w:val="24"/>
        </w:rPr>
      </w:pPr>
      <w:r w:rsidRPr="00A17D73">
        <w:rPr>
          <w:rFonts w:ascii="Times New Roman" w:hAnsi="Times New Roman" w:cs="Times New Roman"/>
          <w:sz w:val="24"/>
          <w:szCs w:val="24"/>
        </w:rPr>
        <w:t xml:space="preserve">Hasil </w:t>
      </w:r>
      <w:proofErr w:type="spellStart"/>
      <w:r w:rsidRPr="00A17D73">
        <w:rPr>
          <w:rFonts w:ascii="Times New Roman" w:hAnsi="Times New Roman" w:cs="Times New Roman"/>
          <w:sz w:val="24"/>
          <w:szCs w:val="24"/>
        </w:rPr>
        <w:t>penyelesaian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ditandai</w:t>
      </w:r>
      <w:proofErr w:type="spellEnd"/>
      <w:r w:rsidRPr="00A17D73">
        <w:rPr>
          <w:rFonts w:ascii="Times New Roman" w:hAnsi="Times New Roman" w:cs="Times New Roman"/>
          <w:sz w:val="24"/>
          <w:szCs w:val="24"/>
        </w:rPr>
        <w:t xml:space="preserve"> dan </w:t>
      </w:r>
      <w:proofErr w:type="spellStart"/>
      <w:r w:rsidRPr="00A17D73">
        <w:rPr>
          <w:rFonts w:ascii="Times New Roman" w:hAnsi="Times New Roman" w:cs="Times New Roman"/>
          <w:sz w:val="24"/>
          <w:szCs w:val="24"/>
        </w:rPr>
        <w:t>dirumuskan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dalam</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Berita</w:t>
      </w:r>
      <w:proofErr w:type="spellEnd"/>
      <w:r w:rsidRPr="00A17D73">
        <w:rPr>
          <w:rFonts w:ascii="Times New Roman" w:hAnsi="Times New Roman" w:cs="Times New Roman"/>
          <w:sz w:val="24"/>
          <w:szCs w:val="24"/>
        </w:rPr>
        <w:t xml:space="preserve"> Acara </w:t>
      </w:r>
      <w:proofErr w:type="spellStart"/>
      <w:r w:rsidRPr="00A17D73">
        <w:rPr>
          <w:rFonts w:ascii="Times New Roman" w:hAnsi="Times New Roman" w:cs="Times New Roman"/>
          <w:sz w:val="24"/>
          <w:szCs w:val="24"/>
        </w:rPr>
        <w:t>penyelesaian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sengketa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tanah</w:t>
      </w:r>
      <w:proofErr w:type="spellEnd"/>
      <w:r w:rsidRPr="00A17D73">
        <w:rPr>
          <w:rFonts w:ascii="Times New Roman" w:hAnsi="Times New Roman" w:cs="Times New Roman"/>
          <w:sz w:val="24"/>
          <w:szCs w:val="24"/>
        </w:rPr>
        <w:t xml:space="preserve"> yang </w:t>
      </w:r>
      <w:proofErr w:type="spellStart"/>
      <w:r w:rsidRPr="00A17D73">
        <w:rPr>
          <w:rFonts w:ascii="Times New Roman" w:hAnsi="Times New Roman" w:cs="Times New Roman"/>
          <w:sz w:val="24"/>
          <w:szCs w:val="24"/>
        </w:rPr>
        <w:t>disaksikan</w:t>
      </w:r>
      <w:proofErr w:type="spellEnd"/>
      <w:r w:rsidRPr="00A17D73">
        <w:rPr>
          <w:rFonts w:ascii="Times New Roman" w:hAnsi="Times New Roman" w:cs="Times New Roman"/>
          <w:sz w:val="24"/>
          <w:szCs w:val="24"/>
        </w:rPr>
        <w:t xml:space="preserve"> oleh </w:t>
      </w:r>
      <w:proofErr w:type="spellStart"/>
      <w:r w:rsidRPr="00A17D73">
        <w:rPr>
          <w:rFonts w:ascii="Times New Roman" w:hAnsi="Times New Roman" w:cs="Times New Roman"/>
          <w:sz w:val="24"/>
          <w:szCs w:val="24"/>
        </w:rPr>
        <w:t>aparat</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pacing w:val="-3"/>
          <w:sz w:val="24"/>
          <w:szCs w:val="24"/>
        </w:rPr>
        <w:t>desa</w:t>
      </w:r>
      <w:proofErr w:type="spellEnd"/>
      <w:r w:rsidRPr="00A17D73">
        <w:rPr>
          <w:rFonts w:ascii="Times New Roman" w:hAnsi="Times New Roman" w:cs="Times New Roman"/>
          <w:spacing w:val="-3"/>
          <w:sz w:val="24"/>
          <w:szCs w:val="24"/>
        </w:rPr>
        <w:t xml:space="preserve"> </w:t>
      </w:r>
      <w:proofErr w:type="spellStart"/>
      <w:r w:rsidRPr="00A17D73">
        <w:rPr>
          <w:rFonts w:ascii="Times New Roman" w:hAnsi="Times New Roman" w:cs="Times New Roman"/>
          <w:sz w:val="24"/>
          <w:szCs w:val="24"/>
        </w:rPr>
        <w:t>serta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peutua</w:t>
      </w:r>
      <w:proofErr w:type="spellEnd"/>
      <w:r w:rsidRPr="00A17D73">
        <w:rPr>
          <w:rFonts w:ascii="Times New Roman" w:hAnsi="Times New Roman" w:cs="Times New Roman"/>
          <w:sz w:val="24"/>
          <w:szCs w:val="24"/>
        </w:rPr>
        <w:t xml:space="preserve"> kampong, dan </w:t>
      </w:r>
      <w:proofErr w:type="spellStart"/>
      <w:r w:rsidRPr="00A17D73">
        <w:rPr>
          <w:rFonts w:ascii="Times New Roman" w:hAnsi="Times New Roman" w:cs="Times New Roman"/>
          <w:spacing w:val="-3"/>
          <w:sz w:val="24"/>
          <w:szCs w:val="24"/>
        </w:rPr>
        <w:t>jika</w:t>
      </w:r>
      <w:proofErr w:type="spellEnd"/>
      <w:r w:rsidRPr="00A17D73">
        <w:rPr>
          <w:rFonts w:ascii="Times New Roman" w:hAnsi="Times New Roman" w:cs="Times New Roman"/>
          <w:spacing w:val="-3"/>
          <w:sz w:val="24"/>
          <w:szCs w:val="24"/>
        </w:rPr>
        <w:t xml:space="preserve"> </w:t>
      </w:r>
      <w:proofErr w:type="spellStart"/>
      <w:r w:rsidRPr="00A17D73">
        <w:rPr>
          <w:rFonts w:ascii="Times New Roman" w:hAnsi="Times New Roman" w:cs="Times New Roman"/>
          <w:sz w:val="24"/>
          <w:szCs w:val="24"/>
        </w:rPr>
        <w:t>perlu</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dikuatkan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melalui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Akta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perdamaian</w:t>
      </w:r>
      <w:proofErr w:type="spellEnd"/>
      <w:r w:rsidRPr="00A17D73">
        <w:rPr>
          <w:rFonts w:ascii="Times New Roman" w:hAnsi="Times New Roman" w:cs="Times New Roman"/>
          <w:sz w:val="24"/>
          <w:szCs w:val="24"/>
        </w:rPr>
        <w:t xml:space="preserve"> yang </w:t>
      </w:r>
      <w:proofErr w:type="spellStart"/>
      <w:r w:rsidRPr="00A17D73">
        <w:rPr>
          <w:rFonts w:ascii="Times New Roman" w:hAnsi="Times New Roman" w:cs="Times New Roman"/>
          <w:sz w:val="24"/>
          <w:szCs w:val="24"/>
        </w:rPr>
        <w:t>dibuat</w:t>
      </w:r>
      <w:proofErr w:type="spellEnd"/>
      <w:r w:rsidRPr="00A17D73">
        <w:rPr>
          <w:rFonts w:ascii="Times New Roman" w:hAnsi="Times New Roman" w:cs="Times New Roman"/>
          <w:sz w:val="24"/>
          <w:szCs w:val="24"/>
        </w:rPr>
        <w:t xml:space="preserve"> oleh an di </w:t>
      </w:r>
      <w:proofErr w:type="spellStart"/>
      <w:r w:rsidRPr="00A17D73">
        <w:rPr>
          <w:rFonts w:ascii="Times New Roman" w:hAnsi="Times New Roman" w:cs="Times New Roman"/>
          <w:sz w:val="24"/>
          <w:szCs w:val="24"/>
        </w:rPr>
        <w:t>hadapan</w:t>
      </w:r>
      <w:proofErr w:type="spellEnd"/>
      <w:r w:rsidRPr="00A17D73">
        <w:rPr>
          <w:rFonts w:ascii="Times New Roman" w:hAnsi="Times New Roman" w:cs="Times New Roman"/>
          <w:spacing w:val="-13"/>
          <w:sz w:val="24"/>
          <w:szCs w:val="24"/>
        </w:rPr>
        <w:t xml:space="preserve"> </w:t>
      </w:r>
      <w:proofErr w:type="spellStart"/>
      <w:r w:rsidRPr="00A17D73">
        <w:rPr>
          <w:rFonts w:ascii="Times New Roman" w:hAnsi="Times New Roman" w:cs="Times New Roman"/>
          <w:sz w:val="24"/>
          <w:szCs w:val="24"/>
        </w:rPr>
        <w:t>Notaris</w:t>
      </w:r>
      <w:proofErr w:type="spellEnd"/>
      <w:r w:rsidRPr="00A17D73">
        <w:rPr>
          <w:rFonts w:ascii="Times New Roman" w:hAnsi="Times New Roman" w:cs="Times New Roman"/>
          <w:sz w:val="24"/>
          <w:szCs w:val="24"/>
        </w:rPr>
        <w:t>.</w:t>
      </w:r>
    </w:p>
    <w:p w14:paraId="433908CD" w14:textId="77777777" w:rsidR="00A26EF1" w:rsidRPr="00A17D73" w:rsidRDefault="00A26EF1" w:rsidP="00B950F4">
      <w:pPr>
        <w:pStyle w:val="ListParagraph"/>
        <w:widowControl w:val="0"/>
        <w:numPr>
          <w:ilvl w:val="0"/>
          <w:numId w:val="5"/>
        </w:numPr>
        <w:tabs>
          <w:tab w:val="left" w:pos="947"/>
        </w:tabs>
        <w:autoSpaceDE w:val="0"/>
        <w:autoSpaceDN w:val="0"/>
        <w:spacing w:after="0" w:line="360" w:lineRule="auto"/>
        <w:ind w:right="112"/>
        <w:contextualSpacing w:val="0"/>
        <w:jc w:val="both"/>
        <w:rPr>
          <w:rFonts w:ascii="Times New Roman" w:hAnsi="Times New Roman" w:cs="Times New Roman"/>
          <w:sz w:val="24"/>
          <w:szCs w:val="24"/>
        </w:rPr>
      </w:pPr>
      <w:proofErr w:type="spellStart"/>
      <w:r w:rsidRPr="00A17D73">
        <w:rPr>
          <w:rFonts w:ascii="Times New Roman" w:hAnsi="Times New Roman" w:cs="Times New Roman"/>
          <w:sz w:val="24"/>
          <w:szCs w:val="24"/>
        </w:rPr>
        <w:t>Apabila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hal</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diatas</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menemui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kendala</w:t>
      </w:r>
      <w:proofErr w:type="spellEnd"/>
      <w:r w:rsidRPr="00A17D73">
        <w:rPr>
          <w:rFonts w:ascii="Times New Roman" w:hAnsi="Times New Roman" w:cs="Times New Roman"/>
          <w:sz w:val="24"/>
          <w:szCs w:val="24"/>
        </w:rPr>
        <w:t xml:space="preserve"> dan </w:t>
      </w:r>
      <w:proofErr w:type="spellStart"/>
      <w:r w:rsidRPr="00A17D73">
        <w:rPr>
          <w:rFonts w:ascii="Times New Roman" w:hAnsi="Times New Roman" w:cs="Times New Roman"/>
          <w:sz w:val="24"/>
          <w:szCs w:val="24"/>
        </w:rPr>
        <w:t>tidak</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adanya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kesepakatan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pihak-pihak</w:t>
      </w:r>
      <w:proofErr w:type="spellEnd"/>
      <w:r w:rsidRPr="00A17D73">
        <w:rPr>
          <w:rFonts w:ascii="Times New Roman" w:hAnsi="Times New Roman" w:cs="Times New Roman"/>
          <w:sz w:val="24"/>
          <w:szCs w:val="24"/>
        </w:rPr>
        <w:t xml:space="preserve"> yang </w:t>
      </w:r>
      <w:proofErr w:type="spellStart"/>
      <w:r w:rsidRPr="00A17D73">
        <w:rPr>
          <w:rFonts w:ascii="Times New Roman" w:hAnsi="Times New Roman" w:cs="Times New Roman"/>
          <w:sz w:val="24"/>
          <w:szCs w:val="24"/>
        </w:rPr>
        <w:t>bersengketa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jalan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terakhir</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mempersilakan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pihak</w:t>
      </w:r>
      <w:proofErr w:type="spellEnd"/>
      <w:r w:rsidRPr="00A17D73">
        <w:rPr>
          <w:rFonts w:ascii="Times New Roman" w:hAnsi="Times New Roman" w:cs="Times New Roman"/>
          <w:sz w:val="24"/>
          <w:szCs w:val="24"/>
        </w:rPr>
        <w:t xml:space="preserve"> yang </w:t>
      </w:r>
      <w:proofErr w:type="spellStart"/>
      <w:r w:rsidRPr="00A17D73">
        <w:rPr>
          <w:rFonts w:ascii="Times New Roman" w:hAnsi="Times New Roman" w:cs="Times New Roman"/>
          <w:sz w:val="24"/>
          <w:szCs w:val="24"/>
        </w:rPr>
        <w:t>bersengketa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untuk</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menempuh</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jalur</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hukum</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sesuai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dengan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ketentuan</w:t>
      </w:r>
      <w:proofErr w:type="spellEnd"/>
      <w:r w:rsidRPr="00A17D73">
        <w:rPr>
          <w:rFonts w:ascii="Times New Roman" w:hAnsi="Times New Roman" w:cs="Times New Roman"/>
          <w:sz w:val="24"/>
          <w:szCs w:val="24"/>
        </w:rPr>
        <w:t xml:space="preserve"> yang</w:t>
      </w:r>
      <w:r w:rsidRPr="00A17D73">
        <w:rPr>
          <w:rFonts w:ascii="Times New Roman" w:hAnsi="Times New Roman" w:cs="Times New Roman"/>
          <w:spacing w:val="-10"/>
          <w:sz w:val="24"/>
          <w:szCs w:val="24"/>
        </w:rPr>
        <w:t xml:space="preserve"> </w:t>
      </w:r>
      <w:proofErr w:type="spellStart"/>
      <w:r w:rsidRPr="00A17D73">
        <w:rPr>
          <w:rFonts w:ascii="Times New Roman" w:hAnsi="Times New Roman" w:cs="Times New Roman"/>
          <w:sz w:val="24"/>
          <w:szCs w:val="24"/>
        </w:rPr>
        <w:t>berlaku</w:t>
      </w:r>
      <w:proofErr w:type="spellEnd"/>
      <w:r w:rsidRPr="00A17D73">
        <w:rPr>
          <w:rFonts w:ascii="Times New Roman" w:hAnsi="Times New Roman" w:cs="Times New Roman"/>
          <w:sz w:val="24"/>
          <w:szCs w:val="24"/>
        </w:rPr>
        <w:t>.</w:t>
      </w:r>
    </w:p>
    <w:p w14:paraId="7E136734" w14:textId="77777777" w:rsidR="00A26EF1" w:rsidRPr="00A17D73" w:rsidRDefault="00A26EF1" w:rsidP="00B950F4">
      <w:pPr>
        <w:pStyle w:val="ListParagraph"/>
        <w:widowControl w:val="0"/>
        <w:numPr>
          <w:ilvl w:val="0"/>
          <w:numId w:val="5"/>
        </w:numPr>
        <w:tabs>
          <w:tab w:val="left" w:pos="947"/>
        </w:tabs>
        <w:autoSpaceDE w:val="0"/>
        <w:autoSpaceDN w:val="0"/>
        <w:spacing w:after="0" w:line="360" w:lineRule="auto"/>
        <w:ind w:right="111"/>
        <w:contextualSpacing w:val="0"/>
        <w:jc w:val="both"/>
        <w:rPr>
          <w:rFonts w:ascii="Times New Roman" w:hAnsi="Times New Roman" w:cs="Times New Roman"/>
          <w:sz w:val="24"/>
          <w:szCs w:val="24"/>
        </w:rPr>
      </w:pPr>
      <w:proofErr w:type="spellStart"/>
      <w:r w:rsidRPr="00A17D73">
        <w:rPr>
          <w:rFonts w:ascii="Times New Roman" w:hAnsi="Times New Roman" w:cs="Times New Roman"/>
          <w:sz w:val="24"/>
          <w:szCs w:val="24"/>
        </w:rPr>
        <w:t>Menyiapkan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bahan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memori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jawaban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menyiapkan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memori</w:t>
      </w:r>
      <w:proofErr w:type="spellEnd"/>
      <w:r w:rsidRPr="00A17D73">
        <w:rPr>
          <w:rFonts w:ascii="Times New Roman" w:hAnsi="Times New Roman" w:cs="Times New Roman"/>
          <w:sz w:val="24"/>
          <w:szCs w:val="24"/>
        </w:rPr>
        <w:t xml:space="preserve"> banding, </w:t>
      </w:r>
      <w:proofErr w:type="spellStart"/>
      <w:r w:rsidRPr="00A17D73">
        <w:rPr>
          <w:rFonts w:ascii="Times New Roman" w:hAnsi="Times New Roman" w:cs="Times New Roman"/>
          <w:sz w:val="24"/>
          <w:szCs w:val="24"/>
        </w:rPr>
        <w:t>memori</w:t>
      </w:r>
      <w:proofErr w:type="spellEnd"/>
      <w:r w:rsidRPr="00A17D73">
        <w:rPr>
          <w:rFonts w:ascii="Times New Roman" w:hAnsi="Times New Roman" w:cs="Times New Roman"/>
          <w:sz w:val="24"/>
          <w:szCs w:val="24"/>
        </w:rPr>
        <w:t>/</w:t>
      </w:r>
      <w:proofErr w:type="spellStart"/>
      <w:r w:rsidRPr="00A17D73">
        <w:rPr>
          <w:rFonts w:ascii="Times New Roman" w:hAnsi="Times New Roman" w:cs="Times New Roman"/>
          <w:sz w:val="24"/>
          <w:szCs w:val="24"/>
        </w:rPr>
        <w:t>kontra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memori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kasasi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Memori</w:t>
      </w:r>
      <w:proofErr w:type="spellEnd"/>
      <w:r w:rsidRPr="00A17D73">
        <w:rPr>
          <w:rFonts w:ascii="Times New Roman" w:hAnsi="Times New Roman" w:cs="Times New Roman"/>
          <w:sz w:val="24"/>
          <w:szCs w:val="24"/>
        </w:rPr>
        <w:t>/</w:t>
      </w:r>
      <w:proofErr w:type="spellStart"/>
      <w:r w:rsidRPr="00A17D73">
        <w:rPr>
          <w:rFonts w:ascii="Times New Roman" w:hAnsi="Times New Roman" w:cs="Times New Roman"/>
          <w:sz w:val="24"/>
          <w:szCs w:val="24"/>
        </w:rPr>
        <w:t>kontra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memori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peninjauan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kasasi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atas</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perkara</w:t>
      </w:r>
      <w:proofErr w:type="spellEnd"/>
      <w:r w:rsidRPr="00A17D73">
        <w:rPr>
          <w:rFonts w:ascii="Times New Roman" w:hAnsi="Times New Roman" w:cs="Times New Roman"/>
          <w:sz w:val="24"/>
          <w:szCs w:val="24"/>
        </w:rPr>
        <w:t xml:space="preserve"> yang </w:t>
      </w:r>
      <w:proofErr w:type="spellStart"/>
      <w:r w:rsidRPr="00A17D73">
        <w:rPr>
          <w:rFonts w:ascii="Times New Roman" w:hAnsi="Times New Roman" w:cs="Times New Roman"/>
          <w:sz w:val="24"/>
          <w:szCs w:val="24"/>
        </w:rPr>
        <w:t>diajukan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melalui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peradilan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terhadap</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perorangan</w:t>
      </w:r>
      <w:proofErr w:type="spellEnd"/>
      <w:r w:rsidRPr="00A17D73">
        <w:rPr>
          <w:rFonts w:ascii="Times New Roman" w:hAnsi="Times New Roman" w:cs="Times New Roman"/>
          <w:sz w:val="24"/>
          <w:szCs w:val="24"/>
        </w:rPr>
        <w:t xml:space="preserve"> dan badan </w:t>
      </w:r>
      <w:proofErr w:type="spellStart"/>
      <w:r w:rsidRPr="00A17D73">
        <w:rPr>
          <w:rFonts w:ascii="Times New Roman" w:hAnsi="Times New Roman" w:cs="Times New Roman"/>
          <w:sz w:val="24"/>
          <w:szCs w:val="24"/>
        </w:rPr>
        <w:t>hukum</w:t>
      </w:r>
      <w:proofErr w:type="spellEnd"/>
      <w:r w:rsidRPr="00A17D73">
        <w:rPr>
          <w:rFonts w:ascii="Times New Roman" w:hAnsi="Times New Roman" w:cs="Times New Roman"/>
          <w:sz w:val="24"/>
          <w:szCs w:val="24"/>
        </w:rPr>
        <w:t xml:space="preserve"> yang </w:t>
      </w:r>
      <w:proofErr w:type="spellStart"/>
      <w:r w:rsidRPr="00A17D73">
        <w:rPr>
          <w:rFonts w:ascii="Times New Roman" w:hAnsi="Times New Roman" w:cs="Times New Roman"/>
          <w:sz w:val="24"/>
          <w:szCs w:val="24"/>
        </w:rPr>
        <w:t>merugikan</w:t>
      </w:r>
      <w:proofErr w:type="spellEnd"/>
      <w:r w:rsidRPr="00A17D73">
        <w:rPr>
          <w:rFonts w:ascii="Times New Roman" w:hAnsi="Times New Roman" w:cs="Times New Roman"/>
          <w:spacing w:val="-18"/>
          <w:sz w:val="24"/>
          <w:szCs w:val="24"/>
        </w:rPr>
        <w:t xml:space="preserve"> </w:t>
      </w:r>
      <w:r w:rsidRPr="00A17D73">
        <w:rPr>
          <w:rFonts w:ascii="Times New Roman" w:hAnsi="Times New Roman" w:cs="Times New Roman"/>
          <w:sz w:val="24"/>
          <w:szCs w:val="24"/>
        </w:rPr>
        <w:t>negara.</w:t>
      </w:r>
    </w:p>
    <w:p w14:paraId="496B21B6" w14:textId="77777777" w:rsidR="009951D7" w:rsidRPr="00A17D73" w:rsidRDefault="00A26EF1" w:rsidP="00B950F4">
      <w:pPr>
        <w:pStyle w:val="ListParagraph"/>
        <w:widowControl w:val="0"/>
        <w:numPr>
          <w:ilvl w:val="0"/>
          <w:numId w:val="5"/>
        </w:numPr>
        <w:tabs>
          <w:tab w:val="left" w:pos="947"/>
        </w:tabs>
        <w:autoSpaceDE w:val="0"/>
        <w:autoSpaceDN w:val="0"/>
        <w:spacing w:before="62" w:after="0" w:line="360" w:lineRule="auto"/>
        <w:ind w:hanging="361"/>
        <w:contextualSpacing w:val="0"/>
        <w:rPr>
          <w:rFonts w:ascii="Times New Roman" w:hAnsi="Times New Roman" w:cs="Times New Roman"/>
          <w:sz w:val="24"/>
          <w:szCs w:val="24"/>
        </w:rPr>
      </w:pPr>
      <w:proofErr w:type="spellStart"/>
      <w:r w:rsidRPr="00A17D73">
        <w:rPr>
          <w:rFonts w:ascii="Times New Roman" w:hAnsi="Times New Roman" w:cs="Times New Roman"/>
          <w:sz w:val="24"/>
          <w:szCs w:val="24"/>
        </w:rPr>
        <w:t>Mengumpulkan</w:t>
      </w:r>
      <w:proofErr w:type="spellEnd"/>
      <w:r w:rsidRPr="00A17D73">
        <w:rPr>
          <w:rFonts w:ascii="Times New Roman" w:hAnsi="Times New Roman" w:cs="Times New Roman"/>
          <w:sz w:val="24"/>
          <w:szCs w:val="24"/>
        </w:rPr>
        <w:t xml:space="preserve"> data </w:t>
      </w:r>
      <w:proofErr w:type="spellStart"/>
      <w:r w:rsidRPr="00A17D73">
        <w:rPr>
          <w:rFonts w:ascii="Times New Roman" w:hAnsi="Times New Roman" w:cs="Times New Roman"/>
          <w:sz w:val="24"/>
          <w:szCs w:val="24"/>
        </w:rPr>
        <w:t>masalah</w:t>
      </w:r>
      <w:proofErr w:type="spellEnd"/>
      <w:r w:rsidRPr="00A17D73">
        <w:rPr>
          <w:rFonts w:ascii="Times New Roman" w:hAnsi="Times New Roman" w:cs="Times New Roman"/>
          <w:sz w:val="24"/>
          <w:szCs w:val="24"/>
        </w:rPr>
        <w:t xml:space="preserve"> dan </w:t>
      </w:r>
      <w:proofErr w:type="spellStart"/>
      <w:r w:rsidRPr="00A17D73">
        <w:rPr>
          <w:rFonts w:ascii="Times New Roman" w:hAnsi="Times New Roman" w:cs="Times New Roman"/>
          <w:sz w:val="24"/>
          <w:szCs w:val="24"/>
        </w:rPr>
        <w:t>sengketa</w:t>
      </w:r>
      <w:proofErr w:type="spellEnd"/>
      <w:r w:rsidRPr="00A17D73">
        <w:rPr>
          <w:rFonts w:ascii="Times New Roman" w:hAnsi="Times New Roman" w:cs="Times New Roman"/>
          <w:spacing w:val="5"/>
          <w:sz w:val="24"/>
          <w:szCs w:val="24"/>
        </w:rPr>
        <w:t xml:space="preserve"> </w:t>
      </w:r>
      <w:proofErr w:type="spellStart"/>
      <w:r w:rsidR="009951D7" w:rsidRPr="00A17D73">
        <w:rPr>
          <w:rFonts w:ascii="Times New Roman" w:hAnsi="Times New Roman" w:cs="Times New Roman"/>
          <w:sz w:val="24"/>
          <w:szCs w:val="24"/>
        </w:rPr>
        <w:t>pertanahan</w:t>
      </w:r>
      <w:proofErr w:type="spellEnd"/>
      <w:r w:rsidR="009951D7" w:rsidRPr="00A17D73">
        <w:rPr>
          <w:rFonts w:ascii="Times New Roman" w:hAnsi="Times New Roman" w:cs="Times New Roman"/>
          <w:sz w:val="24"/>
          <w:szCs w:val="24"/>
        </w:rPr>
        <w:t xml:space="preserve"> </w:t>
      </w:r>
      <w:proofErr w:type="spellStart"/>
      <w:r w:rsidR="009951D7" w:rsidRPr="00A17D73">
        <w:rPr>
          <w:rFonts w:ascii="Times New Roman" w:hAnsi="Times New Roman" w:cs="Times New Roman"/>
          <w:sz w:val="24"/>
          <w:szCs w:val="24"/>
        </w:rPr>
        <w:t>Dokumentasi</w:t>
      </w:r>
      <w:proofErr w:type="spellEnd"/>
      <w:r w:rsidR="009951D7" w:rsidRPr="00A17D73">
        <w:rPr>
          <w:rFonts w:ascii="Times New Roman" w:hAnsi="Times New Roman" w:cs="Times New Roman"/>
          <w:sz w:val="24"/>
          <w:szCs w:val="24"/>
        </w:rPr>
        <w:t>.</w:t>
      </w:r>
    </w:p>
    <w:p w14:paraId="2DF92BA5" w14:textId="77777777" w:rsidR="009951D7" w:rsidRPr="00A17D73" w:rsidRDefault="009951D7" w:rsidP="00B950F4">
      <w:pPr>
        <w:pStyle w:val="BodyText"/>
        <w:spacing w:before="160" w:line="360" w:lineRule="auto"/>
        <w:ind w:right="117"/>
        <w:rPr>
          <w:sz w:val="24"/>
          <w:szCs w:val="24"/>
        </w:rPr>
      </w:pPr>
      <w:r w:rsidRPr="00A17D73">
        <w:rPr>
          <w:sz w:val="24"/>
          <w:szCs w:val="24"/>
        </w:rPr>
        <w:t xml:space="preserve">BPN juga </w:t>
      </w:r>
      <w:proofErr w:type="spellStart"/>
      <w:r w:rsidRPr="00A17D73">
        <w:rPr>
          <w:sz w:val="24"/>
          <w:szCs w:val="24"/>
        </w:rPr>
        <w:t>memiliki</w:t>
      </w:r>
      <w:proofErr w:type="spellEnd"/>
      <w:r w:rsidRPr="00A17D73">
        <w:rPr>
          <w:sz w:val="24"/>
          <w:szCs w:val="24"/>
        </w:rPr>
        <w:t xml:space="preserve"> </w:t>
      </w:r>
      <w:proofErr w:type="spellStart"/>
      <w:r w:rsidRPr="00A17D73">
        <w:rPr>
          <w:sz w:val="24"/>
          <w:szCs w:val="24"/>
        </w:rPr>
        <w:t>mekanisme</w:t>
      </w:r>
      <w:proofErr w:type="spellEnd"/>
      <w:r w:rsidRPr="00A17D73">
        <w:rPr>
          <w:sz w:val="24"/>
          <w:szCs w:val="24"/>
        </w:rPr>
        <w:t xml:space="preserve"> </w:t>
      </w:r>
      <w:proofErr w:type="spellStart"/>
      <w:r w:rsidRPr="00A17D73">
        <w:rPr>
          <w:sz w:val="24"/>
          <w:szCs w:val="24"/>
        </w:rPr>
        <w:t>tertentu</w:t>
      </w:r>
      <w:proofErr w:type="spellEnd"/>
      <w:r w:rsidRPr="00A17D73">
        <w:rPr>
          <w:sz w:val="24"/>
          <w:szCs w:val="24"/>
        </w:rPr>
        <w:t xml:space="preserve"> </w:t>
      </w:r>
      <w:proofErr w:type="spellStart"/>
      <w:r w:rsidRPr="00A17D73">
        <w:rPr>
          <w:sz w:val="24"/>
          <w:szCs w:val="24"/>
        </w:rPr>
        <w:t>dalam</w:t>
      </w:r>
      <w:proofErr w:type="spellEnd"/>
      <w:r w:rsidRPr="00A17D73">
        <w:rPr>
          <w:sz w:val="24"/>
          <w:szCs w:val="24"/>
        </w:rPr>
        <w:t xml:space="preserve"> </w:t>
      </w:r>
      <w:proofErr w:type="spellStart"/>
      <w:r w:rsidRPr="00A17D73">
        <w:rPr>
          <w:sz w:val="24"/>
          <w:szCs w:val="24"/>
        </w:rPr>
        <w:t>menangani</w:t>
      </w:r>
      <w:proofErr w:type="spellEnd"/>
      <w:r w:rsidRPr="00A17D73">
        <w:rPr>
          <w:sz w:val="24"/>
          <w:szCs w:val="24"/>
        </w:rPr>
        <w:t xml:space="preserve"> dan </w:t>
      </w:r>
      <w:proofErr w:type="spellStart"/>
      <w:r w:rsidRPr="00A17D73">
        <w:rPr>
          <w:sz w:val="24"/>
          <w:szCs w:val="24"/>
        </w:rPr>
        <w:t>menyelesaikan</w:t>
      </w:r>
      <w:proofErr w:type="spellEnd"/>
      <w:r w:rsidRPr="00A17D73">
        <w:rPr>
          <w:sz w:val="24"/>
          <w:szCs w:val="24"/>
        </w:rPr>
        <w:t xml:space="preserve"> </w:t>
      </w:r>
      <w:proofErr w:type="spellStart"/>
      <w:r w:rsidRPr="00A17D73">
        <w:rPr>
          <w:sz w:val="24"/>
          <w:szCs w:val="24"/>
        </w:rPr>
        <w:t>perkara</w:t>
      </w:r>
      <w:proofErr w:type="spellEnd"/>
      <w:r w:rsidRPr="00A17D73">
        <w:rPr>
          <w:sz w:val="24"/>
          <w:szCs w:val="24"/>
        </w:rPr>
        <w:t xml:space="preserve"> </w:t>
      </w:r>
      <w:proofErr w:type="spellStart"/>
      <w:r w:rsidRPr="00A17D73">
        <w:rPr>
          <w:sz w:val="24"/>
          <w:szCs w:val="24"/>
        </w:rPr>
        <w:t>atau</w:t>
      </w:r>
      <w:proofErr w:type="spellEnd"/>
      <w:r w:rsidRPr="00A17D73">
        <w:rPr>
          <w:sz w:val="24"/>
          <w:szCs w:val="24"/>
        </w:rPr>
        <w:t xml:space="preserve"> </w:t>
      </w:r>
      <w:proofErr w:type="spellStart"/>
      <w:r w:rsidRPr="00A17D73">
        <w:rPr>
          <w:sz w:val="24"/>
          <w:szCs w:val="24"/>
        </w:rPr>
        <w:t>sengketa</w:t>
      </w:r>
      <w:proofErr w:type="spellEnd"/>
      <w:r w:rsidRPr="00A17D73">
        <w:rPr>
          <w:sz w:val="24"/>
          <w:szCs w:val="24"/>
        </w:rPr>
        <w:t xml:space="preserve"> </w:t>
      </w:r>
      <w:proofErr w:type="spellStart"/>
      <w:r w:rsidRPr="00A17D73">
        <w:rPr>
          <w:sz w:val="24"/>
          <w:szCs w:val="24"/>
        </w:rPr>
        <w:t>pertanahan</w:t>
      </w:r>
      <w:proofErr w:type="spellEnd"/>
      <w:r w:rsidRPr="00A17D73">
        <w:rPr>
          <w:sz w:val="24"/>
          <w:szCs w:val="24"/>
        </w:rPr>
        <w:t xml:space="preserve"> </w:t>
      </w:r>
      <w:proofErr w:type="spellStart"/>
      <w:r w:rsidRPr="00A17D73">
        <w:rPr>
          <w:sz w:val="24"/>
          <w:szCs w:val="24"/>
        </w:rPr>
        <w:t>dalam</w:t>
      </w:r>
      <w:proofErr w:type="spellEnd"/>
      <w:r w:rsidRPr="00A17D73">
        <w:rPr>
          <w:sz w:val="24"/>
          <w:szCs w:val="24"/>
        </w:rPr>
        <w:t xml:space="preserve"> </w:t>
      </w:r>
      <w:proofErr w:type="spellStart"/>
      <w:r w:rsidRPr="00A17D73">
        <w:rPr>
          <w:sz w:val="24"/>
          <w:szCs w:val="24"/>
        </w:rPr>
        <w:t>hal</w:t>
      </w:r>
      <w:proofErr w:type="spellEnd"/>
      <w:r w:rsidRPr="00A17D73">
        <w:rPr>
          <w:sz w:val="24"/>
          <w:szCs w:val="24"/>
        </w:rPr>
        <w:t xml:space="preserve"> </w:t>
      </w:r>
      <w:proofErr w:type="spellStart"/>
      <w:r w:rsidRPr="00A17D73">
        <w:rPr>
          <w:sz w:val="24"/>
          <w:szCs w:val="24"/>
        </w:rPr>
        <w:t>ini</w:t>
      </w:r>
      <w:proofErr w:type="spellEnd"/>
      <w:r w:rsidRPr="00A17D73">
        <w:rPr>
          <w:sz w:val="24"/>
          <w:szCs w:val="24"/>
        </w:rPr>
        <w:t xml:space="preserve"> </w:t>
      </w:r>
      <w:proofErr w:type="spellStart"/>
      <w:r w:rsidRPr="00A17D73">
        <w:rPr>
          <w:sz w:val="24"/>
          <w:szCs w:val="24"/>
        </w:rPr>
        <w:t>termasuk</w:t>
      </w:r>
      <w:proofErr w:type="spellEnd"/>
      <w:r w:rsidRPr="00A17D73">
        <w:rPr>
          <w:sz w:val="24"/>
          <w:szCs w:val="24"/>
        </w:rPr>
        <w:t xml:space="preserve"> juga </w:t>
      </w:r>
      <w:proofErr w:type="spellStart"/>
      <w:r w:rsidRPr="00A17D73">
        <w:rPr>
          <w:sz w:val="24"/>
          <w:szCs w:val="24"/>
        </w:rPr>
        <w:t>sengketa</w:t>
      </w:r>
      <w:proofErr w:type="spellEnd"/>
      <w:r w:rsidRPr="00A17D73">
        <w:rPr>
          <w:sz w:val="24"/>
          <w:szCs w:val="24"/>
        </w:rPr>
        <w:t xml:space="preserve"> </w:t>
      </w:r>
      <w:proofErr w:type="spellStart"/>
      <w:r w:rsidRPr="00A17D73">
        <w:rPr>
          <w:sz w:val="24"/>
          <w:szCs w:val="24"/>
        </w:rPr>
        <w:t>sertifikat</w:t>
      </w:r>
      <w:proofErr w:type="spellEnd"/>
      <w:r w:rsidRPr="00A17D73">
        <w:rPr>
          <w:sz w:val="24"/>
          <w:szCs w:val="24"/>
        </w:rPr>
        <w:t xml:space="preserve"> </w:t>
      </w:r>
      <w:proofErr w:type="spellStart"/>
      <w:r w:rsidRPr="00A17D73">
        <w:rPr>
          <w:sz w:val="24"/>
          <w:szCs w:val="24"/>
        </w:rPr>
        <w:t>ganda</w:t>
      </w:r>
      <w:proofErr w:type="spellEnd"/>
      <w:r w:rsidRPr="00A17D73">
        <w:rPr>
          <w:sz w:val="24"/>
          <w:szCs w:val="24"/>
        </w:rPr>
        <w:t xml:space="preserve"> </w:t>
      </w:r>
      <w:proofErr w:type="spellStart"/>
      <w:r w:rsidRPr="00A17D73">
        <w:rPr>
          <w:sz w:val="24"/>
          <w:szCs w:val="24"/>
        </w:rPr>
        <w:t>yaitu</w:t>
      </w:r>
      <w:proofErr w:type="spellEnd"/>
      <w:r w:rsidRPr="00A17D73">
        <w:rPr>
          <w:sz w:val="24"/>
          <w:szCs w:val="24"/>
        </w:rPr>
        <w:t>:</w:t>
      </w:r>
    </w:p>
    <w:p w14:paraId="4B0C1B54" w14:textId="77777777" w:rsidR="009951D7" w:rsidRPr="00A17D73" w:rsidRDefault="009951D7" w:rsidP="00B950F4">
      <w:pPr>
        <w:pStyle w:val="ListParagraph"/>
        <w:widowControl w:val="0"/>
        <w:numPr>
          <w:ilvl w:val="0"/>
          <w:numId w:val="4"/>
        </w:numPr>
        <w:tabs>
          <w:tab w:val="left" w:pos="1014"/>
        </w:tabs>
        <w:autoSpaceDE w:val="0"/>
        <w:autoSpaceDN w:val="0"/>
        <w:spacing w:before="122" w:after="0" w:line="360" w:lineRule="auto"/>
        <w:contextualSpacing w:val="0"/>
        <w:jc w:val="both"/>
        <w:rPr>
          <w:rFonts w:ascii="Times New Roman" w:hAnsi="Times New Roman" w:cs="Times New Roman"/>
          <w:sz w:val="24"/>
          <w:szCs w:val="24"/>
        </w:rPr>
      </w:pPr>
      <w:proofErr w:type="spellStart"/>
      <w:r w:rsidRPr="00A17D73">
        <w:rPr>
          <w:rFonts w:ascii="Times New Roman" w:hAnsi="Times New Roman" w:cs="Times New Roman"/>
          <w:sz w:val="24"/>
          <w:szCs w:val="24"/>
        </w:rPr>
        <w:t>Sengketa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tanah</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biasanya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diketahui</w:t>
      </w:r>
      <w:proofErr w:type="spellEnd"/>
      <w:r w:rsidRPr="00A17D73">
        <w:rPr>
          <w:rFonts w:ascii="Times New Roman" w:hAnsi="Times New Roman" w:cs="Times New Roman"/>
          <w:sz w:val="24"/>
          <w:szCs w:val="24"/>
        </w:rPr>
        <w:t xml:space="preserve"> oleh BPN </w:t>
      </w:r>
      <w:proofErr w:type="spellStart"/>
      <w:r w:rsidRPr="00A17D73">
        <w:rPr>
          <w:rFonts w:ascii="Times New Roman" w:hAnsi="Times New Roman" w:cs="Times New Roman"/>
          <w:sz w:val="24"/>
          <w:szCs w:val="24"/>
        </w:rPr>
        <w:t>dari</w:t>
      </w:r>
      <w:proofErr w:type="spellEnd"/>
      <w:r w:rsidRPr="00A17D73">
        <w:rPr>
          <w:rFonts w:ascii="Times New Roman" w:hAnsi="Times New Roman" w:cs="Times New Roman"/>
          <w:spacing w:val="7"/>
          <w:sz w:val="24"/>
          <w:szCs w:val="24"/>
        </w:rPr>
        <w:t xml:space="preserve"> </w:t>
      </w:r>
      <w:proofErr w:type="spellStart"/>
      <w:r w:rsidRPr="00A17D73">
        <w:rPr>
          <w:rFonts w:ascii="Times New Roman" w:hAnsi="Times New Roman" w:cs="Times New Roman"/>
          <w:sz w:val="24"/>
          <w:szCs w:val="24"/>
        </w:rPr>
        <w:t>pengaduan</w:t>
      </w:r>
      <w:proofErr w:type="spellEnd"/>
      <w:r w:rsidRPr="00A17D73">
        <w:rPr>
          <w:rFonts w:ascii="Times New Roman" w:hAnsi="Times New Roman" w:cs="Times New Roman"/>
          <w:sz w:val="24"/>
          <w:szCs w:val="24"/>
        </w:rPr>
        <w:t>.</w:t>
      </w:r>
    </w:p>
    <w:p w14:paraId="2A813CCF" w14:textId="77777777" w:rsidR="009951D7" w:rsidRPr="00A17D73" w:rsidRDefault="009951D7" w:rsidP="00B950F4">
      <w:pPr>
        <w:pStyle w:val="ListParagraph"/>
        <w:widowControl w:val="0"/>
        <w:numPr>
          <w:ilvl w:val="0"/>
          <w:numId w:val="4"/>
        </w:numPr>
        <w:tabs>
          <w:tab w:val="left" w:pos="1014"/>
        </w:tabs>
        <w:autoSpaceDE w:val="0"/>
        <w:autoSpaceDN w:val="0"/>
        <w:spacing w:before="35" w:after="0" w:line="360" w:lineRule="auto"/>
        <w:ind w:right="118"/>
        <w:contextualSpacing w:val="0"/>
        <w:jc w:val="both"/>
        <w:rPr>
          <w:rFonts w:ascii="Times New Roman" w:hAnsi="Times New Roman" w:cs="Times New Roman"/>
          <w:sz w:val="24"/>
          <w:szCs w:val="24"/>
        </w:rPr>
      </w:pPr>
      <w:proofErr w:type="spellStart"/>
      <w:r w:rsidRPr="00A17D73">
        <w:rPr>
          <w:rFonts w:ascii="Times New Roman" w:hAnsi="Times New Roman" w:cs="Times New Roman"/>
          <w:sz w:val="24"/>
          <w:szCs w:val="24"/>
        </w:rPr>
        <w:t>Pengaduan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ditindaklanjuti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dengan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mengidentifikasikan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masalah</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Dipastikan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apakah</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unsur</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masalah</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merupakan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kewenangan</w:t>
      </w:r>
      <w:proofErr w:type="spellEnd"/>
      <w:r w:rsidRPr="00A17D73">
        <w:rPr>
          <w:rFonts w:ascii="Times New Roman" w:hAnsi="Times New Roman" w:cs="Times New Roman"/>
          <w:sz w:val="24"/>
          <w:szCs w:val="24"/>
        </w:rPr>
        <w:t xml:space="preserve"> BPN </w:t>
      </w:r>
      <w:proofErr w:type="spellStart"/>
      <w:r w:rsidRPr="00A17D73">
        <w:rPr>
          <w:rFonts w:ascii="Times New Roman" w:hAnsi="Times New Roman" w:cs="Times New Roman"/>
          <w:sz w:val="24"/>
          <w:szCs w:val="24"/>
        </w:rPr>
        <w:t>atau</w:t>
      </w:r>
      <w:proofErr w:type="spellEnd"/>
      <w:r w:rsidRPr="00A17D73">
        <w:rPr>
          <w:rFonts w:ascii="Times New Roman" w:hAnsi="Times New Roman" w:cs="Times New Roman"/>
          <w:spacing w:val="1"/>
          <w:sz w:val="24"/>
          <w:szCs w:val="24"/>
        </w:rPr>
        <w:t xml:space="preserve"> </w:t>
      </w:r>
      <w:proofErr w:type="spellStart"/>
      <w:r w:rsidRPr="00A17D73">
        <w:rPr>
          <w:rFonts w:ascii="Times New Roman" w:hAnsi="Times New Roman" w:cs="Times New Roman"/>
          <w:sz w:val="24"/>
          <w:szCs w:val="24"/>
        </w:rPr>
        <w:t>tidak</w:t>
      </w:r>
      <w:proofErr w:type="spellEnd"/>
      <w:r w:rsidRPr="00A17D73">
        <w:rPr>
          <w:rFonts w:ascii="Times New Roman" w:hAnsi="Times New Roman" w:cs="Times New Roman"/>
          <w:sz w:val="24"/>
          <w:szCs w:val="24"/>
        </w:rPr>
        <w:t>.</w:t>
      </w:r>
    </w:p>
    <w:p w14:paraId="3B069C21" w14:textId="77777777" w:rsidR="009951D7" w:rsidRPr="00A17D73" w:rsidRDefault="009951D7" w:rsidP="00B950F4">
      <w:pPr>
        <w:pStyle w:val="ListParagraph"/>
        <w:widowControl w:val="0"/>
        <w:numPr>
          <w:ilvl w:val="0"/>
          <w:numId w:val="4"/>
        </w:numPr>
        <w:tabs>
          <w:tab w:val="left" w:pos="1014"/>
        </w:tabs>
        <w:autoSpaceDE w:val="0"/>
        <w:autoSpaceDN w:val="0"/>
        <w:spacing w:after="0" w:line="360" w:lineRule="auto"/>
        <w:ind w:right="117"/>
        <w:contextualSpacing w:val="0"/>
        <w:jc w:val="both"/>
        <w:rPr>
          <w:rFonts w:ascii="Times New Roman" w:hAnsi="Times New Roman" w:cs="Times New Roman"/>
          <w:sz w:val="24"/>
          <w:szCs w:val="24"/>
        </w:rPr>
      </w:pPr>
      <w:proofErr w:type="spellStart"/>
      <w:r w:rsidRPr="00A17D73">
        <w:rPr>
          <w:rFonts w:ascii="Times New Roman" w:hAnsi="Times New Roman" w:cs="Times New Roman"/>
          <w:spacing w:val="-3"/>
          <w:sz w:val="24"/>
          <w:szCs w:val="24"/>
        </w:rPr>
        <w:t>Jika</w:t>
      </w:r>
      <w:proofErr w:type="spellEnd"/>
      <w:r w:rsidRPr="00A17D73">
        <w:rPr>
          <w:rFonts w:ascii="Times New Roman" w:hAnsi="Times New Roman" w:cs="Times New Roman"/>
          <w:spacing w:val="-3"/>
          <w:sz w:val="24"/>
          <w:szCs w:val="24"/>
        </w:rPr>
        <w:t xml:space="preserve"> </w:t>
      </w:r>
      <w:proofErr w:type="spellStart"/>
      <w:r w:rsidRPr="00A17D73">
        <w:rPr>
          <w:rFonts w:ascii="Times New Roman" w:hAnsi="Times New Roman" w:cs="Times New Roman"/>
          <w:sz w:val="24"/>
          <w:szCs w:val="24"/>
        </w:rPr>
        <w:t>memang</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kewenangannya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pacing w:val="-3"/>
          <w:sz w:val="24"/>
          <w:szCs w:val="24"/>
        </w:rPr>
        <w:t>maka</w:t>
      </w:r>
      <w:proofErr w:type="spellEnd"/>
      <w:r w:rsidRPr="00A17D73">
        <w:rPr>
          <w:rFonts w:ascii="Times New Roman" w:hAnsi="Times New Roman" w:cs="Times New Roman"/>
          <w:spacing w:val="-3"/>
          <w:sz w:val="24"/>
          <w:szCs w:val="24"/>
        </w:rPr>
        <w:t xml:space="preserve"> </w:t>
      </w:r>
      <w:r w:rsidRPr="00A17D73">
        <w:rPr>
          <w:rFonts w:ascii="Times New Roman" w:hAnsi="Times New Roman" w:cs="Times New Roman"/>
          <w:sz w:val="24"/>
          <w:szCs w:val="24"/>
        </w:rPr>
        <w:t xml:space="preserve">BPN </w:t>
      </w:r>
      <w:proofErr w:type="spellStart"/>
      <w:r w:rsidRPr="00A17D73">
        <w:rPr>
          <w:rFonts w:ascii="Times New Roman" w:hAnsi="Times New Roman" w:cs="Times New Roman"/>
          <w:sz w:val="24"/>
          <w:szCs w:val="24"/>
        </w:rPr>
        <w:t>meneliti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masalah</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untuk</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membuktikan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kebenaran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pengaduan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serta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menentukan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apakah</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pengaduan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beralasan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untuk</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diproses</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lebih</w:t>
      </w:r>
      <w:proofErr w:type="spellEnd"/>
      <w:r w:rsidRPr="00A17D73">
        <w:rPr>
          <w:rFonts w:ascii="Times New Roman" w:hAnsi="Times New Roman" w:cs="Times New Roman"/>
          <w:spacing w:val="-4"/>
          <w:sz w:val="24"/>
          <w:szCs w:val="24"/>
        </w:rPr>
        <w:t xml:space="preserve"> </w:t>
      </w:r>
      <w:proofErr w:type="spellStart"/>
      <w:r w:rsidRPr="00A17D73">
        <w:rPr>
          <w:rFonts w:ascii="Times New Roman" w:hAnsi="Times New Roman" w:cs="Times New Roman"/>
          <w:sz w:val="24"/>
          <w:szCs w:val="24"/>
        </w:rPr>
        <w:t>lanjut</w:t>
      </w:r>
      <w:proofErr w:type="spellEnd"/>
      <w:r w:rsidRPr="00A17D73">
        <w:rPr>
          <w:rFonts w:ascii="Times New Roman" w:hAnsi="Times New Roman" w:cs="Times New Roman"/>
          <w:sz w:val="24"/>
          <w:szCs w:val="24"/>
        </w:rPr>
        <w:t>.</w:t>
      </w:r>
    </w:p>
    <w:p w14:paraId="07A06A0B" w14:textId="77777777" w:rsidR="009951D7" w:rsidRPr="00A17D73" w:rsidRDefault="009951D7" w:rsidP="00B950F4">
      <w:pPr>
        <w:pStyle w:val="ListParagraph"/>
        <w:widowControl w:val="0"/>
        <w:numPr>
          <w:ilvl w:val="0"/>
          <w:numId w:val="4"/>
        </w:numPr>
        <w:tabs>
          <w:tab w:val="left" w:pos="1014"/>
        </w:tabs>
        <w:autoSpaceDE w:val="0"/>
        <w:autoSpaceDN w:val="0"/>
        <w:spacing w:after="0" w:line="360" w:lineRule="auto"/>
        <w:ind w:right="106"/>
        <w:contextualSpacing w:val="0"/>
        <w:jc w:val="both"/>
        <w:rPr>
          <w:rFonts w:ascii="Times New Roman" w:hAnsi="Times New Roman" w:cs="Times New Roman"/>
          <w:sz w:val="24"/>
          <w:szCs w:val="24"/>
        </w:rPr>
      </w:pPr>
      <w:proofErr w:type="spellStart"/>
      <w:r w:rsidRPr="00A17D73">
        <w:rPr>
          <w:rFonts w:ascii="Times New Roman" w:hAnsi="Times New Roman" w:cs="Times New Roman"/>
          <w:spacing w:val="-3"/>
          <w:sz w:val="24"/>
          <w:szCs w:val="24"/>
        </w:rPr>
        <w:lastRenderedPageBreak/>
        <w:t>Jika</w:t>
      </w:r>
      <w:proofErr w:type="spellEnd"/>
      <w:r w:rsidRPr="00A17D73">
        <w:rPr>
          <w:rFonts w:ascii="Times New Roman" w:hAnsi="Times New Roman" w:cs="Times New Roman"/>
          <w:spacing w:val="-3"/>
          <w:sz w:val="24"/>
          <w:szCs w:val="24"/>
        </w:rPr>
        <w:t xml:space="preserve"> </w:t>
      </w:r>
      <w:proofErr w:type="spellStart"/>
      <w:r w:rsidRPr="00A17D73">
        <w:rPr>
          <w:rFonts w:ascii="Times New Roman" w:hAnsi="Times New Roman" w:cs="Times New Roman"/>
          <w:sz w:val="24"/>
          <w:szCs w:val="24"/>
        </w:rPr>
        <w:t>hasil</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penelitian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perlu</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ditindaklanjuti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dengan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pemeriksaan</w:t>
      </w:r>
      <w:proofErr w:type="spellEnd"/>
      <w:r w:rsidRPr="00A17D73">
        <w:rPr>
          <w:rFonts w:ascii="Times New Roman" w:hAnsi="Times New Roman" w:cs="Times New Roman"/>
          <w:sz w:val="24"/>
          <w:szCs w:val="24"/>
        </w:rPr>
        <w:t xml:space="preserve"> data </w:t>
      </w:r>
      <w:proofErr w:type="spellStart"/>
      <w:r w:rsidRPr="00A17D73">
        <w:rPr>
          <w:rFonts w:ascii="Times New Roman" w:hAnsi="Times New Roman" w:cs="Times New Roman"/>
          <w:sz w:val="24"/>
          <w:szCs w:val="24"/>
        </w:rPr>
        <w:t>fisik</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administrasi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serta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yuridis</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pacing w:val="-3"/>
          <w:sz w:val="24"/>
          <w:szCs w:val="24"/>
        </w:rPr>
        <w:t>maka</w:t>
      </w:r>
      <w:proofErr w:type="spellEnd"/>
      <w:r w:rsidRPr="00A17D73">
        <w:rPr>
          <w:rFonts w:ascii="Times New Roman" w:hAnsi="Times New Roman" w:cs="Times New Roman"/>
          <w:spacing w:val="-3"/>
          <w:sz w:val="24"/>
          <w:szCs w:val="24"/>
        </w:rPr>
        <w:t xml:space="preserve"> </w:t>
      </w:r>
      <w:proofErr w:type="spellStart"/>
      <w:r w:rsidRPr="00A17D73">
        <w:rPr>
          <w:rFonts w:ascii="Times New Roman" w:hAnsi="Times New Roman" w:cs="Times New Roman"/>
          <w:sz w:val="24"/>
          <w:szCs w:val="24"/>
        </w:rPr>
        <w:t>kepala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kantor</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dapat</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mengambil</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langkah</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berupa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pencegahan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mutasi</w:t>
      </w:r>
      <w:proofErr w:type="spellEnd"/>
      <w:r w:rsidRPr="00A17D73">
        <w:rPr>
          <w:rFonts w:ascii="Times New Roman" w:hAnsi="Times New Roman" w:cs="Times New Roman"/>
          <w:sz w:val="24"/>
          <w:szCs w:val="24"/>
        </w:rPr>
        <w:t xml:space="preserve"> (status</w:t>
      </w:r>
      <w:r w:rsidRPr="00A17D73">
        <w:rPr>
          <w:rFonts w:ascii="Times New Roman" w:hAnsi="Times New Roman" w:cs="Times New Roman"/>
          <w:spacing w:val="1"/>
          <w:sz w:val="24"/>
          <w:szCs w:val="24"/>
        </w:rPr>
        <w:t xml:space="preserve"> </w:t>
      </w:r>
      <w:r w:rsidRPr="00A17D73">
        <w:rPr>
          <w:rFonts w:ascii="Times New Roman" w:hAnsi="Times New Roman" w:cs="Times New Roman"/>
          <w:spacing w:val="-3"/>
          <w:sz w:val="24"/>
          <w:szCs w:val="24"/>
        </w:rPr>
        <w:t>quo).</w:t>
      </w:r>
    </w:p>
    <w:p w14:paraId="3010E97C" w14:textId="77777777" w:rsidR="009951D7" w:rsidRPr="00A17D73" w:rsidRDefault="009951D7" w:rsidP="00B950F4">
      <w:pPr>
        <w:pStyle w:val="ListParagraph"/>
        <w:widowControl w:val="0"/>
        <w:numPr>
          <w:ilvl w:val="0"/>
          <w:numId w:val="4"/>
        </w:numPr>
        <w:tabs>
          <w:tab w:val="left" w:pos="1014"/>
        </w:tabs>
        <w:autoSpaceDE w:val="0"/>
        <w:autoSpaceDN w:val="0"/>
        <w:spacing w:after="0" w:line="360" w:lineRule="auto"/>
        <w:ind w:right="113"/>
        <w:contextualSpacing w:val="0"/>
        <w:jc w:val="both"/>
        <w:rPr>
          <w:rFonts w:ascii="Times New Roman" w:hAnsi="Times New Roman" w:cs="Times New Roman"/>
          <w:sz w:val="24"/>
          <w:szCs w:val="24"/>
        </w:rPr>
      </w:pPr>
      <w:proofErr w:type="spellStart"/>
      <w:r w:rsidRPr="00A17D73">
        <w:rPr>
          <w:rFonts w:ascii="Times New Roman" w:hAnsi="Times New Roman" w:cs="Times New Roman"/>
          <w:spacing w:val="-3"/>
          <w:sz w:val="24"/>
          <w:szCs w:val="24"/>
        </w:rPr>
        <w:t>Jika</w:t>
      </w:r>
      <w:proofErr w:type="spellEnd"/>
      <w:r w:rsidRPr="00A17D73">
        <w:rPr>
          <w:rFonts w:ascii="Times New Roman" w:hAnsi="Times New Roman" w:cs="Times New Roman"/>
          <w:spacing w:val="-3"/>
          <w:sz w:val="24"/>
          <w:szCs w:val="24"/>
        </w:rPr>
        <w:t xml:space="preserve"> </w:t>
      </w:r>
      <w:proofErr w:type="spellStart"/>
      <w:r w:rsidRPr="00A17D73">
        <w:rPr>
          <w:rFonts w:ascii="Times New Roman" w:hAnsi="Times New Roman" w:cs="Times New Roman"/>
          <w:sz w:val="24"/>
          <w:szCs w:val="24"/>
        </w:rPr>
        <w:t>permasalahan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bersifat</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strategis</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pacing w:val="-3"/>
          <w:sz w:val="24"/>
          <w:szCs w:val="24"/>
        </w:rPr>
        <w:t>maka</w:t>
      </w:r>
      <w:proofErr w:type="spellEnd"/>
      <w:r w:rsidRPr="00A17D73">
        <w:rPr>
          <w:rFonts w:ascii="Times New Roman" w:hAnsi="Times New Roman" w:cs="Times New Roman"/>
          <w:spacing w:val="-3"/>
          <w:sz w:val="24"/>
          <w:szCs w:val="24"/>
        </w:rPr>
        <w:t xml:space="preserve"> </w:t>
      </w:r>
      <w:proofErr w:type="spellStart"/>
      <w:r w:rsidRPr="00A17D73">
        <w:rPr>
          <w:rFonts w:ascii="Times New Roman" w:hAnsi="Times New Roman" w:cs="Times New Roman"/>
          <w:sz w:val="24"/>
          <w:szCs w:val="24"/>
        </w:rPr>
        <w:t>diperlukan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pembentukan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beberapa</w:t>
      </w:r>
      <w:proofErr w:type="spellEnd"/>
      <w:r w:rsidRPr="00A17D73">
        <w:rPr>
          <w:rFonts w:ascii="Times New Roman" w:hAnsi="Times New Roman" w:cs="Times New Roman"/>
          <w:sz w:val="24"/>
          <w:szCs w:val="24"/>
        </w:rPr>
        <w:t xml:space="preserve"> </w:t>
      </w:r>
      <w:r w:rsidRPr="00A17D73">
        <w:rPr>
          <w:rFonts w:ascii="Times New Roman" w:hAnsi="Times New Roman" w:cs="Times New Roman"/>
          <w:spacing w:val="-3"/>
          <w:sz w:val="24"/>
          <w:szCs w:val="24"/>
        </w:rPr>
        <w:t xml:space="preserve">unit </w:t>
      </w:r>
      <w:proofErr w:type="spellStart"/>
      <w:r w:rsidRPr="00A17D73">
        <w:rPr>
          <w:rFonts w:ascii="Times New Roman" w:hAnsi="Times New Roman" w:cs="Times New Roman"/>
          <w:sz w:val="24"/>
          <w:szCs w:val="24"/>
        </w:rPr>
        <w:t>kerja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pacing w:val="-3"/>
          <w:sz w:val="24"/>
          <w:szCs w:val="24"/>
        </w:rPr>
        <w:t>Jika</w:t>
      </w:r>
      <w:proofErr w:type="spellEnd"/>
      <w:r w:rsidRPr="00A17D73">
        <w:rPr>
          <w:rFonts w:ascii="Times New Roman" w:hAnsi="Times New Roman" w:cs="Times New Roman"/>
          <w:spacing w:val="-3"/>
          <w:sz w:val="24"/>
          <w:szCs w:val="24"/>
        </w:rPr>
        <w:t xml:space="preserve"> </w:t>
      </w:r>
      <w:proofErr w:type="spellStart"/>
      <w:r w:rsidRPr="00A17D73">
        <w:rPr>
          <w:rFonts w:ascii="Times New Roman" w:hAnsi="Times New Roman" w:cs="Times New Roman"/>
          <w:sz w:val="24"/>
          <w:szCs w:val="24"/>
        </w:rPr>
        <w:t>bersifat</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politis</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sosial</w:t>
      </w:r>
      <w:proofErr w:type="spellEnd"/>
      <w:r w:rsidRPr="00A17D73">
        <w:rPr>
          <w:rFonts w:ascii="Times New Roman" w:hAnsi="Times New Roman" w:cs="Times New Roman"/>
          <w:sz w:val="24"/>
          <w:szCs w:val="24"/>
        </w:rPr>
        <w:t xml:space="preserve">, dan </w:t>
      </w:r>
      <w:proofErr w:type="spellStart"/>
      <w:r w:rsidRPr="00A17D73">
        <w:rPr>
          <w:rFonts w:ascii="Times New Roman" w:hAnsi="Times New Roman" w:cs="Times New Roman"/>
          <w:sz w:val="24"/>
          <w:szCs w:val="24"/>
        </w:rPr>
        <w:t>ekonomis</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pacing w:val="-3"/>
          <w:sz w:val="24"/>
          <w:szCs w:val="24"/>
        </w:rPr>
        <w:t>maka</w:t>
      </w:r>
      <w:proofErr w:type="spellEnd"/>
      <w:r w:rsidRPr="00A17D73">
        <w:rPr>
          <w:rFonts w:ascii="Times New Roman" w:hAnsi="Times New Roman" w:cs="Times New Roman"/>
          <w:spacing w:val="-3"/>
          <w:sz w:val="24"/>
          <w:szCs w:val="24"/>
        </w:rPr>
        <w:t xml:space="preserve"> </w:t>
      </w:r>
      <w:proofErr w:type="spellStart"/>
      <w:r w:rsidRPr="00A17D73">
        <w:rPr>
          <w:rFonts w:ascii="Times New Roman" w:hAnsi="Times New Roman" w:cs="Times New Roman"/>
          <w:sz w:val="24"/>
          <w:szCs w:val="24"/>
        </w:rPr>
        <w:t>tim</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melibatkan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institusi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berupa</w:t>
      </w:r>
      <w:proofErr w:type="spellEnd"/>
      <w:r w:rsidRPr="00A17D73">
        <w:rPr>
          <w:rFonts w:ascii="Times New Roman" w:hAnsi="Times New Roman" w:cs="Times New Roman"/>
          <w:sz w:val="24"/>
          <w:szCs w:val="24"/>
        </w:rPr>
        <w:t xml:space="preserve"> DPR </w:t>
      </w:r>
      <w:proofErr w:type="spellStart"/>
      <w:r w:rsidRPr="00A17D73">
        <w:rPr>
          <w:rFonts w:ascii="Times New Roman" w:hAnsi="Times New Roman" w:cs="Times New Roman"/>
          <w:sz w:val="24"/>
          <w:szCs w:val="24"/>
        </w:rPr>
        <w:t>atau</w:t>
      </w:r>
      <w:proofErr w:type="spellEnd"/>
      <w:r w:rsidRPr="00A17D73">
        <w:rPr>
          <w:rFonts w:ascii="Times New Roman" w:hAnsi="Times New Roman" w:cs="Times New Roman"/>
          <w:sz w:val="24"/>
          <w:szCs w:val="24"/>
        </w:rPr>
        <w:t xml:space="preserve"> DPRD, </w:t>
      </w:r>
      <w:proofErr w:type="spellStart"/>
      <w:r w:rsidRPr="00A17D73">
        <w:rPr>
          <w:rFonts w:ascii="Times New Roman" w:hAnsi="Times New Roman" w:cs="Times New Roman"/>
          <w:sz w:val="24"/>
          <w:szCs w:val="24"/>
        </w:rPr>
        <w:t>departemen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dalam</w:t>
      </w:r>
      <w:proofErr w:type="spellEnd"/>
      <w:r w:rsidRPr="00A17D73">
        <w:rPr>
          <w:rFonts w:ascii="Times New Roman" w:hAnsi="Times New Roman" w:cs="Times New Roman"/>
          <w:sz w:val="24"/>
          <w:szCs w:val="24"/>
        </w:rPr>
        <w:t xml:space="preserve"> negeri, </w:t>
      </w:r>
      <w:proofErr w:type="spellStart"/>
      <w:r w:rsidRPr="00A17D73">
        <w:rPr>
          <w:rFonts w:ascii="Times New Roman" w:hAnsi="Times New Roman" w:cs="Times New Roman"/>
          <w:sz w:val="24"/>
          <w:szCs w:val="24"/>
        </w:rPr>
        <w:t>pemerintah</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daerah</w:t>
      </w:r>
      <w:proofErr w:type="spellEnd"/>
      <w:r w:rsidRPr="00A17D73">
        <w:rPr>
          <w:rFonts w:ascii="Times New Roman" w:hAnsi="Times New Roman" w:cs="Times New Roman"/>
          <w:spacing w:val="-14"/>
          <w:sz w:val="24"/>
          <w:szCs w:val="24"/>
        </w:rPr>
        <w:t xml:space="preserve"> </w:t>
      </w:r>
      <w:proofErr w:type="spellStart"/>
      <w:r w:rsidRPr="00A17D73">
        <w:rPr>
          <w:rFonts w:ascii="Times New Roman" w:hAnsi="Times New Roman" w:cs="Times New Roman"/>
          <w:sz w:val="24"/>
          <w:szCs w:val="24"/>
        </w:rPr>
        <w:t>terkait</w:t>
      </w:r>
      <w:proofErr w:type="spellEnd"/>
      <w:r w:rsidRPr="00A17D73">
        <w:rPr>
          <w:rFonts w:ascii="Times New Roman" w:hAnsi="Times New Roman" w:cs="Times New Roman"/>
          <w:sz w:val="24"/>
          <w:szCs w:val="24"/>
        </w:rPr>
        <w:t>.</w:t>
      </w:r>
    </w:p>
    <w:p w14:paraId="13DA0A73" w14:textId="77777777" w:rsidR="009951D7" w:rsidRPr="00A17D73" w:rsidRDefault="009951D7" w:rsidP="00B950F4">
      <w:pPr>
        <w:pStyle w:val="ListParagraph"/>
        <w:widowControl w:val="0"/>
        <w:numPr>
          <w:ilvl w:val="0"/>
          <w:numId w:val="4"/>
        </w:numPr>
        <w:tabs>
          <w:tab w:val="left" w:pos="1014"/>
        </w:tabs>
        <w:autoSpaceDE w:val="0"/>
        <w:autoSpaceDN w:val="0"/>
        <w:spacing w:after="0" w:line="360" w:lineRule="auto"/>
        <w:ind w:right="118"/>
        <w:contextualSpacing w:val="0"/>
        <w:jc w:val="both"/>
        <w:rPr>
          <w:rFonts w:ascii="Times New Roman" w:hAnsi="Times New Roman" w:cs="Times New Roman"/>
          <w:sz w:val="24"/>
          <w:szCs w:val="24"/>
        </w:rPr>
      </w:pPr>
      <w:r w:rsidRPr="00A17D73">
        <w:rPr>
          <w:rFonts w:ascii="Times New Roman" w:hAnsi="Times New Roman" w:cs="Times New Roman"/>
          <w:sz w:val="24"/>
          <w:szCs w:val="24"/>
        </w:rPr>
        <w:t xml:space="preserve">Tim </w:t>
      </w:r>
      <w:proofErr w:type="spellStart"/>
      <w:r w:rsidRPr="00A17D73">
        <w:rPr>
          <w:rFonts w:ascii="Times New Roman" w:hAnsi="Times New Roman" w:cs="Times New Roman"/>
          <w:sz w:val="24"/>
          <w:szCs w:val="24"/>
        </w:rPr>
        <w:t>akan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menyusun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laporan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hasil</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penelitian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untuk</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menjadi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bahan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rekomendasi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penyelesaian</w:t>
      </w:r>
      <w:proofErr w:type="spellEnd"/>
      <w:r w:rsidRPr="00A17D73">
        <w:rPr>
          <w:rFonts w:ascii="Times New Roman" w:hAnsi="Times New Roman" w:cs="Times New Roman"/>
          <w:spacing w:val="1"/>
          <w:sz w:val="24"/>
          <w:szCs w:val="24"/>
        </w:rPr>
        <w:t xml:space="preserve"> </w:t>
      </w:r>
      <w:proofErr w:type="spellStart"/>
      <w:r w:rsidRPr="00A17D73">
        <w:rPr>
          <w:rFonts w:ascii="Times New Roman" w:hAnsi="Times New Roman" w:cs="Times New Roman"/>
          <w:sz w:val="24"/>
          <w:szCs w:val="24"/>
        </w:rPr>
        <w:t>masalah</w:t>
      </w:r>
      <w:proofErr w:type="spellEnd"/>
      <w:r w:rsidRPr="00A17D73">
        <w:rPr>
          <w:rFonts w:ascii="Times New Roman" w:hAnsi="Times New Roman" w:cs="Times New Roman"/>
          <w:sz w:val="24"/>
          <w:szCs w:val="24"/>
        </w:rPr>
        <w:t>.</w:t>
      </w:r>
    </w:p>
    <w:p w14:paraId="6B71A2E1" w14:textId="0AADCAB4" w:rsidR="00A26EF1" w:rsidRPr="00A17D73" w:rsidRDefault="009951D7" w:rsidP="00B950F4">
      <w:pPr>
        <w:pStyle w:val="ListParagraph"/>
        <w:widowControl w:val="0"/>
        <w:numPr>
          <w:ilvl w:val="0"/>
          <w:numId w:val="5"/>
        </w:numPr>
        <w:tabs>
          <w:tab w:val="left" w:pos="947"/>
        </w:tabs>
        <w:autoSpaceDE w:val="0"/>
        <w:autoSpaceDN w:val="0"/>
        <w:spacing w:before="113" w:after="0" w:line="360" w:lineRule="auto"/>
        <w:ind w:right="119" w:hanging="361"/>
        <w:contextualSpacing w:val="0"/>
        <w:jc w:val="both"/>
        <w:rPr>
          <w:rFonts w:ascii="Times New Roman" w:hAnsi="Times New Roman" w:cs="Times New Roman"/>
          <w:sz w:val="24"/>
          <w:szCs w:val="24"/>
        </w:rPr>
      </w:pPr>
      <w:proofErr w:type="spellStart"/>
      <w:r w:rsidRPr="00A17D73">
        <w:rPr>
          <w:rFonts w:ascii="Times New Roman" w:hAnsi="Times New Roman" w:cs="Times New Roman"/>
          <w:sz w:val="24"/>
          <w:szCs w:val="24"/>
        </w:rPr>
        <w:t>Dalam</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prakteknya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penyelesaian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terhadap</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sengketa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pertanahan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bukan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pacing w:val="-3"/>
          <w:sz w:val="24"/>
          <w:szCs w:val="24"/>
        </w:rPr>
        <w:t>hanya</w:t>
      </w:r>
      <w:proofErr w:type="spellEnd"/>
      <w:r w:rsidRPr="00A17D73">
        <w:rPr>
          <w:rFonts w:ascii="Times New Roman" w:hAnsi="Times New Roman" w:cs="Times New Roman"/>
          <w:spacing w:val="-3"/>
          <w:sz w:val="24"/>
          <w:szCs w:val="24"/>
        </w:rPr>
        <w:t xml:space="preserve"> </w:t>
      </w:r>
      <w:proofErr w:type="spellStart"/>
      <w:r w:rsidRPr="00A17D73">
        <w:rPr>
          <w:rFonts w:ascii="Times New Roman" w:hAnsi="Times New Roman" w:cs="Times New Roman"/>
          <w:sz w:val="24"/>
          <w:szCs w:val="24"/>
        </w:rPr>
        <w:t>dilakukan</w:t>
      </w:r>
      <w:proofErr w:type="spellEnd"/>
      <w:r w:rsidRPr="00A17D73">
        <w:rPr>
          <w:rFonts w:ascii="Times New Roman" w:hAnsi="Times New Roman" w:cs="Times New Roman"/>
          <w:sz w:val="24"/>
          <w:szCs w:val="24"/>
        </w:rPr>
        <w:t xml:space="preserve"> oleh Badan </w:t>
      </w:r>
      <w:proofErr w:type="spellStart"/>
      <w:r w:rsidRPr="00A17D73">
        <w:rPr>
          <w:rFonts w:ascii="Times New Roman" w:hAnsi="Times New Roman" w:cs="Times New Roman"/>
          <w:sz w:val="24"/>
          <w:szCs w:val="24"/>
        </w:rPr>
        <w:t>Pertanahan</w:t>
      </w:r>
      <w:proofErr w:type="spellEnd"/>
      <w:r w:rsidRPr="00A17D73">
        <w:rPr>
          <w:rFonts w:ascii="Times New Roman" w:hAnsi="Times New Roman" w:cs="Times New Roman"/>
          <w:sz w:val="24"/>
          <w:szCs w:val="24"/>
        </w:rPr>
        <w:t xml:space="preserve"> Nasional </w:t>
      </w:r>
      <w:proofErr w:type="spellStart"/>
      <w:r w:rsidRPr="00A17D73">
        <w:rPr>
          <w:rFonts w:ascii="Times New Roman" w:hAnsi="Times New Roman" w:cs="Times New Roman"/>
          <w:sz w:val="24"/>
          <w:szCs w:val="24"/>
        </w:rPr>
        <w:t>tetapi</w:t>
      </w:r>
      <w:proofErr w:type="spellEnd"/>
      <w:r w:rsidRPr="00A17D73">
        <w:rPr>
          <w:rFonts w:ascii="Times New Roman" w:hAnsi="Times New Roman" w:cs="Times New Roman"/>
          <w:sz w:val="24"/>
          <w:szCs w:val="24"/>
        </w:rPr>
        <w:t xml:space="preserve"> juga </w:t>
      </w:r>
      <w:proofErr w:type="spellStart"/>
      <w:r w:rsidRPr="00A17D73">
        <w:rPr>
          <w:rFonts w:ascii="Times New Roman" w:hAnsi="Times New Roman" w:cs="Times New Roman"/>
          <w:sz w:val="24"/>
          <w:szCs w:val="24"/>
        </w:rPr>
        <w:t>bisa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diselesaikan</w:t>
      </w:r>
      <w:proofErr w:type="spellEnd"/>
      <w:r w:rsidRPr="00A17D73">
        <w:rPr>
          <w:rFonts w:ascii="Times New Roman" w:hAnsi="Times New Roman" w:cs="Times New Roman"/>
          <w:sz w:val="24"/>
          <w:szCs w:val="24"/>
        </w:rPr>
        <w:t xml:space="preserve"> oleh </w:t>
      </w:r>
      <w:proofErr w:type="spellStart"/>
      <w:r w:rsidRPr="00A17D73">
        <w:rPr>
          <w:rFonts w:ascii="Times New Roman" w:hAnsi="Times New Roman" w:cs="Times New Roman"/>
          <w:sz w:val="24"/>
          <w:szCs w:val="24"/>
        </w:rPr>
        <w:t>lembaga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Peradilan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Umum</w:t>
      </w:r>
      <w:proofErr w:type="spellEnd"/>
      <w:r w:rsidRPr="00A17D73">
        <w:rPr>
          <w:rFonts w:ascii="Times New Roman" w:hAnsi="Times New Roman" w:cs="Times New Roman"/>
          <w:sz w:val="24"/>
          <w:szCs w:val="24"/>
        </w:rPr>
        <w:t xml:space="preserve"> dan </w:t>
      </w:r>
      <w:proofErr w:type="spellStart"/>
      <w:r w:rsidRPr="00A17D73">
        <w:rPr>
          <w:rFonts w:ascii="Times New Roman" w:hAnsi="Times New Roman" w:cs="Times New Roman"/>
          <w:sz w:val="24"/>
          <w:szCs w:val="24"/>
        </w:rPr>
        <w:t>Peradilan</w:t>
      </w:r>
      <w:proofErr w:type="spellEnd"/>
      <w:r w:rsidRPr="00A17D73">
        <w:rPr>
          <w:rFonts w:ascii="Times New Roman" w:hAnsi="Times New Roman" w:cs="Times New Roman"/>
          <w:sz w:val="24"/>
          <w:szCs w:val="24"/>
        </w:rPr>
        <w:t xml:space="preserve"> Tata Usaha Negara. </w:t>
      </w:r>
      <w:proofErr w:type="spellStart"/>
      <w:r w:rsidRPr="00A17D73">
        <w:rPr>
          <w:rFonts w:ascii="Times New Roman" w:hAnsi="Times New Roman" w:cs="Times New Roman"/>
          <w:spacing w:val="-3"/>
          <w:sz w:val="24"/>
          <w:szCs w:val="24"/>
        </w:rPr>
        <w:t>Jika</w:t>
      </w:r>
      <w:proofErr w:type="spellEnd"/>
      <w:r w:rsidRPr="00A17D73">
        <w:rPr>
          <w:rFonts w:ascii="Times New Roman" w:hAnsi="Times New Roman" w:cs="Times New Roman"/>
          <w:spacing w:val="-3"/>
          <w:sz w:val="24"/>
          <w:szCs w:val="24"/>
        </w:rPr>
        <w:t xml:space="preserve"> </w:t>
      </w:r>
      <w:proofErr w:type="spellStart"/>
      <w:r w:rsidRPr="00A17D73">
        <w:rPr>
          <w:rFonts w:ascii="Times New Roman" w:hAnsi="Times New Roman" w:cs="Times New Roman"/>
          <w:sz w:val="24"/>
          <w:szCs w:val="24"/>
        </w:rPr>
        <w:t>diperadilan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umum</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lebih</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menitikberatkan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kepada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hal-hal</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mengenai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perdata</w:t>
      </w:r>
      <w:proofErr w:type="spellEnd"/>
      <w:r w:rsidRPr="00A17D73">
        <w:rPr>
          <w:rFonts w:ascii="Times New Roman" w:hAnsi="Times New Roman" w:cs="Times New Roman"/>
          <w:sz w:val="24"/>
          <w:szCs w:val="24"/>
        </w:rPr>
        <w:t xml:space="preserve"> dan </w:t>
      </w:r>
      <w:proofErr w:type="spellStart"/>
      <w:r w:rsidRPr="00A17D73">
        <w:rPr>
          <w:rFonts w:ascii="Times New Roman" w:hAnsi="Times New Roman" w:cs="Times New Roman"/>
          <w:sz w:val="24"/>
          <w:szCs w:val="24"/>
        </w:rPr>
        <w:t>pidana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dalam</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sengketa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pertanahan</w:t>
      </w:r>
      <w:proofErr w:type="spellEnd"/>
      <w:r w:rsidRPr="00A17D73">
        <w:rPr>
          <w:rFonts w:ascii="Times New Roman" w:hAnsi="Times New Roman" w:cs="Times New Roman"/>
          <w:sz w:val="24"/>
          <w:szCs w:val="24"/>
        </w:rPr>
        <w:t xml:space="preserve">, lain </w:t>
      </w:r>
      <w:proofErr w:type="spellStart"/>
      <w:r w:rsidRPr="00A17D73">
        <w:rPr>
          <w:rFonts w:ascii="Times New Roman" w:hAnsi="Times New Roman" w:cs="Times New Roman"/>
          <w:sz w:val="24"/>
          <w:szCs w:val="24"/>
        </w:rPr>
        <w:t>halnya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dengan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Peradilan</w:t>
      </w:r>
      <w:proofErr w:type="spellEnd"/>
      <w:r w:rsidRPr="00A17D73">
        <w:rPr>
          <w:rFonts w:ascii="Times New Roman" w:hAnsi="Times New Roman" w:cs="Times New Roman"/>
          <w:sz w:val="24"/>
          <w:szCs w:val="24"/>
        </w:rPr>
        <w:t xml:space="preserve"> Tata Usaha Negara yang </w:t>
      </w:r>
      <w:proofErr w:type="spellStart"/>
      <w:r w:rsidRPr="00A17D73">
        <w:rPr>
          <w:rFonts w:ascii="Times New Roman" w:hAnsi="Times New Roman" w:cs="Times New Roman"/>
          <w:sz w:val="24"/>
          <w:szCs w:val="24"/>
        </w:rPr>
        <w:t>menyelesaikan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sengketa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pertanahan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berkaitan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dengan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surat</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keputusan</w:t>
      </w:r>
      <w:proofErr w:type="spellEnd"/>
      <w:r w:rsidRPr="00A17D73">
        <w:rPr>
          <w:rFonts w:ascii="Times New Roman" w:hAnsi="Times New Roman" w:cs="Times New Roman"/>
          <w:sz w:val="24"/>
          <w:szCs w:val="24"/>
        </w:rPr>
        <w:t xml:space="preserve"> yang </w:t>
      </w:r>
      <w:proofErr w:type="spellStart"/>
      <w:r w:rsidRPr="00A17D73">
        <w:rPr>
          <w:rFonts w:ascii="Times New Roman" w:hAnsi="Times New Roman" w:cs="Times New Roman"/>
          <w:sz w:val="24"/>
          <w:szCs w:val="24"/>
        </w:rPr>
        <w:t>dikeluarkan</w:t>
      </w:r>
      <w:proofErr w:type="spellEnd"/>
      <w:r w:rsidRPr="00A17D73">
        <w:rPr>
          <w:rFonts w:ascii="Times New Roman" w:hAnsi="Times New Roman" w:cs="Times New Roman"/>
          <w:sz w:val="24"/>
          <w:szCs w:val="24"/>
        </w:rPr>
        <w:t xml:space="preserve"> oleh Badan </w:t>
      </w:r>
      <w:proofErr w:type="spellStart"/>
      <w:r w:rsidRPr="00A17D73">
        <w:rPr>
          <w:rFonts w:ascii="Times New Roman" w:hAnsi="Times New Roman" w:cs="Times New Roman"/>
          <w:sz w:val="24"/>
          <w:szCs w:val="24"/>
        </w:rPr>
        <w:t>Pertanahan</w:t>
      </w:r>
      <w:proofErr w:type="spellEnd"/>
      <w:r w:rsidRPr="00A17D73">
        <w:rPr>
          <w:rFonts w:ascii="Times New Roman" w:hAnsi="Times New Roman" w:cs="Times New Roman"/>
          <w:sz w:val="24"/>
          <w:szCs w:val="24"/>
        </w:rPr>
        <w:t xml:space="preserve"> Nasional </w:t>
      </w:r>
      <w:proofErr w:type="spellStart"/>
      <w:r w:rsidRPr="00A17D73">
        <w:rPr>
          <w:rFonts w:ascii="Times New Roman" w:hAnsi="Times New Roman" w:cs="Times New Roman"/>
          <w:sz w:val="24"/>
          <w:szCs w:val="24"/>
        </w:rPr>
        <w:t>atau</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pejabat</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daerah</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lainnya</w:t>
      </w:r>
      <w:proofErr w:type="spellEnd"/>
      <w:r w:rsidRPr="00A17D73">
        <w:rPr>
          <w:rFonts w:ascii="Times New Roman" w:hAnsi="Times New Roman" w:cs="Times New Roman"/>
          <w:sz w:val="24"/>
          <w:szCs w:val="24"/>
        </w:rPr>
        <w:t xml:space="preserve"> yang </w:t>
      </w:r>
      <w:proofErr w:type="spellStart"/>
      <w:r w:rsidRPr="00A17D73">
        <w:rPr>
          <w:rFonts w:ascii="Times New Roman" w:hAnsi="Times New Roman" w:cs="Times New Roman"/>
          <w:sz w:val="24"/>
          <w:szCs w:val="24"/>
        </w:rPr>
        <w:t>berkaitan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dengan</w:t>
      </w:r>
      <w:proofErr w:type="spellEnd"/>
      <w:r w:rsidRPr="00A17D73">
        <w:rPr>
          <w:rFonts w:ascii="Times New Roman" w:hAnsi="Times New Roman" w:cs="Times New Roman"/>
          <w:spacing w:val="-13"/>
          <w:sz w:val="24"/>
          <w:szCs w:val="24"/>
        </w:rPr>
        <w:t xml:space="preserve"> </w:t>
      </w:r>
      <w:proofErr w:type="spellStart"/>
      <w:r w:rsidRPr="00A17D73">
        <w:rPr>
          <w:rFonts w:ascii="Times New Roman" w:hAnsi="Times New Roman" w:cs="Times New Roman"/>
          <w:sz w:val="24"/>
          <w:szCs w:val="24"/>
        </w:rPr>
        <w:t>tanah</w:t>
      </w:r>
      <w:proofErr w:type="spellEnd"/>
      <w:r w:rsidRPr="00A17D73">
        <w:rPr>
          <w:rFonts w:ascii="Times New Roman" w:hAnsi="Times New Roman" w:cs="Times New Roman"/>
          <w:sz w:val="24"/>
          <w:szCs w:val="24"/>
        </w:rPr>
        <w:t>.</w:t>
      </w:r>
      <w:r w:rsidR="00A17D73" w:rsidRPr="00A17D73">
        <w:rPr>
          <w:rFonts w:ascii="Times New Roman" w:hAnsi="Times New Roman" w:cs="Times New Roman"/>
          <w:sz w:val="24"/>
          <w:szCs w:val="24"/>
        </w:rPr>
        <w:t xml:space="preserve"> </w:t>
      </w:r>
    </w:p>
    <w:p w14:paraId="01827D7D" w14:textId="77777777" w:rsidR="00A26EF1" w:rsidRPr="00A17D73" w:rsidRDefault="00A26EF1" w:rsidP="00B950F4">
      <w:pPr>
        <w:pStyle w:val="BodyText"/>
        <w:spacing w:before="119" w:line="360" w:lineRule="auto"/>
        <w:ind w:right="113"/>
        <w:rPr>
          <w:sz w:val="24"/>
          <w:szCs w:val="24"/>
        </w:rPr>
      </w:pPr>
      <w:r w:rsidRPr="00A17D73">
        <w:rPr>
          <w:sz w:val="24"/>
          <w:szCs w:val="24"/>
        </w:rPr>
        <w:t xml:space="preserve">Pada </w:t>
      </w:r>
      <w:proofErr w:type="spellStart"/>
      <w:r w:rsidRPr="00A17D73">
        <w:rPr>
          <w:sz w:val="24"/>
          <w:szCs w:val="24"/>
        </w:rPr>
        <w:t>umunya</w:t>
      </w:r>
      <w:proofErr w:type="spellEnd"/>
      <w:r w:rsidRPr="00A17D73">
        <w:rPr>
          <w:sz w:val="24"/>
          <w:szCs w:val="24"/>
        </w:rPr>
        <w:t xml:space="preserve"> </w:t>
      </w:r>
      <w:proofErr w:type="spellStart"/>
      <w:r w:rsidRPr="00A17D73">
        <w:rPr>
          <w:sz w:val="24"/>
          <w:szCs w:val="24"/>
        </w:rPr>
        <w:t>sengketa</w:t>
      </w:r>
      <w:proofErr w:type="spellEnd"/>
      <w:r w:rsidRPr="00A17D73">
        <w:rPr>
          <w:sz w:val="24"/>
          <w:szCs w:val="24"/>
        </w:rPr>
        <w:t xml:space="preserve"> </w:t>
      </w:r>
      <w:proofErr w:type="spellStart"/>
      <w:r w:rsidRPr="00A17D73">
        <w:rPr>
          <w:sz w:val="24"/>
          <w:szCs w:val="24"/>
        </w:rPr>
        <w:t>pertanahan</w:t>
      </w:r>
      <w:proofErr w:type="spellEnd"/>
      <w:r w:rsidRPr="00A17D73">
        <w:rPr>
          <w:sz w:val="24"/>
          <w:szCs w:val="24"/>
        </w:rPr>
        <w:t xml:space="preserve"> </w:t>
      </w:r>
      <w:proofErr w:type="spellStart"/>
      <w:r w:rsidRPr="00A17D73">
        <w:rPr>
          <w:sz w:val="24"/>
          <w:szCs w:val="24"/>
        </w:rPr>
        <w:t>dalam</w:t>
      </w:r>
      <w:proofErr w:type="spellEnd"/>
      <w:r w:rsidRPr="00A17D73">
        <w:rPr>
          <w:sz w:val="24"/>
          <w:szCs w:val="24"/>
        </w:rPr>
        <w:t xml:space="preserve"> </w:t>
      </w:r>
      <w:proofErr w:type="spellStart"/>
      <w:r w:rsidRPr="00A17D73">
        <w:rPr>
          <w:sz w:val="24"/>
          <w:szCs w:val="24"/>
        </w:rPr>
        <w:t>hal</w:t>
      </w:r>
      <w:proofErr w:type="spellEnd"/>
      <w:r w:rsidRPr="00A17D73">
        <w:rPr>
          <w:sz w:val="24"/>
          <w:szCs w:val="24"/>
        </w:rPr>
        <w:t xml:space="preserve"> </w:t>
      </w:r>
      <w:proofErr w:type="spellStart"/>
      <w:r w:rsidRPr="00A17D73">
        <w:rPr>
          <w:sz w:val="24"/>
          <w:szCs w:val="24"/>
        </w:rPr>
        <w:t>ini</w:t>
      </w:r>
      <w:proofErr w:type="spellEnd"/>
      <w:r w:rsidRPr="00A17D73">
        <w:rPr>
          <w:sz w:val="24"/>
          <w:szCs w:val="24"/>
        </w:rPr>
        <w:t xml:space="preserve"> </w:t>
      </w:r>
      <w:proofErr w:type="spellStart"/>
      <w:r w:rsidRPr="00A17D73">
        <w:rPr>
          <w:sz w:val="24"/>
          <w:szCs w:val="24"/>
        </w:rPr>
        <w:t>sertifikat</w:t>
      </w:r>
      <w:proofErr w:type="spellEnd"/>
      <w:r w:rsidRPr="00A17D73">
        <w:rPr>
          <w:sz w:val="24"/>
          <w:szCs w:val="24"/>
        </w:rPr>
        <w:t xml:space="preserve"> </w:t>
      </w:r>
      <w:proofErr w:type="spellStart"/>
      <w:r w:rsidRPr="00A17D73">
        <w:rPr>
          <w:sz w:val="24"/>
          <w:szCs w:val="24"/>
        </w:rPr>
        <w:t>ganda</w:t>
      </w:r>
      <w:proofErr w:type="spellEnd"/>
      <w:r w:rsidRPr="00A17D73">
        <w:rPr>
          <w:sz w:val="24"/>
          <w:szCs w:val="24"/>
        </w:rPr>
        <w:t xml:space="preserve"> </w:t>
      </w:r>
      <w:proofErr w:type="spellStart"/>
      <w:r w:rsidRPr="00A17D73">
        <w:rPr>
          <w:sz w:val="24"/>
          <w:szCs w:val="24"/>
        </w:rPr>
        <w:t>diselesaikan</w:t>
      </w:r>
      <w:proofErr w:type="spellEnd"/>
      <w:r w:rsidRPr="00A17D73">
        <w:rPr>
          <w:sz w:val="24"/>
          <w:szCs w:val="24"/>
        </w:rPr>
        <w:t xml:space="preserve"> </w:t>
      </w:r>
      <w:proofErr w:type="spellStart"/>
      <w:r w:rsidRPr="00A17D73">
        <w:rPr>
          <w:sz w:val="24"/>
          <w:szCs w:val="24"/>
        </w:rPr>
        <w:t>melalui</w:t>
      </w:r>
      <w:proofErr w:type="spellEnd"/>
      <w:r w:rsidRPr="00A17D73">
        <w:rPr>
          <w:sz w:val="24"/>
          <w:szCs w:val="24"/>
        </w:rPr>
        <w:t xml:space="preserve"> 3 (</w:t>
      </w:r>
      <w:proofErr w:type="spellStart"/>
      <w:r w:rsidRPr="00A17D73">
        <w:rPr>
          <w:sz w:val="24"/>
          <w:szCs w:val="24"/>
        </w:rPr>
        <w:t>tiga</w:t>
      </w:r>
      <w:proofErr w:type="spellEnd"/>
      <w:r w:rsidRPr="00A17D73">
        <w:rPr>
          <w:sz w:val="24"/>
          <w:szCs w:val="24"/>
        </w:rPr>
        <w:t xml:space="preserve">) </w:t>
      </w:r>
      <w:proofErr w:type="spellStart"/>
      <w:r w:rsidRPr="00A17D73">
        <w:rPr>
          <w:sz w:val="24"/>
          <w:szCs w:val="24"/>
        </w:rPr>
        <w:t>cara</w:t>
      </w:r>
      <w:proofErr w:type="spellEnd"/>
      <w:r w:rsidRPr="00A17D73">
        <w:rPr>
          <w:sz w:val="24"/>
          <w:szCs w:val="24"/>
        </w:rPr>
        <w:t xml:space="preserve">, </w:t>
      </w:r>
      <w:proofErr w:type="spellStart"/>
      <w:r w:rsidRPr="00A17D73">
        <w:rPr>
          <w:sz w:val="24"/>
          <w:szCs w:val="24"/>
        </w:rPr>
        <w:t>yaitu</w:t>
      </w:r>
      <w:proofErr w:type="spellEnd"/>
      <w:r w:rsidRPr="00A17D73">
        <w:rPr>
          <w:sz w:val="24"/>
          <w:szCs w:val="24"/>
        </w:rPr>
        <w:t>:</w:t>
      </w:r>
    </w:p>
    <w:p w14:paraId="0614DFAF" w14:textId="3942B223" w:rsidR="00A26EF1" w:rsidRPr="00A17D73" w:rsidRDefault="00A26EF1" w:rsidP="00B950F4">
      <w:pPr>
        <w:pStyle w:val="ListParagraph"/>
        <w:widowControl w:val="0"/>
        <w:numPr>
          <w:ilvl w:val="1"/>
          <w:numId w:val="4"/>
        </w:numPr>
        <w:tabs>
          <w:tab w:val="left" w:pos="1014"/>
        </w:tabs>
        <w:autoSpaceDE w:val="0"/>
        <w:autoSpaceDN w:val="0"/>
        <w:spacing w:before="120" w:after="0" w:line="360" w:lineRule="auto"/>
        <w:ind w:right="109"/>
        <w:contextualSpacing w:val="0"/>
        <w:jc w:val="both"/>
        <w:rPr>
          <w:rFonts w:ascii="Times New Roman" w:hAnsi="Times New Roman" w:cs="Times New Roman"/>
          <w:sz w:val="24"/>
          <w:szCs w:val="24"/>
        </w:rPr>
      </w:pPr>
      <w:proofErr w:type="spellStart"/>
      <w:r w:rsidRPr="00A17D73">
        <w:rPr>
          <w:rFonts w:ascii="Times New Roman" w:hAnsi="Times New Roman" w:cs="Times New Roman"/>
          <w:sz w:val="24"/>
          <w:szCs w:val="24"/>
        </w:rPr>
        <w:t>Penyelesaian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secara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langsung</w:t>
      </w:r>
      <w:proofErr w:type="spellEnd"/>
      <w:r w:rsidRPr="00A17D73">
        <w:rPr>
          <w:rFonts w:ascii="Times New Roman" w:hAnsi="Times New Roman" w:cs="Times New Roman"/>
          <w:sz w:val="24"/>
          <w:szCs w:val="24"/>
        </w:rPr>
        <w:t xml:space="preserve"> oleh </w:t>
      </w:r>
      <w:proofErr w:type="spellStart"/>
      <w:r w:rsidRPr="00A17D73">
        <w:rPr>
          <w:rFonts w:ascii="Times New Roman" w:hAnsi="Times New Roman" w:cs="Times New Roman"/>
          <w:sz w:val="24"/>
          <w:szCs w:val="24"/>
        </w:rPr>
        <w:t>pihak</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dengan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musyawarah</w:t>
      </w:r>
      <w:proofErr w:type="spellEnd"/>
      <w:r w:rsidRPr="00A17D73">
        <w:rPr>
          <w:rFonts w:ascii="Times New Roman" w:hAnsi="Times New Roman" w:cs="Times New Roman"/>
          <w:sz w:val="24"/>
          <w:szCs w:val="24"/>
        </w:rPr>
        <w:t xml:space="preserve">: Dasar </w:t>
      </w:r>
      <w:proofErr w:type="spellStart"/>
      <w:r w:rsidRPr="00A17D73">
        <w:rPr>
          <w:rFonts w:ascii="Times New Roman" w:hAnsi="Times New Roman" w:cs="Times New Roman"/>
          <w:sz w:val="24"/>
          <w:szCs w:val="24"/>
        </w:rPr>
        <w:t>musyawarah</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untuk</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mufakat</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tersirat</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dalam</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pancasila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sebagai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dasar</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kehidupan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bermasyarakat</w:t>
      </w:r>
      <w:proofErr w:type="spellEnd"/>
      <w:r w:rsidRPr="00A17D73">
        <w:rPr>
          <w:rFonts w:ascii="Times New Roman" w:hAnsi="Times New Roman" w:cs="Times New Roman"/>
          <w:sz w:val="24"/>
          <w:szCs w:val="24"/>
        </w:rPr>
        <w:t xml:space="preserve"> Indonesia dan </w:t>
      </w:r>
      <w:proofErr w:type="spellStart"/>
      <w:r w:rsidRPr="00A17D73">
        <w:rPr>
          <w:rFonts w:ascii="Times New Roman" w:hAnsi="Times New Roman" w:cs="Times New Roman"/>
          <w:sz w:val="24"/>
          <w:szCs w:val="24"/>
        </w:rPr>
        <w:t>dalam</w:t>
      </w:r>
      <w:proofErr w:type="spellEnd"/>
      <w:r w:rsidRPr="00A17D73">
        <w:rPr>
          <w:rFonts w:ascii="Times New Roman" w:hAnsi="Times New Roman" w:cs="Times New Roman"/>
          <w:sz w:val="24"/>
          <w:szCs w:val="24"/>
        </w:rPr>
        <w:t xml:space="preserve"> </w:t>
      </w:r>
      <w:r w:rsidRPr="00A17D73">
        <w:rPr>
          <w:rFonts w:ascii="Times New Roman" w:hAnsi="Times New Roman" w:cs="Times New Roman"/>
          <w:spacing w:val="-3"/>
          <w:sz w:val="24"/>
          <w:szCs w:val="24"/>
        </w:rPr>
        <w:t xml:space="preserve">UUD </w:t>
      </w:r>
      <w:r w:rsidRPr="00A17D73">
        <w:rPr>
          <w:rFonts w:ascii="Times New Roman" w:hAnsi="Times New Roman" w:cs="Times New Roman"/>
          <w:sz w:val="24"/>
          <w:szCs w:val="24"/>
        </w:rPr>
        <w:t xml:space="preserve">1945. </w:t>
      </w:r>
      <w:proofErr w:type="spellStart"/>
      <w:r w:rsidRPr="00A17D73">
        <w:rPr>
          <w:rFonts w:ascii="Times New Roman" w:hAnsi="Times New Roman" w:cs="Times New Roman"/>
          <w:sz w:val="24"/>
          <w:szCs w:val="24"/>
        </w:rPr>
        <w:t>Musyawarah</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dilakukan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diluar</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pengadilan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dengan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atau</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tanpa</w:t>
      </w:r>
      <w:proofErr w:type="spellEnd"/>
      <w:r w:rsidRPr="00A17D73">
        <w:rPr>
          <w:rFonts w:ascii="Times New Roman" w:hAnsi="Times New Roman" w:cs="Times New Roman"/>
          <w:sz w:val="24"/>
          <w:szCs w:val="24"/>
        </w:rPr>
        <w:t xml:space="preserve"> mediator. Mediator </w:t>
      </w:r>
      <w:proofErr w:type="spellStart"/>
      <w:r w:rsidRPr="00A17D73">
        <w:rPr>
          <w:rFonts w:ascii="Times New Roman" w:hAnsi="Times New Roman" w:cs="Times New Roman"/>
          <w:sz w:val="24"/>
          <w:szCs w:val="24"/>
        </w:rPr>
        <w:t>biasanya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dari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pihak-pihak</w:t>
      </w:r>
      <w:proofErr w:type="spellEnd"/>
      <w:r w:rsidRPr="00A17D73">
        <w:rPr>
          <w:rFonts w:ascii="Times New Roman" w:hAnsi="Times New Roman" w:cs="Times New Roman"/>
          <w:sz w:val="24"/>
          <w:szCs w:val="24"/>
        </w:rPr>
        <w:t xml:space="preserve"> yang </w:t>
      </w:r>
      <w:proofErr w:type="spellStart"/>
      <w:r w:rsidRPr="00A17D73">
        <w:rPr>
          <w:rFonts w:ascii="Times New Roman" w:hAnsi="Times New Roman" w:cs="Times New Roman"/>
          <w:sz w:val="24"/>
          <w:szCs w:val="24"/>
        </w:rPr>
        <w:t>memiliki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pengaruh</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misalnya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Kepala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Desa</w:t>
      </w:r>
      <w:proofErr w:type="spellEnd"/>
      <w:r w:rsidRPr="00A17D73">
        <w:rPr>
          <w:rFonts w:ascii="Times New Roman" w:hAnsi="Times New Roman" w:cs="Times New Roman"/>
          <w:sz w:val="24"/>
          <w:szCs w:val="24"/>
        </w:rPr>
        <w:t>/</w:t>
      </w:r>
      <w:proofErr w:type="spellStart"/>
      <w:r w:rsidRPr="00A17D73">
        <w:rPr>
          <w:rFonts w:ascii="Times New Roman" w:hAnsi="Times New Roman" w:cs="Times New Roman"/>
          <w:sz w:val="24"/>
          <w:szCs w:val="24"/>
        </w:rPr>
        <w:t>Lurah</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pacing w:val="-3"/>
          <w:sz w:val="24"/>
          <w:szCs w:val="24"/>
        </w:rPr>
        <w:t>ketua</w:t>
      </w:r>
      <w:proofErr w:type="spellEnd"/>
      <w:r w:rsidRPr="00A17D73">
        <w:rPr>
          <w:rFonts w:ascii="Times New Roman" w:hAnsi="Times New Roman" w:cs="Times New Roman"/>
          <w:spacing w:val="-3"/>
          <w:sz w:val="24"/>
          <w:szCs w:val="24"/>
        </w:rPr>
        <w:t xml:space="preserve"> </w:t>
      </w:r>
      <w:proofErr w:type="spellStart"/>
      <w:r w:rsidRPr="00A17D73">
        <w:rPr>
          <w:rFonts w:ascii="Times New Roman" w:hAnsi="Times New Roman" w:cs="Times New Roman"/>
          <w:sz w:val="24"/>
          <w:szCs w:val="24"/>
        </w:rPr>
        <w:t>adat</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serta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pastinya</w:t>
      </w:r>
      <w:proofErr w:type="spellEnd"/>
      <w:r w:rsidRPr="00A17D73">
        <w:rPr>
          <w:rFonts w:ascii="Times New Roman" w:hAnsi="Times New Roman" w:cs="Times New Roman"/>
          <w:sz w:val="24"/>
          <w:szCs w:val="24"/>
        </w:rPr>
        <w:t xml:space="preserve"> Badan Pertanahan Nasional. </w:t>
      </w:r>
      <w:proofErr w:type="spellStart"/>
      <w:r w:rsidRPr="00A17D73">
        <w:rPr>
          <w:rFonts w:ascii="Times New Roman" w:hAnsi="Times New Roman" w:cs="Times New Roman"/>
          <w:sz w:val="24"/>
          <w:szCs w:val="24"/>
        </w:rPr>
        <w:t>Dalam</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penyelesaian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sengketa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pertanahan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lewat</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musyawarah</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satu</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syaratnya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adalah</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bahwa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sengketa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tersebut</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bukan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berupa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enentuan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tentang</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kepemilikan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atas</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tanah</w:t>
      </w:r>
      <w:proofErr w:type="spellEnd"/>
      <w:r w:rsidRPr="00A17D73">
        <w:rPr>
          <w:rFonts w:ascii="Times New Roman" w:hAnsi="Times New Roman" w:cs="Times New Roman"/>
          <w:sz w:val="24"/>
          <w:szCs w:val="24"/>
        </w:rPr>
        <w:t xml:space="preserve"> yang </w:t>
      </w:r>
      <w:proofErr w:type="spellStart"/>
      <w:r w:rsidRPr="00A17D73">
        <w:rPr>
          <w:rFonts w:ascii="Times New Roman" w:hAnsi="Times New Roman" w:cs="Times New Roman"/>
          <w:sz w:val="24"/>
          <w:szCs w:val="24"/>
        </w:rPr>
        <w:t>dapat</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memberikan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hak</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atau</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menghilangkan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hak</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seseorang</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terhadap</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tanah</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sengketa</w:t>
      </w:r>
      <w:proofErr w:type="spellEnd"/>
      <w:r w:rsidRPr="00A17D73">
        <w:rPr>
          <w:rFonts w:ascii="Times New Roman" w:hAnsi="Times New Roman" w:cs="Times New Roman"/>
          <w:sz w:val="24"/>
          <w:szCs w:val="24"/>
        </w:rPr>
        <w:t xml:space="preserve">, dan </w:t>
      </w:r>
      <w:proofErr w:type="spellStart"/>
      <w:r w:rsidRPr="00A17D73">
        <w:rPr>
          <w:rFonts w:ascii="Times New Roman" w:hAnsi="Times New Roman" w:cs="Times New Roman"/>
          <w:sz w:val="24"/>
          <w:szCs w:val="24"/>
        </w:rPr>
        <w:t>diantara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pihak</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bersengketa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memiliki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kekebaratan</w:t>
      </w:r>
      <w:proofErr w:type="spellEnd"/>
      <w:r w:rsidRPr="00A17D73">
        <w:rPr>
          <w:rFonts w:ascii="Times New Roman" w:hAnsi="Times New Roman" w:cs="Times New Roman"/>
          <w:sz w:val="24"/>
          <w:szCs w:val="24"/>
        </w:rPr>
        <w:t xml:space="preserve"> yang </w:t>
      </w:r>
      <w:proofErr w:type="spellStart"/>
      <w:r w:rsidRPr="00A17D73">
        <w:rPr>
          <w:rFonts w:ascii="Times New Roman" w:hAnsi="Times New Roman" w:cs="Times New Roman"/>
          <w:sz w:val="24"/>
          <w:szCs w:val="24"/>
        </w:rPr>
        <w:t>cukup</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erat</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serta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masih</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menganut</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hukum</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adat</w:t>
      </w:r>
      <w:proofErr w:type="spellEnd"/>
      <w:r w:rsidRPr="00A17D73">
        <w:rPr>
          <w:rFonts w:ascii="Times New Roman" w:hAnsi="Times New Roman" w:cs="Times New Roman"/>
          <w:spacing w:val="-2"/>
          <w:sz w:val="24"/>
          <w:szCs w:val="24"/>
        </w:rPr>
        <w:t xml:space="preserve"> </w:t>
      </w:r>
      <w:proofErr w:type="spellStart"/>
      <w:r w:rsidRPr="00A17D73">
        <w:rPr>
          <w:rFonts w:ascii="Times New Roman" w:hAnsi="Times New Roman" w:cs="Times New Roman"/>
          <w:sz w:val="24"/>
          <w:szCs w:val="24"/>
        </w:rPr>
        <w:t>setempat</w:t>
      </w:r>
      <w:proofErr w:type="spellEnd"/>
      <w:r w:rsidRPr="00A17D73">
        <w:rPr>
          <w:rFonts w:ascii="Times New Roman" w:hAnsi="Times New Roman" w:cs="Times New Roman"/>
          <w:sz w:val="24"/>
          <w:szCs w:val="24"/>
        </w:rPr>
        <w:t>.</w:t>
      </w:r>
    </w:p>
    <w:p w14:paraId="69D5E3B0" w14:textId="77777777" w:rsidR="00A26EF1" w:rsidRPr="00A17D73" w:rsidRDefault="00A26EF1" w:rsidP="00B950F4">
      <w:pPr>
        <w:pStyle w:val="ListParagraph"/>
        <w:widowControl w:val="0"/>
        <w:numPr>
          <w:ilvl w:val="1"/>
          <w:numId w:val="4"/>
        </w:numPr>
        <w:tabs>
          <w:tab w:val="left" w:pos="1014"/>
        </w:tabs>
        <w:autoSpaceDE w:val="0"/>
        <w:autoSpaceDN w:val="0"/>
        <w:spacing w:after="0" w:line="360" w:lineRule="auto"/>
        <w:ind w:right="110"/>
        <w:contextualSpacing w:val="0"/>
        <w:jc w:val="both"/>
        <w:rPr>
          <w:rFonts w:ascii="Times New Roman" w:hAnsi="Times New Roman" w:cs="Times New Roman"/>
          <w:sz w:val="24"/>
          <w:szCs w:val="24"/>
        </w:rPr>
      </w:pPr>
      <w:proofErr w:type="spellStart"/>
      <w:r w:rsidRPr="00A17D73">
        <w:rPr>
          <w:rFonts w:ascii="Times New Roman" w:hAnsi="Times New Roman" w:cs="Times New Roman"/>
          <w:sz w:val="24"/>
          <w:szCs w:val="24"/>
        </w:rPr>
        <w:t>Melalui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arbitrase</w:t>
      </w:r>
      <w:proofErr w:type="spellEnd"/>
      <w:r w:rsidRPr="00A17D73">
        <w:rPr>
          <w:rFonts w:ascii="Times New Roman" w:hAnsi="Times New Roman" w:cs="Times New Roman"/>
          <w:sz w:val="24"/>
          <w:szCs w:val="24"/>
        </w:rPr>
        <w:t xml:space="preserve"> dan alternative </w:t>
      </w:r>
      <w:proofErr w:type="spellStart"/>
      <w:r w:rsidRPr="00A17D73">
        <w:rPr>
          <w:rFonts w:ascii="Times New Roman" w:hAnsi="Times New Roman" w:cs="Times New Roman"/>
          <w:sz w:val="24"/>
          <w:szCs w:val="24"/>
        </w:rPr>
        <w:t>penyelesaian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sengketa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Arbitrase</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adalah</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penyelesaian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perkara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pacing w:val="-3"/>
          <w:sz w:val="24"/>
          <w:szCs w:val="24"/>
        </w:rPr>
        <w:t>leh</w:t>
      </w:r>
      <w:proofErr w:type="spellEnd"/>
      <w:r w:rsidRPr="00A17D73">
        <w:rPr>
          <w:rFonts w:ascii="Times New Roman" w:hAnsi="Times New Roman" w:cs="Times New Roman"/>
          <w:spacing w:val="-3"/>
          <w:sz w:val="24"/>
          <w:szCs w:val="24"/>
        </w:rPr>
        <w:t xml:space="preserve"> </w:t>
      </w:r>
      <w:proofErr w:type="spellStart"/>
      <w:r w:rsidRPr="00A17D73">
        <w:rPr>
          <w:rFonts w:ascii="Times New Roman" w:hAnsi="Times New Roman" w:cs="Times New Roman"/>
          <w:sz w:val="24"/>
          <w:szCs w:val="24"/>
        </w:rPr>
        <w:t>seorang</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atau</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beberapa</w:t>
      </w:r>
      <w:proofErr w:type="spellEnd"/>
      <w:r w:rsidRPr="00A17D73">
        <w:rPr>
          <w:rFonts w:ascii="Times New Roman" w:hAnsi="Times New Roman" w:cs="Times New Roman"/>
          <w:sz w:val="24"/>
          <w:szCs w:val="24"/>
        </w:rPr>
        <w:t xml:space="preserve"> arbiter (hakim) yang </w:t>
      </w:r>
      <w:proofErr w:type="spellStart"/>
      <w:r w:rsidRPr="00A17D73">
        <w:rPr>
          <w:rFonts w:ascii="Times New Roman" w:hAnsi="Times New Roman" w:cs="Times New Roman"/>
          <w:sz w:val="24"/>
          <w:szCs w:val="24"/>
        </w:rPr>
        <w:t>diangkat</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berdasarkan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kesepakatan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persetujuan</w:t>
      </w:r>
      <w:proofErr w:type="spellEnd"/>
      <w:r w:rsidRPr="00A17D73">
        <w:rPr>
          <w:rFonts w:ascii="Times New Roman" w:hAnsi="Times New Roman" w:cs="Times New Roman"/>
          <w:sz w:val="24"/>
          <w:szCs w:val="24"/>
        </w:rPr>
        <w:t xml:space="preserve"> para </w:t>
      </w:r>
      <w:proofErr w:type="spellStart"/>
      <w:r w:rsidRPr="00A17D73">
        <w:rPr>
          <w:rFonts w:ascii="Times New Roman" w:hAnsi="Times New Roman" w:cs="Times New Roman"/>
          <w:sz w:val="24"/>
          <w:szCs w:val="24"/>
        </w:rPr>
        <w:t>pihak</w:t>
      </w:r>
      <w:proofErr w:type="spellEnd"/>
      <w:r w:rsidRPr="00A17D73">
        <w:rPr>
          <w:rFonts w:ascii="Times New Roman" w:hAnsi="Times New Roman" w:cs="Times New Roman"/>
          <w:sz w:val="24"/>
          <w:szCs w:val="24"/>
        </w:rPr>
        <w:t xml:space="preserve"> dan </w:t>
      </w:r>
      <w:proofErr w:type="spellStart"/>
      <w:r w:rsidRPr="00A17D73">
        <w:rPr>
          <w:rFonts w:ascii="Times New Roman" w:hAnsi="Times New Roman" w:cs="Times New Roman"/>
          <w:sz w:val="24"/>
          <w:szCs w:val="24"/>
        </w:rPr>
        <w:t>disepakati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bahwa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putusan</w:t>
      </w:r>
      <w:proofErr w:type="spellEnd"/>
      <w:r w:rsidRPr="00A17D73">
        <w:rPr>
          <w:rFonts w:ascii="Times New Roman" w:hAnsi="Times New Roman" w:cs="Times New Roman"/>
          <w:sz w:val="24"/>
          <w:szCs w:val="24"/>
        </w:rPr>
        <w:t xml:space="preserve"> yang </w:t>
      </w:r>
      <w:proofErr w:type="spellStart"/>
      <w:r w:rsidRPr="00A17D73">
        <w:rPr>
          <w:rFonts w:ascii="Times New Roman" w:hAnsi="Times New Roman" w:cs="Times New Roman"/>
          <w:sz w:val="24"/>
          <w:szCs w:val="24"/>
        </w:rPr>
        <w:t>diambil</w:t>
      </w:r>
      <w:proofErr w:type="spellEnd"/>
      <w:r w:rsidRPr="00A17D73">
        <w:rPr>
          <w:rFonts w:ascii="Times New Roman" w:hAnsi="Times New Roman" w:cs="Times New Roman"/>
          <w:spacing w:val="14"/>
          <w:sz w:val="24"/>
          <w:szCs w:val="24"/>
        </w:rPr>
        <w:t xml:space="preserve"> </w:t>
      </w:r>
      <w:proofErr w:type="spellStart"/>
      <w:r w:rsidRPr="00A17D73">
        <w:rPr>
          <w:rFonts w:ascii="Times New Roman" w:hAnsi="Times New Roman" w:cs="Times New Roman"/>
          <w:sz w:val="24"/>
          <w:szCs w:val="24"/>
        </w:rPr>
        <w:t>bersifat</w:t>
      </w:r>
      <w:proofErr w:type="spellEnd"/>
      <w:r w:rsidRPr="00A17D73">
        <w:rPr>
          <w:rFonts w:ascii="Times New Roman" w:hAnsi="Times New Roman" w:cs="Times New Roman"/>
          <w:spacing w:val="19"/>
          <w:sz w:val="24"/>
          <w:szCs w:val="24"/>
        </w:rPr>
        <w:t xml:space="preserve"> </w:t>
      </w:r>
      <w:proofErr w:type="spellStart"/>
      <w:r w:rsidRPr="00A17D73">
        <w:rPr>
          <w:rFonts w:ascii="Times New Roman" w:hAnsi="Times New Roman" w:cs="Times New Roman"/>
          <w:sz w:val="24"/>
          <w:szCs w:val="24"/>
        </w:rPr>
        <w:t>mengikat</w:t>
      </w:r>
      <w:proofErr w:type="spellEnd"/>
      <w:r w:rsidRPr="00A17D73">
        <w:rPr>
          <w:rFonts w:ascii="Times New Roman" w:hAnsi="Times New Roman" w:cs="Times New Roman"/>
          <w:spacing w:val="18"/>
          <w:sz w:val="24"/>
          <w:szCs w:val="24"/>
        </w:rPr>
        <w:t xml:space="preserve"> </w:t>
      </w:r>
      <w:r w:rsidRPr="00A17D73">
        <w:rPr>
          <w:rFonts w:ascii="Times New Roman" w:hAnsi="Times New Roman" w:cs="Times New Roman"/>
          <w:sz w:val="24"/>
          <w:szCs w:val="24"/>
        </w:rPr>
        <w:t>dan</w:t>
      </w:r>
      <w:r w:rsidRPr="00A17D73">
        <w:rPr>
          <w:rFonts w:ascii="Times New Roman" w:hAnsi="Times New Roman" w:cs="Times New Roman"/>
          <w:spacing w:val="14"/>
          <w:sz w:val="24"/>
          <w:szCs w:val="24"/>
        </w:rPr>
        <w:t xml:space="preserve"> </w:t>
      </w:r>
      <w:r w:rsidRPr="00A17D73">
        <w:rPr>
          <w:rFonts w:ascii="Times New Roman" w:hAnsi="Times New Roman" w:cs="Times New Roman"/>
          <w:sz w:val="24"/>
          <w:szCs w:val="24"/>
        </w:rPr>
        <w:t>final.</w:t>
      </w:r>
      <w:r w:rsidRPr="00A17D73">
        <w:rPr>
          <w:rFonts w:ascii="Times New Roman" w:hAnsi="Times New Roman" w:cs="Times New Roman"/>
          <w:spacing w:val="20"/>
          <w:sz w:val="24"/>
          <w:szCs w:val="24"/>
        </w:rPr>
        <w:t xml:space="preserve"> </w:t>
      </w:r>
      <w:proofErr w:type="spellStart"/>
      <w:r w:rsidRPr="00A17D73">
        <w:rPr>
          <w:rFonts w:ascii="Times New Roman" w:hAnsi="Times New Roman" w:cs="Times New Roman"/>
          <w:sz w:val="24"/>
          <w:szCs w:val="24"/>
        </w:rPr>
        <w:t>Persyaratan</w:t>
      </w:r>
      <w:proofErr w:type="spellEnd"/>
      <w:r w:rsidRPr="00A17D73">
        <w:rPr>
          <w:rFonts w:ascii="Times New Roman" w:hAnsi="Times New Roman" w:cs="Times New Roman"/>
          <w:spacing w:val="13"/>
          <w:sz w:val="24"/>
          <w:szCs w:val="24"/>
        </w:rPr>
        <w:t xml:space="preserve"> </w:t>
      </w:r>
      <w:proofErr w:type="spellStart"/>
      <w:r w:rsidRPr="00A17D73">
        <w:rPr>
          <w:rFonts w:ascii="Times New Roman" w:hAnsi="Times New Roman" w:cs="Times New Roman"/>
          <w:sz w:val="24"/>
          <w:szCs w:val="24"/>
        </w:rPr>
        <w:t>utama</w:t>
      </w:r>
      <w:proofErr w:type="spellEnd"/>
      <w:r w:rsidRPr="00A17D73">
        <w:rPr>
          <w:rFonts w:ascii="Times New Roman" w:hAnsi="Times New Roman" w:cs="Times New Roman"/>
          <w:spacing w:val="21"/>
          <w:sz w:val="24"/>
          <w:szCs w:val="24"/>
        </w:rPr>
        <w:t xml:space="preserve"> </w:t>
      </w:r>
      <w:r w:rsidRPr="00A17D73">
        <w:rPr>
          <w:rFonts w:ascii="Times New Roman" w:hAnsi="Times New Roman" w:cs="Times New Roman"/>
          <w:sz w:val="24"/>
          <w:szCs w:val="24"/>
        </w:rPr>
        <w:t>yang</w:t>
      </w:r>
      <w:r w:rsidRPr="00A17D73">
        <w:rPr>
          <w:rFonts w:ascii="Times New Roman" w:hAnsi="Times New Roman" w:cs="Times New Roman"/>
          <w:spacing w:val="13"/>
          <w:sz w:val="24"/>
          <w:szCs w:val="24"/>
        </w:rPr>
        <w:t xml:space="preserve"> </w:t>
      </w:r>
      <w:proofErr w:type="spellStart"/>
      <w:r w:rsidRPr="00A17D73">
        <w:rPr>
          <w:rFonts w:ascii="Times New Roman" w:hAnsi="Times New Roman" w:cs="Times New Roman"/>
          <w:sz w:val="24"/>
          <w:szCs w:val="24"/>
        </w:rPr>
        <w:t>harus</w:t>
      </w:r>
      <w:proofErr w:type="spellEnd"/>
      <w:r w:rsidRPr="00A17D73">
        <w:rPr>
          <w:rFonts w:ascii="Times New Roman" w:hAnsi="Times New Roman" w:cs="Times New Roman"/>
          <w:spacing w:val="19"/>
          <w:sz w:val="24"/>
          <w:szCs w:val="24"/>
        </w:rPr>
        <w:t xml:space="preserve"> </w:t>
      </w:r>
      <w:proofErr w:type="spellStart"/>
      <w:r w:rsidRPr="00A17D73">
        <w:rPr>
          <w:rFonts w:ascii="Times New Roman" w:hAnsi="Times New Roman" w:cs="Times New Roman"/>
          <w:sz w:val="24"/>
          <w:szCs w:val="24"/>
        </w:rPr>
        <w:t>dilakukan</w:t>
      </w:r>
      <w:proofErr w:type="spellEnd"/>
      <w:r w:rsidRPr="00A17D73">
        <w:rPr>
          <w:rFonts w:ascii="Times New Roman" w:hAnsi="Times New Roman" w:cs="Times New Roman"/>
          <w:spacing w:val="13"/>
          <w:sz w:val="24"/>
          <w:szCs w:val="24"/>
        </w:rPr>
        <w:t xml:space="preserve"> </w:t>
      </w:r>
      <w:proofErr w:type="spellStart"/>
      <w:r w:rsidRPr="00A17D73">
        <w:rPr>
          <w:rFonts w:ascii="Times New Roman" w:hAnsi="Times New Roman" w:cs="Times New Roman"/>
          <w:sz w:val="24"/>
          <w:szCs w:val="24"/>
        </w:rPr>
        <w:t>untuk</w:t>
      </w:r>
      <w:proofErr w:type="spellEnd"/>
    </w:p>
    <w:p w14:paraId="4D8CB53B" w14:textId="77777777" w:rsidR="00C1170F" w:rsidRPr="00A17D73" w:rsidRDefault="00C1170F" w:rsidP="00B950F4">
      <w:pPr>
        <w:pStyle w:val="BodyText"/>
        <w:spacing w:before="62" w:line="360" w:lineRule="auto"/>
        <w:ind w:left="1013" w:right="124"/>
        <w:rPr>
          <w:sz w:val="24"/>
          <w:szCs w:val="24"/>
        </w:rPr>
      </w:pPr>
      <w:proofErr w:type="spellStart"/>
      <w:r w:rsidRPr="00A17D73">
        <w:rPr>
          <w:sz w:val="24"/>
          <w:szCs w:val="24"/>
        </w:rPr>
        <w:t>dapat</w:t>
      </w:r>
      <w:proofErr w:type="spellEnd"/>
      <w:r w:rsidRPr="00A17D73">
        <w:rPr>
          <w:sz w:val="24"/>
          <w:szCs w:val="24"/>
        </w:rPr>
        <w:t xml:space="preserve"> </w:t>
      </w:r>
      <w:proofErr w:type="spellStart"/>
      <w:r w:rsidRPr="00A17D73">
        <w:rPr>
          <w:sz w:val="24"/>
          <w:szCs w:val="24"/>
        </w:rPr>
        <w:t>mempergunakan</w:t>
      </w:r>
      <w:proofErr w:type="spellEnd"/>
      <w:r w:rsidRPr="00A17D73">
        <w:rPr>
          <w:sz w:val="24"/>
          <w:szCs w:val="24"/>
        </w:rPr>
        <w:t xml:space="preserve"> </w:t>
      </w:r>
      <w:proofErr w:type="spellStart"/>
      <w:r w:rsidRPr="00A17D73">
        <w:rPr>
          <w:sz w:val="24"/>
          <w:szCs w:val="24"/>
        </w:rPr>
        <w:t>arbitrase</w:t>
      </w:r>
      <w:proofErr w:type="spellEnd"/>
      <w:r w:rsidRPr="00A17D73">
        <w:rPr>
          <w:sz w:val="24"/>
          <w:szCs w:val="24"/>
        </w:rPr>
        <w:t xml:space="preserve"> </w:t>
      </w:r>
      <w:proofErr w:type="spellStart"/>
      <w:r w:rsidRPr="00A17D73">
        <w:rPr>
          <w:sz w:val="24"/>
          <w:szCs w:val="24"/>
        </w:rPr>
        <w:t>sebagai</w:t>
      </w:r>
      <w:proofErr w:type="spellEnd"/>
      <w:r w:rsidRPr="00A17D73">
        <w:rPr>
          <w:sz w:val="24"/>
          <w:szCs w:val="24"/>
        </w:rPr>
        <w:t xml:space="preserve"> </w:t>
      </w:r>
      <w:proofErr w:type="spellStart"/>
      <w:r w:rsidRPr="00A17D73">
        <w:rPr>
          <w:sz w:val="24"/>
          <w:szCs w:val="24"/>
        </w:rPr>
        <w:t>penyelesaian</w:t>
      </w:r>
      <w:proofErr w:type="spellEnd"/>
      <w:r w:rsidRPr="00A17D73">
        <w:rPr>
          <w:sz w:val="24"/>
          <w:szCs w:val="24"/>
        </w:rPr>
        <w:t xml:space="preserve"> </w:t>
      </w:r>
      <w:proofErr w:type="spellStart"/>
      <w:r w:rsidRPr="00A17D73">
        <w:rPr>
          <w:sz w:val="24"/>
          <w:szCs w:val="24"/>
        </w:rPr>
        <w:t>sengketa</w:t>
      </w:r>
      <w:proofErr w:type="spellEnd"/>
      <w:r w:rsidRPr="00A17D73">
        <w:rPr>
          <w:sz w:val="24"/>
          <w:szCs w:val="24"/>
        </w:rPr>
        <w:t xml:space="preserve"> </w:t>
      </w:r>
      <w:proofErr w:type="spellStart"/>
      <w:r w:rsidRPr="00A17D73">
        <w:rPr>
          <w:sz w:val="24"/>
          <w:szCs w:val="24"/>
        </w:rPr>
        <w:t>adalah</w:t>
      </w:r>
      <w:proofErr w:type="spellEnd"/>
      <w:r w:rsidRPr="00A17D73">
        <w:rPr>
          <w:sz w:val="24"/>
          <w:szCs w:val="24"/>
        </w:rPr>
        <w:t xml:space="preserve"> </w:t>
      </w:r>
      <w:proofErr w:type="spellStart"/>
      <w:r w:rsidRPr="00A17D73">
        <w:rPr>
          <w:sz w:val="24"/>
          <w:szCs w:val="24"/>
        </w:rPr>
        <w:t>adanya</w:t>
      </w:r>
      <w:proofErr w:type="spellEnd"/>
      <w:r w:rsidRPr="00A17D73">
        <w:rPr>
          <w:sz w:val="24"/>
          <w:szCs w:val="24"/>
        </w:rPr>
        <w:t xml:space="preserve"> </w:t>
      </w:r>
      <w:proofErr w:type="spellStart"/>
      <w:r w:rsidRPr="00A17D73">
        <w:rPr>
          <w:sz w:val="24"/>
          <w:szCs w:val="24"/>
        </w:rPr>
        <w:lastRenderedPageBreak/>
        <w:t>kesepakatan</w:t>
      </w:r>
      <w:proofErr w:type="spellEnd"/>
      <w:r w:rsidRPr="00A17D73">
        <w:rPr>
          <w:sz w:val="24"/>
          <w:szCs w:val="24"/>
        </w:rPr>
        <w:t xml:space="preserve"> yang </w:t>
      </w:r>
      <w:proofErr w:type="spellStart"/>
      <w:r w:rsidRPr="00A17D73">
        <w:rPr>
          <w:sz w:val="24"/>
          <w:szCs w:val="24"/>
        </w:rPr>
        <w:t>dibuat</w:t>
      </w:r>
      <w:proofErr w:type="spellEnd"/>
      <w:r w:rsidRPr="00A17D73">
        <w:rPr>
          <w:sz w:val="24"/>
          <w:szCs w:val="24"/>
        </w:rPr>
        <w:t xml:space="preserve"> </w:t>
      </w:r>
      <w:proofErr w:type="spellStart"/>
      <w:r w:rsidRPr="00A17D73">
        <w:rPr>
          <w:sz w:val="24"/>
          <w:szCs w:val="24"/>
        </w:rPr>
        <w:t>dalam</w:t>
      </w:r>
      <w:proofErr w:type="spellEnd"/>
      <w:r w:rsidRPr="00A17D73">
        <w:rPr>
          <w:sz w:val="24"/>
          <w:szCs w:val="24"/>
        </w:rPr>
        <w:t xml:space="preserve"> </w:t>
      </w:r>
      <w:proofErr w:type="spellStart"/>
      <w:r w:rsidRPr="00A17D73">
        <w:rPr>
          <w:sz w:val="24"/>
          <w:szCs w:val="24"/>
        </w:rPr>
        <w:t>bentuk</w:t>
      </w:r>
      <w:proofErr w:type="spellEnd"/>
      <w:r w:rsidRPr="00A17D73">
        <w:rPr>
          <w:sz w:val="24"/>
          <w:szCs w:val="24"/>
        </w:rPr>
        <w:t xml:space="preserve"> </w:t>
      </w:r>
      <w:proofErr w:type="spellStart"/>
      <w:r w:rsidRPr="00A17D73">
        <w:rPr>
          <w:sz w:val="24"/>
          <w:szCs w:val="24"/>
        </w:rPr>
        <w:t>tertulis</w:t>
      </w:r>
      <w:proofErr w:type="spellEnd"/>
      <w:r w:rsidRPr="00A17D73">
        <w:rPr>
          <w:sz w:val="24"/>
          <w:szCs w:val="24"/>
        </w:rPr>
        <w:t xml:space="preserve"> dan </w:t>
      </w:r>
      <w:proofErr w:type="spellStart"/>
      <w:r w:rsidRPr="00A17D73">
        <w:rPr>
          <w:sz w:val="24"/>
          <w:szCs w:val="24"/>
        </w:rPr>
        <w:t>disetujui</w:t>
      </w:r>
      <w:proofErr w:type="spellEnd"/>
      <w:r w:rsidRPr="00A17D73">
        <w:rPr>
          <w:sz w:val="24"/>
          <w:szCs w:val="24"/>
        </w:rPr>
        <w:t xml:space="preserve"> oleh para pihak.9).</w:t>
      </w:r>
    </w:p>
    <w:p w14:paraId="2A116E4E" w14:textId="77777777" w:rsidR="00C1170F" w:rsidRPr="00A17D73" w:rsidRDefault="00C1170F" w:rsidP="00B950F4">
      <w:pPr>
        <w:pStyle w:val="ListParagraph"/>
        <w:widowControl w:val="0"/>
        <w:numPr>
          <w:ilvl w:val="1"/>
          <w:numId w:val="4"/>
        </w:numPr>
        <w:tabs>
          <w:tab w:val="left" w:pos="1014"/>
        </w:tabs>
        <w:autoSpaceDE w:val="0"/>
        <w:autoSpaceDN w:val="0"/>
        <w:spacing w:after="0" w:line="360" w:lineRule="auto"/>
        <w:ind w:right="115"/>
        <w:contextualSpacing w:val="0"/>
        <w:jc w:val="both"/>
        <w:rPr>
          <w:rFonts w:ascii="Times New Roman" w:hAnsi="Times New Roman" w:cs="Times New Roman"/>
          <w:sz w:val="24"/>
          <w:szCs w:val="24"/>
        </w:rPr>
      </w:pPr>
      <w:proofErr w:type="spellStart"/>
      <w:r w:rsidRPr="00A17D73">
        <w:rPr>
          <w:rFonts w:ascii="Times New Roman" w:hAnsi="Times New Roman" w:cs="Times New Roman"/>
          <w:spacing w:val="-3"/>
          <w:sz w:val="24"/>
          <w:szCs w:val="24"/>
        </w:rPr>
        <w:t>Jika</w:t>
      </w:r>
      <w:proofErr w:type="spellEnd"/>
      <w:r w:rsidRPr="00A17D73">
        <w:rPr>
          <w:rFonts w:ascii="Times New Roman" w:hAnsi="Times New Roman" w:cs="Times New Roman"/>
          <w:spacing w:val="-3"/>
          <w:sz w:val="24"/>
          <w:szCs w:val="24"/>
        </w:rPr>
        <w:t xml:space="preserve"> </w:t>
      </w:r>
      <w:proofErr w:type="spellStart"/>
      <w:r w:rsidRPr="00A17D73">
        <w:rPr>
          <w:rFonts w:ascii="Times New Roman" w:hAnsi="Times New Roman" w:cs="Times New Roman"/>
          <w:sz w:val="24"/>
          <w:szCs w:val="24"/>
        </w:rPr>
        <w:t>telah</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tertulis</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suatu</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klausula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arbitrase</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dalam</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kontrak</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atau</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suatu</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perjanjian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arbitrase</w:t>
      </w:r>
      <w:proofErr w:type="spellEnd"/>
      <w:r w:rsidRPr="00A17D73">
        <w:rPr>
          <w:rFonts w:ascii="Times New Roman" w:hAnsi="Times New Roman" w:cs="Times New Roman"/>
          <w:sz w:val="24"/>
          <w:szCs w:val="24"/>
        </w:rPr>
        <w:t xml:space="preserve">, dan </w:t>
      </w:r>
      <w:proofErr w:type="spellStart"/>
      <w:r w:rsidRPr="00A17D73">
        <w:rPr>
          <w:rFonts w:ascii="Times New Roman" w:hAnsi="Times New Roman" w:cs="Times New Roman"/>
          <w:sz w:val="24"/>
          <w:szCs w:val="24"/>
        </w:rPr>
        <w:t>pihak</w:t>
      </w:r>
      <w:proofErr w:type="spellEnd"/>
      <w:r w:rsidRPr="00A17D73">
        <w:rPr>
          <w:rFonts w:ascii="Times New Roman" w:hAnsi="Times New Roman" w:cs="Times New Roman"/>
          <w:sz w:val="24"/>
          <w:szCs w:val="24"/>
        </w:rPr>
        <w:t xml:space="preserve"> lain </w:t>
      </w:r>
      <w:proofErr w:type="spellStart"/>
      <w:r w:rsidRPr="00A17D73">
        <w:rPr>
          <w:rFonts w:ascii="Times New Roman" w:hAnsi="Times New Roman" w:cs="Times New Roman"/>
          <w:sz w:val="24"/>
          <w:szCs w:val="24"/>
        </w:rPr>
        <w:t>menghendaki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menyelesaikan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masalah</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hukumnya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ke</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pengadilan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pacing w:val="-3"/>
          <w:sz w:val="24"/>
          <w:szCs w:val="24"/>
        </w:rPr>
        <w:t>maka</w:t>
      </w:r>
      <w:proofErr w:type="spellEnd"/>
      <w:r w:rsidRPr="00A17D73">
        <w:rPr>
          <w:rFonts w:ascii="Times New Roman" w:hAnsi="Times New Roman" w:cs="Times New Roman"/>
          <w:spacing w:val="-3"/>
          <w:sz w:val="24"/>
          <w:szCs w:val="24"/>
        </w:rPr>
        <w:t xml:space="preserve"> </w:t>
      </w:r>
      <w:r w:rsidRPr="00A17D73">
        <w:rPr>
          <w:rFonts w:ascii="Times New Roman" w:hAnsi="Times New Roman" w:cs="Times New Roman"/>
          <w:sz w:val="24"/>
          <w:szCs w:val="24"/>
        </w:rPr>
        <w:t xml:space="preserve">proses </w:t>
      </w:r>
      <w:proofErr w:type="spellStart"/>
      <w:r w:rsidRPr="00A17D73">
        <w:rPr>
          <w:rFonts w:ascii="Times New Roman" w:hAnsi="Times New Roman" w:cs="Times New Roman"/>
          <w:sz w:val="24"/>
          <w:szCs w:val="24"/>
        </w:rPr>
        <w:t>pengadilan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harus</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ditunda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sampai</w:t>
      </w:r>
      <w:proofErr w:type="spellEnd"/>
      <w:r w:rsidRPr="00A17D73">
        <w:rPr>
          <w:rFonts w:ascii="Times New Roman" w:hAnsi="Times New Roman" w:cs="Times New Roman"/>
          <w:sz w:val="24"/>
          <w:szCs w:val="24"/>
        </w:rPr>
        <w:t xml:space="preserve"> proses </w:t>
      </w:r>
      <w:proofErr w:type="spellStart"/>
      <w:r w:rsidRPr="00A17D73">
        <w:rPr>
          <w:rFonts w:ascii="Times New Roman" w:hAnsi="Times New Roman" w:cs="Times New Roman"/>
          <w:sz w:val="24"/>
          <w:szCs w:val="24"/>
        </w:rPr>
        <w:t>arbitrase</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tersebut</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diselesaikan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dalam</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lembaga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arbitrase</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Dengan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demikian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pengadilan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harus</w:t>
      </w:r>
      <w:proofErr w:type="spellEnd"/>
      <w:r w:rsidRPr="00A17D73">
        <w:rPr>
          <w:rFonts w:ascii="Times New Roman" w:hAnsi="Times New Roman" w:cs="Times New Roman"/>
          <w:sz w:val="24"/>
          <w:szCs w:val="24"/>
        </w:rPr>
        <w:t xml:space="preserve"> dan </w:t>
      </w:r>
      <w:proofErr w:type="spellStart"/>
      <w:r w:rsidRPr="00A17D73">
        <w:rPr>
          <w:rFonts w:ascii="Times New Roman" w:hAnsi="Times New Roman" w:cs="Times New Roman"/>
          <w:sz w:val="24"/>
          <w:szCs w:val="24"/>
        </w:rPr>
        <w:t>wajib</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mengakui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serta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menghormati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wewenang</w:t>
      </w:r>
      <w:proofErr w:type="spellEnd"/>
      <w:r w:rsidRPr="00A17D73">
        <w:rPr>
          <w:rFonts w:ascii="Times New Roman" w:hAnsi="Times New Roman" w:cs="Times New Roman"/>
          <w:sz w:val="24"/>
          <w:szCs w:val="24"/>
        </w:rPr>
        <w:t xml:space="preserve"> dan </w:t>
      </w:r>
      <w:proofErr w:type="spellStart"/>
      <w:r w:rsidRPr="00A17D73">
        <w:rPr>
          <w:rFonts w:ascii="Times New Roman" w:hAnsi="Times New Roman" w:cs="Times New Roman"/>
          <w:sz w:val="24"/>
          <w:szCs w:val="24"/>
        </w:rPr>
        <w:t>fungsi</w:t>
      </w:r>
      <w:proofErr w:type="spellEnd"/>
      <w:r w:rsidRPr="00A17D73">
        <w:rPr>
          <w:rFonts w:ascii="Times New Roman" w:hAnsi="Times New Roman" w:cs="Times New Roman"/>
          <w:spacing w:val="-2"/>
          <w:sz w:val="24"/>
          <w:szCs w:val="24"/>
        </w:rPr>
        <w:t xml:space="preserve"> </w:t>
      </w:r>
      <w:r w:rsidRPr="00A17D73">
        <w:rPr>
          <w:rFonts w:ascii="Times New Roman" w:hAnsi="Times New Roman" w:cs="Times New Roman"/>
          <w:sz w:val="24"/>
          <w:szCs w:val="24"/>
        </w:rPr>
        <w:t>arbiter.</w:t>
      </w:r>
    </w:p>
    <w:p w14:paraId="0A8B07A2" w14:textId="6FDA37E5" w:rsidR="00C1170F" w:rsidRPr="00B950F4" w:rsidRDefault="00C1170F" w:rsidP="00B950F4">
      <w:pPr>
        <w:pStyle w:val="ListParagraph"/>
        <w:widowControl w:val="0"/>
        <w:numPr>
          <w:ilvl w:val="1"/>
          <w:numId w:val="4"/>
        </w:numPr>
        <w:tabs>
          <w:tab w:val="left" w:pos="1014"/>
        </w:tabs>
        <w:autoSpaceDE w:val="0"/>
        <w:autoSpaceDN w:val="0"/>
        <w:spacing w:after="0" w:line="360" w:lineRule="auto"/>
        <w:ind w:right="112"/>
        <w:contextualSpacing w:val="0"/>
        <w:jc w:val="both"/>
        <w:rPr>
          <w:rFonts w:ascii="Times New Roman" w:hAnsi="Times New Roman" w:cs="Times New Roman"/>
          <w:sz w:val="24"/>
          <w:szCs w:val="24"/>
        </w:rPr>
      </w:pPr>
      <w:proofErr w:type="spellStart"/>
      <w:r w:rsidRPr="00A17D73">
        <w:rPr>
          <w:rFonts w:ascii="Times New Roman" w:hAnsi="Times New Roman" w:cs="Times New Roman"/>
          <w:sz w:val="24"/>
          <w:szCs w:val="24"/>
        </w:rPr>
        <w:t>Penyelesaian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sengketa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melalui</w:t>
      </w:r>
      <w:proofErr w:type="spellEnd"/>
      <w:r w:rsidRPr="00A17D73">
        <w:rPr>
          <w:rFonts w:ascii="Times New Roman" w:hAnsi="Times New Roman" w:cs="Times New Roman"/>
          <w:sz w:val="24"/>
          <w:szCs w:val="24"/>
        </w:rPr>
        <w:t xml:space="preserve"> badan </w:t>
      </w:r>
      <w:proofErr w:type="spellStart"/>
      <w:r w:rsidRPr="00A17D73">
        <w:rPr>
          <w:rFonts w:ascii="Times New Roman" w:hAnsi="Times New Roman" w:cs="Times New Roman"/>
          <w:sz w:val="24"/>
          <w:szCs w:val="24"/>
        </w:rPr>
        <w:t>peradilan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Sesuai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dengan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peraturan</w:t>
      </w:r>
      <w:proofErr w:type="spellEnd"/>
      <w:r w:rsidRPr="00A17D73">
        <w:rPr>
          <w:rFonts w:ascii="Times New Roman" w:hAnsi="Times New Roman" w:cs="Times New Roman"/>
          <w:sz w:val="24"/>
          <w:szCs w:val="24"/>
        </w:rPr>
        <w:t xml:space="preserve"> yang </w:t>
      </w:r>
      <w:proofErr w:type="spellStart"/>
      <w:r w:rsidRPr="00A17D73">
        <w:rPr>
          <w:rFonts w:ascii="Times New Roman" w:hAnsi="Times New Roman" w:cs="Times New Roman"/>
          <w:sz w:val="24"/>
          <w:szCs w:val="24"/>
        </w:rPr>
        <w:t>berlaku</w:t>
      </w:r>
      <w:proofErr w:type="spellEnd"/>
      <w:r w:rsidRPr="00A17D73">
        <w:rPr>
          <w:rFonts w:ascii="Times New Roman" w:hAnsi="Times New Roman" w:cs="Times New Roman"/>
          <w:sz w:val="24"/>
          <w:szCs w:val="24"/>
        </w:rPr>
        <w:t xml:space="preserve"> </w:t>
      </w:r>
      <w:r w:rsidRPr="00A17D73">
        <w:rPr>
          <w:rFonts w:ascii="Times New Roman" w:hAnsi="Times New Roman" w:cs="Times New Roman"/>
          <w:spacing w:val="-3"/>
          <w:sz w:val="24"/>
          <w:szCs w:val="24"/>
        </w:rPr>
        <w:t xml:space="preserve">di </w:t>
      </w:r>
      <w:r w:rsidRPr="00A17D73">
        <w:rPr>
          <w:rFonts w:ascii="Times New Roman" w:hAnsi="Times New Roman" w:cs="Times New Roman"/>
          <w:sz w:val="24"/>
          <w:szCs w:val="24"/>
        </w:rPr>
        <w:t xml:space="preserve">Indonesia, pada </w:t>
      </w:r>
      <w:proofErr w:type="spellStart"/>
      <w:r w:rsidRPr="00A17D73">
        <w:rPr>
          <w:rFonts w:ascii="Times New Roman" w:hAnsi="Times New Roman" w:cs="Times New Roman"/>
          <w:sz w:val="24"/>
          <w:szCs w:val="24"/>
        </w:rPr>
        <w:t>umumnya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penyelesaian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sengketa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pertanahan</w:t>
      </w:r>
      <w:proofErr w:type="spellEnd"/>
      <w:r w:rsidRPr="00A17D73">
        <w:rPr>
          <w:rFonts w:ascii="Times New Roman" w:hAnsi="Times New Roman" w:cs="Times New Roman"/>
          <w:sz w:val="24"/>
          <w:szCs w:val="24"/>
        </w:rPr>
        <w:t xml:space="preserve"> yang </w:t>
      </w:r>
      <w:proofErr w:type="spellStart"/>
      <w:r w:rsidRPr="00A17D73">
        <w:rPr>
          <w:rFonts w:ascii="Times New Roman" w:hAnsi="Times New Roman" w:cs="Times New Roman"/>
          <w:sz w:val="24"/>
          <w:szCs w:val="24"/>
        </w:rPr>
        <w:t>terkait</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sengketa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kepemilikan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diserahkan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ke</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peradilan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umum</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terhadap</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sengketa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keputusan</w:t>
      </w:r>
      <w:proofErr w:type="spellEnd"/>
      <w:r w:rsidRPr="00A17D73">
        <w:rPr>
          <w:rFonts w:ascii="Times New Roman" w:hAnsi="Times New Roman" w:cs="Times New Roman"/>
          <w:sz w:val="24"/>
          <w:szCs w:val="24"/>
        </w:rPr>
        <w:t xml:space="preserve"> Badan </w:t>
      </w:r>
      <w:proofErr w:type="spellStart"/>
      <w:r w:rsidRPr="00A17D73">
        <w:rPr>
          <w:rFonts w:ascii="Times New Roman" w:hAnsi="Times New Roman" w:cs="Times New Roman"/>
          <w:sz w:val="24"/>
          <w:szCs w:val="24"/>
        </w:rPr>
        <w:t>Pertanahan</w:t>
      </w:r>
      <w:proofErr w:type="spellEnd"/>
      <w:r w:rsidRPr="00A17D73">
        <w:rPr>
          <w:rFonts w:ascii="Times New Roman" w:hAnsi="Times New Roman" w:cs="Times New Roman"/>
          <w:sz w:val="24"/>
          <w:szCs w:val="24"/>
        </w:rPr>
        <w:t xml:space="preserve"> Nasional </w:t>
      </w:r>
      <w:proofErr w:type="spellStart"/>
      <w:r w:rsidRPr="00A17D73">
        <w:rPr>
          <w:rFonts w:ascii="Times New Roman" w:hAnsi="Times New Roman" w:cs="Times New Roman"/>
          <w:sz w:val="24"/>
          <w:szCs w:val="24"/>
        </w:rPr>
        <w:t>melalui</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Peradilan</w:t>
      </w:r>
      <w:proofErr w:type="spellEnd"/>
      <w:r w:rsidRPr="00A17D73">
        <w:rPr>
          <w:rFonts w:ascii="Times New Roman" w:hAnsi="Times New Roman" w:cs="Times New Roman"/>
          <w:sz w:val="24"/>
          <w:szCs w:val="24"/>
        </w:rPr>
        <w:t xml:space="preserve"> Tata Usaha Negara dan </w:t>
      </w:r>
      <w:proofErr w:type="spellStart"/>
      <w:r w:rsidRPr="00A17D73">
        <w:rPr>
          <w:rFonts w:ascii="Times New Roman" w:hAnsi="Times New Roman" w:cs="Times New Roman"/>
          <w:sz w:val="24"/>
          <w:szCs w:val="24"/>
        </w:rPr>
        <w:t>sengketa</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menyangkut</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tanah</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wakaf</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diajukan</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ke</w:t>
      </w:r>
      <w:proofErr w:type="spellEnd"/>
      <w:r w:rsidRPr="00A17D73">
        <w:rPr>
          <w:rFonts w:ascii="Times New Roman" w:hAnsi="Times New Roman" w:cs="Times New Roman"/>
          <w:sz w:val="24"/>
          <w:szCs w:val="24"/>
        </w:rPr>
        <w:t xml:space="preserve"> </w:t>
      </w:r>
      <w:proofErr w:type="spellStart"/>
      <w:r w:rsidRPr="00A17D73">
        <w:rPr>
          <w:rFonts w:ascii="Times New Roman" w:hAnsi="Times New Roman" w:cs="Times New Roman"/>
          <w:sz w:val="24"/>
          <w:szCs w:val="24"/>
        </w:rPr>
        <w:t>Peradilan</w:t>
      </w:r>
      <w:proofErr w:type="spellEnd"/>
      <w:r w:rsidRPr="00A17D73">
        <w:rPr>
          <w:rFonts w:ascii="Times New Roman" w:hAnsi="Times New Roman" w:cs="Times New Roman"/>
          <w:spacing w:val="-8"/>
          <w:sz w:val="24"/>
          <w:szCs w:val="24"/>
        </w:rPr>
        <w:t xml:space="preserve"> </w:t>
      </w:r>
      <w:r w:rsidRPr="00A17D73">
        <w:rPr>
          <w:rFonts w:ascii="Times New Roman" w:hAnsi="Times New Roman" w:cs="Times New Roman"/>
          <w:sz w:val="24"/>
          <w:szCs w:val="24"/>
        </w:rPr>
        <w:t>Agama.</w:t>
      </w:r>
    </w:p>
    <w:p w14:paraId="765250F4" w14:textId="28CB3BE4" w:rsidR="00A17D73" w:rsidRPr="00A17D73" w:rsidRDefault="00C1170F" w:rsidP="00B950F4">
      <w:pPr>
        <w:pStyle w:val="BodyText"/>
        <w:spacing w:before="120" w:line="360" w:lineRule="auto"/>
        <w:ind w:right="118" w:firstLine="653"/>
        <w:rPr>
          <w:sz w:val="24"/>
          <w:szCs w:val="24"/>
        </w:rPr>
      </w:pPr>
      <w:proofErr w:type="spellStart"/>
      <w:r w:rsidRPr="00A17D73">
        <w:rPr>
          <w:sz w:val="24"/>
          <w:szCs w:val="24"/>
        </w:rPr>
        <w:t>Berdasarkan</w:t>
      </w:r>
      <w:proofErr w:type="spellEnd"/>
      <w:r w:rsidRPr="00A17D73">
        <w:rPr>
          <w:sz w:val="24"/>
          <w:szCs w:val="24"/>
        </w:rPr>
        <w:t xml:space="preserve"> </w:t>
      </w:r>
      <w:proofErr w:type="spellStart"/>
      <w:r w:rsidRPr="00A17D73">
        <w:rPr>
          <w:sz w:val="24"/>
          <w:szCs w:val="24"/>
        </w:rPr>
        <w:t>penjelasan</w:t>
      </w:r>
      <w:proofErr w:type="spellEnd"/>
      <w:r w:rsidRPr="00A17D73">
        <w:rPr>
          <w:sz w:val="24"/>
          <w:szCs w:val="24"/>
        </w:rPr>
        <w:t xml:space="preserve"> </w:t>
      </w:r>
      <w:proofErr w:type="spellStart"/>
      <w:r w:rsidRPr="00A17D73">
        <w:rPr>
          <w:sz w:val="24"/>
          <w:szCs w:val="24"/>
        </w:rPr>
        <w:t>tentang</w:t>
      </w:r>
      <w:proofErr w:type="spellEnd"/>
      <w:r w:rsidRPr="00A17D73">
        <w:rPr>
          <w:sz w:val="24"/>
          <w:szCs w:val="24"/>
        </w:rPr>
        <w:t xml:space="preserve"> </w:t>
      </w:r>
      <w:proofErr w:type="spellStart"/>
      <w:r w:rsidRPr="00A17D73">
        <w:rPr>
          <w:sz w:val="24"/>
          <w:szCs w:val="24"/>
        </w:rPr>
        <w:t>spesifikasi</w:t>
      </w:r>
      <w:proofErr w:type="spellEnd"/>
      <w:r w:rsidRPr="00A17D73">
        <w:rPr>
          <w:sz w:val="24"/>
          <w:szCs w:val="24"/>
        </w:rPr>
        <w:t xml:space="preserve"> </w:t>
      </w:r>
      <w:proofErr w:type="spellStart"/>
      <w:r w:rsidRPr="00A17D73">
        <w:rPr>
          <w:sz w:val="24"/>
          <w:szCs w:val="24"/>
        </w:rPr>
        <w:t>dari</w:t>
      </w:r>
      <w:proofErr w:type="spellEnd"/>
      <w:r w:rsidRPr="00A17D73">
        <w:rPr>
          <w:sz w:val="24"/>
          <w:szCs w:val="24"/>
        </w:rPr>
        <w:t xml:space="preserve"> </w:t>
      </w:r>
      <w:proofErr w:type="spellStart"/>
      <w:r w:rsidRPr="00A17D73">
        <w:rPr>
          <w:sz w:val="24"/>
          <w:szCs w:val="24"/>
        </w:rPr>
        <w:t>lembaga</w:t>
      </w:r>
      <w:proofErr w:type="spellEnd"/>
      <w:r w:rsidRPr="00A17D73">
        <w:rPr>
          <w:sz w:val="24"/>
          <w:szCs w:val="24"/>
        </w:rPr>
        <w:t xml:space="preserve"> </w:t>
      </w:r>
      <w:proofErr w:type="spellStart"/>
      <w:r w:rsidRPr="00A17D73">
        <w:rPr>
          <w:sz w:val="24"/>
          <w:szCs w:val="24"/>
        </w:rPr>
        <w:t>penyelesaian</w:t>
      </w:r>
      <w:proofErr w:type="spellEnd"/>
      <w:r w:rsidRPr="00A17D73">
        <w:rPr>
          <w:sz w:val="24"/>
          <w:szCs w:val="24"/>
        </w:rPr>
        <w:t xml:space="preserve"> </w:t>
      </w:r>
      <w:proofErr w:type="spellStart"/>
      <w:r w:rsidRPr="00A17D73">
        <w:rPr>
          <w:sz w:val="24"/>
          <w:szCs w:val="24"/>
        </w:rPr>
        <w:t>sengketa</w:t>
      </w:r>
      <w:proofErr w:type="spellEnd"/>
      <w:r w:rsidRPr="00A17D73">
        <w:rPr>
          <w:sz w:val="24"/>
          <w:szCs w:val="24"/>
        </w:rPr>
        <w:t xml:space="preserve"> </w:t>
      </w:r>
      <w:proofErr w:type="spellStart"/>
      <w:r w:rsidRPr="00A17D73">
        <w:rPr>
          <w:sz w:val="24"/>
          <w:szCs w:val="24"/>
        </w:rPr>
        <w:t>baik</w:t>
      </w:r>
      <w:proofErr w:type="spellEnd"/>
      <w:r w:rsidRPr="00A17D73">
        <w:rPr>
          <w:sz w:val="24"/>
          <w:szCs w:val="24"/>
        </w:rPr>
        <w:t xml:space="preserve"> </w:t>
      </w:r>
      <w:proofErr w:type="spellStart"/>
      <w:r w:rsidRPr="00A17D73">
        <w:rPr>
          <w:sz w:val="24"/>
          <w:szCs w:val="24"/>
        </w:rPr>
        <w:t>lembaga</w:t>
      </w:r>
      <w:proofErr w:type="spellEnd"/>
      <w:r w:rsidRPr="00A17D73">
        <w:rPr>
          <w:sz w:val="24"/>
          <w:szCs w:val="24"/>
        </w:rPr>
        <w:t xml:space="preserve"> </w:t>
      </w:r>
      <w:proofErr w:type="spellStart"/>
      <w:r w:rsidRPr="00A17D73">
        <w:rPr>
          <w:sz w:val="24"/>
          <w:szCs w:val="24"/>
        </w:rPr>
        <w:t>litigasi</w:t>
      </w:r>
      <w:proofErr w:type="spellEnd"/>
      <w:r w:rsidRPr="00A17D73">
        <w:rPr>
          <w:sz w:val="24"/>
          <w:szCs w:val="24"/>
        </w:rPr>
        <w:t xml:space="preserve"> dan </w:t>
      </w:r>
      <w:proofErr w:type="spellStart"/>
      <w:r w:rsidRPr="00A17D73">
        <w:rPr>
          <w:sz w:val="24"/>
          <w:szCs w:val="24"/>
        </w:rPr>
        <w:t>lembaga</w:t>
      </w:r>
      <w:proofErr w:type="spellEnd"/>
      <w:r w:rsidRPr="00A17D73">
        <w:rPr>
          <w:sz w:val="24"/>
          <w:szCs w:val="24"/>
        </w:rPr>
        <w:t xml:space="preserve"> non </w:t>
      </w:r>
      <w:proofErr w:type="spellStart"/>
      <w:r w:rsidRPr="00A17D73">
        <w:rPr>
          <w:sz w:val="24"/>
          <w:szCs w:val="24"/>
        </w:rPr>
        <w:t>litigasi</w:t>
      </w:r>
      <w:proofErr w:type="spellEnd"/>
      <w:r w:rsidRPr="00A17D73">
        <w:rPr>
          <w:sz w:val="24"/>
          <w:szCs w:val="24"/>
        </w:rPr>
        <w:t xml:space="preserve">, </w:t>
      </w:r>
      <w:proofErr w:type="spellStart"/>
      <w:r w:rsidRPr="00A17D73">
        <w:rPr>
          <w:sz w:val="24"/>
          <w:szCs w:val="24"/>
        </w:rPr>
        <w:t>sampai</w:t>
      </w:r>
      <w:proofErr w:type="spellEnd"/>
      <w:r w:rsidRPr="00A17D73">
        <w:rPr>
          <w:sz w:val="24"/>
          <w:szCs w:val="24"/>
        </w:rPr>
        <w:t xml:space="preserve"> </w:t>
      </w:r>
      <w:proofErr w:type="spellStart"/>
      <w:r w:rsidRPr="00A17D73">
        <w:rPr>
          <w:sz w:val="24"/>
          <w:szCs w:val="24"/>
        </w:rPr>
        <w:t>saat</w:t>
      </w:r>
      <w:proofErr w:type="spellEnd"/>
      <w:r w:rsidRPr="00A17D73">
        <w:rPr>
          <w:sz w:val="24"/>
          <w:szCs w:val="24"/>
        </w:rPr>
        <w:t xml:space="preserve"> </w:t>
      </w:r>
      <w:proofErr w:type="spellStart"/>
      <w:r w:rsidRPr="00A17D73">
        <w:rPr>
          <w:sz w:val="24"/>
          <w:szCs w:val="24"/>
        </w:rPr>
        <w:t>ini</w:t>
      </w:r>
      <w:proofErr w:type="spellEnd"/>
      <w:r w:rsidRPr="00A17D73">
        <w:rPr>
          <w:sz w:val="24"/>
          <w:szCs w:val="24"/>
        </w:rPr>
        <w:t xml:space="preserve"> </w:t>
      </w:r>
      <w:proofErr w:type="spellStart"/>
      <w:r w:rsidRPr="00A17D73">
        <w:rPr>
          <w:sz w:val="24"/>
          <w:szCs w:val="24"/>
        </w:rPr>
        <w:t>jelas</w:t>
      </w:r>
      <w:proofErr w:type="spellEnd"/>
      <w:r w:rsidRPr="00A17D73">
        <w:rPr>
          <w:sz w:val="24"/>
          <w:szCs w:val="24"/>
        </w:rPr>
        <w:t xml:space="preserve"> </w:t>
      </w:r>
      <w:proofErr w:type="spellStart"/>
      <w:r w:rsidRPr="00A17D73">
        <w:rPr>
          <w:sz w:val="24"/>
          <w:szCs w:val="24"/>
        </w:rPr>
        <w:t>bahwa</w:t>
      </w:r>
      <w:proofErr w:type="spellEnd"/>
      <w:r w:rsidRPr="00A17D73">
        <w:rPr>
          <w:sz w:val="24"/>
          <w:szCs w:val="24"/>
        </w:rPr>
        <w:t xml:space="preserve"> </w:t>
      </w:r>
      <w:proofErr w:type="spellStart"/>
      <w:r w:rsidRPr="00A17D73">
        <w:rPr>
          <w:sz w:val="24"/>
          <w:szCs w:val="24"/>
        </w:rPr>
        <w:t>semua</w:t>
      </w:r>
      <w:proofErr w:type="spellEnd"/>
      <w:r w:rsidRPr="00A17D73">
        <w:rPr>
          <w:sz w:val="24"/>
          <w:szCs w:val="24"/>
        </w:rPr>
        <w:t xml:space="preserve"> </w:t>
      </w:r>
      <w:proofErr w:type="spellStart"/>
      <w:r w:rsidRPr="00A17D73">
        <w:rPr>
          <w:sz w:val="24"/>
          <w:szCs w:val="24"/>
        </w:rPr>
        <w:t>cara</w:t>
      </w:r>
      <w:proofErr w:type="spellEnd"/>
      <w:r w:rsidRPr="00A17D73">
        <w:rPr>
          <w:sz w:val="24"/>
          <w:szCs w:val="24"/>
        </w:rPr>
        <w:t xml:space="preserve"> </w:t>
      </w:r>
      <w:proofErr w:type="spellStart"/>
      <w:r w:rsidRPr="00A17D73">
        <w:rPr>
          <w:sz w:val="24"/>
          <w:szCs w:val="24"/>
        </w:rPr>
        <w:t>itu</w:t>
      </w:r>
      <w:proofErr w:type="spellEnd"/>
      <w:r w:rsidRPr="00A17D73">
        <w:rPr>
          <w:sz w:val="24"/>
          <w:szCs w:val="24"/>
        </w:rPr>
        <w:t xml:space="preserve"> </w:t>
      </w:r>
      <w:proofErr w:type="spellStart"/>
      <w:r w:rsidRPr="00A17D73">
        <w:rPr>
          <w:sz w:val="24"/>
          <w:szCs w:val="24"/>
        </w:rPr>
        <w:t>tidak</w:t>
      </w:r>
      <w:proofErr w:type="spellEnd"/>
      <w:r w:rsidRPr="00A17D73">
        <w:rPr>
          <w:sz w:val="24"/>
          <w:szCs w:val="24"/>
        </w:rPr>
        <w:t xml:space="preserve"> </w:t>
      </w:r>
      <w:proofErr w:type="spellStart"/>
      <w:r w:rsidRPr="00A17D73">
        <w:rPr>
          <w:sz w:val="24"/>
          <w:szCs w:val="24"/>
        </w:rPr>
        <w:t>dapat</w:t>
      </w:r>
      <w:proofErr w:type="spellEnd"/>
      <w:r w:rsidRPr="00A17D73">
        <w:rPr>
          <w:sz w:val="24"/>
          <w:szCs w:val="24"/>
        </w:rPr>
        <w:t xml:space="preserve"> </w:t>
      </w:r>
      <w:proofErr w:type="spellStart"/>
      <w:r w:rsidRPr="00A17D73">
        <w:rPr>
          <w:sz w:val="24"/>
          <w:szCs w:val="24"/>
        </w:rPr>
        <w:t>menyelesaikan</w:t>
      </w:r>
      <w:proofErr w:type="spellEnd"/>
      <w:r w:rsidRPr="00A17D73">
        <w:rPr>
          <w:sz w:val="24"/>
          <w:szCs w:val="24"/>
        </w:rPr>
        <w:t xml:space="preserve"> </w:t>
      </w:r>
      <w:proofErr w:type="spellStart"/>
      <w:r w:rsidRPr="00A17D73">
        <w:rPr>
          <w:sz w:val="24"/>
          <w:szCs w:val="24"/>
        </w:rPr>
        <w:t>masalah</w:t>
      </w:r>
      <w:proofErr w:type="spellEnd"/>
      <w:r w:rsidRPr="00A17D73">
        <w:rPr>
          <w:sz w:val="24"/>
          <w:szCs w:val="24"/>
        </w:rPr>
        <w:t xml:space="preserve"> </w:t>
      </w:r>
      <w:proofErr w:type="spellStart"/>
      <w:r w:rsidRPr="00A17D73">
        <w:rPr>
          <w:sz w:val="24"/>
          <w:szCs w:val="24"/>
        </w:rPr>
        <w:t>sengketa</w:t>
      </w:r>
      <w:proofErr w:type="spellEnd"/>
      <w:r w:rsidRPr="00A17D73">
        <w:rPr>
          <w:sz w:val="24"/>
          <w:szCs w:val="24"/>
        </w:rPr>
        <w:t xml:space="preserve"> </w:t>
      </w:r>
      <w:proofErr w:type="spellStart"/>
      <w:r w:rsidRPr="00A17D73">
        <w:rPr>
          <w:sz w:val="24"/>
          <w:szCs w:val="24"/>
        </w:rPr>
        <w:t>pertanahan</w:t>
      </w:r>
      <w:proofErr w:type="spellEnd"/>
      <w:r w:rsidRPr="00A17D73">
        <w:rPr>
          <w:sz w:val="24"/>
          <w:szCs w:val="24"/>
        </w:rPr>
        <w:t xml:space="preserve"> </w:t>
      </w:r>
      <w:proofErr w:type="spellStart"/>
      <w:r w:rsidRPr="00A17D73">
        <w:rPr>
          <w:sz w:val="24"/>
          <w:szCs w:val="24"/>
        </w:rPr>
        <w:t>secara</w:t>
      </w:r>
      <w:proofErr w:type="spellEnd"/>
      <w:r w:rsidRPr="00A17D73">
        <w:rPr>
          <w:sz w:val="24"/>
          <w:szCs w:val="24"/>
        </w:rPr>
        <w:t xml:space="preserve"> </w:t>
      </w:r>
      <w:proofErr w:type="spellStart"/>
      <w:r w:rsidRPr="00A17D73">
        <w:rPr>
          <w:sz w:val="24"/>
          <w:szCs w:val="24"/>
        </w:rPr>
        <w:t>tuntas</w:t>
      </w:r>
      <w:proofErr w:type="spellEnd"/>
      <w:r w:rsidRPr="00A17D73">
        <w:rPr>
          <w:sz w:val="24"/>
          <w:szCs w:val="24"/>
        </w:rPr>
        <w:t xml:space="preserve"> </w:t>
      </w:r>
      <w:proofErr w:type="spellStart"/>
      <w:r w:rsidRPr="00A17D73">
        <w:rPr>
          <w:sz w:val="24"/>
          <w:szCs w:val="24"/>
        </w:rPr>
        <w:t>dalam</w:t>
      </w:r>
      <w:proofErr w:type="spellEnd"/>
      <w:r w:rsidRPr="00A17D73">
        <w:rPr>
          <w:sz w:val="24"/>
          <w:szCs w:val="24"/>
        </w:rPr>
        <w:t xml:space="preserve"> </w:t>
      </w:r>
      <w:proofErr w:type="spellStart"/>
      <w:r w:rsidRPr="00A17D73">
        <w:rPr>
          <w:sz w:val="24"/>
          <w:szCs w:val="24"/>
        </w:rPr>
        <w:t>waktu</w:t>
      </w:r>
      <w:proofErr w:type="spellEnd"/>
      <w:r w:rsidRPr="00A17D73">
        <w:rPr>
          <w:sz w:val="24"/>
          <w:szCs w:val="24"/>
        </w:rPr>
        <w:t xml:space="preserve"> yang </w:t>
      </w:r>
      <w:proofErr w:type="spellStart"/>
      <w:r w:rsidRPr="00A17D73">
        <w:rPr>
          <w:sz w:val="24"/>
          <w:szCs w:val="24"/>
        </w:rPr>
        <w:t>singkat</w:t>
      </w:r>
      <w:proofErr w:type="spellEnd"/>
      <w:r w:rsidRPr="00A17D73">
        <w:rPr>
          <w:sz w:val="24"/>
          <w:szCs w:val="24"/>
        </w:rPr>
        <w:t xml:space="preserve">, </w:t>
      </w:r>
      <w:proofErr w:type="spellStart"/>
      <w:r w:rsidRPr="00A17D73">
        <w:rPr>
          <w:sz w:val="24"/>
          <w:szCs w:val="24"/>
        </w:rPr>
        <w:t>malah</w:t>
      </w:r>
      <w:proofErr w:type="spellEnd"/>
      <w:r w:rsidRPr="00A17D73">
        <w:rPr>
          <w:sz w:val="24"/>
          <w:szCs w:val="24"/>
        </w:rPr>
        <w:t xml:space="preserve"> </w:t>
      </w:r>
      <w:proofErr w:type="spellStart"/>
      <w:r w:rsidRPr="00A17D73">
        <w:rPr>
          <w:sz w:val="24"/>
          <w:szCs w:val="24"/>
        </w:rPr>
        <w:t>cenderung</w:t>
      </w:r>
      <w:proofErr w:type="spellEnd"/>
      <w:r w:rsidRPr="00A17D73">
        <w:rPr>
          <w:sz w:val="24"/>
          <w:szCs w:val="24"/>
        </w:rPr>
        <w:t xml:space="preserve"> </w:t>
      </w:r>
      <w:proofErr w:type="spellStart"/>
      <w:r w:rsidRPr="00A17D73">
        <w:rPr>
          <w:sz w:val="24"/>
          <w:szCs w:val="24"/>
        </w:rPr>
        <w:t>berlarut-larut</w:t>
      </w:r>
      <w:proofErr w:type="spellEnd"/>
      <w:r w:rsidRPr="00A17D73">
        <w:rPr>
          <w:sz w:val="24"/>
          <w:szCs w:val="24"/>
        </w:rPr>
        <w:t>.</w:t>
      </w:r>
      <w:r w:rsidR="00B950F4">
        <w:rPr>
          <w:sz w:val="24"/>
          <w:szCs w:val="24"/>
        </w:rPr>
        <w:t xml:space="preserve"> </w:t>
      </w:r>
      <w:proofErr w:type="spellStart"/>
      <w:r w:rsidRPr="00A17D73">
        <w:rPr>
          <w:sz w:val="24"/>
          <w:szCs w:val="24"/>
        </w:rPr>
        <w:t>Faktanya</w:t>
      </w:r>
      <w:proofErr w:type="spellEnd"/>
      <w:r w:rsidRPr="00A17D73">
        <w:rPr>
          <w:sz w:val="24"/>
          <w:szCs w:val="24"/>
        </w:rPr>
        <w:t xml:space="preserve">, proses </w:t>
      </w:r>
      <w:proofErr w:type="spellStart"/>
      <w:r w:rsidRPr="00A17D73">
        <w:rPr>
          <w:sz w:val="24"/>
          <w:szCs w:val="24"/>
        </w:rPr>
        <w:t>mediasi</w:t>
      </w:r>
      <w:proofErr w:type="spellEnd"/>
      <w:r w:rsidRPr="00A17D73">
        <w:rPr>
          <w:sz w:val="24"/>
          <w:szCs w:val="24"/>
        </w:rPr>
        <w:t xml:space="preserve"> yang </w:t>
      </w:r>
      <w:proofErr w:type="spellStart"/>
      <w:r w:rsidRPr="00A17D73">
        <w:rPr>
          <w:sz w:val="24"/>
          <w:szCs w:val="24"/>
        </w:rPr>
        <w:t>dilakukan</w:t>
      </w:r>
      <w:proofErr w:type="spellEnd"/>
      <w:r w:rsidRPr="00A17D73">
        <w:rPr>
          <w:sz w:val="24"/>
          <w:szCs w:val="24"/>
        </w:rPr>
        <w:t xml:space="preserve"> BPN </w:t>
      </w:r>
      <w:proofErr w:type="spellStart"/>
      <w:r w:rsidRPr="00A17D73">
        <w:rPr>
          <w:sz w:val="24"/>
          <w:szCs w:val="24"/>
        </w:rPr>
        <w:t>tidak</w:t>
      </w:r>
      <w:proofErr w:type="spellEnd"/>
      <w:r w:rsidRPr="00A17D73">
        <w:rPr>
          <w:sz w:val="24"/>
          <w:szCs w:val="24"/>
        </w:rPr>
        <w:t xml:space="preserve"> </w:t>
      </w:r>
      <w:proofErr w:type="spellStart"/>
      <w:r w:rsidRPr="00A17D73">
        <w:rPr>
          <w:sz w:val="24"/>
          <w:szCs w:val="24"/>
        </w:rPr>
        <w:t>mampu</w:t>
      </w:r>
      <w:proofErr w:type="spellEnd"/>
      <w:r w:rsidRPr="00A17D73">
        <w:rPr>
          <w:sz w:val="24"/>
          <w:szCs w:val="24"/>
        </w:rPr>
        <w:t xml:space="preserve"> </w:t>
      </w:r>
      <w:proofErr w:type="spellStart"/>
      <w:r w:rsidRPr="00A17D73">
        <w:rPr>
          <w:sz w:val="24"/>
          <w:szCs w:val="24"/>
        </w:rPr>
        <w:t>menyelesaikan</w:t>
      </w:r>
      <w:proofErr w:type="spellEnd"/>
      <w:r w:rsidRPr="00A17D73">
        <w:rPr>
          <w:sz w:val="24"/>
          <w:szCs w:val="24"/>
        </w:rPr>
        <w:t xml:space="preserve"> </w:t>
      </w:r>
      <w:proofErr w:type="spellStart"/>
      <w:r w:rsidRPr="00A17D73">
        <w:rPr>
          <w:sz w:val="24"/>
          <w:szCs w:val="24"/>
        </w:rPr>
        <w:t>sengketa</w:t>
      </w:r>
      <w:proofErr w:type="spellEnd"/>
      <w:r w:rsidRPr="00A17D73">
        <w:rPr>
          <w:sz w:val="24"/>
          <w:szCs w:val="24"/>
        </w:rPr>
        <w:t xml:space="preserve"> </w:t>
      </w:r>
      <w:proofErr w:type="spellStart"/>
      <w:r w:rsidRPr="00A17D73">
        <w:rPr>
          <w:sz w:val="24"/>
          <w:szCs w:val="24"/>
        </w:rPr>
        <w:t>pertanahan</w:t>
      </w:r>
      <w:proofErr w:type="spellEnd"/>
      <w:r w:rsidRPr="00A17D73">
        <w:rPr>
          <w:sz w:val="24"/>
          <w:szCs w:val="24"/>
        </w:rPr>
        <w:t xml:space="preserve"> yang </w:t>
      </w:r>
      <w:proofErr w:type="spellStart"/>
      <w:r w:rsidRPr="00A17D73">
        <w:rPr>
          <w:sz w:val="24"/>
          <w:szCs w:val="24"/>
        </w:rPr>
        <w:t>ada</w:t>
      </w:r>
      <w:proofErr w:type="spellEnd"/>
      <w:r w:rsidRPr="00A17D73">
        <w:rPr>
          <w:sz w:val="24"/>
          <w:szCs w:val="24"/>
        </w:rPr>
        <w:t xml:space="preserve"> </w:t>
      </w:r>
      <w:proofErr w:type="spellStart"/>
      <w:r w:rsidRPr="00A17D73">
        <w:rPr>
          <w:sz w:val="24"/>
          <w:szCs w:val="24"/>
        </w:rPr>
        <w:t>saat</w:t>
      </w:r>
      <w:proofErr w:type="spellEnd"/>
      <w:r w:rsidRPr="00A17D73">
        <w:rPr>
          <w:sz w:val="24"/>
          <w:szCs w:val="24"/>
        </w:rPr>
        <w:t xml:space="preserve"> </w:t>
      </w:r>
      <w:proofErr w:type="spellStart"/>
      <w:r w:rsidRPr="00A17D73">
        <w:rPr>
          <w:sz w:val="24"/>
          <w:szCs w:val="24"/>
        </w:rPr>
        <w:t>ini</w:t>
      </w:r>
      <w:proofErr w:type="spellEnd"/>
      <w:r w:rsidRPr="00A17D73">
        <w:rPr>
          <w:sz w:val="24"/>
          <w:szCs w:val="24"/>
        </w:rPr>
        <w:t xml:space="preserve"> </w:t>
      </w:r>
      <w:proofErr w:type="spellStart"/>
      <w:r w:rsidRPr="00A17D73">
        <w:rPr>
          <w:sz w:val="24"/>
          <w:szCs w:val="24"/>
        </w:rPr>
        <w:t>untuk</w:t>
      </w:r>
      <w:proofErr w:type="spellEnd"/>
      <w:r w:rsidRPr="00A17D73">
        <w:rPr>
          <w:sz w:val="24"/>
          <w:szCs w:val="24"/>
        </w:rPr>
        <w:t xml:space="preserve"> </w:t>
      </w:r>
      <w:proofErr w:type="spellStart"/>
      <w:r w:rsidRPr="00A17D73">
        <w:rPr>
          <w:sz w:val="24"/>
          <w:szCs w:val="24"/>
        </w:rPr>
        <w:t>itulah</w:t>
      </w:r>
      <w:proofErr w:type="spellEnd"/>
      <w:r w:rsidRPr="00A17D73">
        <w:rPr>
          <w:sz w:val="24"/>
          <w:szCs w:val="24"/>
        </w:rPr>
        <w:t xml:space="preserve"> </w:t>
      </w:r>
      <w:proofErr w:type="spellStart"/>
      <w:r w:rsidRPr="00A17D73">
        <w:rPr>
          <w:sz w:val="24"/>
          <w:szCs w:val="24"/>
        </w:rPr>
        <w:t>mengapa</w:t>
      </w:r>
      <w:proofErr w:type="spellEnd"/>
      <w:r w:rsidRPr="00A17D73">
        <w:rPr>
          <w:sz w:val="24"/>
          <w:szCs w:val="24"/>
        </w:rPr>
        <w:t xml:space="preserve"> BPN </w:t>
      </w:r>
      <w:proofErr w:type="spellStart"/>
      <w:r w:rsidRPr="00A17D73">
        <w:rPr>
          <w:sz w:val="24"/>
          <w:szCs w:val="24"/>
        </w:rPr>
        <w:t>sangat</w:t>
      </w:r>
      <w:proofErr w:type="spellEnd"/>
      <w:r w:rsidRPr="00A17D73">
        <w:rPr>
          <w:sz w:val="24"/>
          <w:szCs w:val="24"/>
        </w:rPr>
        <w:t xml:space="preserve"> </w:t>
      </w:r>
      <w:proofErr w:type="spellStart"/>
      <w:r w:rsidRPr="00A17D73">
        <w:rPr>
          <w:sz w:val="24"/>
          <w:szCs w:val="24"/>
        </w:rPr>
        <w:t>sulit</w:t>
      </w:r>
      <w:proofErr w:type="spellEnd"/>
      <w:r w:rsidRPr="00A17D73">
        <w:rPr>
          <w:sz w:val="24"/>
          <w:szCs w:val="24"/>
        </w:rPr>
        <w:t xml:space="preserve"> </w:t>
      </w:r>
      <w:proofErr w:type="spellStart"/>
      <w:r w:rsidRPr="00A17D73">
        <w:rPr>
          <w:sz w:val="24"/>
          <w:szCs w:val="24"/>
        </w:rPr>
        <w:t>untuk</w:t>
      </w:r>
      <w:proofErr w:type="spellEnd"/>
      <w:r w:rsidRPr="00A17D73">
        <w:rPr>
          <w:sz w:val="24"/>
          <w:szCs w:val="24"/>
        </w:rPr>
        <w:t xml:space="preserve"> </w:t>
      </w:r>
      <w:proofErr w:type="spellStart"/>
      <w:r w:rsidRPr="00A17D73">
        <w:rPr>
          <w:sz w:val="24"/>
          <w:szCs w:val="24"/>
        </w:rPr>
        <w:t>mewujudkan</w:t>
      </w:r>
      <w:proofErr w:type="spellEnd"/>
      <w:r w:rsidRPr="00A17D73">
        <w:rPr>
          <w:sz w:val="24"/>
          <w:szCs w:val="24"/>
        </w:rPr>
        <w:t xml:space="preserve"> </w:t>
      </w:r>
      <w:proofErr w:type="spellStart"/>
      <w:r w:rsidRPr="00A17D73">
        <w:rPr>
          <w:sz w:val="24"/>
          <w:szCs w:val="24"/>
        </w:rPr>
        <w:t>seluruh</w:t>
      </w:r>
      <w:proofErr w:type="spellEnd"/>
      <w:r w:rsidRPr="00A17D73">
        <w:rPr>
          <w:sz w:val="24"/>
          <w:szCs w:val="24"/>
        </w:rPr>
        <w:t xml:space="preserve"> </w:t>
      </w:r>
      <w:proofErr w:type="spellStart"/>
      <w:r w:rsidRPr="00A17D73">
        <w:rPr>
          <w:sz w:val="24"/>
          <w:szCs w:val="24"/>
        </w:rPr>
        <w:t>visi</w:t>
      </w:r>
      <w:proofErr w:type="spellEnd"/>
      <w:r w:rsidRPr="00A17D73">
        <w:rPr>
          <w:sz w:val="24"/>
          <w:szCs w:val="24"/>
        </w:rPr>
        <w:t xml:space="preserve">, </w:t>
      </w:r>
      <w:proofErr w:type="spellStart"/>
      <w:r w:rsidRPr="00A17D73">
        <w:rPr>
          <w:sz w:val="24"/>
          <w:szCs w:val="24"/>
        </w:rPr>
        <w:t>misi</w:t>
      </w:r>
      <w:proofErr w:type="spellEnd"/>
      <w:r w:rsidRPr="00A17D73">
        <w:rPr>
          <w:sz w:val="24"/>
          <w:szCs w:val="24"/>
        </w:rPr>
        <w:t xml:space="preserve"> dan program-program </w:t>
      </w:r>
      <w:proofErr w:type="spellStart"/>
      <w:r w:rsidRPr="00A17D73">
        <w:rPr>
          <w:sz w:val="24"/>
          <w:szCs w:val="24"/>
        </w:rPr>
        <w:t>strategis</w:t>
      </w:r>
      <w:proofErr w:type="spellEnd"/>
      <w:r w:rsidRPr="00A17D73">
        <w:rPr>
          <w:sz w:val="24"/>
          <w:szCs w:val="24"/>
        </w:rPr>
        <w:t xml:space="preserve"> yang </w:t>
      </w:r>
      <w:proofErr w:type="spellStart"/>
      <w:r w:rsidRPr="00A17D73">
        <w:rPr>
          <w:sz w:val="24"/>
          <w:szCs w:val="24"/>
        </w:rPr>
        <w:t>diembannya</w:t>
      </w:r>
      <w:proofErr w:type="spellEnd"/>
      <w:r w:rsidRPr="00A17D73">
        <w:rPr>
          <w:sz w:val="24"/>
          <w:szCs w:val="24"/>
        </w:rPr>
        <w:t>.</w:t>
      </w:r>
      <w:r w:rsidR="00A17D73" w:rsidRPr="00A17D73">
        <w:rPr>
          <w:sz w:val="24"/>
          <w:szCs w:val="24"/>
        </w:rPr>
        <w:t xml:space="preserve"> </w:t>
      </w:r>
      <w:r w:rsidRPr="00A17D73">
        <w:rPr>
          <w:sz w:val="24"/>
          <w:szCs w:val="24"/>
        </w:rPr>
        <w:t xml:space="preserve">BPN </w:t>
      </w:r>
      <w:proofErr w:type="spellStart"/>
      <w:r w:rsidRPr="00A17D73">
        <w:rPr>
          <w:sz w:val="24"/>
          <w:szCs w:val="24"/>
        </w:rPr>
        <w:t>mengalami</w:t>
      </w:r>
      <w:proofErr w:type="spellEnd"/>
      <w:r w:rsidRPr="00A17D73">
        <w:rPr>
          <w:sz w:val="24"/>
          <w:szCs w:val="24"/>
        </w:rPr>
        <w:t xml:space="preserve"> </w:t>
      </w:r>
      <w:proofErr w:type="spellStart"/>
      <w:r w:rsidRPr="00A17D73">
        <w:rPr>
          <w:sz w:val="24"/>
          <w:szCs w:val="24"/>
        </w:rPr>
        <w:t>kendala</w:t>
      </w:r>
      <w:proofErr w:type="spellEnd"/>
      <w:r w:rsidRPr="00A17D73">
        <w:rPr>
          <w:sz w:val="24"/>
          <w:szCs w:val="24"/>
        </w:rPr>
        <w:t xml:space="preserve"> </w:t>
      </w:r>
      <w:proofErr w:type="spellStart"/>
      <w:r w:rsidRPr="00A17D73">
        <w:rPr>
          <w:sz w:val="24"/>
          <w:szCs w:val="24"/>
        </w:rPr>
        <w:t>dalam</w:t>
      </w:r>
      <w:proofErr w:type="spellEnd"/>
      <w:r w:rsidRPr="00A17D73">
        <w:rPr>
          <w:sz w:val="24"/>
          <w:szCs w:val="24"/>
        </w:rPr>
        <w:t xml:space="preserve"> </w:t>
      </w:r>
      <w:proofErr w:type="spellStart"/>
      <w:r w:rsidRPr="00A17D73">
        <w:rPr>
          <w:sz w:val="24"/>
          <w:szCs w:val="24"/>
        </w:rPr>
        <w:t>mengatasi</w:t>
      </w:r>
      <w:proofErr w:type="spellEnd"/>
      <w:r w:rsidRPr="00A17D73">
        <w:rPr>
          <w:sz w:val="24"/>
          <w:szCs w:val="24"/>
        </w:rPr>
        <w:t xml:space="preserve"> </w:t>
      </w:r>
      <w:proofErr w:type="spellStart"/>
      <w:r w:rsidRPr="00A17D73">
        <w:rPr>
          <w:sz w:val="24"/>
          <w:szCs w:val="24"/>
        </w:rPr>
        <w:t>sengketa</w:t>
      </w:r>
      <w:proofErr w:type="spellEnd"/>
      <w:r w:rsidRPr="00A17D73">
        <w:rPr>
          <w:sz w:val="24"/>
          <w:szCs w:val="24"/>
        </w:rPr>
        <w:t xml:space="preserve"> </w:t>
      </w:r>
      <w:proofErr w:type="spellStart"/>
      <w:r w:rsidRPr="00A17D73">
        <w:rPr>
          <w:sz w:val="24"/>
          <w:szCs w:val="24"/>
        </w:rPr>
        <w:t>pertanahan</w:t>
      </w:r>
      <w:proofErr w:type="spellEnd"/>
      <w:r w:rsidRPr="00A17D73">
        <w:rPr>
          <w:sz w:val="24"/>
          <w:szCs w:val="24"/>
        </w:rPr>
        <w:t xml:space="preserve"> </w:t>
      </w:r>
      <w:proofErr w:type="spellStart"/>
      <w:r w:rsidRPr="00A17D73">
        <w:rPr>
          <w:sz w:val="24"/>
          <w:szCs w:val="24"/>
        </w:rPr>
        <w:t>khususnya</w:t>
      </w:r>
      <w:proofErr w:type="spellEnd"/>
      <w:r w:rsidRPr="00A17D73">
        <w:rPr>
          <w:sz w:val="24"/>
          <w:szCs w:val="24"/>
        </w:rPr>
        <w:t xml:space="preserve"> </w:t>
      </w:r>
      <w:proofErr w:type="spellStart"/>
      <w:r w:rsidRPr="00A17D73">
        <w:rPr>
          <w:sz w:val="24"/>
          <w:szCs w:val="24"/>
        </w:rPr>
        <w:t>permasalahan</w:t>
      </w:r>
      <w:proofErr w:type="spellEnd"/>
      <w:r w:rsidRPr="00A17D73">
        <w:rPr>
          <w:sz w:val="24"/>
          <w:szCs w:val="24"/>
        </w:rPr>
        <w:t xml:space="preserve"> </w:t>
      </w:r>
      <w:proofErr w:type="spellStart"/>
      <w:r w:rsidRPr="00A17D73">
        <w:rPr>
          <w:sz w:val="24"/>
          <w:szCs w:val="24"/>
        </w:rPr>
        <w:t>sertifikat</w:t>
      </w:r>
      <w:proofErr w:type="spellEnd"/>
      <w:r w:rsidRPr="00A17D73">
        <w:rPr>
          <w:sz w:val="24"/>
          <w:szCs w:val="24"/>
        </w:rPr>
        <w:t xml:space="preserve"> </w:t>
      </w:r>
      <w:proofErr w:type="spellStart"/>
      <w:r w:rsidRPr="00A17D73">
        <w:rPr>
          <w:sz w:val="24"/>
          <w:szCs w:val="24"/>
        </w:rPr>
        <w:t>ganda</w:t>
      </w:r>
      <w:proofErr w:type="spellEnd"/>
      <w:r w:rsidRPr="00A17D73">
        <w:rPr>
          <w:sz w:val="24"/>
          <w:szCs w:val="24"/>
        </w:rPr>
        <w:t xml:space="preserve"> </w:t>
      </w:r>
      <w:proofErr w:type="spellStart"/>
      <w:r w:rsidRPr="00A17D73">
        <w:rPr>
          <w:sz w:val="24"/>
          <w:szCs w:val="24"/>
        </w:rPr>
        <w:t>dikarenakan</w:t>
      </w:r>
      <w:proofErr w:type="spellEnd"/>
      <w:r w:rsidRPr="00A17D73">
        <w:rPr>
          <w:sz w:val="24"/>
          <w:szCs w:val="24"/>
        </w:rPr>
        <w:t xml:space="preserve"> </w:t>
      </w:r>
      <w:proofErr w:type="spellStart"/>
      <w:r w:rsidRPr="00A17D73">
        <w:rPr>
          <w:sz w:val="24"/>
          <w:szCs w:val="24"/>
        </w:rPr>
        <w:t>dengan</w:t>
      </w:r>
      <w:proofErr w:type="spellEnd"/>
      <w:r w:rsidRPr="00A17D73">
        <w:rPr>
          <w:sz w:val="24"/>
          <w:szCs w:val="24"/>
        </w:rPr>
        <w:t xml:space="preserve"> </w:t>
      </w:r>
      <w:proofErr w:type="spellStart"/>
      <w:r w:rsidRPr="00A17D73">
        <w:rPr>
          <w:sz w:val="24"/>
          <w:szCs w:val="24"/>
        </w:rPr>
        <w:t>alasan</w:t>
      </w:r>
      <w:proofErr w:type="spellEnd"/>
      <w:r w:rsidRPr="00A17D73">
        <w:rPr>
          <w:sz w:val="24"/>
          <w:szCs w:val="24"/>
        </w:rPr>
        <w:t xml:space="preserve"> </w:t>
      </w:r>
      <w:proofErr w:type="spellStart"/>
      <w:r w:rsidRPr="00A17D73">
        <w:rPr>
          <w:sz w:val="24"/>
          <w:szCs w:val="24"/>
        </w:rPr>
        <w:t>tumpang</w:t>
      </w:r>
      <w:proofErr w:type="spellEnd"/>
      <w:r w:rsidRPr="00A17D73">
        <w:rPr>
          <w:sz w:val="24"/>
          <w:szCs w:val="24"/>
        </w:rPr>
        <w:t xml:space="preserve"> </w:t>
      </w:r>
      <w:proofErr w:type="spellStart"/>
      <w:r w:rsidRPr="00A17D73">
        <w:rPr>
          <w:sz w:val="24"/>
          <w:szCs w:val="24"/>
        </w:rPr>
        <w:t>tindihnya</w:t>
      </w:r>
      <w:proofErr w:type="spellEnd"/>
      <w:r w:rsidRPr="00A17D73">
        <w:rPr>
          <w:sz w:val="24"/>
          <w:szCs w:val="24"/>
        </w:rPr>
        <w:t xml:space="preserve"> </w:t>
      </w:r>
      <w:proofErr w:type="spellStart"/>
      <w:r w:rsidRPr="00A17D73">
        <w:rPr>
          <w:sz w:val="24"/>
          <w:szCs w:val="24"/>
        </w:rPr>
        <w:t>peraturan</w:t>
      </w:r>
      <w:proofErr w:type="spellEnd"/>
      <w:r w:rsidRPr="00A17D73">
        <w:rPr>
          <w:sz w:val="24"/>
          <w:szCs w:val="24"/>
        </w:rPr>
        <w:t xml:space="preserve"> </w:t>
      </w:r>
      <w:proofErr w:type="spellStart"/>
      <w:r w:rsidRPr="00A17D73">
        <w:rPr>
          <w:sz w:val="24"/>
          <w:szCs w:val="24"/>
        </w:rPr>
        <w:t>atau</w:t>
      </w:r>
      <w:proofErr w:type="spellEnd"/>
      <w:r w:rsidRPr="00A17D73">
        <w:rPr>
          <w:sz w:val="24"/>
          <w:szCs w:val="24"/>
        </w:rPr>
        <w:t xml:space="preserve"> </w:t>
      </w:r>
      <w:proofErr w:type="spellStart"/>
      <w:r w:rsidRPr="00A17D73">
        <w:rPr>
          <w:sz w:val="24"/>
          <w:szCs w:val="24"/>
        </w:rPr>
        <w:t>regulasi</w:t>
      </w:r>
      <w:proofErr w:type="spellEnd"/>
      <w:r w:rsidRPr="00A17D73">
        <w:rPr>
          <w:sz w:val="24"/>
          <w:szCs w:val="24"/>
        </w:rPr>
        <w:t xml:space="preserve"> yang </w:t>
      </w:r>
      <w:proofErr w:type="spellStart"/>
      <w:r w:rsidRPr="00A17D73">
        <w:rPr>
          <w:sz w:val="24"/>
          <w:szCs w:val="24"/>
        </w:rPr>
        <w:t>ada</w:t>
      </w:r>
      <w:proofErr w:type="spellEnd"/>
      <w:r w:rsidRPr="00A17D73">
        <w:rPr>
          <w:sz w:val="24"/>
          <w:szCs w:val="24"/>
        </w:rPr>
        <w:t xml:space="preserve">. </w:t>
      </w:r>
    </w:p>
    <w:p w14:paraId="2276B137" w14:textId="77777777" w:rsidR="00A17D73" w:rsidRPr="00A17D73" w:rsidRDefault="00A17D73" w:rsidP="00B950F4">
      <w:pPr>
        <w:pStyle w:val="BodyText"/>
        <w:spacing w:before="118" w:line="360" w:lineRule="auto"/>
        <w:ind w:right="118"/>
        <w:jc w:val="center"/>
        <w:rPr>
          <w:b/>
          <w:bCs/>
          <w:sz w:val="24"/>
          <w:szCs w:val="24"/>
        </w:rPr>
      </w:pPr>
      <w:r w:rsidRPr="00A17D73">
        <w:rPr>
          <w:b/>
          <w:bCs/>
          <w:sz w:val="24"/>
          <w:szCs w:val="24"/>
        </w:rPr>
        <w:t>PENUTUP</w:t>
      </w:r>
    </w:p>
    <w:p w14:paraId="1A98CA1A" w14:textId="0C5DBF85" w:rsidR="00C1170F" w:rsidRPr="00B950F4" w:rsidRDefault="009951D7" w:rsidP="00B950F4">
      <w:pPr>
        <w:pStyle w:val="BodyText"/>
        <w:spacing w:before="118" w:line="360" w:lineRule="auto"/>
        <w:ind w:right="118" w:firstLine="720"/>
        <w:rPr>
          <w:b/>
          <w:bCs/>
          <w:sz w:val="24"/>
          <w:szCs w:val="24"/>
        </w:rPr>
      </w:pPr>
      <w:proofErr w:type="spellStart"/>
      <w:r w:rsidRPr="00A17D73">
        <w:rPr>
          <w:sz w:val="24"/>
          <w:szCs w:val="24"/>
        </w:rPr>
        <w:t>Penyebab</w:t>
      </w:r>
      <w:proofErr w:type="spellEnd"/>
      <w:r w:rsidRPr="00A17D73">
        <w:rPr>
          <w:sz w:val="24"/>
          <w:szCs w:val="24"/>
        </w:rPr>
        <w:t xml:space="preserve"> </w:t>
      </w:r>
      <w:proofErr w:type="spellStart"/>
      <w:r w:rsidRPr="00A17D73">
        <w:rPr>
          <w:sz w:val="24"/>
          <w:szCs w:val="24"/>
        </w:rPr>
        <w:t>terjadinya</w:t>
      </w:r>
      <w:proofErr w:type="spellEnd"/>
      <w:r w:rsidRPr="00A17D73">
        <w:rPr>
          <w:sz w:val="24"/>
          <w:szCs w:val="24"/>
        </w:rPr>
        <w:t xml:space="preserve"> </w:t>
      </w:r>
      <w:proofErr w:type="spellStart"/>
      <w:r w:rsidRPr="00A17D73">
        <w:rPr>
          <w:sz w:val="24"/>
          <w:szCs w:val="24"/>
        </w:rPr>
        <w:t>sertifikat</w:t>
      </w:r>
      <w:proofErr w:type="spellEnd"/>
      <w:r w:rsidRPr="00A17D73">
        <w:rPr>
          <w:sz w:val="24"/>
          <w:szCs w:val="24"/>
        </w:rPr>
        <w:t xml:space="preserve"> </w:t>
      </w:r>
      <w:proofErr w:type="spellStart"/>
      <w:r w:rsidRPr="00A17D73">
        <w:rPr>
          <w:sz w:val="24"/>
          <w:szCs w:val="24"/>
        </w:rPr>
        <w:t>ganda</w:t>
      </w:r>
      <w:proofErr w:type="spellEnd"/>
      <w:r w:rsidRPr="00A17D73">
        <w:rPr>
          <w:sz w:val="24"/>
          <w:szCs w:val="24"/>
        </w:rPr>
        <w:t xml:space="preserve"> </w:t>
      </w:r>
      <w:proofErr w:type="spellStart"/>
      <w:r w:rsidRPr="00A17D73">
        <w:rPr>
          <w:sz w:val="24"/>
          <w:szCs w:val="24"/>
        </w:rPr>
        <w:t>bisa</w:t>
      </w:r>
      <w:proofErr w:type="spellEnd"/>
      <w:r w:rsidRPr="00A17D73">
        <w:rPr>
          <w:sz w:val="24"/>
          <w:szCs w:val="24"/>
        </w:rPr>
        <w:t xml:space="preserve"> </w:t>
      </w:r>
      <w:proofErr w:type="spellStart"/>
      <w:r w:rsidRPr="00A17D73">
        <w:rPr>
          <w:sz w:val="24"/>
          <w:szCs w:val="24"/>
        </w:rPr>
        <w:t>dikarenakan</w:t>
      </w:r>
      <w:proofErr w:type="spellEnd"/>
      <w:r w:rsidRPr="00A17D73">
        <w:rPr>
          <w:sz w:val="24"/>
          <w:szCs w:val="24"/>
        </w:rPr>
        <w:t xml:space="preserve"> </w:t>
      </w:r>
      <w:proofErr w:type="spellStart"/>
      <w:r w:rsidRPr="00A17D73">
        <w:rPr>
          <w:sz w:val="24"/>
          <w:szCs w:val="24"/>
        </w:rPr>
        <w:t>adanya</w:t>
      </w:r>
      <w:proofErr w:type="spellEnd"/>
      <w:r w:rsidRPr="00A17D73">
        <w:rPr>
          <w:sz w:val="24"/>
          <w:szCs w:val="24"/>
        </w:rPr>
        <w:t xml:space="preserve"> </w:t>
      </w:r>
      <w:proofErr w:type="spellStart"/>
      <w:r w:rsidRPr="00A17D73">
        <w:rPr>
          <w:sz w:val="24"/>
          <w:szCs w:val="24"/>
        </w:rPr>
        <w:t>unsur</w:t>
      </w:r>
      <w:proofErr w:type="spellEnd"/>
      <w:r w:rsidRPr="00A17D73">
        <w:rPr>
          <w:sz w:val="24"/>
          <w:szCs w:val="24"/>
        </w:rPr>
        <w:t xml:space="preserve"> </w:t>
      </w:r>
      <w:proofErr w:type="spellStart"/>
      <w:r w:rsidRPr="00A17D73">
        <w:rPr>
          <w:sz w:val="24"/>
          <w:szCs w:val="24"/>
        </w:rPr>
        <w:t>kesengajaan</w:t>
      </w:r>
      <w:proofErr w:type="spellEnd"/>
      <w:r w:rsidRPr="00A17D73">
        <w:rPr>
          <w:sz w:val="24"/>
          <w:szCs w:val="24"/>
        </w:rPr>
        <w:t xml:space="preserve">, </w:t>
      </w:r>
      <w:proofErr w:type="spellStart"/>
      <w:r w:rsidRPr="00A17D73">
        <w:rPr>
          <w:sz w:val="24"/>
          <w:szCs w:val="24"/>
        </w:rPr>
        <w:t>ketidaksengajaan</w:t>
      </w:r>
      <w:proofErr w:type="spellEnd"/>
      <w:r w:rsidRPr="00A17D73">
        <w:rPr>
          <w:sz w:val="24"/>
          <w:szCs w:val="24"/>
        </w:rPr>
        <w:t xml:space="preserve"> dan </w:t>
      </w:r>
      <w:proofErr w:type="spellStart"/>
      <w:r w:rsidRPr="00A17D73">
        <w:rPr>
          <w:sz w:val="24"/>
          <w:szCs w:val="24"/>
        </w:rPr>
        <w:t>dikarenakan</w:t>
      </w:r>
      <w:proofErr w:type="spellEnd"/>
      <w:r w:rsidRPr="00A17D73">
        <w:rPr>
          <w:sz w:val="24"/>
          <w:szCs w:val="24"/>
        </w:rPr>
        <w:t xml:space="preserve"> </w:t>
      </w:r>
      <w:proofErr w:type="spellStart"/>
      <w:r w:rsidRPr="00A17D73">
        <w:rPr>
          <w:sz w:val="24"/>
          <w:szCs w:val="24"/>
        </w:rPr>
        <w:t>kesalahan</w:t>
      </w:r>
      <w:proofErr w:type="spellEnd"/>
      <w:r w:rsidRPr="00A17D73">
        <w:rPr>
          <w:sz w:val="24"/>
          <w:szCs w:val="24"/>
        </w:rPr>
        <w:t xml:space="preserve"> </w:t>
      </w:r>
      <w:proofErr w:type="spellStart"/>
      <w:r w:rsidRPr="00A17D73">
        <w:rPr>
          <w:sz w:val="24"/>
          <w:szCs w:val="24"/>
        </w:rPr>
        <w:t>administrasi</w:t>
      </w:r>
      <w:proofErr w:type="spellEnd"/>
      <w:r w:rsidRPr="00A17D73">
        <w:rPr>
          <w:sz w:val="24"/>
          <w:szCs w:val="24"/>
        </w:rPr>
        <w:t xml:space="preserve">. </w:t>
      </w:r>
      <w:proofErr w:type="spellStart"/>
      <w:r w:rsidRPr="00A17D73">
        <w:rPr>
          <w:sz w:val="24"/>
          <w:szCs w:val="24"/>
        </w:rPr>
        <w:t>Timbulnya</w:t>
      </w:r>
      <w:proofErr w:type="spellEnd"/>
      <w:r w:rsidRPr="00A17D73">
        <w:rPr>
          <w:sz w:val="24"/>
          <w:szCs w:val="24"/>
        </w:rPr>
        <w:t xml:space="preserve"> </w:t>
      </w:r>
      <w:proofErr w:type="spellStart"/>
      <w:r w:rsidRPr="00A17D73">
        <w:rPr>
          <w:sz w:val="24"/>
          <w:szCs w:val="24"/>
        </w:rPr>
        <w:t>sertifikat</w:t>
      </w:r>
      <w:proofErr w:type="spellEnd"/>
      <w:r w:rsidRPr="00A17D73">
        <w:rPr>
          <w:sz w:val="24"/>
          <w:szCs w:val="24"/>
        </w:rPr>
        <w:t xml:space="preserve"> </w:t>
      </w:r>
      <w:proofErr w:type="spellStart"/>
      <w:r w:rsidRPr="00A17D73">
        <w:rPr>
          <w:sz w:val="24"/>
          <w:szCs w:val="24"/>
        </w:rPr>
        <w:t>ganda</w:t>
      </w:r>
      <w:proofErr w:type="spellEnd"/>
      <w:r w:rsidRPr="00A17D73">
        <w:rPr>
          <w:sz w:val="24"/>
          <w:szCs w:val="24"/>
        </w:rPr>
        <w:t xml:space="preserve"> </w:t>
      </w:r>
      <w:r w:rsidRPr="00A17D73">
        <w:rPr>
          <w:spacing w:val="-3"/>
          <w:sz w:val="24"/>
          <w:szCs w:val="24"/>
        </w:rPr>
        <w:t xml:space="preserve">juga </w:t>
      </w:r>
      <w:proofErr w:type="spellStart"/>
      <w:r w:rsidRPr="00A17D73">
        <w:rPr>
          <w:sz w:val="24"/>
          <w:szCs w:val="24"/>
        </w:rPr>
        <w:t>disebabkan</w:t>
      </w:r>
      <w:proofErr w:type="spellEnd"/>
      <w:r w:rsidRPr="00A17D73">
        <w:rPr>
          <w:sz w:val="24"/>
          <w:szCs w:val="24"/>
        </w:rPr>
        <w:t xml:space="preserve"> oleh </w:t>
      </w:r>
      <w:proofErr w:type="spellStart"/>
      <w:r w:rsidRPr="00A17D73">
        <w:rPr>
          <w:sz w:val="24"/>
          <w:szCs w:val="24"/>
        </w:rPr>
        <w:t>kurangnya</w:t>
      </w:r>
      <w:proofErr w:type="spellEnd"/>
      <w:r w:rsidRPr="00A17D73">
        <w:rPr>
          <w:sz w:val="24"/>
          <w:szCs w:val="24"/>
        </w:rPr>
        <w:t xml:space="preserve"> </w:t>
      </w:r>
      <w:proofErr w:type="spellStart"/>
      <w:r w:rsidRPr="00A17D73">
        <w:rPr>
          <w:sz w:val="24"/>
          <w:szCs w:val="24"/>
        </w:rPr>
        <w:t>kedisiplinan</w:t>
      </w:r>
      <w:proofErr w:type="spellEnd"/>
      <w:r w:rsidRPr="00A17D73">
        <w:rPr>
          <w:sz w:val="24"/>
          <w:szCs w:val="24"/>
        </w:rPr>
        <w:t xml:space="preserve"> dan </w:t>
      </w:r>
      <w:proofErr w:type="spellStart"/>
      <w:r w:rsidRPr="00A17D73">
        <w:rPr>
          <w:sz w:val="24"/>
          <w:szCs w:val="24"/>
        </w:rPr>
        <w:t>ketertiban</w:t>
      </w:r>
      <w:proofErr w:type="spellEnd"/>
      <w:r w:rsidRPr="00A17D73">
        <w:rPr>
          <w:sz w:val="24"/>
          <w:szCs w:val="24"/>
        </w:rPr>
        <w:t xml:space="preserve"> </w:t>
      </w:r>
      <w:proofErr w:type="spellStart"/>
      <w:r w:rsidRPr="00A17D73">
        <w:rPr>
          <w:sz w:val="24"/>
          <w:szCs w:val="24"/>
        </w:rPr>
        <w:t>aparat</w:t>
      </w:r>
      <w:proofErr w:type="spellEnd"/>
      <w:r w:rsidRPr="00A17D73">
        <w:rPr>
          <w:sz w:val="24"/>
          <w:szCs w:val="24"/>
        </w:rPr>
        <w:t xml:space="preserve"> </w:t>
      </w:r>
      <w:proofErr w:type="spellStart"/>
      <w:r w:rsidRPr="00A17D73">
        <w:rPr>
          <w:sz w:val="24"/>
          <w:szCs w:val="24"/>
        </w:rPr>
        <w:t>pemerintah</w:t>
      </w:r>
      <w:proofErr w:type="spellEnd"/>
      <w:r w:rsidRPr="00A17D73">
        <w:rPr>
          <w:sz w:val="24"/>
          <w:szCs w:val="24"/>
        </w:rPr>
        <w:t xml:space="preserve"> yang </w:t>
      </w:r>
      <w:proofErr w:type="spellStart"/>
      <w:r w:rsidRPr="00A17D73">
        <w:rPr>
          <w:sz w:val="24"/>
          <w:szCs w:val="24"/>
        </w:rPr>
        <w:t>terkait</w:t>
      </w:r>
      <w:proofErr w:type="spellEnd"/>
      <w:r w:rsidRPr="00A17D73">
        <w:rPr>
          <w:sz w:val="24"/>
          <w:szCs w:val="24"/>
        </w:rPr>
        <w:t xml:space="preserve"> </w:t>
      </w:r>
      <w:proofErr w:type="spellStart"/>
      <w:r w:rsidRPr="00A17D73">
        <w:rPr>
          <w:sz w:val="24"/>
          <w:szCs w:val="24"/>
        </w:rPr>
        <w:t>dengan</w:t>
      </w:r>
      <w:proofErr w:type="spellEnd"/>
      <w:r w:rsidRPr="00A17D73">
        <w:rPr>
          <w:sz w:val="24"/>
          <w:szCs w:val="24"/>
        </w:rPr>
        <w:t xml:space="preserve"> </w:t>
      </w:r>
      <w:proofErr w:type="spellStart"/>
      <w:r w:rsidRPr="00A17D73">
        <w:rPr>
          <w:sz w:val="24"/>
          <w:szCs w:val="24"/>
        </w:rPr>
        <w:t>bidang</w:t>
      </w:r>
      <w:proofErr w:type="spellEnd"/>
      <w:r w:rsidRPr="00A17D73">
        <w:rPr>
          <w:sz w:val="24"/>
          <w:szCs w:val="24"/>
        </w:rPr>
        <w:t xml:space="preserve"> </w:t>
      </w:r>
      <w:proofErr w:type="spellStart"/>
      <w:r w:rsidRPr="00A17D73">
        <w:rPr>
          <w:sz w:val="24"/>
          <w:szCs w:val="24"/>
        </w:rPr>
        <w:t>pertanahan</w:t>
      </w:r>
      <w:proofErr w:type="spellEnd"/>
      <w:r w:rsidRPr="00A17D73">
        <w:rPr>
          <w:sz w:val="24"/>
          <w:szCs w:val="24"/>
        </w:rPr>
        <w:t xml:space="preserve"> </w:t>
      </w:r>
      <w:proofErr w:type="spellStart"/>
      <w:r w:rsidRPr="00A17D73">
        <w:rPr>
          <w:sz w:val="24"/>
          <w:szCs w:val="24"/>
        </w:rPr>
        <w:t>dalam</w:t>
      </w:r>
      <w:proofErr w:type="spellEnd"/>
      <w:r w:rsidRPr="00A17D73">
        <w:rPr>
          <w:sz w:val="24"/>
          <w:szCs w:val="24"/>
        </w:rPr>
        <w:t xml:space="preserve"> </w:t>
      </w:r>
      <w:proofErr w:type="spellStart"/>
      <w:r w:rsidRPr="00A17D73">
        <w:rPr>
          <w:sz w:val="24"/>
          <w:szCs w:val="24"/>
        </w:rPr>
        <w:t>pelaksanaan</w:t>
      </w:r>
      <w:proofErr w:type="spellEnd"/>
      <w:r w:rsidRPr="00A17D73">
        <w:rPr>
          <w:spacing w:val="-28"/>
          <w:sz w:val="24"/>
          <w:szCs w:val="24"/>
        </w:rPr>
        <w:t xml:space="preserve"> </w:t>
      </w:r>
      <w:proofErr w:type="spellStart"/>
      <w:r w:rsidRPr="00A17D73">
        <w:rPr>
          <w:sz w:val="24"/>
          <w:szCs w:val="24"/>
        </w:rPr>
        <w:t>tugasnya</w:t>
      </w:r>
      <w:proofErr w:type="spellEnd"/>
      <w:r w:rsidRPr="00A17D73">
        <w:rPr>
          <w:sz w:val="24"/>
          <w:szCs w:val="24"/>
        </w:rPr>
        <w:t>.</w:t>
      </w:r>
      <w:r w:rsidR="00A17D73" w:rsidRPr="00A17D73">
        <w:rPr>
          <w:sz w:val="24"/>
          <w:szCs w:val="24"/>
        </w:rPr>
        <w:t xml:space="preserve"> </w:t>
      </w:r>
      <w:r w:rsidRPr="00A17D73">
        <w:rPr>
          <w:sz w:val="24"/>
          <w:szCs w:val="24"/>
        </w:rPr>
        <w:t xml:space="preserve">Badan </w:t>
      </w:r>
      <w:proofErr w:type="spellStart"/>
      <w:r w:rsidRPr="00A17D73">
        <w:rPr>
          <w:sz w:val="24"/>
          <w:szCs w:val="24"/>
        </w:rPr>
        <w:t>Pertanahan</w:t>
      </w:r>
      <w:proofErr w:type="spellEnd"/>
      <w:r w:rsidRPr="00A17D73">
        <w:rPr>
          <w:sz w:val="24"/>
          <w:szCs w:val="24"/>
        </w:rPr>
        <w:t xml:space="preserve"> Nasional </w:t>
      </w:r>
      <w:proofErr w:type="spellStart"/>
      <w:r w:rsidRPr="00A17D73">
        <w:rPr>
          <w:sz w:val="24"/>
          <w:szCs w:val="24"/>
        </w:rPr>
        <w:t>bukanlah</w:t>
      </w:r>
      <w:proofErr w:type="spellEnd"/>
      <w:r w:rsidRPr="00A17D73">
        <w:rPr>
          <w:sz w:val="24"/>
          <w:szCs w:val="24"/>
        </w:rPr>
        <w:t xml:space="preserve"> </w:t>
      </w:r>
      <w:proofErr w:type="spellStart"/>
      <w:r w:rsidRPr="00A17D73">
        <w:rPr>
          <w:sz w:val="24"/>
          <w:szCs w:val="24"/>
        </w:rPr>
        <w:t>lembaga</w:t>
      </w:r>
      <w:proofErr w:type="spellEnd"/>
      <w:r w:rsidRPr="00A17D73">
        <w:rPr>
          <w:sz w:val="24"/>
          <w:szCs w:val="24"/>
        </w:rPr>
        <w:t xml:space="preserve"> negara </w:t>
      </w:r>
      <w:proofErr w:type="spellStart"/>
      <w:r w:rsidRPr="00A17D73">
        <w:rPr>
          <w:sz w:val="24"/>
          <w:szCs w:val="24"/>
        </w:rPr>
        <w:t>dibidang</w:t>
      </w:r>
      <w:proofErr w:type="spellEnd"/>
      <w:r w:rsidRPr="00A17D73">
        <w:rPr>
          <w:sz w:val="24"/>
          <w:szCs w:val="24"/>
        </w:rPr>
        <w:t xml:space="preserve"> </w:t>
      </w:r>
      <w:proofErr w:type="spellStart"/>
      <w:r w:rsidRPr="00A17D73">
        <w:rPr>
          <w:sz w:val="24"/>
          <w:szCs w:val="24"/>
        </w:rPr>
        <w:t>yudikatif</w:t>
      </w:r>
      <w:proofErr w:type="spellEnd"/>
      <w:r w:rsidRPr="00A17D73">
        <w:rPr>
          <w:sz w:val="24"/>
          <w:szCs w:val="24"/>
        </w:rPr>
        <w:t xml:space="preserve">, </w:t>
      </w:r>
      <w:proofErr w:type="spellStart"/>
      <w:r w:rsidRPr="00A17D73">
        <w:rPr>
          <w:sz w:val="24"/>
          <w:szCs w:val="24"/>
        </w:rPr>
        <w:t>namun</w:t>
      </w:r>
      <w:proofErr w:type="spellEnd"/>
      <w:r w:rsidRPr="00A17D73">
        <w:rPr>
          <w:sz w:val="24"/>
          <w:szCs w:val="24"/>
        </w:rPr>
        <w:t xml:space="preserve"> </w:t>
      </w:r>
      <w:proofErr w:type="spellStart"/>
      <w:r w:rsidRPr="00A17D73">
        <w:rPr>
          <w:sz w:val="24"/>
          <w:szCs w:val="24"/>
        </w:rPr>
        <w:t>walaupun</w:t>
      </w:r>
      <w:proofErr w:type="spellEnd"/>
      <w:r w:rsidRPr="00A17D73">
        <w:rPr>
          <w:sz w:val="24"/>
          <w:szCs w:val="24"/>
        </w:rPr>
        <w:t xml:space="preserve"> </w:t>
      </w:r>
      <w:proofErr w:type="spellStart"/>
      <w:r w:rsidRPr="00A17D73">
        <w:rPr>
          <w:sz w:val="24"/>
          <w:szCs w:val="24"/>
        </w:rPr>
        <w:t>demikian</w:t>
      </w:r>
      <w:proofErr w:type="spellEnd"/>
      <w:r w:rsidRPr="00A17D73">
        <w:rPr>
          <w:sz w:val="24"/>
          <w:szCs w:val="24"/>
        </w:rPr>
        <w:t xml:space="preserve"> Badan </w:t>
      </w:r>
      <w:proofErr w:type="spellStart"/>
      <w:r w:rsidRPr="00A17D73">
        <w:rPr>
          <w:sz w:val="24"/>
          <w:szCs w:val="24"/>
        </w:rPr>
        <w:t>Pertanahan</w:t>
      </w:r>
      <w:proofErr w:type="spellEnd"/>
      <w:r w:rsidRPr="00A17D73">
        <w:rPr>
          <w:sz w:val="24"/>
          <w:szCs w:val="24"/>
        </w:rPr>
        <w:t xml:space="preserve"> Nasional </w:t>
      </w:r>
      <w:proofErr w:type="spellStart"/>
      <w:r w:rsidRPr="00A17D73">
        <w:rPr>
          <w:sz w:val="24"/>
          <w:szCs w:val="24"/>
        </w:rPr>
        <w:t>mempunyai</w:t>
      </w:r>
      <w:proofErr w:type="spellEnd"/>
      <w:r w:rsidRPr="00A17D73">
        <w:rPr>
          <w:sz w:val="24"/>
          <w:szCs w:val="24"/>
        </w:rPr>
        <w:t xml:space="preserve"> </w:t>
      </w:r>
      <w:proofErr w:type="spellStart"/>
      <w:r w:rsidRPr="00A17D73">
        <w:rPr>
          <w:sz w:val="24"/>
          <w:szCs w:val="24"/>
        </w:rPr>
        <w:t>wewenang</w:t>
      </w:r>
      <w:proofErr w:type="spellEnd"/>
      <w:r w:rsidRPr="00A17D73">
        <w:rPr>
          <w:sz w:val="24"/>
          <w:szCs w:val="24"/>
        </w:rPr>
        <w:t xml:space="preserve"> </w:t>
      </w:r>
      <w:proofErr w:type="spellStart"/>
      <w:r w:rsidRPr="00A17D73">
        <w:rPr>
          <w:sz w:val="24"/>
          <w:szCs w:val="24"/>
        </w:rPr>
        <w:t>untuk</w:t>
      </w:r>
      <w:proofErr w:type="spellEnd"/>
      <w:r w:rsidRPr="00A17D73">
        <w:rPr>
          <w:sz w:val="24"/>
          <w:szCs w:val="24"/>
        </w:rPr>
        <w:t xml:space="preserve"> </w:t>
      </w:r>
      <w:proofErr w:type="spellStart"/>
      <w:r w:rsidRPr="00A17D73">
        <w:rPr>
          <w:sz w:val="24"/>
          <w:szCs w:val="24"/>
        </w:rPr>
        <w:t>menyelesaikan</w:t>
      </w:r>
      <w:proofErr w:type="spellEnd"/>
      <w:r w:rsidRPr="00A17D73">
        <w:rPr>
          <w:sz w:val="24"/>
          <w:szCs w:val="24"/>
        </w:rPr>
        <w:t xml:space="preserve"> </w:t>
      </w:r>
      <w:proofErr w:type="spellStart"/>
      <w:r w:rsidRPr="00A17D73">
        <w:rPr>
          <w:sz w:val="24"/>
          <w:szCs w:val="24"/>
        </w:rPr>
        <w:t>setiap</w:t>
      </w:r>
      <w:proofErr w:type="spellEnd"/>
      <w:r w:rsidRPr="00A17D73">
        <w:rPr>
          <w:sz w:val="24"/>
          <w:szCs w:val="24"/>
        </w:rPr>
        <w:t xml:space="preserve"> </w:t>
      </w:r>
      <w:proofErr w:type="spellStart"/>
      <w:r w:rsidRPr="00A17D73">
        <w:rPr>
          <w:sz w:val="24"/>
          <w:szCs w:val="24"/>
        </w:rPr>
        <w:t>masalah</w:t>
      </w:r>
      <w:proofErr w:type="spellEnd"/>
      <w:r w:rsidRPr="00A17D73">
        <w:rPr>
          <w:sz w:val="24"/>
          <w:szCs w:val="24"/>
        </w:rPr>
        <w:t xml:space="preserve"> </w:t>
      </w:r>
      <w:proofErr w:type="spellStart"/>
      <w:r w:rsidRPr="00A17D73">
        <w:rPr>
          <w:sz w:val="24"/>
          <w:szCs w:val="24"/>
        </w:rPr>
        <w:t>pertanahan</w:t>
      </w:r>
      <w:proofErr w:type="spellEnd"/>
      <w:r w:rsidRPr="00A17D73">
        <w:rPr>
          <w:sz w:val="24"/>
          <w:szCs w:val="24"/>
        </w:rPr>
        <w:t xml:space="preserve"> </w:t>
      </w:r>
      <w:proofErr w:type="spellStart"/>
      <w:r w:rsidRPr="00A17D73">
        <w:rPr>
          <w:sz w:val="24"/>
          <w:szCs w:val="24"/>
        </w:rPr>
        <w:t>termasuk</w:t>
      </w:r>
      <w:proofErr w:type="spellEnd"/>
      <w:r w:rsidRPr="00A17D73">
        <w:rPr>
          <w:sz w:val="24"/>
          <w:szCs w:val="24"/>
        </w:rPr>
        <w:t xml:space="preserve"> </w:t>
      </w:r>
      <w:proofErr w:type="spellStart"/>
      <w:r w:rsidRPr="00A17D73">
        <w:rPr>
          <w:sz w:val="24"/>
          <w:szCs w:val="24"/>
        </w:rPr>
        <w:t>masalah</w:t>
      </w:r>
      <w:proofErr w:type="spellEnd"/>
      <w:r w:rsidRPr="00A17D73">
        <w:rPr>
          <w:sz w:val="24"/>
          <w:szCs w:val="24"/>
        </w:rPr>
        <w:t xml:space="preserve"> </w:t>
      </w:r>
      <w:proofErr w:type="spellStart"/>
      <w:r w:rsidRPr="00A17D73">
        <w:rPr>
          <w:sz w:val="24"/>
          <w:szCs w:val="24"/>
        </w:rPr>
        <w:t>sertifikat</w:t>
      </w:r>
      <w:proofErr w:type="spellEnd"/>
      <w:r w:rsidRPr="00A17D73">
        <w:rPr>
          <w:sz w:val="24"/>
          <w:szCs w:val="24"/>
        </w:rPr>
        <w:t xml:space="preserve"> </w:t>
      </w:r>
      <w:proofErr w:type="spellStart"/>
      <w:r w:rsidRPr="00A17D73">
        <w:rPr>
          <w:sz w:val="24"/>
          <w:szCs w:val="24"/>
        </w:rPr>
        <w:t>ganda</w:t>
      </w:r>
      <w:proofErr w:type="spellEnd"/>
      <w:r w:rsidRPr="00A17D73">
        <w:rPr>
          <w:sz w:val="24"/>
          <w:szCs w:val="24"/>
        </w:rPr>
        <w:t xml:space="preserve">. </w:t>
      </w:r>
      <w:proofErr w:type="spellStart"/>
      <w:r w:rsidRPr="00A17D73">
        <w:rPr>
          <w:sz w:val="24"/>
          <w:szCs w:val="24"/>
        </w:rPr>
        <w:t>Wewenang</w:t>
      </w:r>
      <w:proofErr w:type="spellEnd"/>
      <w:r w:rsidRPr="00A17D73">
        <w:rPr>
          <w:sz w:val="24"/>
          <w:szCs w:val="24"/>
        </w:rPr>
        <w:t xml:space="preserve"> </w:t>
      </w:r>
      <w:proofErr w:type="spellStart"/>
      <w:r w:rsidRPr="00A17D73">
        <w:rPr>
          <w:sz w:val="24"/>
          <w:szCs w:val="24"/>
        </w:rPr>
        <w:t>ini</w:t>
      </w:r>
      <w:proofErr w:type="spellEnd"/>
      <w:r w:rsidRPr="00A17D73">
        <w:rPr>
          <w:sz w:val="24"/>
          <w:szCs w:val="24"/>
        </w:rPr>
        <w:t xml:space="preserve"> </w:t>
      </w:r>
      <w:proofErr w:type="spellStart"/>
      <w:r w:rsidRPr="00A17D73">
        <w:rPr>
          <w:sz w:val="24"/>
          <w:szCs w:val="24"/>
        </w:rPr>
        <w:t>hanya</w:t>
      </w:r>
      <w:proofErr w:type="spellEnd"/>
      <w:r w:rsidRPr="00A17D73">
        <w:rPr>
          <w:sz w:val="24"/>
          <w:szCs w:val="24"/>
        </w:rPr>
        <w:t xml:space="preserve"> </w:t>
      </w:r>
      <w:proofErr w:type="spellStart"/>
      <w:r w:rsidRPr="00A17D73">
        <w:rPr>
          <w:sz w:val="24"/>
          <w:szCs w:val="24"/>
        </w:rPr>
        <w:t>sebatas</w:t>
      </w:r>
      <w:proofErr w:type="spellEnd"/>
      <w:r w:rsidRPr="00A17D73">
        <w:rPr>
          <w:sz w:val="24"/>
          <w:szCs w:val="24"/>
        </w:rPr>
        <w:t xml:space="preserve"> </w:t>
      </w:r>
      <w:proofErr w:type="spellStart"/>
      <w:r w:rsidRPr="00A17D73">
        <w:rPr>
          <w:sz w:val="24"/>
          <w:szCs w:val="24"/>
        </w:rPr>
        <w:t>wewenang</w:t>
      </w:r>
      <w:proofErr w:type="spellEnd"/>
      <w:r w:rsidRPr="00A17D73">
        <w:rPr>
          <w:sz w:val="24"/>
          <w:szCs w:val="24"/>
        </w:rPr>
        <w:t xml:space="preserve"> </w:t>
      </w:r>
      <w:proofErr w:type="spellStart"/>
      <w:r w:rsidRPr="00A17D73">
        <w:rPr>
          <w:sz w:val="24"/>
          <w:szCs w:val="24"/>
        </w:rPr>
        <w:t>administrasi</w:t>
      </w:r>
      <w:proofErr w:type="spellEnd"/>
      <w:r w:rsidRPr="00A17D73">
        <w:rPr>
          <w:sz w:val="24"/>
          <w:szCs w:val="24"/>
        </w:rPr>
        <w:t xml:space="preserve"> </w:t>
      </w:r>
      <w:proofErr w:type="spellStart"/>
      <w:r w:rsidRPr="00A17D73">
        <w:rPr>
          <w:sz w:val="24"/>
          <w:szCs w:val="24"/>
        </w:rPr>
        <w:t>saja</w:t>
      </w:r>
      <w:proofErr w:type="spellEnd"/>
      <w:r w:rsidRPr="00A17D73">
        <w:rPr>
          <w:sz w:val="24"/>
          <w:szCs w:val="24"/>
        </w:rPr>
        <w:t xml:space="preserve"> </w:t>
      </w:r>
      <w:proofErr w:type="spellStart"/>
      <w:r w:rsidRPr="00A17D73">
        <w:rPr>
          <w:sz w:val="24"/>
          <w:szCs w:val="24"/>
        </w:rPr>
        <w:t>yaitu</w:t>
      </w:r>
      <w:proofErr w:type="spellEnd"/>
      <w:r w:rsidRPr="00A17D73">
        <w:rPr>
          <w:sz w:val="24"/>
          <w:szCs w:val="24"/>
        </w:rPr>
        <w:t xml:space="preserve"> </w:t>
      </w:r>
      <w:proofErr w:type="spellStart"/>
      <w:r w:rsidRPr="00A17D73">
        <w:rPr>
          <w:sz w:val="24"/>
          <w:szCs w:val="24"/>
        </w:rPr>
        <w:t>pembatalan</w:t>
      </w:r>
      <w:proofErr w:type="spellEnd"/>
      <w:r w:rsidRPr="00A17D73">
        <w:rPr>
          <w:sz w:val="24"/>
          <w:szCs w:val="24"/>
        </w:rPr>
        <w:t xml:space="preserve"> </w:t>
      </w:r>
      <w:proofErr w:type="spellStart"/>
      <w:r w:rsidRPr="00A17D73">
        <w:rPr>
          <w:sz w:val="24"/>
          <w:szCs w:val="24"/>
        </w:rPr>
        <w:t>atau</w:t>
      </w:r>
      <w:proofErr w:type="spellEnd"/>
      <w:r w:rsidRPr="00A17D73">
        <w:rPr>
          <w:sz w:val="24"/>
          <w:szCs w:val="24"/>
        </w:rPr>
        <w:t xml:space="preserve"> </w:t>
      </w:r>
      <w:proofErr w:type="spellStart"/>
      <w:r w:rsidRPr="00A17D73">
        <w:rPr>
          <w:sz w:val="24"/>
          <w:szCs w:val="24"/>
        </w:rPr>
        <w:t>pencabutan</w:t>
      </w:r>
      <w:proofErr w:type="spellEnd"/>
      <w:r w:rsidRPr="00A17D73">
        <w:rPr>
          <w:sz w:val="24"/>
          <w:szCs w:val="24"/>
        </w:rPr>
        <w:t xml:space="preserve"> </w:t>
      </w:r>
      <w:proofErr w:type="spellStart"/>
      <w:r w:rsidRPr="00A17D73">
        <w:rPr>
          <w:sz w:val="24"/>
          <w:szCs w:val="24"/>
        </w:rPr>
        <w:t>suatu</w:t>
      </w:r>
      <w:proofErr w:type="spellEnd"/>
      <w:r w:rsidRPr="00A17D73">
        <w:rPr>
          <w:sz w:val="24"/>
          <w:szCs w:val="24"/>
        </w:rPr>
        <w:t xml:space="preserve"> </w:t>
      </w:r>
      <w:proofErr w:type="spellStart"/>
      <w:r w:rsidRPr="00A17D73">
        <w:rPr>
          <w:sz w:val="24"/>
          <w:szCs w:val="24"/>
        </w:rPr>
        <w:t>sertifikat</w:t>
      </w:r>
      <w:proofErr w:type="spellEnd"/>
      <w:r w:rsidRPr="00A17D73">
        <w:rPr>
          <w:sz w:val="24"/>
          <w:szCs w:val="24"/>
        </w:rPr>
        <w:t xml:space="preserve"> yang </w:t>
      </w:r>
      <w:proofErr w:type="spellStart"/>
      <w:r w:rsidRPr="00A17D73">
        <w:rPr>
          <w:sz w:val="24"/>
          <w:szCs w:val="24"/>
        </w:rPr>
        <w:t>dikeluarkan</w:t>
      </w:r>
      <w:proofErr w:type="spellEnd"/>
      <w:r w:rsidRPr="00A17D73">
        <w:rPr>
          <w:sz w:val="24"/>
          <w:szCs w:val="24"/>
        </w:rPr>
        <w:t xml:space="preserve"> oleh BPN </w:t>
      </w:r>
      <w:proofErr w:type="spellStart"/>
      <w:r w:rsidRPr="00A17D73">
        <w:rPr>
          <w:sz w:val="24"/>
          <w:szCs w:val="24"/>
        </w:rPr>
        <w:t>itu</w:t>
      </w:r>
      <w:proofErr w:type="spellEnd"/>
      <w:r w:rsidRPr="00A17D73">
        <w:rPr>
          <w:sz w:val="24"/>
          <w:szCs w:val="24"/>
        </w:rPr>
        <w:t xml:space="preserve"> </w:t>
      </w:r>
      <w:proofErr w:type="spellStart"/>
      <w:r w:rsidRPr="00A17D73">
        <w:rPr>
          <w:sz w:val="24"/>
          <w:szCs w:val="24"/>
        </w:rPr>
        <w:t>sendiri</w:t>
      </w:r>
      <w:proofErr w:type="spellEnd"/>
      <w:r w:rsidRPr="00A17D73">
        <w:rPr>
          <w:sz w:val="24"/>
          <w:szCs w:val="24"/>
        </w:rPr>
        <w:t xml:space="preserve">. </w:t>
      </w:r>
      <w:proofErr w:type="spellStart"/>
      <w:r w:rsidRPr="00A17D73">
        <w:rPr>
          <w:sz w:val="24"/>
          <w:szCs w:val="24"/>
        </w:rPr>
        <w:t>Langkah</w:t>
      </w:r>
      <w:proofErr w:type="spellEnd"/>
      <w:r w:rsidRPr="00A17D73">
        <w:rPr>
          <w:sz w:val="24"/>
          <w:szCs w:val="24"/>
        </w:rPr>
        <w:t xml:space="preserve">- </w:t>
      </w:r>
      <w:proofErr w:type="spellStart"/>
      <w:r w:rsidRPr="00A17D73">
        <w:rPr>
          <w:sz w:val="24"/>
          <w:szCs w:val="24"/>
        </w:rPr>
        <w:t>langkah</w:t>
      </w:r>
      <w:proofErr w:type="spellEnd"/>
      <w:r w:rsidRPr="00A17D73">
        <w:rPr>
          <w:sz w:val="24"/>
          <w:szCs w:val="24"/>
        </w:rPr>
        <w:t xml:space="preserve"> </w:t>
      </w:r>
      <w:proofErr w:type="spellStart"/>
      <w:r w:rsidRPr="00A17D73">
        <w:rPr>
          <w:sz w:val="24"/>
          <w:szCs w:val="24"/>
        </w:rPr>
        <w:t>penyelesaian</w:t>
      </w:r>
      <w:proofErr w:type="spellEnd"/>
      <w:r w:rsidRPr="00A17D73">
        <w:rPr>
          <w:sz w:val="24"/>
          <w:szCs w:val="24"/>
        </w:rPr>
        <w:t xml:space="preserve"> </w:t>
      </w:r>
      <w:proofErr w:type="spellStart"/>
      <w:r w:rsidRPr="00A17D73">
        <w:rPr>
          <w:sz w:val="24"/>
          <w:szCs w:val="24"/>
        </w:rPr>
        <w:t>sengketa</w:t>
      </w:r>
      <w:proofErr w:type="spellEnd"/>
      <w:r w:rsidRPr="00A17D73">
        <w:rPr>
          <w:sz w:val="24"/>
          <w:szCs w:val="24"/>
        </w:rPr>
        <w:t xml:space="preserve"> yang </w:t>
      </w:r>
      <w:proofErr w:type="spellStart"/>
      <w:r w:rsidRPr="00A17D73">
        <w:rPr>
          <w:sz w:val="24"/>
          <w:szCs w:val="24"/>
        </w:rPr>
        <w:t>mereka</w:t>
      </w:r>
      <w:proofErr w:type="spellEnd"/>
      <w:r w:rsidRPr="00A17D73">
        <w:rPr>
          <w:sz w:val="24"/>
          <w:szCs w:val="24"/>
        </w:rPr>
        <w:t xml:space="preserve"> </w:t>
      </w:r>
      <w:proofErr w:type="spellStart"/>
      <w:r w:rsidRPr="00A17D73">
        <w:rPr>
          <w:sz w:val="24"/>
          <w:szCs w:val="24"/>
        </w:rPr>
        <w:t>atau</w:t>
      </w:r>
      <w:proofErr w:type="spellEnd"/>
      <w:r w:rsidRPr="00A17D73">
        <w:rPr>
          <w:sz w:val="24"/>
          <w:szCs w:val="24"/>
        </w:rPr>
        <w:t xml:space="preserve"> </w:t>
      </w:r>
      <w:proofErr w:type="spellStart"/>
      <w:r w:rsidRPr="00A17D73">
        <w:rPr>
          <w:sz w:val="24"/>
          <w:szCs w:val="24"/>
        </w:rPr>
        <w:t>pihak</w:t>
      </w:r>
      <w:proofErr w:type="spellEnd"/>
      <w:r w:rsidRPr="00A17D73">
        <w:rPr>
          <w:sz w:val="24"/>
          <w:szCs w:val="24"/>
        </w:rPr>
        <w:t xml:space="preserve"> BPN </w:t>
      </w:r>
      <w:proofErr w:type="spellStart"/>
      <w:r w:rsidRPr="00A17D73">
        <w:rPr>
          <w:sz w:val="24"/>
          <w:szCs w:val="24"/>
        </w:rPr>
        <w:t>tempuh</w:t>
      </w:r>
      <w:proofErr w:type="spellEnd"/>
      <w:r w:rsidRPr="00A17D73">
        <w:rPr>
          <w:sz w:val="24"/>
          <w:szCs w:val="24"/>
        </w:rPr>
        <w:t xml:space="preserve"> </w:t>
      </w:r>
      <w:proofErr w:type="spellStart"/>
      <w:r w:rsidRPr="00A17D73">
        <w:rPr>
          <w:sz w:val="24"/>
          <w:szCs w:val="24"/>
        </w:rPr>
        <w:t>dalam</w:t>
      </w:r>
      <w:proofErr w:type="spellEnd"/>
      <w:r w:rsidRPr="00A17D73">
        <w:rPr>
          <w:sz w:val="24"/>
          <w:szCs w:val="24"/>
        </w:rPr>
        <w:t xml:space="preserve"> </w:t>
      </w:r>
      <w:proofErr w:type="spellStart"/>
      <w:r w:rsidRPr="00A17D73">
        <w:rPr>
          <w:sz w:val="24"/>
          <w:szCs w:val="24"/>
        </w:rPr>
        <w:t>sengketa</w:t>
      </w:r>
      <w:proofErr w:type="spellEnd"/>
      <w:r w:rsidRPr="00A17D73">
        <w:rPr>
          <w:sz w:val="24"/>
          <w:szCs w:val="24"/>
        </w:rPr>
        <w:t xml:space="preserve"> </w:t>
      </w:r>
      <w:proofErr w:type="spellStart"/>
      <w:r w:rsidRPr="00A17D73">
        <w:rPr>
          <w:sz w:val="24"/>
          <w:szCs w:val="24"/>
        </w:rPr>
        <w:t>sertifikat</w:t>
      </w:r>
      <w:proofErr w:type="spellEnd"/>
      <w:r w:rsidRPr="00A17D73">
        <w:rPr>
          <w:sz w:val="24"/>
          <w:szCs w:val="24"/>
        </w:rPr>
        <w:t xml:space="preserve"> </w:t>
      </w:r>
      <w:proofErr w:type="spellStart"/>
      <w:r w:rsidRPr="00A17D73">
        <w:rPr>
          <w:spacing w:val="-3"/>
          <w:sz w:val="24"/>
          <w:szCs w:val="24"/>
        </w:rPr>
        <w:t>ganda</w:t>
      </w:r>
      <w:proofErr w:type="spellEnd"/>
      <w:r w:rsidRPr="00A17D73">
        <w:rPr>
          <w:spacing w:val="-3"/>
          <w:sz w:val="24"/>
          <w:szCs w:val="24"/>
        </w:rPr>
        <w:t xml:space="preserve"> </w:t>
      </w:r>
      <w:proofErr w:type="spellStart"/>
      <w:r w:rsidRPr="00A17D73">
        <w:rPr>
          <w:sz w:val="24"/>
          <w:szCs w:val="24"/>
        </w:rPr>
        <w:t>adalah</w:t>
      </w:r>
      <w:proofErr w:type="spellEnd"/>
      <w:r w:rsidRPr="00A17D73">
        <w:rPr>
          <w:sz w:val="24"/>
          <w:szCs w:val="24"/>
        </w:rPr>
        <w:t xml:space="preserve"> </w:t>
      </w:r>
      <w:proofErr w:type="spellStart"/>
      <w:r w:rsidRPr="00A17D73">
        <w:rPr>
          <w:sz w:val="24"/>
          <w:szCs w:val="24"/>
        </w:rPr>
        <w:t>negosiasi</w:t>
      </w:r>
      <w:proofErr w:type="spellEnd"/>
      <w:r w:rsidRPr="00A17D73">
        <w:rPr>
          <w:sz w:val="24"/>
          <w:szCs w:val="24"/>
        </w:rPr>
        <w:t xml:space="preserve">, </w:t>
      </w:r>
      <w:proofErr w:type="spellStart"/>
      <w:r w:rsidRPr="00A17D73">
        <w:rPr>
          <w:sz w:val="24"/>
          <w:szCs w:val="24"/>
        </w:rPr>
        <w:t>mediasi</w:t>
      </w:r>
      <w:proofErr w:type="spellEnd"/>
      <w:r w:rsidRPr="00A17D73">
        <w:rPr>
          <w:sz w:val="24"/>
          <w:szCs w:val="24"/>
        </w:rPr>
        <w:t xml:space="preserve"> dan</w:t>
      </w:r>
      <w:r w:rsidRPr="00A17D73">
        <w:rPr>
          <w:spacing w:val="8"/>
          <w:sz w:val="24"/>
          <w:szCs w:val="24"/>
        </w:rPr>
        <w:t xml:space="preserve"> </w:t>
      </w:r>
      <w:proofErr w:type="spellStart"/>
      <w:r w:rsidRPr="00A17D73">
        <w:rPr>
          <w:sz w:val="24"/>
          <w:szCs w:val="24"/>
        </w:rPr>
        <w:t>fasilitasi</w:t>
      </w:r>
      <w:proofErr w:type="spellEnd"/>
      <w:r w:rsidRPr="00A17D73">
        <w:rPr>
          <w:sz w:val="24"/>
          <w:szCs w:val="24"/>
        </w:rPr>
        <w:t>.</w:t>
      </w:r>
      <w:r w:rsidR="00A17D73" w:rsidRPr="00A17D73">
        <w:rPr>
          <w:sz w:val="24"/>
          <w:szCs w:val="24"/>
        </w:rPr>
        <w:t xml:space="preserve"> </w:t>
      </w:r>
      <w:proofErr w:type="spellStart"/>
      <w:r w:rsidRPr="00A17D73">
        <w:rPr>
          <w:sz w:val="24"/>
          <w:szCs w:val="24"/>
        </w:rPr>
        <w:t>Seharusnya</w:t>
      </w:r>
      <w:proofErr w:type="spellEnd"/>
      <w:r w:rsidRPr="00A17D73">
        <w:rPr>
          <w:sz w:val="24"/>
          <w:szCs w:val="24"/>
        </w:rPr>
        <w:t xml:space="preserve"> yang </w:t>
      </w:r>
      <w:proofErr w:type="spellStart"/>
      <w:r w:rsidRPr="00A17D73">
        <w:rPr>
          <w:sz w:val="24"/>
          <w:szCs w:val="24"/>
        </w:rPr>
        <w:t>bertanggung</w:t>
      </w:r>
      <w:proofErr w:type="spellEnd"/>
      <w:r w:rsidRPr="00A17D73">
        <w:rPr>
          <w:sz w:val="24"/>
          <w:szCs w:val="24"/>
        </w:rPr>
        <w:t xml:space="preserve"> </w:t>
      </w:r>
      <w:proofErr w:type="spellStart"/>
      <w:r w:rsidRPr="00A17D73">
        <w:rPr>
          <w:sz w:val="24"/>
          <w:szCs w:val="24"/>
        </w:rPr>
        <w:t>jawab</w:t>
      </w:r>
      <w:proofErr w:type="spellEnd"/>
      <w:r w:rsidRPr="00A17D73">
        <w:rPr>
          <w:sz w:val="24"/>
          <w:szCs w:val="24"/>
        </w:rPr>
        <w:t xml:space="preserve"> </w:t>
      </w:r>
      <w:proofErr w:type="spellStart"/>
      <w:r w:rsidRPr="00A17D73">
        <w:rPr>
          <w:sz w:val="24"/>
          <w:szCs w:val="24"/>
        </w:rPr>
        <w:t>baik</w:t>
      </w:r>
      <w:proofErr w:type="spellEnd"/>
      <w:r w:rsidRPr="00A17D73">
        <w:rPr>
          <w:sz w:val="24"/>
          <w:szCs w:val="24"/>
        </w:rPr>
        <w:t xml:space="preserve"> </w:t>
      </w:r>
      <w:proofErr w:type="spellStart"/>
      <w:r w:rsidRPr="00A17D73">
        <w:rPr>
          <w:sz w:val="24"/>
          <w:szCs w:val="24"/>
        </w:rPr>
        <w:t>secara</w:t>
      </w:r>
      <w:proofErr w:type="spellEnd"/>
      <w:r w:rsidRPr="00A17D73">
        <w:rPr>
          <w:sz w:val="24"/>
          <w:szCs w:val="24"/>
        </w:rPr>
        <w:t xml:space="preserve"> </w:t>
      </w:r>
      <w:proofErr w:type="spellStart"/>
      <w:r w:rsidRPr="00A17D73">
        <w:rPr>
          <w:spacing w:val="-3"/>
          <w:sz w:val="24"/>
          <w:szCs w:val="24"/>
        </w:rPr>
        <w:t>moril</w:t>
      </w:r>
      <w:proofErr w:type="spellEnd"/>
      <w:r w:rsidRPr="00A17D73">
        <w:rPr>
          <w:spacing w:val="-3"/>
          <w:sz w:val="24"/>
          <w:szCs w:val="24"/>
        </w:rPr>
        <w:t xml:space="preserve"> </w:t>
      </w:r>
      <w:proofErr w:type="spellStart"/>
      <w:r w:rsidRPr="00A17D73">
        <w:rPr>
          <w:sz w:val="24"/>
          <w:szCs w:val="24"/>
        </w:rPr>
        <w:t>maupun</w:t>
      </w:r>
      <w:proofErr w:type="spellEnd"/>
      <w:r w:rsidRPr="00A17D73">
        <w:rPr>
          <w:sz w:val="24"/>
          <w:szCs w:val="24"/>
        </w:rPr>
        <w:t xml:space="preserve"> </w:t>
      </w:r>
      <w:proofErr w:type="spellStart"/>
      <w:r w:rsidRPr="00A17D73">
        <w:rPr>
          <w:sz w:val="24"/>
          <w:szCs w:val="24"/>
        </w:rPr>
        <w:t>materil</w:t>
      </w:r>
      <w:proofErr w:type="spellEnd"/>
      <w:r w:rsidRPr="00A17D73">
        <w:rPr>
          <w:sz w:val="24"/>
          <w:szCs w:val="24"/>
        </w:rPr>
        <w:t xml:space="preserve">, </w:t>
      </w:r>
      <w:proofErr w:type="spellStart"/>
      <w:r w:rsidRPr="00A17D73">
        <w:rPr>
          <w:sz w:val="24"/>
          <w:szCs w:val="24"/>
        </w:rPr>
        <w:t>bila</w:t>
      </w:r>
      <w:proofErr w:type="spellEnd"/>
      <w:r w:rsidRPr="00A17D73">
        <w:rPr>
          <w:sz w:val="24"/>
          <w:szCs w:val="24"/>
        </w:rPr>
        <w:t xml:space="preserve"> </w:t>
      </w:r>
      <w:proofErr w:type="spellStart"/>
      <w:r w:rsidRPr="00A17D73">
        <w:rPr>
          <w:sz w:val="24"/>
          <w:szCs w:val="24"/>
        </w:rPr>
        <w:t>terjadi</w:t>
      </w:r>
      <w:proofErr w:type="spellEnd"/>
      <w:r w:rsidRPr="00A17D73">
        <w:rPr>
          <w:sz w:val="24"/>
          <w:szCs w:val="24"/>
        </w:rPr>
        <w:t xml:space="preserve"> </w:t>
      </w:r>
      <w:proofErr w:type="spellStart"/>
      <w:r w:rsidRPr="00A17D73">
        <w:rPr>
          <w:sz w:val="24"/>
          <w:szCs w:val="24"/>
        </w:rPr>
        <w:t>sengketa</w:t>
      </w:r>
      <w:proofErr w:type="spellEnd"/>
      <w:r w:rsidRPr="00A17D73">
        <w:rPr>
          <w:sz w:val="24"/>
          <w:szCs w:val="24"/>
        </w:rPr>
        <w:t xml:space="preserve"> </w:t>
      </w:r>
      <w:proofErr w:type="spellStart"/>
      <w:r w:rsidRPr="00A17D73">
        <w:rPr>
          <w:sz w:val="24"/>
          <w:szCs w:val="24"/>
        </w:rPr>
        <w:t>tanah</w:t>
      </w:r>
      <w:proofErr w:type="spellEnd"/>
      <w:r w:rsidRPr="00A17D73">
        <w:rPr>
          <w:sz w:val="24"/>
          <w:szCs w:val="24"/>
        </w:rPr>
        <w:t xml:space="preserve"> </w:t>
      </w:r>
      <w:proofErr w:type="spellStart"/>
      <w:r w:rsidRPr="00A17D73">
        <w:rPr>
          <w:sz w:val="24"/>
          <w:szCs w:val="24"/>
        </w:rPr>
        <w:t>terjadinya</w:t>
      </w:r>
      <w:proofErr w:type="spellEnd"/>
      <w:r w:rsidRPr="00A17D73">
        <w:rPr>
          <w:sz w:val="24"/>
          <w:szCs w:val="24"/>
        </w:rPr>
        <w:t xml:space="preserve"> </w:t>
      </w:r>
      <w:proofErr w:type="spellStart"/>
      <w:r w:rsidRPr="00A17D73">
        <w:rPr>
          <w:sz w:val="24"/>
          <w:szCs w:val="24"/>
        </w:rPr>
        <w:t>tumpang</w:t>
      </w:r>
      <w:proofErr w:type="spellEnd"/>
      <w:r w:rsidRPr="00A17D73">
        <w:rPr>
          <w:sz w:val="24"/>
          <w:szCs w:val="24"/>
        </w:rPr>
        <w:t xml:space="preserve"> </w:t>
      </w:r>
      <w:proofErr w:type="spellStart"/>
      <w:r w:rsidRPr="00A17D73">
        <w:rPr>
          <w:sz w:val="24"/>
          <w:szCs w:val="24"/>
        </w:rPr>
        <w:t>tindih</w:t>
      </w:r>
      <w:proofErr w:type="spellEnd"/>
      <w:r w:rsidRPr="00A17D73">
        <w:rPr>
          <w:sz w:val="24"/>
          <w:szCs w:val="24"/>
        </w:rPr>
        <w:t xml:space="preserve"> </w:t>
      </w:r>
      <w:proofErr w:type="spellStart"/>
      <w:r w:rsidRPr="00A17D73">
        <w:rPr>
          <w:sz w:val="24"/>
          <w:szCs w:val="24"/>
        </w:rPr>
        <w:t>hak</w:t>
      </w:r>
      <w:proofErr w:type="spellEnd"/>
      <w:r w:rsidRPr="00A17D73">
        <w:rPr>
          <w:sz w:val="24"/>
          <w:szCs w:val="24"/>
        </w:rPr>
        <w:t xml:space="preserve"> </w:t>
      </w:r>
      <w:proofErr w:type="spellStart"/>
      <w:r w:rsidRPr="00A17D73">
        <w:rPr>
          <w:sz w:val="24"/>
          <w:szCs w:val="24"/>
        </w:rPr>
        <w:t>atas</w:t>
      </w:r>
      <w:proofErr w:type="spellEnd"/>
      <w:r w:rsidRPr="00A17D73">
        <w:rPr>
          <w:sz w:val="24"/>
          <w:szCs w:val="24"/>
        </w:rPr>
        <w:t xml:space="preserve"> areal dan </w:t>
      </w:r>
      <w:proofErr w:type="spellStart"/>
      <w:r w:rsidRPr="00A17D73">
        <w:rPr>
          <w:sz w:val="24"/>
          <w:szCs w:val="24"/>
        </w:rPr>
        <w:t>atau</w:t>
      </w:r>
      <w:proofErr w:type="spellEnd"/>
      <w:r w:rsidRPr="00A17D73">
        <w:rPr>
          <w:sz w:val="24"/>
          <w:szCs w:val="24"/>
        </w:rPr>
        <w:t xml:space="preserve"> </w:t>
      </w:r>
      <w:proofErr w:type="spellStart"/>
      <w:r w:rsidRPr="00A17D73">
        <w:rPr>
          <w:sz w:val="24"/>
          <w:szCs w:val="24"/>
        </w:rPr>
        <w:t>terjadinya</w:t>
      </w:r>
      <w:proofErr w:type="spellEnd"/>
      <w:r w:rsidRPr="00A17D73">
        <w:rPr>
          <w:sz w:val="24"/>
          <w:szCs w:val="24"/>
        </w:rPr>
        <w:t xml:space="preserve"> </w:t>
      </w:r>
      <w:proofErr w:type="spellStart"/>
      <w:r w:rsidRPr="00A17D73">
        <w:rPr>
          <w:sz w:val="24"/>
          <w:szCs w:val="24"/>
        </w:rPr>
        <w:t>sertipikat</w:t>
      </w:r>
      <w:proofErr w:type="spellEnd"/>
      <w:r w:rsidRPr="00A17D73">
        <w:rPr>
          <w:sz w:val="24"/>
          <w:szCs w:val="24"/>
        </w:rPr>
        <w:t xml:space="preserve"> </w:t>
      </w:r>
      <w:proofErr w:type="spellStart"/>
      <w:r w:rsidRPr="00A17D73">
        <w:rPr>
          <w:sz w:val="24"/>
          <w:szCs w:val="24"/>
        </w:rPr>
        <w:t>ganda</w:t>
      </w:r>
      <w:proofErr w:type="spellEnd"/>
      <w:r w:rsidRPr="00A17D73">
        <w:rPr>
          <w:sz w:val="24"/>
          <w:szCs w:val="24"/>
        </w:rPr>
        <w:t xml:space="preserve"> yang </w:t>
      </w:r>
      <w:proofErr w:type="spellStart"/>
      <w:r w:rsidRPr="00A17D73">
        <w:rPr>
          <w:sz w:val="24"/>
          <w:szCs w:val="24"/>
        </w:rPr>
        <w:t>disebabkan</w:t>
      </w:r>
      <w:proofErr w:type="spellEnd"/>
      <w:r w:rsidRPr="00A17D73">
        <w:rPr>
          <w:sz w:val="24"/>
          <w:szCs w:val="24"/>
        </w:rPr>
        <w:t xml:space="preserve"> oleh </w:t>
      </w:r>
      <w:proofErr w:type="spellStart"/>
      <w:r w:rsidRPr="00A17D73">
        <w:rPr>
          <w:sz w:val="24"/>
          <w:szCs w:val="24"/>
        </w:rPr>
        <w:t>kelalaian</w:t>
      </w:r>
      <w:proofErr w:type="spellEnd"/>
      <w:r w:rsidRPr="00A17D73">
        <w:rPr>
          <w:sz w:val="24"/>
          <w:szCs w:val="24"/>
        </w:rPr>
        <w:t xml:space="preserve"> dan/</w:t>
      </w:r>
      <w:proofErr w:type="spellStart"/>
      <w:r w:rsidRPr="00A17D73">
        <w:rPr>
          <w:sz w:val="24"/>
          <w:szCs w:val="24"/>
        </w:rPr>
        <w:t>atau</w:t>
      </w:r>
      <w:proofErr w:type="spellEnd"/>
      <w:r w:rsidRPr="00A17D73">
        <w:rPr>
          <w:sz w:val="24"/>
          <w:szCs w:val="24"/>
        </w:rPr>
        <w:t xml:space="preserve"> </w:t>
      </w:r>
      <w:proofErr w:type="spellStart"/>
      <w:r w:rsidRPr="00A17D73">
        <w:rPr>
          <w:sz w:val="24"/>
          <w:szCs w:val="24"/>
        </w:rPr>
        <w:t>adanya</w:t>
      </w:r>
      <w:proofErr w:type="spellEnd"/>
      <w:r w:rsidRPr="00A17D73">
        <w:rPr>
          <w:sz w:val="24"/>
          <w:szCs w:val="24"/>
        </w:rPr>
        <w:t xml:space="preserve"> </w:t>
      </w:r>
      <w:proofErr w:type="spellStart"/>
      <w:r w:rsidRPr="00A17D73">
        <w:rPr>
          <w:sz w:val="24"/>
          <w:szCs w:val="24"/>
        </w:rPr>
        <w:t>unsur</w:t>
      </w:r>
      <w:proofErr w:type="spellEnd"/>
      <w:r w:rsidRPr="00A17D73">
        <w:rPr>
          <w:sz w:val="24"/>
          <w:szCs w:val="24"/>
        </w:rPr>
        <w:t xml:space="preserve"> </w:t>
      </w:r>
      <w:proofErr w:type="spellStart"/>
      <w:r w:rsidRPr="00A17D73">
        <w:rPr>
          <w:sz w:val="24"/>
          <w:szCs w:val="24"/>
        </w:rPr>
        <w:t>kesengajaan</w:t>
      </w:r>
      <w:proofErr w:type="spellEnd"/>
      <w:r w:rsidRPr="00A17D73">
        <w:rPr>
          <w:sz w:val="24"/>
          <w:szCs w:val="24"/>
        </w:rPr>
        <w:t xml:space="preserve"> lain yang </w:t>
      </w:r>
      <w:proofErr w:type="spellStart"/>
      <w:r w:rsidRPr="00A17D73">
        <w:rPr>
          <w:sz w:val="24"/>
          <w:szCs w:val="24"/>
        </w:rPr>
        <w:t>datang</w:t>
      </w:r>
      <w:proofErr w:type="spellEnd"/>
      <w:r w:rsidRPr="00A17D73">
        <w:rPr>
          <w:sz w:val="24"/>
          <w:szCs w:val="24"/>
        </w:rPr>
        <w:t xml:space="preserve"> </w:t>
      </w:r>
      <w:proofErr w:type="spellStart"/>
      <w:r w:rsidRPr="00A17D73">
        <w:rPr>
          <w:sz w:val="24"/>
          <w:szCs w:val="24"/>
        </w:rPr>
        <w:t>dari</w:t>
      </w:r>
      <w:proofErr w:type="spellEnd"/>
      <w:r w:rsidRPr="00A17D73">
        <w:rPr>
          <w:sz w:val="24"/>
          <w:szCs w:val="24"/>
        </w:rPr>
        <w:t xml:space="preserve"> </w:t>
      </w:r>
      <w:proofErr w:type="spellStart"/>
      <w:r w:rsidRPr="00A17D73">
        <w:rPr>
          <w:sz w:val="24"/>
          <w:szCs w:val="24"/>
        </w:rPr>
        <w:t>petugas</w:t>
      </w:r>
      <w:proofErr w:type="spellEnd"/>
      <w:r w:rsidRPr="00A17D73">
        <w:rPr>
          <w:sz w:val="24"/>
          <w:szCs w:val="24"/>
        </w:rPr>
        <w:t xml:space="preserve"> BPN </w:t>
      </w:r>
      <w:proofErr w:type="spellStart"/>
      <w:r w:rsidRPr="00A17D73">
        <w:rPr>
          <w:sz w:val="24"/>
          <w:szCs w:val="24"/>
        </w:rPr>
        <w:t>sendiri</w:t>
      </w:r>
      <w:proofErr w:type="spellEnd"/>
      <w:r w:rsidRPr="00A17D73">
        <w:rPr>
          <w:sz w:val="24"/>
          <w:szCs w:val="24"/>
        </w:rPr>
        <w:t xml:space="preserve"> </w:t>
      </w:r>
      <w:proofErr w:type="spellStart"/>
      <w:r w:rsidRPr="00A17D73">
        <w:rPr>
          <w:sz w:val="24"/>
          <w:szCs w:val="24"/>
        </w:rPr>
        <w:t>sehingga</w:t>
      </w:r>
      <w:proofErr w:type="spellEnd"/>
      <w:r w:rsidRPr="00A17D73">
        <w:rPr>
          <w:sz w:val="24"/>
          <w:szCs w:val="24"/>
        </w:rPr>
        <w:t xml:space="preserve"> </w:t>
      </w:r>
      <w:proofErr w:type="spellStart"/>
      <w:r w:rsidRPr="00A17D73">
        <w:rPr>
          <w:sz w:val="24"/>
          <w:szCs w:val="24"/>
        </w:rPr>
        <w:t>menimbulkan</w:t>
      </w:r>
      <w:proofErr w:type="spellEnd"/>
      <w:r w:rsidRPr="00A17D73">
        <w:rPr>
          <w:sz w:val="24"/>
          <w:szCs w:val="24"/>
        </w:rPr>
        <w:t xml:space="preserve"> </w:t>
      </w:r>
      <w:proofErr w:type="spellStart"/>
      <w:r w:rsidRPr="00A17D73">
        <w:rPr>
          <w:sz w:val="24"/>
          <w:szCs w:val="24"/>
        </w:rPr>
        <w:t>kerugian</w:t>
      </w:r>
      <w:proofErr w:type="spellEnd"/>
      <w:r w:rsidRPr="00A17D73">
        <w:rPr>
          <w:sz w:val="24"/>
          <w:szCs w:val="24"/>
        </w:rPr>
        <w:t xml:space="preserve"> </w:t>
      </w:r>
      <w:proofErr w:type="spellStart"/>
      <w:r w:rsidRPr="00A17D73">
        <w:rPr>
          <w:sz w:val="24"/>
          <w:szCs w:val="24"/>
        </w:rPr>
        <w:lastRenderedPageBreak/>
        <w:t>materil</w:t>
      </w:r>
      <w:proofErr w:type="spellEnd"/>
      <w:r w:rsidRPr="00A17D73">
        <w:rPr>
          <w:sz w:val="24"/>
          <w:szCs w:val="24"/>
        </w:rPr>
        <w:t xml:space="preserve"> dan </w:t>
      </w:r>
      <w:proofErr w:type="spellStart"/>
      <w:r w:rsidRPr="00A17D73">
        <w:rPr>
          <w:sz w:val="24"/>
          <w:szCs w:val="24"/>
        </w:rPr>
        <w:t>inmateril</w:t>
      </w:r>
      <w:proofErr w:type="spellEnd"/>
      <w:r w:rsidRPr="00A17D73">
        <w:rPr>
          <w:sz w:val="24"/>
          <w:szCs w:val="24"/>
        </w:rPr>
        <w:t xml:space="preserve"> </w:t>
      </w:r>
      <w:proofErr w:type="spellStart"/>
      <w:r w:rsidRPr="00A17D73">
        <w:rPr>
          <w:sz w:val="24"/>
          <w:szCs w:val="24"/>
        </w:rPr>
        <w:t>maka</w:t>
      </w:r>
      <w:proofErr w:type="spellEnd"/>
      <w:r w:rsidRPr="00A17D73">
        <w:rPr>
          <w:sz w:val="24"/>
          <w:szCs w:val="24"/>
        </w:rPr>
        <w:t xml:space="preserve"> yang </w:t>
      </w:r>
      <w:proofErr w:type="spellStart"/>
      <w:r w:rsidRPr="00A17D73">
        <w:rPr>
          <w:sz w:val="24"/>
          <w:szCs w:val="24"/>
        </w:rPr>
        <w:t>harus</w:t>
      </w:r>
      <w:proofErr w:type="spellEnd"/>
      <w:r w:rsidRPr="00A17D73">
        <w:rPr>
          <w:sz w:val="24"/>
          <w:szCs w:val="24"/>
        </w:rPr>
        <w:t xml:space="preserve"> </w:t>
      </w:r>
      <w:proofErr w:type="spellStart"/>
      <w:r w:rsidRPr="00A17D73">
        <w:rPr>
          <w:sz w:val="24"/>
          <w:szCs w:val="24"/>
        </w:rPr>
        <w:t>bertanggung</w:t>
      </w:r>
      <w:proofErr w:type="spellEnd"/>
      <w:r w:rsidRPr="00A17D73">
        <w:rPr>
          <w:sz w:val="24"/>
          <w:szCs w:val="24"/>
        </w:rPr>
        <w:t xml:space="preserve"> </w:t>
      </w:r>
      <w:proofErr w:type="spellStart"/>
      <w:r w:rsidRPr="00A17D73">
        <w:rPr>
          <w:sz w:val="24"/>
          <w:szCs w:val="24"/>
        </w:rPr>
        <w:t>jawab</w:t>
      </w:r>
      <w:proofErr w:type="spellEnd"/>
      <w:r w:rsidRPr="00A17D73">
        <w:rPr>
          <w:sz w:val="24"/>
          <w:szCs w:val="24"/>
        </w:rPr>
        <w:t xml:space="preserve"> </w:t>
      </w:r>
      <w:proofErr w:type="spellStart"/>
      <w:r w:rsidRPr="00A17D73">
        <w:rPr>
          <w:sz w:val="24"/>
          <w:szCs w:val="24"/>
        </w:rPr>
        <w:t>adalah</w:t>
      </w:r>
      <w:proofErr w:type="spellEnd"/>
      <w:r w:rsidRPr="00A17D73">
        <w:rPr>
          <w:sz w:val="24"/>
          <w:szCs w:val="24"/>
        </w:rPr>
        <w:t xml:space="preserve"> </w:t>
      </w:r>
      <w:proofErr w:type="spellStart"/>
      <w:r w:rsidRPr="00A17D73">
        <w:rPr>
          <w:sz w:val="24"/>
          <w:szCs w:val="24"/>
        </w:rPr>
        <w:t>pihak</w:t>
      </w:r>
      <w:proofErr w:type="spellEnd"/>
      <w:r w:rsidRPr="00A17D73">
        <w:rPr>
          <w:sz w:val="24"/>
          <w:szCs w:val="24"/>
        </w:rPr>
        <w:t xml:space="preserve"> Badan </w:t>
      </w:r>
      <w:proofErr w:type="spellStart"/>
      <w:r w:rsidRPr="00A17D73">
        <w:rPr>
          <w:sz w:val="24"/>
          <w:szCs w:val="24"/>
        </w:rPr>
        <w:t>Pertanahan</w:t>
      </w:r>
      <w:proofErr w:type="spellEnd"/>
      <w:r w:rsidRPr="00A17D73">
        <w:rPr>
          <w:sz w:val="24"/>
          <w:szCs w:val="24"/>
        </w:rPr>
        <w:t xml:space="preserve"> Nasional.</w:t>
      </w:r>
      <w:r w:rsidR="00B950F4">
        <w:rPr>
          <w:b/>
          <w:bCs/>
          <w:sz w:val="24"/>
          <w:szCs w:val="24"/>
        </w:rPr>
        <w:t xml:space="preserve"> </w:t>
      </w:r>
      <w:proofErr w:type="spellStart"/>
      <w:r w:rsidRPr="00A17D73">
        <w:rPr>
          <w:sz w:val="24"/>
          <w:szCs w:val="24"/>
        </w:rPr>
        <w:t>Pemerintah</w:t>
      </w:r>
      <w:proofErr w:type="spellEnd"/>
      <w:r w:rsidRPr="00A17D73">
        <w:rPr>
          <w:sz w:val="24"/>
          <w:szCs w:val="24"/>
        </w:rPr>
        <w:t xml:space="preserve"> </w:t>
      </w:r>
      <w:proofErr w:type="spellStart"/>
      <w:r w:rsidRPr="00A17D73">
        <w:rPr>
          <w:sz w:val="24"/>
          <w:szCs w:val="24"/>
        </w:rPr>
        <w:t>harus</w:t>
      </w:r>
      <w:proofErr w:type="spellEnd"/>
      <w:r w:rsidRPr="00A17D73">
        <w:rPr>
          <w:sz w:val="24"/>
          <w:szCs w:val="24"/>
        </w:rPr>
        <w:t xml:space="preserve"> </w:t>
      </w:r>
      <w:proofErr w:type="spellStart"/>
      <w:r w:rsidRPr="00A17D73">
        <w:rPr>
          <w:sz w:val="24"/>
          <w:szCs w:val="24"/>
        </w:rPr>
        <w:t>mengambil</w:t>
      </w:r>
      <w:proofErr w:type="spellEnd"/>
      <w:r w:rsidRPr="00A17D73">
        <w:rPr>
          <w:sz w:val="24"/>
          <w:szCs w:val="24"/>
        </w:rPr>
        <w:t xml:space="preserve"> </w:t>
      </w:r>
      <w:proofErr w:type="spellStart"/>
      <w:r w:rsidRPr="00A17D73">
        <w:rPr>
          <w:sz w:val="24"/>
          <w:szCs w:val="24"/>
        </w:rPr>
        <w:t>keputusan</w:t>
      </w:r>
      <w:proofErr w:type="spellEnd"/>
      <w:r w:rsidRPr="00A17D73">
        <w:rPr>
          <w:sz w:val="24"/>
          <w:szCs w:val="24"/>
        </w:rPr>
        <w:t xml:space="preserve"> </w:t>
      </w:r>
      <w:proofErr w:type="spellStart"/>
      <w:r w:rsidRPr="00A17D73">
        <w:rPr>
          <w:sz w:val="24"/>
          <w:szCs w:val="24"/>
        </w:rPr>
        <w:t>bahwa</w:t>
      </w:r>
      <w:proofErr w:type="spellEnd"/>
      <w:r w:rsidRPr="00A17D73">
        <w:rPr>
          <w:sz w:val="24"/>
          <w:szCs w:val="24"/>
        </w:rPr>
        <w:t xml:space="preserve"> </w:t>
      </w:r>
      <w:proofErr w:type="spellStart"/>
      <w:r w:rsidRPr="00A17D73">
        <w:rPr>
          <w:sz w:val="24"/>
          <w:szCs w:val="24"/>
        </w:rPr>
        <w:t>satu-satunya</w:t>
      </w:r>
      <w:proofErr w:type="spellEnd"/>
      <w:r w:rsidRPr="00A17D73">
        <w:rPr>
          <w:sz w:val="24"/>
          <w:szCs w:val="24"/>
        </w:rPr>
        <w:t xml:space="preserve"> </w:t>
      </w:r>
      <w:proofErr w:type="spellStart"/>
      <w:r w:rsidRPr="00A17D73">
        <w:rPr>
          <w:sz w:val="24"/>
          <w:szCs w:val="24"/>
        </w:rPr>
        <w:t>lembaga</w:t>
      </w:r>
      <w:proofErr w:type="spellEnd"/>
      <w:r w:rsidRPr="00A17D73">
        <w:rPr>
          <w:sz w:val="24"/>
          <w:szCs w:val="24"/>
        </w:rPr>
        <w:t xml:space="preserve"> yang </w:t>
      </w:r>
      <w:proofErr w:type="spellStart"/>
      <w:r w:rsidRPr="00A17D73">
        <w:rPr>
          <w:sz w:val="24"/>
          <w:szCs w:val="24"/>
        </w:rPr>
        <w:t>mengurus</w:t>
      </w:r>
      <w:proofErr w:type="spellEnd"/>
      <w:r w:rsidRPr="00A17D73">
        <w:rPr>
          <w:sz w:val="24"/>
          <w:szCs w:val="24"/>
        </w:rPr>
        <w:t xml:space="preserve"> </w:t>
      </w:r>
      <w:proofErr w:type="spellStart"/>
      <w:r w:rsidRPr="00A17D73">
        <w:rPr>
          <w:sz w:val="24"/>
          <w:szCs w:val="24"/>
        </w:rPr>
        <w:t>administrasi</w:t>
      </w:r>
      <w:proofErr w:type="spellEnd"/>
      <w:r w:rsidRPr="00A17D73">
        <w:rPr>
          <w:sz w:val="24"/>
          <w:szCs w:val="24"/>
        </w:rPr>
        <w:t xml:space="preserve"> </w:t>
      </w:r>
      <w:proofErr w:type="spellStart"/>
      <w:r w:rsidRPr="00A17D73">
        <w:rPr>
          <w:sz w:val="24"/>
          <w:szCs w:val="24"/>
        </w:rPr>
        <w:t>pertanahan</w:t>
      </w:r>
      <w:proofErr w:type="spellEnd"/>
      <w:r w:rsidRPr="00A17D73">
        <w:rPr>
          <w:sz w:val="24"/>
          <w:szCs w:val="24"/>
        </w:rPr>
        <w:t xml:space="preserve"> </w:t>
      </w:r>
      <w:proofErr w:type="spellStart"/>
      <w:r w:rsidRPr="00A17D73">
        <w:rPr>
          <w:sz w:val="24"/>
          <w:szCs w:val="24"/>
        </w:rPr>
        <w:t>hanyalah</w:t>
      </w:r>
      <w:proofErr w:type="spellEnd"/>
      <w:r w:rsidRPr="00A17D73">
        <w:rPr>
          <w:sz w:val="24"/>
          <w:szCs w:val="24"/>
        </w:rPr>
        <w:t xml:space="preserve"> Badan </w:t>
      </w:r>
      <w:proofErr w:type="spellStart"/>
      <w:r w:rsidRPr="00A17D73">
        <w:rPr>
          <w:sz w:val="24"/>
          <w:szCs w:val="24"/>
        </w:rPr>
        <w:t>Pertanahan</w:t>
      </w:r>
      <w:proofErr w:type="spellEnd"/>
      <w:r w:rsidRPr="00A17D73">
        <w:rPr>
          <w:sz w:val="24"/>
          <w:szCs w:val="24"/>
        </w:rPr>
        <w:t xml:space="preserve"> Nasional dan </w:t>
      </w:r>
      <w:proofErr w:type="spellStart"/>
      <w:r w:rsidRPr="00A17D73">
        <w:rPr>
          <w:sz w:val="24"/>
          <w:szCs w:val="24"/>
        </w:rPr>
        <w:t>lembaga</w:t>
      </w:r>
      <w:proofErr w:type="spellEnd"/>
      <w:r w:rsidRPr="00A17D73">
        <w:rPr>
          <w:sz w:val="24"/>
          <w:szCs w:val="24"/>
        </w:rPr>
        <w:t xml:space="preserve"> </w:t>
      </w:r>
      <w:proofErr w:type="spellStart"/>
      <w:r w:rsidRPr="00A17D73">
        <w:rPr>
          <w:sz w:val="24"/>
          <w:szCs w:val="24"/>
        </w:rPr>
        <w:t>lainnya</w:t>
      </w:r>
      <w:proofErr w:type="spellEnd"/>
      <w:r w:rsidRPr="00A17D73">
        <w:rPr>
          <w:sz w:val="24"/>
          <w:szCs w:val="24"/>
        </w:rPr>
        <w:t xml:space="preserve"> </w:t>
      </w:r>
      <w:proofErr w:type="spellStart"/>
      <w:r w:rsidRPr="00A17D73">
        <w:rPr>
          <w:sz w:val="24"/>
          <w:szCs w:val="24"/>
        </w:rPr>
        <w:t>hanya</w:t>
      </w:r>
      <w:proofErr w:type="spellEnd"/>
      <w:r w:rsidRPr="00A17D73">
        <w:rPr>
          <w:sz w:val="24"/>
          <w:szCs w:val="24"/>
        </w:rPr>
        <w:t xml:space="preserve"> </w:t>
      </w:r>
      <w:proofErr w:type="spellStart"/>
      <w:r w:rsidRPr="00A17D73">
        <w:rPr>
          <w:sz w:val="24"/>
          <w:szCs w:val="24"/>
        </w:rPr>
        <w:t>mengikuti</w:t>
      </w:r>
      <w:proofErr w:type="spellEnd"/>
      <w:r w:rsidRPr="00A17D73">
        <w:rPr>
          <w:sz w:val="24"/>
          <w:szCs w:val="24"/>
        </w:rPr>
        <w:t xml:space="preserve"> </w:t>
      </w:r>
      <w:proofErr w:type="spellStart"/>
      <w:r w:rsidRPr="00A17D73">
        <w:rPr>
          <w:sz w:val="24"/>
          <w:szCs w:val="24"/>
        </w:rPr>
        <w:t>petunjuk</w:t>
      </w:r>
      <w:proofErr w:type="spellEnd"/>
      <w:r w:rsidRPr="00A17D73">
        <w:rPr>
          <w:sz w:val="24"/>
          <w:szCs w:val="24"/>
        </w:rPr>
        <w:t xml:space="preserve"> </w:t>
      </w:r>
      <w:proofErr w:type="spellStart"/>
      <w:r w:rsidRPr="00A17D73">
        <w:rPr>
          <w:sz w:val="24"/>
          <w:szCs w:val="24"/>
        </w:rPr>
        <w:t>atau</w:t>
      </w:r>
      <w:proofErr w:type="spellEnd"/>
      <w:r w:rsidRPr="00A17D73">
        <w:rPr>
          <w:sz w:val="24"/>
          <w:szCs w:val="24"/>
        </w:rPr>
        <w:t xml:space="preserve"> </w:t>
      </w:r>
      <w:proofErr w:type="spellStart"/>
      <w:r w:rsidRPr="00A17D73">
        <w:rPr>
          <w:sz w:val="24"/>
          <w:szCs w:val="24"/>
        </w:rPr>
        <w:t>aturan-aturan</w:t>
      </w:r>
      <w:proofErr w:type="spellEnd"/>
      <w:r w:rsidRPr="00A17D73">
        <w:rPr>
          <w:sz w:val="24"/>
          <w:szCs w:val="24"/>
        </w:rPr>
        <w:t xml:space="preserve"> yang </w:t>
      </w:r>
      <w:proofErr w:type="spellStart"/>
      <w:r w:rsidRPr="00A17D73">
        <w:rPr>
          <w:sz w:val="24"/>
          <w:szCs w:val="24"/>
        </w:rPr>
        <w:t>dikeluarkan</w:t>
      </w:r>
      <w:proofErr w:type="spellEnd"/>
      <w:r w:rsidRPr="00A17D73">
        <w:rPr>
          <w:sz w:val="24"/>
          <w:szCs w:val="24"/>
        </w:rPr>
        <w:t xml:space="preserve"> oleh BPN. Peta </w:t>
      </w:r>
      <w:proofErr w:type="spellStart"/>
      <w:r w:rsidRPr="00A17D73">
        <w:rPr>
          <w:sz w:val="24"/>
          <w:szCs w:val="24"/>
        </w:rPr>
        <w:t>pendaftaran</w:t>
      </w:r>
      <w:proofErr w:type="spellEnd"/>
      <w:r w:rsidRPr="00A17D73">
        <w:rPr>
          <w:sz w:val="24"/>
          <w:szCs w:val="24"/>
        </w:rPr>
        <w:t xml:space="preserve"> </w:t>
      </w:r>
      <w:proofErr w:type="spellStart"/>
      <w:r w:rsidRPr="00A17D73">
        <w:rPr>
          <w:sz w:val="24"/>
          <w:szCs w:val="24"/>
        </w:rPr>
        <w:t>tanah</w:t>
      </w:r>
      <w:proofErr w:type="spellEnd"/>
      <w:r w:rsidRPr="00A17D73">
        <w:rPr>
          <w:sz w:val="24"/>
          <w:szCs w:val="24"/>
        </w:rPr>
        <w:t xml:space="preserve"> yang </w:t>
      </w:r>
      <w:proofErr w:type="spellStart"/>
      <w:r w:rsidRPr="00A17D73">
        <w:rPr>
          <w:sz w:val="24"/>
          <w:szCs w:val="24"/>
        </w:rPr>
        <w:t>merupakan</w:t>
      </w:r>
      <w:proofErr w:type="spellEnd"/>
      <w:r w:rsidRPr="00A17D73">
        <w:rPr>
          <w:sz w:val="24"/>
          <w:szCs w:val="24"/>
        </w:rPr>
        <w:t xml:space="preserve"> basis data </w:t>
      </w:r>
      <w:proofErr w:type="spellStart"/>
      <w:r w:rsidRPr="00A17D73">
        <w:rPr>
          <w:sz w:val="24"/>
          <w:szCs w:val="24"/>
        </w:rPr>
        <w:t>pendaftaran</w:t>
      </w:r>
      <w:proofErr w:type="spellEnd"/>
      <w:r w:rsidRPr="00A17D73">
        <w:rPr>
          <w:sz w:val="24"/>
          <w:szCs w:val="24"/>
        </w:rPr>
        <w:t xml:space="preserve"> </w:t>
      </w:r>
      <w:proofErr w:type="spellStart"/>
      <w:r w:rsidRPr="00A17D73">
        <w:rPr>
          <w:sz w:val="24"/>
          <w:szCs w:val="24"/>
        </w:rPr>
        <w:t>tanah</w:t>
      </w:r>
      <w:proofErr w:type="spellEnd"/>
      <w:r w:rsidRPr="00A17D73">
        <w:rPr>
          <w:sz w:val="24"/>
          <w:szCs w:val="24"/>
        </w:rPr>
        <w:t xml:space="preserve"> yang </w:t>
      </w:r>
      <w:proofErr w:type="spellStart"/>
      <w:r w:rsidRPr="00A17D73">
        <w:rPr>
          <w:sz w:val="24"/>
          <w:szCs w:val="24"/>
        </w:rPr>
        <w:t>dimiliki</w:t>
      </w:r>
      <w:proofErr w:type="spellEnd"/>
      <w:r w:rsidRPr="00A17D73">
        <w:rPr>
          <w:sz w:val="24"/>
          <w:szCs w:val="24"/>
        </w:rPr>
        <w:t xml:space="preserve"> BPN </w:t>
      </w:r>
      <w:proofErr w:type="spellStart"/>
      <w:r w:rsidRPr="00A17D73">
        <w:rPr>
          <w:sz w:val="24"/>
          <w:szCs w:val="24"/>
        </w:rPr>
        <w:t>sebaiknya</w:t>
      </w:r>
      <w:proofErr w:type="spellEnd"/>
      <w:r w:rsidRPr="00A17D73">
        <w:rPr>
          <w:sz w:val="24"/>
          <w:szCs w:val="24"/>
        </w:rPr>
        <w:t xml:space="preserve"> </w:t>
      </w:r>
      <w:proofErr w:type="spellStart"/>
      <w:r w:rsidRPr="00A17D73">
        <w:rPr>
          <w:sz w:val="24"/>
          <w:szCs w:val="24"/>
        </w:rPr>
        <w:t>dimanfaatkan</w:t>
      </w:r>
      <w:proofErr w:type="spellEnd"/>
      <w:r w:rsidRPr="00A17D73">
        <w:rPr>
          <w:sz w:val="24"/>
          <w:szCs w:val="24"/>
        </w:rPr>
        <w:t xml:space="preserve"> </w:t>
      </w:r>
      <w:proofErr w:type="spellStart"/>
      <w:r w:rsidRPr="00A17D73">
        <w:rPr>
          <w:sz w:val="24"/>
          <w:szCs w:val="24"/>
        </w:rPr>
        <w:t>secara</w:t>
      </w:r>
      <w:proofErr w:type="spellEnd"/>
      <w:r w:rsidRPr="00A17D73">
        <w:rPr>
          <w:sz w:val="24"/>
          <w:szCs w:val="24"/>
        </w:rPr>
        <w:t xml:space="preserve"> </w:t>
      </w:r>
      <w:proofErr w:type="spellStart"/>
      <w:r w:rsidRPr="00A17D73">
        <w:rPr>
          <w:sz w:val="24"/>
          <w:szCs w:val="24"/>
        </w:rPr>
        <w:t>benar</w:t>
      </w:r>
      <w:proofErr w:type="spellEnd"/>
      <w:r w:rsidRPr="00A17D73">
        <w:rPr>
          <w:sz w:val="24"/>
          <w:szCs w:val="24"/>
        </w:rPr>
        <w:t xml:space="preserve"> </w:t>
      </w:r>
      <w:proofErr w:type="spellStart"/>
      <w:r w:rsidRPr="00A17D73">
        <w:rPr>
          <w:sz w:val="24"/>
          <w:szCs w:val="24"/>
        </w:rPr>
        <w:t>sehingga</w:t>
      </w:r>
      <w:proofErr w:type="spellEnd"/>
      <w:r w:rsidRPr="00A17D73">
        <w:rPr>
          <w:sz w:val="24"/>
          <w:szCs w:val="24"/>
        </w:rPr>
        <w:t xml:space="preserve"> </w:t>
      </w:r>
      <w:proofErr w:type="spellStart"/>
      <w:r w:rsidRPr="00A17D73">
        <w:rPr>
          <w:sz w:val="24"/>
          <w:szCs w:val="24"/>
        </w:rPr>
        <w:t>tidak</w:t>
      </w:r>
      <w:proofErr w:type="spellEnd"/>
      <w:r w:rsidRPr="00A17D73">
        <w:rPr>
          <w:sz w:val="24"/>
          <w:szCs w:val="24"/>
        </w:rPr>
        <w:t xml:space="preserve"> </w:t>
      </w:r>
      <w:proofErr w:type="spellStart"/>
      <w:r w:rsidRPr="00A17D73">
        <w:rPr>
          <w:sz w:val="24"/>
          <w:szCs w:val="24"/>
        </w:rPr>
        <w:t>akan</w:t>
      </w:r>
      <w:proofErr w:type="spellEnd"/>
      <w:r w:rsidRPr="00A17D73">
        <w:rPr>
          <w:sz w:val="24"/>
          <w:szCs w:val="24"/>
        </w:rPr>
        <w:t xml:space="preserve"> </w:t>
      </w:r>
      <w:proofErr w:type="spellStart"/>
      <w:r w:rsidRPr="00A17D73">
        <w:rPr>
          <w:sz w:val="24"/>
          <w:szCs w:val="24"/>
        </w:rPr>
        <w:t>muncul</w:t>
      </w:r>
      <w:proofErr w:type="spellEnd"/>
      <w:r w:rsidRPr="00A17D73">
        <w:rPr>
          <w:sz w:val="24"/>
          <w:szCs w:val="24"/>
        </w:rPr>
        <w:t xml:space="preserve"> </w:t>
      </w:r>
      <w:proofErr w:type="spellStart"/>
      <w:r w:rsidRPr="00A17D73">
        <w:rPr>
          <w:sz w:val="24"/>
          <w:szCs w:val="24"/>
        </w:rPr>
        <w:t>lagi</w:t>
      </w:r>
      <w:proofErr w:type="spellEnd"/>
      <w:r w:rsidRPr="00A17D73">
        <w:rPr>
          <w:sz w:val="24"/>
          <w:szCs w:val="24"/>
        </w:rPr>
        <w:t xml:space="preserve"> </w:t>
      </w:r>
      <w:proofErr w:type="spellStart"/>
      <w:r w:rsidRPr="00A17D73">
        <w:rPr>
          <w:sz w:val="24"/>
          <w:szCs w:val="24"/>
        </w:rPr>
        <w:t>sebidang</w:t>
      </w:r>
      <w:proofErr w:type="spellEnd"/>
      <w:r w:rsidRPr="00A17D73">
        <w:rPr>
          <w:sz w:val="24"/>
          <w:szCs w:val="24"/>
        </w:rPr>
        <w:t xml:space="preserve"> </w:t>
      </w:r>
      <w:proofErr w:type="spellStart"/>
      <w:r w:rsidRPr="00A17D73">
        <w:rPr>
          <w:sz w:val="24"/>
          <w:szCs w:val="24"/>
        </w:rPr>
        <w:t>tanah</w:t>
      </w:r>
      <w:proofErr w:type="spellEnd"/>
      <w:r w:rsidRPr="00A17D73">
        <w:rPr>
          <w:sz w:val="24"/>
          <w:szCs w:val="24"/>
        </w:rPr>
        <w:t xml:space="preserve"> yang </w:t>
      </w:r>
      <w:proofErr w:type="spellStart"/>
      <w:r w:rsidRPr="00A17D73">
        <w:rPr>
          <w:sz w:val="24"/>
          <w:szCs w:val="24"/>
        </w:rPr>
        <w:t>memiliki</w:t>
      </w:r>
      <w:proofErr w:type="spellEnd"/>
      <w:r w:rsidRPr="00A17D73">
        <w:rPr>
          <w:sz w:val="24"/>
          <w:szCs w:val="24"/>
        </w:rPr>
        <w:t xml:space="preserve"> </w:t>
      </w:r>
      <w:proofErr w:type="spellStart"/>
      <w:r w:rsidRPr="00A17D73">
        <w:rPr>
          <w:sz w:val="24"/>
          <w:szCs w:val="24"/>
        </w:rPr>
        <w:t>sertifikat</w:t>
      </w:r>
      <w:proofErr w:type="spellEnd"/>
      <w:r w:rsidRPr="00A17D73">
        <w:rPr>
          <w:sz w:val="24"/>
          <w:szCs w:val="24"/>
        </w:rPr>
        <w:t xml:space="preserve"> </w:t>
      </w:r>
      <w:proofErr w:type="spellStart"/>
      <w:r w:rsidRPr="00A17D73">
        <w:rPr>
          <w:sz w:val="24"/>
          <w:szCs w:val="24"/>
        </w:rPr>
        <w:t>ganda</w:t>
      </w:r>
      <w:proofErr w:type="spellEnd"/>
      <w:r w:rsidRPr="00A17D73">
        <w:rPr>
          <w:sz w:val="24"/>
          <w:szCs w:val="24"/>
        </w:rPr>
        <w:t xml:space="preserve">. </w:t>
      </w:r>
      <w:proofErr w:type="spellStart"/>
      <w:r w:rsidRPr="00A17D73">
        <w:rPr>
          <w:sz w:val="24"/>
          <w:szCs w:val="24"/>
        </w:rPr>
        <w:t>Apabila</w:t>
      </w:r>
      <w:proofErr w:type="spellEnd"/>
      <w:r w:rsidRPr="00A17D73">
        <w:rPr>
          <w:sz w:val="24"/>
          <w:szCs w:val="24"/>
        </w:rPr>
        <w:t xml:space="preserve"> </w:t>
      </w:r>
      <w:proofErr w:type="spellStart"/>
      <w:r w:rsidRPr="00A17D73">
        <w:rPr>
          <w:sz w:val="24"/>
          <w:szCs w:val="24"/>
        </w:rPr>
        <w:t>terjadi</w:t>
      </w:r>
      <w:proofErr w:type="spellEnd"/>
      <w:r w:rsidRPr="00A17D73">
        <w:rPr>
          <w:sz w:val="24"/>
          <w:szCs w:val="24"/>
        </w:rPr>
        <w:t xml:space="preserve"> </w:t>
      </w:r>
      <w:proofErr w:type="spellStart"/>
      <w:r w:rsidRPr="00A17D73">
        <w:rPr>
          <w:sz w:val="24"/>
          <w:szCs w:val="24"/>
        </w:rPr>
        <w:t>sertipikat</w:t>
      </w:r>
      <w:proofErr w:type="spellEnd"/>
      <w:r w:rsidRPr="00A17D73">
        <w:rPr>
          <w:sz w:val="24"/>
          <w:szCs w:val="24"/>
        </w:rPr>
        <w:t xml:space="preserve"> </w:t>
      </w:r>
      <w:proofErr w:type="spellStart"/>
      <w:r w:rsidRPr="00A17D73">
        <w:rPr>
          <w:sz w:val="24"/>
          <w:szCs w:val="24"/>
        </w:rPr>
        <w:t>ganda</w:t>
      </w:r>
      <w:proofErr w:type="spellEnd"/>
      <w:r w:rsidRPr="00A17D73">
        <w:rPr>
          <w:sz w:val="24"/>
          <w:szCs w:val="24"/>
        </w:rPr>
        <w:t xml:space="preserve"> </w:t>
      </w:r>
      <w:proofErr w:type="spellStart"/>
      <w:r w:rsidRPr="00A17D73">
        <w:rPr>
          <w:sz w:val="24"/>
          <w:szCs w:val="24"/>
        </w:rPr>
        <w:t>atas</w:t>
      </w:r>
      <w:proofErr w:type="spellEnd"/>
      <w:r w:rsidRPr="00A17D73">
        <w:rPr>
          <w:sz w:val="24"/>
          <w:szCs w:val="24"/>
        </w:rPr>
        <w:t xml:space="preserve"> </w:t>
      </w:r>
      <w:proofErr w:type="spellStart"/>
      <w:r w:rsidRPr="00A17D73">
        <w:rPr>
          <w:sz w:val="24"/>
          <w:szCs w:val="24"/>
        </w:rPr>
        <w:t>kelalaian</w:t>
      </w:r>
      <w:proofErr w:type="spellEnd"/>
      <w:r w:rsidRPr="00A17D73">
        <w:rPr>
          <w:sz w:val="24"/>
          <w:szCs w:val="24"/>
        </w:rPr>
        <w:t xml:space="preserve"> dan </w:t>
      </w:r>
      <w:proofErr w:type="spellStart"/>
      <w:r w:rsidRPr="00A17D73">
        <w:rPr>
          <w:sz w:val="24"/>
          <w:szCs w:val="24"/>
        </w:rPr>
        <w:t>atau</w:t>
      </w:r>
      <w:proofErr w:type="spellEnd"/>
      <w:r w:rsidRPr="00A17D73">
        <w:rPr>
          <w:sz w:val="24"/>
          <w:szCs w:val="24"/>
        </w:rPr>
        <w:t xml:space="preserve"> </w:t>
      </w:r>
      <w:proofErr w:type="spellStart"/>
      <w:r w:rsidRPr="00A17D73">
        <w:rPr>
          <w:sz w:val="24"/>
          <w:szCs w:val="24"/>
        </w:rPr>
        <w:t>kesengajaan</w:t>
      </w:r>
      <w:proofErr w:type="spellEnd"/>
      <w:r w:rsidRPr="00A17D73">
        <w:rPr>
          <w:sz w:val="24"/>
          <w:szCs w:val="24"/>
        </w:rPr>
        <w:t xml:space="preserve"> </w:t>
      </w:r>
      <w:proofErr w:type="spellStart"/>
      <w:r w:rsidRPr="00A17D73">
        <w:rPr>
          <w:sz w:val="24"/>
          <w:szCs w:val="24"/>
        </w:rPr>
        <w:t>dari</w:t>
      </w:r>
      <w:proofErr w:type="spellEnd"/>
      <w:r w:rsidRPr="00A17D73">
        <w:rPr>
          <w:sz w:val="24"/>
          <w:szCs w:val="24"/>
        </w:rPr>
        <w:t xml:space="preserve"> </w:t>
      </w:r>
      <w:proofErr w:type="spellStart"/>
      <w:r w:rsidRPr="00A17D73">
        <w:rPr>
          <w:sz w:val="24"/>
          <w:szCs w:val="24"/>
        </w:rPr>
        <w:t>petugas</w:t>
      </w:r>
      <w:proofErr w:type="spellEnd"/>
      <w:r w:rsidRPr="00A17D73">
        <w:rPr>
          <w:sz w:val="24"/>
          <w:szCs w:val="24"/>
        </w:rPr>
        <w:t xml:space="preserve"> BPN, </w:t>
      </w:r>
      <w:proofErr w:type="spellStart"/>
      <w:r w:rsidRPr="00A17D73">
        <w:rPr>
          <w:sz w:val="24"/>
          <w:szCs w:val="24"/>
        </w:rPr>
        <w:t>maka</w:t>
      </w:r>
      <w:proofErr w:type="spellEnd"/>
      <w:r w:rsidRPr="00A17D73">
        <w:rPr>
          <w:sz w:val="24"/>
          <w:szCs w:val="24"/>
        </w:rPr>
        <w:t xml:space="preserve"> yang </w:t>
      </w:r>
      <w:proofErr w:type="spellStart"/>
      <w:r w:rsidRPr="00A17D73">
        <w:rPr>
          <w:sz w:val="24"/>
          <w:szCs w:val="24"/>
        </w:rPr>
        <w:t>bertanggung</w:t>
      </w:r>
      <w:proofErr w:type="spellEnd"/>
      <w:r w:rsidRPr="00A17D73">
        <w:rPr>
          <w:sz w:val="24"/>
          <w:szCs w:val="24"/>
        </w:rPr>
        <w:t xml:space="preserve"> </w:t>
      </w:r>
      <w:proofErr w:type="spellStart"/>
      <w:r w:rsidRPr="00A17D73">
        <w:rPr>
          <w:sz w:val="24"/>
          <w:szCs w:val="24"/>
        </w:rPr>
        <w:t>sepenuhnya</w:t>
      </w:r>
      <w:proofErr w:type="spellEnd"/>
      <w:r w:rsidRPr="00A17D73">
        <w:rPr>
          <w:sz w:val="24"/>
          <w:szCs w:val="24"/>
        </w:rPr>
        <w:t xml:space="preserve"> </w:t>
      </w:r>
      <w:proofErr w:type="spellStart"/>
      <w:r w:rsidRPr="00A17D73">
        <w:rPr>
          <w:sz w:val="24"/>
          <w:szCs w:val="24"/>
        </w:rPr>
        <w:t>bila</w:t>
      </w:r>
      <w:proofErr w:type="spellEnd"/>
      <w:r w:rsidRPr="00A17D73">
        <w:rPr>
          <w:sz w:val="24"/>
          <w:szCs w:val="24"/>
        </w:rPr>
        <w:t xml:space="preserve"> </w:t>
      </w:r>
      <w:proofErr w:type="spellStart"/>
      <w:r w:rsidRPr="00A17D73">
        <w:rPr>
          <w:sz w:val="24"/>
          <w:szCs w:val="24"/>
        </w:rPr>
        <w:t>terjadi</w:t>
      </w:r>
      <w:proofErr w:type="spellEnd"/>
      <w:r w:rsidRPr="00A17D73">
        <w:rPr>
          <w:sz w:val="24"/>
          <w:szCs w:val="24"/>
        </w:rPr>
        <w:t xml:space="preserve"> </w:t>
      </w:r>
      <w:proofErr w:type="spellStart"/>
      <w:r w:rsidRPr="00A17D73">
        <w:rPr>
          <w:sz w:val="24"/>
          <w:szCs w:val="24"/>
        </w:rPr>
        <w:t>sengketa</w:t>
      </w:r>
      <w:proofErr w:type="spellEnd"/>
      <w:r w:rsidRPr="00A17D73">
        <w:rPr>
          <w:sz w:val="24"/>
          <w:szCs w:val="24"/>
        </w:rPr>
        <w:t xml:space="preserve"> </w:t>
      </w:r>
      <w:proofErr w:type="spellStart"/>
      <w:r w:rsidRPr="00A17D73">
        <w:rPr>
          <w:sz w:val="24"/>
          <w:szCs w:val="24"/>
        </w:rPr>
        <w:t>adalah</w:t>
      </w:r>
      <w:proofErr w:type="spellEnd"/>
      <w:r w:rsidRPr="00A17D73">
        <w:rPr>
          <w:sz w:val="24"/>
          <w:szCs w:val="24"/>
        </w:rPr>
        <w:t xml:space="preserve"> </w:t>
      </w:r>
      <w:proofErr w:type="spellStart"/>
      <w:r w:rsidRPr="00A17D73">
        <w:rPr>
          <w:sz w:val="24"/>
          <w:szCs w:val="24"/>
        </w:rPr>
        <w:t>pihak</w:t>
      </w:r>
      <w:proofErr w:type="spellEnd"/>
      <w:r w:rsidRPr="00A17D73">
        <w:rPr>
          <w:sz w:val="24"/>
          <w:szCs w:val="24"/>
        </w:rPr>
        <w:t xml:space="preserve"> BPN </w:t>
      </w:r>
      <w:proofErr w:type="spellStart"/>
      <w:r w:rsidRPr="00A17D73">
        <w:rPr>
          <w:sz w:val="24"/>
          <w:szCs w:val="24"/>
        </w:rPr>
        <w:t>sendiri</w:t>
      </w:r>
      <w:proofErr w:type="spellEnd"/>
      <w:r w:rsidRPr="00A17D73">
        <w:rPr>
          <w:sz w:val="24"/>
          <w:szCs w:val="24"/>
        </w:rPr>
        <w:t>.</w:t>
      </w:r>
      <w:r w:rsidR="00A17D73" w:rsidRPr="00A17D73">
        <w:rPr>
          <w:sz w:val="24"/>
          <w:szCs w:val="24"/>
        </w:rPr>
        <w:t xml:space="preserve"> </w:t>
      </w:r>
    </w:p>
    <w:p w14:paraId="23C325D9" w14:textId="77777777" w:rsidR="00A17D73" w:rsidRPr="00A17D73" w:rsidRDefault="00A17D73" w:rsidP="00B950F4">
      <w:pPr>
        <w:pStyle w:val="BodyText"/>
        <w:spacing w:line="360" w:lineRule="auto"/>
        <w:ind w:right="105"/>
        <w:rPr>
          <w:sz w:val="24"/>
          <w:szCs w:val="24"/>
        </w:rPr>
      </w:pPr>
    </w:p>
    <w:p w14:paraId="3DD6CB66" w14:textId="7445CB1D" w:rsidR="00B950F4" w:rsidRPr="00A17D73" w:rsidRDefault="00A17D73" w:rsidP="00B950F4">
      <w:pPr>
        <w:pStyle w:val="BodyText"/>
        <w:spacing w:line="360" w:lineRule="auto"/>
        <w:ind w:right="105"/>
        <w:jc w:val="center"/>
        <w:rPr>
          <w:b/>
          <w:bCs/>
          <w:sz w:val="24"/>
          <w:szCs w:val="24"/>
        </w:rPr>
      </w:pPr>
      <w:r w:rsidRPr="00A17D73">
        <w:rPr>
          <w:b/>
          <w:bCs/>
          <w:sz w:val="24"/>
          <w:szCs w:val="24"/>
        </w:rPr>
        <w:t>DAFTAR PUSTAKA</w:t>
      </w:r>
    </w:p>
    <w:p w14:paraId="3D2F6876" w14:textId="77777777" w:rsidR="00B950F4" w:rsidRDefault="00C1170F" w:rsidP="00B950F4">
      <w:pPr>
        <w:spacing w:after="0" w:line="360" w:lineRule="auto"/>
        <w:ind w:left="1843" w:right="111" w:hanging="1258"/>
        <w:jc w:val="both"/>
        <w:rPr>
          <w:rFonts w:ascii="Times New Roman" w:hAnsi="Times New Roman" w:cs="Times New Roman"/>
          <w:iCs/>
          <w:sz w:val="24"/>
          <w:szCs w:val="24"/>
        </w:rPr>
      </w:pPr>
      <w:r w:rsidRPr="00B950F4">
        <w:rPr>
          <w:rFonts w:ascii="Times New Roman" w:hAnsi="Times New Roman" w:cs="Times New Roman"/>
          <w:iCs/>
          <w:sz w:val="24"/>
          <w:szCs w:val="24"/>
        </w:rPr>
        <w:t xml:space="preserve">Basuki, </w:t>
      </w:r>
      <w:proofErr w:type="spellStart"/>
      <w:r w:rsidRPr="00B950F4">
        <w:rPr>
          <w:rFonts w:ascii="Times New Roman" w:hAnsi="Times New Roman" w:cs="Times New Roman"/>
          <w:iCs/>
          <w:sz w:val="24"/>
          <w:szCs w:val="24"/>
        </w:rPr>
        <w:t>Sunario</w:t>
      </w:r>
      <w:proofErr w:type="spellEnd"/>
      <w:r w:rsidR="00B950F4">
        <w:rPr>
          <w:rFonts w:ascii="Times New Roman" w:hAnsi="Times New Roman" w:cs="Times New Roman"/>
          <w:iCs/>
          <w:sz w:val="24"/>
          <w:szCs w:val="24"/>
        </w:rPr>
        <w:t xml:space="preserve">., </w:t>
      </w:r>
      <w:proofErr w:type="spellStart"/>
      <w:r w:rsidRPr="00B950F4">
        <w:rPr>
          <w:rFonts w:ascii="Times New Roman" w:hAnsi="Times New Roman" w:cs="Times New Roman"/>
          <w:i/>
          <w:sz w:val="24"/>
          <w:szCs w:val="24"/>
        </w:rPr>
        <w:t>Ketentuan</w:t>
      </w:r>
      <w:proofErr w:type="spellEnd"/>
      <w:r w:rsidRPr="00B950F4">
        <w:rPr>
          <w:rFonts w:ascii="Times New Roman" w:hAnsi="Times New Roman" w:cs="Times New Roman"/>
          <w:i/>
          <w:sz w:val="24"/>
          <w:szCs w:val="24"/>
        </w:rPr>
        <w:t xml:space="preserve"> </w:t>
      </w:r>
      <w:proofErr w:type="spellStart"/>
      <w:r w:rsidRPr="00B950F4">
        <w:rPr>
          <w:rFonts w:ascii="Times New Roman" w:hAnsi="Times New Roman" w:cs="Times New Roman"/>
          <w:i/>
          <w:sz w:val="24"/>
          <w:szCs w:val="24"/>
        </w:rPr>
        <w:t>Hukum</w:t>
      </w:r>
      <w:proofErr w:type="spellEnd"/>
      <w:r w:rsidRPr="00B950F4">
        <w:rPr>
          <w:rFonts w:ascii="Times New Roman" w:hAnsi="Times New Roman" w:cs="Times New Roman"/>
          <w:i/>
          <w:sz w:val="24"/>
          <w:szCs w:val="24"/>
        </w:rPr>
        <w:t xml:space="preserve"> Tanah Nasional </w:t>
      </w:r>
      <w:proofErr w:type="gramStart"/>
      <w:r w:rsidRPr="00B950F4">
        <w:rPr>
          <w:rFonts w:ascii="Times New Roman" w:hAnsi="Times New Roman" w:cs="Times New Roman"/>
          <w:i/>
          <w:sz w:val="24"/>
          <w:szCs w:val="24"/>
        </w:rPr>
        <w:t>( HTN</w:t>
      </w:r>
      <w:proofErr w:type="gramEnd"/>
      <w:r w:rsidRPr="00B950F4">
        <w:rPr>
          <w:rFonts w:ascii="Times New Roman" w:hAnsi="Times New Roman" w:cs="Times New Roman"/>
          <w:i/>
          <w:sz w:val="24"/>
          <w:szCs w:val="24"/>
        </w:rPr>
        <w:t xml:space="preserve"> ) yang </w:t>
      </w:r>
      <w:proofErr w:type="spellStart"/>
      <w:r w:rsidRPr="00B950F4">
        <w:rPr>
          <w:rFonts w:ascii="Times New Roman" w:hAnsi="Times New Roman" w:cs="Times New Roman"/>
          <w:i/>
          <w:sz w:val="24"/>
          <w:szCs w:val="24"/>
        </w:rPr>
        <w:t>Menjadi</w:t>
      </w:r>
      <w:proofErr w:type="spellEnd"/>
      <w:r w:rsidRPr="00B950F4">
        <w:rPr>
          <w:rFonts w:ascii="Times New Roman" w:hAnsi="Times New Roman" w:cs="Times New Roman"/>
          <w:i/>
          <w:sz w:val="24"/>
          <w:szCs w:val="24"/>
        </w:rPr>
        <w:t xml:space="preserve"> Dasar dan </w:t>
      </w:r>
      <w:proofErr w:type="spellStart"/>
      <w:r w:rsidRPr="00B950F4">
        <w:rPr>
          <w:rFonts w:ascii="Times New Roman" w:hAnsi="Times New Roman" w:cs="Times New Roman"/>
          <w:i/>
          <w:sz w:val="24"/>
          <w:szCs w:val="24"/>
        </w:rPr>
        <w:t>Landasan</w:t>
      </w:r>
      <w:proofErr w:type="spellEnd"/>
      <w:r w:rsidRPr="00B950F4">
        <w:rPr>
          <w:rFonts w:ascii="Times New Roman" w:hAnsi="Times New Roman" w:cs="Times New Roman"/>
          <w:i/>
          <w:sz w:val="24"/>
          <w:szCs w:val="24"/>
        </w:rPr>
        <w:t xml:space="preserve"> </w:t>
      </w:r>
      <w:proofErr w:type="spellStart"/>
      <w:r w:rsidRPr="00B950F4">
        <w:rPr>
          <w:rFonts w:ascii="Times New Roman" w:hAnsi="Times New Roman" w:cs="Times New Roman"/>
          <w:i/>
          <w:sz w:val="24"/>
          <w:szCs w:val="24"/>
        </w:rPr>
        <w:t>Hukum</w:t>
      </w:r>
      <w:proofErr w:type="spellEnd"/>
      <w:r w:rsidRPr="00B950F4">
        <w:rPr>
          <w:rFonts w:ascii="Times New Roman" w:hAnsi="Times New Roman" w:cs="Times New Roman"/>
          <w:i/>
          <w:sz w:val="24"/>
          <w:szCs w:val="24"/>
        </w:rPr>
        <w:t xml:space="preserve"> </w:t>
      </w:r>
      <w:proofErr w:type="spellStart"/>
      <w:r w:rsidRPr="00B950F4">
        <w:rPr>
          <w:rFonts w:ascii="Times New Roman" w:hAnsi="Times New Roman" w:cs="Times New Roman"/>
          <w:i/>
          <w:sz w:val="24"/>
          <w:szCs w:val="24"/>
        </w:rPr>
        <w:t>Pemilikan</w:t>
      </w:r>
      <w:proofErr w:type="spellEnd"/>
      <w:r w:rsidRPr="00B950F4">
        <w:rPr>
          <w:rFonts w:ascii="Times New Roman" w:hAnsi="Times New Roman" w:cs="Times New Roman"/>
          <w:i/>
          <w:sz w:val="24"/>
          <w:szCs w:val="24"/>
        </w:rPr>
        <w:t xml:space="preserve"> dan </w:t>
      </w:r>
      <w:proofErr w:type="spellStart"/>
      <w:r w:rsidRPr="00B950F4">
        <w:rPr>
          <w:rFonts w:ascii="Times New Roman" w:hAnsi="Times New Roman" w:cs="Times New Roman"/>
          <w:i/>
          <w:sz w:val="24"/>
          <w:szCs w:val="24"/>
        </w:rPr>
        <w:t>Penguasaan</w:t>
      </w:r>
      <w:proofErr w:type="spellEnd"/>
      <w:r w:rsidRPr="00B950F4">
        <w:rPr>
          <w:rFonts w:ascii="Times New Roman" w:hAnsi="Times New Roman" w:cs="Times New Roman"/>
          <w:i/>
          <w:sz w:val="24"/>
          <w:szCs w:val="24"/>
        </w:rPr>
        <w:t xml:space="preserve"> Tanah</w:t>
      </w:r>
      <w:r w:rsidRPr="00B950F4">
        <w:rPr>
          <w:rFonts w:ascii="Times New Roman" w:hAnsi="Times New Roman" w:cs="Times New Roman"/>
          <w:iCs/>
          <w:sz w:val="24"/>
          <w:szCs w:val="24"/>
        </w:rPr>
        <w:t xml:space="preserve">, Program Pendidikan </w:t>
      </w:r>
      <w:proofErr w:type="spellStart"/>
      <w:r w:rsidRPr="00B950F4">
        <w:rPr>
          <w:rFonts w:ascii="Times New Roman" w:hAnsi="Times New Roman" w:cs="Times New Roman"/>
          <w:iCs/>
          <w:sz w:val="24"/>
          <w:szCs w:val="24"/>
        </w:rPr>
        <w:t>Spesialis</w:t>
      </w:r>
      <w:proofErr w:type="spellEnd"/>
      <w:r w:rsidRPr="00B950F4">
        <w:rPr>
          <w:rFonts w:ascii="Times New Roman" w:hAnsi="Times New Roman" w:cs="Times New Roman"/>
          <w:iCs/>
          <w:sz w:val="24"/>
          <w:szCs w:val="24"/>
        </w:rPr>
        <w:t xml:space="preserve"> </w:t>
      </w:r>
      <w:proofErr w:type="spellStart"/>
      <w:r w:rsidRPr="00B950F4">
        <w:rPr>
          <w:rFonts w:ascii="Times New Roman" w:hAnsi="Times New Roman" w:cs="Times New Roman"/>
          <w:iCs/>
          <w:sz w:val="24"/>
          <w:szCs w:val="24"/>
        </w:rPr>
        <w:t>Notariat</w:t>
      </w:r>
      <w:proofErr w:type="spellEnd"/>
      <w:r w:rsidRPr="00B950F4">
        <w:rPr>
          <w:rFonts w:ascii="Times New Roman" w:hAnsi="Times New Roman" w:cs="Times New Roman"/>
          <w:iCs/>
          <w:sz w:val="24"/>
          <w:szCs w:val="24"/>
        </w:rPr>
        <w:t xml:space="preserve"> </w:t>
      </w:r>
      <w:proofErr w:type="spellStart"/>
      <w:r w:rsidRPr="00B950F4">
        <w:rPr>
          <w:rFonts w:ascii="Times New Roman" w:hAnsi="Times New Roman" w:cs="Times New Roman"/>
          <w:iCs/>
          <w:sz w:val="24"/>
          <w:szCs w:val="24"/>
        </w:rPr>
        <w:t>Fakultas</w:t>
      </w:r>
      <w:proofErr w:type="spellEnd"/>
      <w:r w:rsidRPr="00B950F4">
        <w:rPr>
          <w:rFonts w:ascii="Times New Roman" w:hAnsi="Times New Roman" w:cs="Times New Roman"/>
          <w:iCs/>
          <w:sz w:val="24"/>
          <w:szCs w:val="24"/>
        </w:rPr>
        <w:t xml:space="preserve"> </w:t>
      </w:r>
      <w:proofErr w:type="spellStart"/>
      <w:r w:rsidRPr="00B950F4">
        <w:rPr>
          <w:rFonts w:ascii="Times New Roman" w:hAnsi="Times New Roman" w:cs="Times New Roman"/>
          <w:iCs/>
          <w:sz w:val="24"/>
          <w:szCs w:val="24"/>
        </w:rPr>
        <w:t>Hukum</w:t>
      </w:r>
      <w:proofErr w:type="spellEnd"/>
      <w:r w:rsidRPr="00B950F4">
        <w:rPr>
          <w:rFonts w:ascii="Times New Roman" w:hAnsi="Times New Roman" w:cs="Times New Roman"/>
          <w:iCs/>
          <w:sz w:val="24"/>
          <w:szCs w:val="24"/>
        </w:rPr>
        <w:t xml:space="preserve"> Universitas</w:t>
      </w:r>
      <w:r w:rsidRPr="00B950F4">
        <w:rPr>
          <w:rFonts w:ascii="Times New Roman" w:hAnsi="Times New Roman" w:cs="Times New Roman"/>
          <w:iCs/>
          <w:spacing w:val="-2"/>
          <w:sz w:val="24"/>
          <w:szCs w:val="24"/>
        </w:rPr>
        <w:t xml:space="preserve"> </w:t>
      </w:r>
      <w:r w:rsidRPr="00B950F4">
        <w:rPr>
          <w:rFonts w:ascii="Times New Roman" w:hAnsi="Times New Roman" w:cs="Times New Roman"/>
          <w:iCs/>
          <w:sz w:val="24"/>
          <w:szCs w:val="24"/>
        </w:rPr>
        <w:t>Indonesia</w:t>
      </w:r>
      <w:r w:rsidR="00B950F4">
        <w:rPr>
          <w:rFonts w:ascii="Times New Roman" w:hAnsi="Times New Roman" w:cs="Times New Roman"/>
          <w:iCs/>
          <w:sz w:val="24"/>
          <w:szCs w:val="24"/>
        </w:rPr>
        <w:t>.</w:t>
      </w:r>
    </w:p>
    <w:p w14:paraId="59E0DB03" w14:textId="77777777" w:rsidR="00B950F4" w:rsidRDefault="00C1170F" w:rsidP="00B950F4">
      <w:pPr>
        <w:spacing w:after="0" w:line="360" w:lineRule="auto"/>
        <w:ind w:left="1843" w:right="111" w:hanging="1258"/>
        <w:jc w:val="both"/>
        <w:rPr>
          <w:rFonts w:ascii="Times New Roman" w:hAnsi="Times New Roman" w:cs="Times New Roman"/>
          <w:iCs/>
          <w:sz w:val="24"/>
          <w:szCs w:val="24"/>
        </w:rPr>
      </w:pPr>
      <w:proofErr w:type="spellStart"/>
      <w:r w:rsidRPr="00B950F4">
        <w:rPr>
          <w:rFonts w:ascii="Times New Roman" w:hAnsi="Times New Roman" w:cs="Times New Roman"/>
          <w:iCs/>
          <w:sz w:val="24"/>
          <w:szCs w:val="24"/>
        </w:rPr>
        <w:t>Hutagalung</w:t>
      </w:r>
      <w:proofErr w:type="spellEnd"/>
      <w:r w:rsidRPr="00B950F4">
        <w:rPr>
          <w:rFonts w:ascii="Times New Roman" w:hAnsi="Times New Roman" w:cs="Times New Roman"/>
          <w:iCs/>
          <w:sz w:val="24"/>
          <w:szCs w:val="24"/>
        </w:rPr>
        <w:t xml:space="preserve">, Arie S., </w:t>
      </w:r>
      <w:proofErr w:type="spellStart"/>
      <w:r w:rsidRPr="00B950F4">
        <w:rPr>
          <w:rFonts w:ascii="Times New Roman" w:hAnsi="Times New Roman" w:cs="Times New Roman"/>
          <w:i/>
          <w:sz w:val="24"/>
          <w:szCs w:val="24"/>
        </w:rPr>
        <w:t>Perlindungan</w:t>
      </w:r>
      <w:proofErr w:type="spellEnd"/>
      <w:r w:rsidRPr="00B950F4">
        <w:rPr>
          <w:rFonts w:ascii="Times New Roman" w:hAnsi="Times New Roman" w:cs="Times New Roman"/>
          <w:i/>
          <w:sz w:val="24"/>
          <w:szCs w:val="24"/>
        </w:rPr>
        <w:t xml:space="preserve"> </w:t>
      </w:r>
      <w:proofErr w:type="spellStart"/>
      <w:r w:rsidRPr="00B950F4">
        <w:rPr>
          <w:rFonts w:ascii="Times New Roman" w:hAnsi="Times New Roman" w:cs="Times New Roman"/>
          <w:i/>
          <w:sz w:val="24"/>
          <w:szCs w:val="24"/>
        </w:rPr>
        <w:t>Pemilikan</w:t>
      </w:r>
      <w:proofErr w:type="spellEnd"/>
      <w:r w:rsidRPr="00B950F4">
        <w:rPr>
          <w:rFonts w:ascii="Times New Roman" w:hAnsi="Times New Roman" w:cs="Times New Roman"/>
          <w:i/>
          <w:sz w:val="24"/>
          <w:szCs w:val="24"/>
        </w:rPr>
        <w:t xml:space="preserve"> Tanah </w:t>
      </w:r>
      <w:proofErr w:type="spellStart"/>
      <w:r w:rsidRPr="00B950F4">
        <w:rPr>
          <w:rFonts w:ascii="Times New Roman" w:hAnsi="Times New Roman" w:cs="Times New Roman"/>
          <w:i/>
          <w:sz w:val="24"/>
          <w:szCs w:val="24"/>
        </w:rPr>
        <w:t>dari</w:t>
      </w:r>
      <w:proofErr w:type="spellEnd"/>
      <w:r w:rsidRPr="00B950F4">
        <w:rPr>
          <w:rFonts w:ascii="Times New Roman" w:hAnsi="Times New Roman" w:cs="Times New Roman"/>
          <w:i/>
          <w:sz w:val="24"/>
          <w:szCs w:val="24"/>
        </w:rPr>
        <w:t xml:space="preserve"> </w:t>
      </w:r>
      <w:proofErr w:type="spellStart"/>
      <w:r w:rsidRPr="00B950F4">
        <w:rPr>
          <w:rFonts w:ascii="Times New Roman" w:hAnsi="Times New Roman" w:cs="Times New Roman"/>
          <w:i/>
          <w:sz w:val="24"/>
          <w:szCs w:val="24"/>
        </w:rPr>
        <w:t>Sengketa</w:t>
      </w:r>
      <w:proofErr w:type="spellEnd"/>
      <w:r w:rsidRPr="00B950F4">
        <w:rPr>
          <w:rFonts w:ascii="Times New Roman" w:hAnsi="Times New Roman" w:cs="Times New Roman"/>
          <w:i/>
          <w:sz w:val="24"/>
          <w:szCs w:val="24"/>
        </w:rPr>
        <w:t xml:space="preserve"> </w:t>
      </w:r>
      <w:proofErr w:type="spellStart"/>
      <w:r w:rsidRPr="00B950F4">
        <w:rPr>
          <w:rFonts w:ascii="Times New Roman" w:hAnsi="Times New Roman" w:cs="Times New Roman"/>
          <w:i/>
          <w:sz w:val="24"/>
          <w:szCs w:val="24"/>
        </w:rPr>
        <w:t>Menurut</w:t>
      </w:r>
      <w:proofErr w:type="spellEnd"/>
      <w:r w:rsidRPr="00B950F4">
        <w:rPr>
          <w:rFonts w:ascii="Times New Roman" w:hAnsi="Times New Roman" w:cs="Times New Roman"/>
          <w:i/>
          <w:sz w:val="24"/>
          <w:szCs w:val="24"/>
        </w:rPr>
        <w:t xml:space="preserve"> </w:t>
      </w:r>
      <w:proofErr w:type="spellStart"/>
      <w:r w:rsidRPr="00B950F4">
        <w:rPr>
          <w:rFonts w:ascii="Times New Roman" w:hAnsi="Times New Roman" w:cs="Times New Roman"/>
          <w:i/>
          <w:sz w:val="24"/>
          <w:szCs w:val="24"/>
        </w:rPr>
        <w:t>Hukum</w:t>
      </w:r>
      <w:proofErr w:type="spellEnd"/>
      <w:r w:rsidRPr="00B950F4">
        <w:rPr>
          <w:rFonts w:ascii="Times New Roman" w:hAnsi="Times New Roman" w:cs="Times New Roman"/>
          <w:i/>
          <w:sz w:val="24"/>
          <w:szCs w:val="24"/>
        </w:rPr>
        <w:t xml:space="preserve"> Tanah Nasional, </w:t>
      </w:r>
      <w:proofErr w:type="spellStart"/>
      <w:r w:rsidRPr="00B950F4">
        <w:rPr>
          <w:rFonts w:ascii="Times New Roman" w:hAnsi="Times New Roman" w:cs="Times New Roman"/>
          <w:i/>
          <w:sz w:val="24"/>
          <w:szCs w:val="24"/>
        </w:rPr>
        <w:t>Tebaran</w:t>
      </w:r>
      <w:proofErr w:type="spellEnd"/>
      <w:r w:rsidRPr="00B950F4">
        <w:rPr>
          <w:rFonts w:ascii="Times New Roman" w:hAnsi="Times New Roman" w:cs="Times New Roman"/>
          <w:i/>
          <w:sz w:val="24"/>
          <w:szCs w:val="24"/>
        </w:rPr>
        <w:t xml:space="preserve"> </w:t>
      </w:r>
      <w:proofErr w:type="spellStart"/>
      <w:r w:rsidRPr="00B950F4">
        <w:rPr>
          <w:rFonts w:ascii="Times New Roman" w:hAnsi="Times New Roman" w:cs="Times New Roman"/>
          <w:i/>
          <w:sz w:val="24"/>
          <w:szCs w:val="24"/>
        </w:rPr>
        <w:t>Seputar</w:t>
      </w:r>
      <w:proofErr w:type="spellEnd"/>
      <w:r w:rsidRPr="00B950F4">
        <w:rPr>
          <w:rFonts w:ascii="Times New Roman" w:hAnsi="Times New Roman" w:cs="Times New Roman"/>
          <w:i/>
          <w:sz w:val="24"/>
          <w:szCs w:val="24"/>
        </w:rPr>
        <w:t xml:space="preserve"> </w:t>
      </w:r>
      <w:proofErr w:type="spellStart"/>
      <w:r w:rsidRPr="00B950F4">
        <w:rPr>
          <w:rFonts w:ascii="Times New Roman" w:hAnsi="Times New Roman" w:cs="Times New Roman"/>
          <w:i/>
          <w:sz w:val="24"/>
          <w:szCs w:val="24"/>
        </w:rPr>
        <w:t>Masalah</w:t>
      </w:r>
      <w:proofErr w:type="spellEnd"/>
      <w:r w:rsidRPr="00B950F4">
        <w:rPr>
          <w:rFonts w:ascii="Times New Roman" w:hAnsi="Times New Roman" w:cs="Times New Roman"/>
          <w:i/>
          <w:sz w:val="24"/>
          <w:szCs w:val="24"/>
        </w:rPr>
        <w:t xml:space="preserve"> </w:t>
      </w:r>
      <w:proofErr w:type="spellStart"/>
      <w:r w:rsidRPr="00B950F4">
        <w:rPr>
          <w:rFonts w:ascii="Times New Roman" w:hAnsi="Times New Roman" w:cs="Times New Roman"/>
          <w:i/>
          <w:sz w:val="24"/>
          <w:szCs w:val="24"/>
        </w:rPr>
        <w:t>Hukum</w:t>
      </w:r>
      <w:proofErr w:type="spellEnd"/>
      <w:r w:rsidRPr="00B950F4">
        <w:rPr>
          <w:rFonts w:ascii="Times New Roman" w:hAnsi="Times New Roman" w:cs="Times New Roman"/>
          <w:i/>
          <w:sz w:val="24"/>
          <w:szCs w:val="24"/>
        </w:rPr>
        <w:t xml:space="preserve"> Tanah</w:t>
      </w:r>
      <w:r w:rsidRPr="00B950F4">
        <w:rPr>
          <w:rFonts w:ascii="Times New Roman" w:hAnsi="Times New Roman" w:cs="Times New Roman"/>
          <w:iCs/>
          <w:sz w:val="24"/>
          <w:szCs w:val="24"/>
        </w:rPr>
        <w:t xml:space="preserve">, </w:t>
      </w:r>
      <w:r w:rsidR="00B950F4">
        <w:rPr>
          <w:rFonts w:ascii="Times New Roman" w:hAnsi="Times New Roman" w:cs="Times New Roman"/>
          <w:iCs/>
          <w:sz w:val="24"/>
          <w:szCs w:val="24"/>
        </w:rPr>
        <w:t>(</w:t>
      </w:r>
      <w:r w:rsidRPr="00B950F4">
        <w:rPr>
          <w:rFonts w:ascii="Times New Roman" w:hAnsi="Times New Roman" w:cs="Times New Roman"/>
          <w:iCs/>
          <w:sz w:val="24"/>
          <w:szCs w:val="24"/>
        </w:rPr>
        <w:t xml:space="preserve">Lembaga </w:t>
      </w:r>
      <w:proofErr w:type="spellStart"/>
      <w:r w:rsidRPr="00B950F4">
        <w:rPr>
          <w:rFonts w:ascii="Times New Roman" w:hAnsi="Times New Roman" w:cs="Times New Roman"/>
          <w:iCs/>
          <w:sz w:val="24"/>
          <w:szCs w:val="24"/>
        </w:rPr>
        <w:t>Pemberdayaan</w:t>
      </w:r>
      <w:proofErr w:type="spellEnd"/>
      <w:r w:rsidRPr="00B950F4">
        <w:rPr>
          <w:rFonts w:ascii="Times New Roman" w:hAnsi="Times New Roman" w:cs="Times New Roman"/>
          <w:iCs/>
          <w:sz w:val="24"/>
          <w:szCs w:val="24"/>
        </w:rPr>
        <w:t xml:space="preserve"> </w:t>
      </w:r>
      <w:proofErr w:type="spellStart"/>
      <w:r w:rsidRPr="00B950F4">
        <w:rPr>
          <w:rFonts w:ascii="Times New Roman" w:hAnsi="Times New Roman" w:cs="Times New Roman"/>
          <w:iCs/>
          <w:sz w:val="24"/>
          <w:szCs w:val="24"/>
        </w:rPr>
        <w:t>Hukum</w:t>
      </w:r>
      <w:proofErr w:type="spellEnd"/>
      <w:r w:rsidRPr="00B950F4">
        <w:rPr>
          <w:rFonts w:ascii="Times New Roman" w:hAnsi="Times New Roman" w:cs="Times New Roman"/>
          <w:iCs/>
          <w:sz w:val="24"/>
          <w:szCs w:val="24"/>
        </w:rPr>
        <w:t xml:space="preserve"> Indonesia, 2005</w:t>
      </w:r>
      <w:r w:rsidR="00B950F4">
        <w:rPr>
          <w:rFonts w:ascii="Times New Roman" w:hAnsi="Times New Roman" w:cs="Times New Roman"/>
          <w:iCs/>
          <w:sz w:val="24"/>
          <w:szCs w:val="24"/>
        </w:rPr>
        <w:t>).</w:t>
      </w:r>
    </w:p>
    <w:p w14:paraId="75103D72" w14:textId="77777777" w:rsidR="00B950F4" w:rsidRDefault="00C1170F" w:rsidP="00B950F4">
      <w:pPr>
        <w:spacing w:after="0" w:line="360" w:lineRule="auto"/>
        <w:ind w:left="1843" w:right="111" w:hanging="1258"/>
        <w:jc w:val="both"/>
        <w:rPr>
          <w:rFonts w:ascii="Times New Roman" w:hAnsi="Times New Roman" w:cs="Times New Roman"/>
          <w:iCs/>
          <w:sz w:val="24"/>
          <w:szCs w:val="24"/>
        </w:rPr>
      </w:pPr>
      <w:proofErr w:type="spellStart"/>
      <w:r w:rsidRPr="00B950F4">
        <w:rPr>
          <w:rFonts w:ascii="Times New Roman" w:hAnsi="Times New Roman" w:cs="Times New Roman"/>
          <w:iCs/>
          <w:sz w:val="24"/>
          <w:szCs w:val="24"/>
        </w:rPr>
        <w:t>Isnur</w:t>
      </w:r>
      <w:proofErr w:type="spellEnd"/>
      <w:r w:rsidRPr="00B950F4">
        <w:rPr>
          <w:rFonts w:ascii="Times New Roman" w:hAnsi="Times New Roman" w:cs="Times New Roman"/>
          <w:iCs/>
          <w:sz w:val="24"/>
          <w:szCs w:val="24"/>
        </w:rPr>
        <w:t xml:space="preserve">, </w:t>
      </w:r>
      <w:proofErr w:type="spellStart"/>
      <w:r w:rsidRPr="00B950F4">
        <w:rPr>
          <w:rFonts w:ascii="Times New Roman" w:hAnsi="Times New Roman" w:cs="Times New Roman"/>
          <w:iCs/>
          <w:sz w:val="24"/>
          <w:szCs w:val="24"/>
        </w:rPr>
        <w:t>Eko</w:t>
      </w:r>
      <w:proofErr w:type="spellEnd"/>
      <w:r w:rsidRPr="00B950F4">
        <w:rPr>
          <w:rFonts w:ascii="Times New Roman" w:hAnsi="Times New Roman" w:cs="Times New Roman"/>
          <w:iCs/>
          <w:sz w:val="24"/>
          <w:szCs w:val="24"/>
        </w:rPr>
        <w:t xml:space="preserve"> </w:t>
      </w:r>
      <w:proofErr w:type="spellStart"/>
      <w:r w:rsidRPr="00B950F4">
        <w:rPr>
          <w:rFonts w:ascii="Times New Roman" w:hAnsi="Times New Roman" w:cs="Times New Roman"/>
          <w:iCs/>
          <w:sz w:val="24"/>
          <w:szCs w:val="24"/>
        </w:rPr>
        <w:t>Yulian</w:t>
      </w:r>
      <w:proofErr w:type="spellEnd"/>
      <w:r w:rsidR="00B950F4">
        <w:rPr>
          <w:rFonts w:ascii="Times New Roman" w:hAnsi="Times New Roman" w:cs="Times New Roman"/>
          <w:iCs/>
          <w:sz w:val="24"/>
          <w:szCs w:val="24"/>
        </w:rPr>
        <w:t>.,</w:t>
      </w:r>
      <w:r w:rsidRPr="00B950F4">
        <w:rPr>
          <w:rFonts w:ascii="Times New Roman" w:hAnsi="Times New Roman" w:cs="Times New Roman"/>
          <w:iCs/>
          <w:sz w:val="24"/>
          <w:szCs w:val="24"/>
        </w:rPr>
        <w:t xml:space="preserve"> </w:t>
      </w:r>
      <w:r w:rsidRPr="00B950F4">
        <w:rPr>
          <w:rFonts w:ascii="Times New Roman" w:hAnsi="Times New Roman" w:cs="Times New Roman"/>
          <w:i/>
          <w:sz w:val="24"/>
          <w:szCs w:val="24"/>
        </w:rPr>
        <w:t xml:space="preserve">Tata Cara </w:t>
      </w:r>
      <w:proofErr w:type="spellStart"/>
      <w:r w:rsidRPr="00B950F4">
        <w:rPr>
          <w:rFonts w:ascii="Times New Roman" w:hAnsi="Times New Roman" w:cs="Times New Roman"/>
          <w:i/>
          <w:sz w:val="24"/>
          <w:szCs w:val="24"/>
        </w:rPr>
        <w:t>Mengurus</w:t>
      </w:r>
      <w:proofErr w:type="spellEnd"/>
      <w:r w:rsidRPr="00B950F4">
        <w:rPr>
          <w:rFonts w:ascii="Times New Roman" w:hAnsi="Times New Roman" w:cs="Times New Roman"/>
          <w:i/>
          <w:sz w:val="24"/>
          <w:szCs w:val="24"/>
        </w:rPr>
        <w:t xml:space="preserve"> </w:t>
      </w:r>
      <w:proofErr w:type="spellStart"/>
      <w:r w:rsidRPr="00B950F4">
        <w:rPr>
          <w:rFonts w:ascii="Times New Roman" w:hAnsi="Times New Roman" w:cs="Times New Roman"/>
          <w:i/>
          <w:sz w:val="24"/>
          <w:szCs w:val="24"/>
        </w:rPr>
        <w:t>Segala</w:t>
      </w:r>
      <w:proofErr w:type="spellEnd"/>
      <w:r w:rsidRPr="00B950F4">
        <w:rPr>
          <w:rFonts w:ascii="Times New Roman" w:hAnsi="Times New Roman" w:cs="Times New Roman"/>
          <w:i/>
          <w:sz w:val="24"/>
          <w:szCs w:val="24"/>
        </w:rPr>
        <w:t xml:space="preserve"> </w:t>
      </w:r>
      <w:proofErr w:type="spellStart"/>
      <w:r w:rsidRPr="00B950F4">
        <w:rPr>
          <w:rFonts w:ascii="Times New Roman" w:hAnsi="Times New Roman" w:cs="Times New Roman"/>
          <w:i/>
          <w:sz w:val="24"/>
          <w:szCs w:val="24"/>
        </w:rPr>
        <w:t>Macam</w:t>
      </w:r>
      <w:proofErr w:type="spellEnd"/>
      <w:r w:rsidRPr="00B950F4">
        <w:rPr>
          <w:rFonts w:ascii="Times New Roman" w:hAnsi="Times New Roman" w:cs="Times New Roman"/>
          <w:i/>
          <w:sz w:val="24"/>
          <w:szCs w:val="24"/>
        </w:rPr>
        <w:t xml:space="preserve"> Surat Rumah Dan Tanah</w:t>
      </w:r>
      <w:r w:rsidRPr="00B950F4">
        <w:rPr>
          <w:rFonts w:ascii="Times New Roman" w:hAnsi="Times New Roman" w:cs="Times New Roman"/>
          <w:iCs/>
          <w:sz w:val="24"/>
          <w:szCs w:val="24"/>
        </w:rPr>
        <w:t>,</w:t>
      </w:r>
      <w:r w:rsidR="00B950F4">
        <w:rPr>
          <w:rFonts w:ascii="Times New Roman" w:hAnsi="Times New Roman" w:cs="Times New Roman"/>
          <w:iCs/>
          <w:sz w:val="24"/>
          <w:szCs w:val="24"/>
        </w:rPr>
        <w:t xml:space="preserve"> (</w:t>
      </w:r>
      <w:r w:rsidRPr="00B950F4">
        <w:rPr>
          <w:rFonts w:ascii="Times New Roman" w:hAnsi="Times New Roman" w:cs="Times New Roman"/>
          <w:iCs/>
          <w:sz w:val="24"/>
          <w:szCs w:val="24"/>
        </w:rPr>
        <w:t xml:space="preserve">Yogyakarta: </w:t>
      </w:r>
      <w:proofErr w:type="spellStart"/>
      <w:r w:rsidRPr="00B950F4">
        <w:rPr>
          <w:rFonts w:ascii="Times New Roman" w:hAnsi="Times New Roman" w:cs="Times New Roman"/>
          <w:iCs/>
          <w:sz w:val="24"/>
          <w:szCs w:val="24"/>
        </w:rPr>
        <w:t>Pustaka</w:t>
      </w:r>
      <w:proofErr w:type="spellEnd"/>
      <w:r w:rsidRPr="00B950F4">
        <w:rPr>
          <w:rFonts w:ascii="Times New Roman" w:hAnsi="Times New Roman" w:cs="Times New Roman"/>
          <w:iCs/>
          <w:sz w:val="24"/>
          <w:szCs w:val="24"/>
        </w:rPr>
        <w:t xml:space="preserve"> </w:t>
      </w:r>
      <w:proofErr w:type="spellStart"/>
      <w:r w:rsidRPr="00B950F4">
        <w:rPr>
          <w:rFonts w:ascii="Times New Roman" w:hAnsi="Times New Roman" w:cs="Times New Roman"/>
          <w:iCs/>
          <w:sz w:val="24"/>
          <w:szCs w:val="24"/>
        </w:rPr>
        <w:t>Yustisia</w:t>
      </w:r>
      <w:proofErr w:type="spellEnd"/>
      <w:r w:rsidRPr="00B950F4">
        <w:rPr>
          <w:rFonts w:ascii="Times New Roman" w:hAnsi="Times New Roman" w:cs="Times New Roman"/>
          <w:iCs/>
          <w:sz w:val="24"/>
          <w:szCs w:val="24"/>
        </w:rPr>
        <w:t>, 2012</w:t>
      </w:r>
      <w:r w:rsidR="00B950F4">
        <w:rPr>
          <w:rFonts w:ascii="Times New Roman" w:hAnsi="Times New Roman" w:cs="Times New Roman"/>
          <w:iCs/>
          <w:sz w:val="24"/>
          <w:szCs w:val="24"/>
        </w:rPr>
        <w:t>).</w:t>
      </w:r>
    </w:p>
    <w:p w14:paraId="7E770CDA" w14:textId="77777777" w:rsidR="00B950F4" w:rsidRDefault="00C1170F" w:rsidP="00B950F4">
      <w:pPr>
        <w:spacing w:after="0" w:line="360" w:lineRule="auto"/>
        <w:ind w:left="1843" w:right="111" w:hanging="1258"/>
        <w:jc w:val="both"/>
        <w:rPr>
          <w:rFonts w:ascii="Times New Roman" w:hAnsi="Times New Roman" w:cs="Times New Roman"/>
          <w:iCs/>
          <w:sz w:val="24"/>
          <w:szCs w:val="24"/>
        </w:rPr>
      </w:pPr>
      <w:r w:rsidRPr="00B950F4">
        <w:rPr>
          <w:rFonts w:ascii="Times New Roman" w:hAnsi="Times New Roman" w:cs="Times New Roman"/>
          <w:iCs/>
          <w:sz w:val="24"/>
          <w:szCs w:val="24"/>
        </w:rPr>
        <w:t xml:space="preserve">Lubis Mhd., Yamin dan Abd. Rahim </w:t>
      </w:r>
      <w:proofErr w:type="spellStart"/>
      <w:r w:rsidRPr="00B950F4">
        <w:rPr>
          <w:rFonts w:ascii="Times New Roman" w:hAnsi="Times New Roman" w:cs="Times New Roman"/>
          <w:iCs/>
          <w:sz w:val="24"/>
          <w:szCs w:val="24"/>
        </w:rPr>
        <w:t>Lubis</w:t>
      </w:r>
      <w:proofErr w:type="spellEnd"/>
      <w:r w:rsidRPr="00B950F4">
        <w:rPr>
          <w:rFonts w:ascii="Times New Roman" w:hAnsi="Times New Roman" w:cs="Times New Roman"/>
          <w:iCs/>
          <w:sz w:val="24"/>
          <w:szCs w:val="24"/>
        </w:rPr>
        <w:t xml:space="preserve">, </w:t>
      </w:r>
      <w:proofErr w:type="spellStart"/>
      <w:r w:rsidRPr="00B950F4">
        <w:rPr>
          <w:rFonts w:ascii="Times New Roman" w:hAnsi="Times New Roman" w:cs="Times New Roman"/>
          <w:i/>
          <w:sz w:val="24"/>
          <w:szCs w:val="24"/>
        </w:rPr>
        <w:t>Hukum</w:t>
      </w:r>
      <w:proofErr w:type="spellEnd"/>
      <w:r w:rsidRPr="00B950F4">
        <w:rPr>
          <w:rFonts w:ascii="Times New Roman" w:hAnsi="Times New Roman" w:cs="Times New Roman"/>
          <w:i/>
          <w:sz w:val="24"/>
          <w:szCs w:val="24"/>
        </w:rPr>
        <w:t xml:space="preserve"> </w:t>
      </w:r>
      <w:proofErr w:type="spellStart"/>
      <w:r w:rsidRPr="00B950F4">
        <w:rPr>
          <w:rFonts w:ascii="Times New Roman" w:hAnsi="Times New Roman" w:cs="Times New Roman"/>
          <w:i/>
          <w:sz w:val="24"/>
          <w:szCs w:val="24"/>
        </w:rPr>
        <w:t>Pendaftaran</w:t>
      </w:r>
      <w:proofErr w:type="spellEnd"/>
      <w:r w:rsidRPr="00B950F4">
        <w:rPr>
          <w:rFonts w:ascii="Times New Roman" w:hAnsi="Times New Roman" w:cs="Times New Roman"/>
          <w:i/>
          <w:sz w:val="24"/>
          <w:szCs w:val="24"/>
        </w:rPr>
        <w:t xml:space="preserve"> Tanah</w:t>
      </w:r>
      <w:r w:rsidRPr="00B950F4">
        <w:rPr>
          <w:rFonts w:ascii="Times New Roman" w:hAnsi="Times New Roman" w:cs="Times New Roman"/>
          <w:iCs/>
          <w:sz w:val="24"/>
          <w:szCs w:val="24"/>
        </w:rPr>
        <w:t xml:space="preserve">, </w:t>
      </w:r>
      <w:r w:rsidR="00B950F4">
        <w:rPr>
          <w:rFonts w:ascii="Times New Roman" w:hAnsi="Times New Roman" w:cs="Times New Roman"/>
          <w:iCs/>
          <w:sz w:val="24"/>
          <w:szCs w:val="24"/>
        </w:rPr>
        <w:t>(</w:t>
      </w:r>
      <w:r w:rsidRPr="00B950F4">
        <w:rPr>
          <w:rFonts w:ascii="Times New Roman" w:hAnsi="Times New Roman" w:cs="Times New Roman"/>
          <w:iCs/>
          <w:sz w:val="24"/>
          <w:szCs w:val="24"/>
        </w:rPr>
        <w:t>Jakarta: Mandar Maju, 2008</w:t>
      </w:r>
      <w:r w:rsidR="00B950F4">
        <w:rPr>
          <w:rFonts w:ascii="Times New Roman" w:hAnsi="Times New Roman" w:cs="Times New Roman"/>
          <w:iCs/>
          <w:sz w:val="24"/>
          <w:szCs w:val="24"/>
        </w:rPr>
        <w:t>).</w:t>
      </w:r>
    </w:p>
    <w:p w14:paraId="4FAAE5D3" w14:textId="77777777" w:rsidR="00B950F4" w:rsidRDefault="00C1170F" w:rsidP="00B950F4">
      <w:pPr>
        <w:spacing w:after="0" w:line="360" w:lineRule="auto"/>
        <w:ind w:left="1843" w:right="111" w:hanging="1258"/>
        <w:jc w:val="both"/>
        <w:rPr>
          <w:rFonts w:ascii="Times New Roman" w:hAnsi="Times New Roman" w:cs="Times New Roman"/>
          <w:iCs/>
          <w:sz w:val="24"/>
          <w:szCs w:val="24"/>
        </w:rPr>
      </w:pPr>
      <w:proofErr w:type="spellStart"/>
      <w:r w:rsidRPr="00B950F4">
        <w:rPr>
          <w:rFonts w:ascii="Times New Roman" w:hAnsi="Times New Roman" w:cs="Times New Roman"/>
          <w:iCs/>
          <w:sz w:val="24"/>
          <w:szCs w:val="24"/>
        </w:rPr>
        <w:t>Sembiring</w:t>
      </w:r>
      <w:proofErr w:type="spellEnd"/>
      <w:r w:rsidRPr="00B950F4">
        <w:rPr>
          <w:rFonts w:ascii="Times New Roman" w:hAnsi="Times New Roman" w:cs="Times New Roman"/>
          <w:iCs/>
          <w:sz w:val="24"/>
          <w:szCs w:val="24"/>
        </w:rPr>
        <w:t xml:space="preserve">, Jimmy </w:t>
      </w:r>
      <w:proofErr w:type="spellStart"/>
      <w:r w:rsidRPr="00B950F4">
        <w:rPr>
          <w:rFonts w:ascii="Times New Roman" w:hAnsi="Times New Roman" w:cs="Times New Roman"/>
          <w:iCs/>
          <w:sz w:val="24"/>
          <w:szCs w:val="24"/>
        </w:rPr>
        <w:t>Joses</w:t>
      </w:r>
      <w:proofErr w:type="spellEnd"/>
      <w:r w:rsidR="00B950F4">
        <w:rPr>
          <w:rFonts w:ascii="Times New Roman" w:hAnsi="Times New Roman" w:cs="Times New Roman"/>
          <w:iCs/>
          <w:sz w:val="24"/>
          <w:szCs w:val="24"/>
        </w:rPr>
        <w:t>.,</w:t>
      </w:r>
      <w:r w:rsidRPr="00B950F4">
        <w:rPr>
          <w:rFonts w:ascii="Times New Roman" w:hAnsi="Times New Roman" w:cs="Times New Roman"/>
          <w:iCs/>
          <w:sz w:val="24"/>
          <w:szCs w:val="24"/>
        </w:rPr>
        <w:t xml:space="preserve"> </w:t>
      </w:r>
      <w:r w:rsidRPr="00B950F4">
        <w:rPr>
          <w:rFonts w:ascii="Times New Roman" w:hAnsi="Times New Roman" w:cs="Times New Roman"/>
          <w:i/>
          <w:sz w:val="24"/>
          <w:szCs w:val="24"/>
        </w:rPr>
        <w:t xml:space="preserve">Cara </w:t>
      </w:r>
      <w:proofErr w:type="spellStart"/>
      <w:r w:rsidRPr="00B950F4">
        <w:rPr>
          <w:rFonts w:ascii="Times New Roman" w:hAnsi="Times New Roman" w:cs="Times New Roman"/>
          <w:i/>
          <w:sz w:val="24"/>
          <w:szCs w:val="24"/>
        </w:rPr>
        <w:t>Menyelesaikan</w:t>
      </w:r>
      <w:proofErr w:type="spellEnd"/>
      <w:r w:rsidRPr="00B950F4">
        <w:rPr>
          <w:rFonts w:ascii="Times New Roman" w:hAnsi="Times New Roman" w:cs="Times New Roman"/>
          <w:i/>
          <w:sz w:val="24"/>
          <w:szCs w:val="24"/>
        </w:rPr>
        <w:t xml:space="preserve"> </w:t>
      </w:r>
      <w:proofErr w:type="spellStart"/>
      <w:r w:rsidRPr="00B950F4">
        <w:rPr>
          <w:rFonts w:ascii="Times New Roman" w:hAnsi="Times New Roman" w:cs="Times New Roman"/>
          <w:i/>
          <w:sz w:val="24"/>
          <w:szCs w:val="24"/>
        </w:rPr>
        <w:t>Sengketa</w:t>
      </w:r>
      <w:proofErr w:type="spellEnd"/>
      <w:r w:rsidRPr="00B950F4">
        <w:rPr>
          <w:rFonts w:ascii="Times New Roman" w:hAnsi="Times New Roman" w:cs="Times New Roman"/>
          <w:i/>
          <w:sz w:val="24"/>
          <w:szCs w:val="24"/>
        </w:rPr>
        <w:t xml:space="preserve"> </w:t>
      </w:r>
      <w:proofErr w:type="spellStart"/>
      <w:r w:rsidRPr="00B950F4">
        <w:rPr>
          <w:rFonts w:ascii="Times New Roman" w:hAnsi="Times New Roman" w:cs="Times New Roman"/>
          <w:i/>
          <w:sz w:val="24"/>
          <w:szCs w:val="24"/>
        </w:rPr>
        <w:t>Diluar</w:t>
      </w:r>
      <w:proofErr w:type="spellEnd"/>
      <w:r w:rsidRPr="00B950F4">
        <w:rPr>
          <w:rFonts w:ascii="Times New Roman" w:hAnsi="Times New Roman" w:cs="Times New Roman"/>
          <w:i/>
          <w:sz w:val="24"/>
          <w:szCs w:val="24"/>
        </w:rPr>
        <w:t xml:space="preserve"> </w:t>
      </w:r>
      <w:proofErr w:type="spellStart"/>
      <w:r w:rsidRPr="00B950F4">
        <w:rPr>
          <w:rFonts w:ascii="Times New Roman" w:hAnsi="Times New Roman" w:cs="Times New Roman"/>
          <w:i/>
          <w:sz w:val="24"/>
          <w:szCs w:val="24"/>
        </w:rPr>
        <w:t>Pengadilan</w:t>
      </w:r>
      <w:proofErr w:type="spellEnd"/>
      <w:r w:rsidRPr="00B950F4">
        <w:rPr>
          <w:rFonts w:ascii="Times New Roman" w:hAnsi="Times New Roman" w:cs="Times New Roman"/>
          <w:iCs/>
          <w:sz w:val="24"/>
          <w:szCs w:val="24"/>
        </w:rPr>
        <w:t xml:space="preserve">, </w:t>
      </w:r>
      <w:r w:rsidR="00B950F4">
        <w:rPr>
          <w:rFonts w:ascii="Times New Roman" w:hAnsi="Times New Roman" w:cs="Times New Roman"/>
          <w:iCs/>
          <w:sz w:val="24"/>
          <w:szCs w:val="24"/>
        </w:rPr>
        <w:t>(</w:t>
      </w:r>
      <w:r w:rsidRPr="00B950F4">
        <w:rPr>
          <w:rFonts w:ascii="Times New Roman" w:hAnsi="Times New Roman" w:cs="Times New Roman"/>
          <w:iCs/>
          <w:sz w:val="24"/>
          <w:szCs w:val="24"/>
        </w:rPr>
        <w:t xml:space="preserve">Jakarta: </w:t>
      </w:r>
      <w:proofErr w:type="spellStart"/>
      <w:r w:rsidRPr="00B950F4">
        <w:rPr>
          <w:rFonts w:ascii="Times New Roman" w:hAnsi="Times New Roman" w:cs="Times New Roman"/>
          <w:iCs/>
          <w:sz w:val="24"/>
          <w:szCs w:val="24"/>
        </w:rPr>
        <w:t>Visimedia</w:t>
      </w:r>
      <w:proofErr w:type="spellEnd"/>
      <w:r w:rsidRPr="00B950F4">
        <w:rPr>
          <w:rFonts w:ascii="Times New Roman" w:hAnsi="Times New Roman" w:cs="Times New Roman"/>
          <w:iCs/>
          <w:sz w:val="24"/>
          <w:szCs w:val="24"/>
        </w:rPr>
        <w:t>, 201</w:t>
      </w:r>
      <w:r w:rsidR="00B950F4">
        <w:rPr>
          <w:rFonts w:ascii="Times New Roman" w:hAnsi="Times New Roman" w:cs="Times New Roman"/>
          <w:iCs/>
          <w:sz w:val="24"/>
          <w:szCs w:val="24"/>
        </w:rPr>
        <w:t>1).</w:t>
      </w:r>
    </w:p>
    <w:p w14:paraId="48B1E6A4" w14:textId="752B9967" w:rsidR="00C1170F" w:rsidRPr="00B950F4" w:rsidRDefault="00C1170F" w:rsidP="00B950F4">
      <w:pPr>
        <w:spacing w:after="0" w:line="360" w:lineRule="auto"/>
        <w:ind w:left="1843" w:right="111" w:hanging="1258"/>
        <w:jc w:val="both"/>
        <w:rPr>
          <w:rFonts w:ascii="Times New Roman" w:hAnsi="Times New Roman" w:cs="Times New Roman"/>
          <w:iCs/>
          <w:sz w:val="24"/>
          <w:szCs w:val="24"/>
        </w:rPr>
      </w:pPr>
      <w:proofErr w:type="spellStart"/>
      <w:r w:rsidRPr="00B950F4">
        <w:rPr>
          <w:rFonts w:ascii="Times New Roman" w:hAnsi="Times New Roman" w:cs="Times New Roman"/>
          <w:iCs/>
          <w:sz w:val="24"/>
          <w:szCs w:val="24"/>
        </w:rPr>
        <w:t>Sunario</w:t>
      </w:r>
      <w:proofErr w:type="spellEnd"/>
      <w:r w:rsidRPr="00B950F4">
        <w:rPr>
          <w:rFonts w:ascii="Times New Roman" w:hAnsi="Times New Roman" w:cs="Times New Roman"/>
          <w:iCs/>
          <w:sz w:val="24"/>
          <w:szCs w:val="24"/>
        </w:rPr>
        <w:t xml:space="preserve"> Basuki</w:t>
      </w:r>
      <w:r w:rsidR="00B950F4">
        <w:rPr>
          <w:rFonts w:ascii="Times New Roman" w:hAnsi="Times New Roman" w:cs="Times New Roman"/>
          <w:iCs/>
          <w:sz w:val="24"/>
          <w:szCs w:val="24"/>
        </w:rPr>
        <w:t xml:space="preserve">., </w:t>
      </w:r>
      <w:r w:rsidRPr="00B950F4">
        <w:rPr>
          <w:rFonts w:ascii="Times New Roman" w:hAnsi="Times New Roman" w:cs="Times New Roman"/>
          <w:i/>
          <w:sz w:val="24"/>
          <w:szCs w:val="24"/>
        </w:rPr>
        <w:t xml:space="preserve">Garis Besar </w:t>
      </w:r>
      <w:proofErr w:type="spellStart"/>
      <w:r w:rsidRPr="00B950F4">
        <w:rPr>
          <w:rFonts w:ascii="Times New Roman" w:hAnsi="Times New Roman" w:cs="Times New Roman"/>
          <w:i/>
          <w:sz w:val="24"/>
          <w:szCs w:val="24"/>
        </w:rPr>
        <w:t>Hukum</w:t>
      </w:r>
      <w:proofErr w:type="spellEnd"/>
      <w:r w:rsidRPr="00B950F4">
        <w:rPr>
          <w:rFonts w:ascii="Times New Roman" w:hAnsi="Times New Roman" w:cs="Times New Roman"/>
          <w:i/>
          <w:sz w:val="24"/>
          <w:szCs w:val="24"/>
        </w:rPr>
        <w:t xml:space="preserve"> Tanah Indonesia </w:t>
      </w:r>
      <w:proofErr w:type="spellStart"/>
      <w:r w:rsidRPr="00B950F4">
        <w:rPr>
          <w:rFonts w:ascii="Times New Roman" w:hAnsi="Times New Roman" w:cs="Times New Roman"/>
          <w:i/>
          <w:sz w:val="24"/>
          <w:szCs w:val="24"/>
        </w:rPr>
        <w:t>Landasan</w:t>
      </w:r>
      <w:proofErr w:type="spellEnd"/>
      <w:r w:rsidRPr="00B950F4">
        <w:rPr>
          <w:rFonts w:ascii="Times New Roman" w:hAnsi="Times New Roman" w:cs="Times New Roman"/>
          <w:i/>
          <w:sz w:val="24"/>
          <w:szCs w:val="24"/>
        </w:rPr>
        <w:t xml:space="preserve"> </w:t>
      </w:r>
      <w:proofErr w:type="spellStart"/>
      <w:r w:rsidRPr="00B950F4">
        <w:rPr>
          <w:rFonts w:ascii="Times New Roman" w:hAnsi="Times New Roman" w:cs="Times New Roman"/>
          <w:i/>
          <w:sz w:val="24"/>
          <w:szCs w:val="24"/>
        </w:rPr>
        <w:t>Hukum</w:t>
      </w:r>
      <w:proofErr w:type="spellEnd"/>
      <w:r w:rsidRPr="00B950F4">
        <w:rPr>
          <w:rFonts w:ascii="Times New Roman" w:hAnsi="Times New Roman" w:cs="Times New Roman"/>
          <w:i/>
          <w:sz w:val="24"/>
          <w:szCs w:val="24"/>
        </w:rPr>
        <w:t xml:space="preserve"> </w:t>
      </w:r>
      <w:proofErr w:type="spellStart"/>
      <w:r w:rsidRPr="00B950F4">
        <w:rPr>
          <w:rFonts w:ascii="Times New Roman" w:hAnsi="Times New Roman" w:cs="Times New Roman"/>
          <w:i/>
          <w:sz w:val="24"/>
          <w:szCs w:val="24"/>
        </w:rPr>
        <w:t>Penguasaan</w:t>
      </w:r>
      <w:proofErr w:type="spellEnd"/>
      <w:r w:rsidRPr="00B950F4">
        <w:rPr>
          <w:rFonts w:ascii="Times New Roman" w:hAnsi="Times New Roman" w:cs="Times New Roman"/>
          <w:i/>
          <w:sz w:val="24"/>
          <w:szCs w:val="24"/>
        </w:rPr>
        <w:t xml:space="preserve"> dan </w:t>
      </w:r>
      <w:proofErr w:type="spellStart"/>
      <w:r w:rsidRPr="00B950F4">
        <w:rPr>
          <w:rFonts w:ascii="Times New Roman" w:hAnsi="Times New Roman" w:cs="Times New Roman"/>
          <w:i/>
          <w:sz w:val="24"/>
          <w:szCs w:val="24"/>
        </w:rPr>
        <w:t>Penggunaan</w:t>
      </w:r>
      <w:proofErr w:type="spellEnd"/>
      <w:r w:rsidRPr="00B950F4">
        <w:rPr>
          <w:rFonts w:ascii="Times New Roman" w:hAnsi="Times New Roman" w:cs="Times New Roman"/>
          <w:i/>
          <w:sz w:val="24"/>
          <w:szCs w:val="24"/>
        </w:rPr>
        <w:t xml:space="preserve"> Tanah</w:t>
      </w:r>
      <w:r w:rsidRPr="00B950F4">
        <w:rPr>
          <w:rFonts w:ascii="Times New Roman" w:hAnsi="Times New Roman" w:cs="Times New Roman"/>
          <w:iCs/>
          <w:sz w:val="24"/>
          <w:szCs w:val="24"/>
        </w:rPr>
        <w:t>,</w:t>
      </w:r>
      <w:r w:rsidR="00B950F4">
        <w:rPr>
          <w:rFonts w:ascii="Times New Roman" w:hAnsi="Times New Roman" w:cs="Times New Roman"/>
          <w:iCs/>
          <w:sz w:val="24"/>
          <w:szCs w:val="24"/>
        </w:rPr>
        <w:t xml:space="preserve"> </w:t>
      </w:r>
      <w:r w:rsidRPr="00B950F4">
        <w:rPr>
          <w:rFonts w:ascii="Times New Roman" w:hAnsi="Times New Roman" w:cs="Times New Roman"/>
          <w:iCs/>
          <w:sz w:val="24"/>
          <w:szCs w:val="24"/>
        </w:rPr>
        <w:t xml:space="preserve">Program </w:t>
      </w:r>
      <w:proofErr w:type="spellStart"/>
      <w:r w:rsidRPr="00B950F4">
        <w:rPr>
          <w:rFonts w:ascii="Times New Roman" w:hAnsi="Times New Roman" w:cs="Times New Roman"/>
          <w:iCs/>
          <w:sz w:val="24"/>
          <w:szCs w:val="24"/>
        </w:rPr>
        <w:t>Spesialis</w:t>
      </w:r>
      <w:proofErr w:type="spellEnd"/>
      <w:r w:rsidRPr="00B950F4">
        <w:rPr>
          <w:rFonts w:ascii="Times New Roman" w:hAnsi="Times New Roman" w:cs="Times New Roman"/>
          <w:iCs/>
          <w:sz w:val="24"/>
          <w:szCs w:val="24"/>
        </w:rPr>
        <w:t xml:space="preserve"> </w:t>
      </w:r>
      <w:proofErr w:type="spellStart"/>
      <w:r w:rsidRPr="00B950F4">
        <w:rPr>
          <w:rFonts w:ascii="Times New Roman" w:hAnsi="Times New Roman" w:cs="Times New Roman"/>
          <w:iCs/>
          <w:sz w:val="24"/>
          <w:szCs w:val="24"/>
        </w:rPr>
        <w:t>Notariat</w:t>
      </w:r>
      <w:proofErr w:type="spellEnd"/>
      <w:r w:rsidRPr="00B950F4">
        <w:rPr>
          <w:rFonts w:ascii="Times New Roman" w:hAnsi="Times New Roman" w:cs="Times New Roman"/>
          <w:iCs/>
          <w:sz w:val="24"/>
          <w:szCs w:val="24"/>
        </w:rPr>
        <w:t xml:space="preserve"> FH</w:t>
      </w:r>
      <w:r w:rsidR="00B950F4">
        <w:rPr>
          <w:rFonts w:ascii="Times New Roman" w:hAnsi="Times New Roman" w:cs="Times New Roman"/>
          <w:iCs/>
          <w:sz w:val="24"/>
          <w:szCs w:val="24"/>
        </w:rPr>
        <w:t xml:space="preserve"> </w:t>
      </w:r>
      <w:r w:rsidRPr="00B950F4">
        <w:rPr>
          <w:rFonts w:ascii="Times New Roman" w:hAnsi="Times New Roman" w:cs="Times New Roman"/>
          <w:iCs/>
          <w:sz w:val="24"/>
          <w:szCs w:val="24"/>
        </w:rPr>
        <w:t>UI</w:t>
      </w:r>
      <w:r w:rsidR="00B950F4">
        <w:rPr>
          <w:rFonts w:ascii="Times New Roman" w:hAnsi="Times New Roman" w:cs="Times New Roman"/>
          <w:iCs/>
          <w:sz w:val="24"/>
          <w:szCs w:val="24"/>
        </w:rPr>
        <w:t>.</w:t>
      </w:r>
    </w:p>
    <w:p w14:paraId="6BEA0215" w14:textId="77777777" w:rsidR="001D3DE1" w:rsidRPr="00A17D73" w:rsidRDefault="001D3DE1" w:rsidP="00B950F4">
      <w:pPr>
        <w:spacing w:line="360" w:lineRule="auto"/>
        <w:ind w:right="-988"/>
        <w:rPr>
          <w:rFonts w:ascii="Times New Roman" w:hAnsi="Times New Roman" w:cs="Times New Roman"/>
          <w:sz w:val="24"/>
          <w:szCs w:val="24"/>
        </w:rPr>
      </w:pPr>
    </w:p>
    <w:sectPr w:rsidR="001D3DE1" w:rsidRPr="00A17D73" w:rsidSect="00B950F4">
      <w:foot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38743" w14:textId="77777777" w:rsidR="00BB2C00" w:rsidRDefault="00BB2C00" w:rsidP="001D3DE1">
      <w:pPr>
        <w:spacing w:after="0" w:line="240" w:lineRule="auto"/>
      </w:pPr>
      <w:r>
        <w:separator/>
      </w:r>
    </w:p>
  </w:endnote>
  <w:endnote w:type="continuationSeparator" w:id="0">
    <w:p w14:paraId="0356DA33" w14:textId="77777777" w:rsidR="00BB2C00" w:rsidRDefault="00BB2C00" w:rsidP="001D3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20002A87"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4216873"/>
      <w:docPartObj>
        <w:docPartGallery w:val="Page Numbers (Bottom of Page)"/>
        <w:docPartUnique/>
      </w:docPartObj>
    </w:sdtPr>
    <w:sdtEndPr>
      <w:rPr>
        <w:noProof/>
      </w:rPr>
    </w:sdtEndPr>
    <w:sdtContent>
      <w:p w14:paraId="668A89E6" w14:textId="07D751D5" w:rsidR="008D66D1" w:rsidRDefault="008D66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B3D26F" w14:textId="77777777" w:rsidR="003669DC" w:rsidRDefault="00366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ABD20" w14:textId="77777777" w:rsidR="00BB2C00" w:rsidRDefault="00BB2C00" w:rsidP="001D3DE1">
      <w:pPr>
        <w:spacing w:after="0" w:line="240" w:lineRule="auto"/>
      </w:pPr>
      <w:r>
        <w:separator/>
      </w:r>
    </w:p>
  </w:footnote>
  <w:footnote w:type="continuationSeparator" w:id="0">
    <w:p w14:paraId="078ADFE1" w14:textId="77777777" w:rsidR="00BB2C00" w:rsidRDefault="00BB2C00" w:rsidP="001D3DE1">
      <w:pPr>
        <w:spacing w:after="0" w:line="240" w:lineRule="auto"/>
      </w:pPr>
      <w:r>
        <w:continuationSeparator/>
      </w:r>
    </w:p>
  </w:footnote>
  <w:footnote w:id="1">
    <w:p w14:paraId="2D0B5DA5" w14:textId="4958847E" w:rsidR="005008E2" w:rsidRDefault="005008E2" w:rsidP="00520407">
      <w:pPr>
        <w:pStyle w:val="FootnoteText"/>
        <w:ind w:firstLine="720"/>
      </w:pPr>
      <w:r>
        <w:rPr>
          <w:rStyle w:val="FootnoteReference"/>
        </w:rPr>
        <w:footnoteRef/>
      </w:r>
      <w:r>
        <w:t xml:space="preserve"> </w:t>
      </w:r>
      <w:r w:rsidRPr="005008E2">
        <w:t xml:space="preserve">Arie S. </w:t>
      </w:r>
      <w:proofErr w:type="spellStart"/>
      <w:r w:rsidRPr="005008E2">
        <w:t>Hutagalung</w:t>
      </w:r>
      <w:proofErr w:type="spellEnd"/>
      <w:r w:rsidRPr="005008E2">
        <w:t xml:space="preserve">, </w:t>
      </w:r>
      <w:proofErr w:type="spellStart"/>
      <w:r w:rsidRPr="005008E2">
        <w:rPr>
          <w:i/>
        </w:rPr>
        <w:t>Perlindungan</w:t>
      </w:r>
      <w:proofErr w:type="spellEnd"/>
      <w:r w:rsidRPr="005008E2">
        <w:rPr>
          <w:i/>
        </w:rPr>
        <w:t xml:space="preserve"> </w:t>
      </w:r>
      <w:proofErr w:type="spellStart"/>
      <w:r w:rsidRPr="005008E2">
        <w:rPr>
          <w:i/>
        </w:rPr>
        <w:t>Pemilikan</w:t>
      </w:r>
      <w:proofErr w:type="spellEnd"/>
      <w:r w:rsidRPr="005008E2">
        <w:rPr>
          <w:i/>
        </w:rPr>
        <w:t xml:space="preserve"> Tanah </w:t>
      </w:r>
      <w:proofErr w:type="spellStart"/>
      <w:r w:rsidRPr="005008E2">
        <w:rPr>
          <w:i/>
        </w:rPr>
        <w:t>dari</w:t>
      </w:r>
      <w:proofErr w:type="spellEnd"/>
      <w:r w:rsidRPr="005008E2">
        <w:rPr>
          <w:i/>
        </w:rPr>
        <w:t xml:space="preserve"> </w:t>
      </w:r>
      <w:proofErr w:type="spellStart"/>
      <w:r w:rsidRPr="005008E2">
        <w:rPr>
          <w:i/>
        </w:rPr>
        <w:t>Sengketa</w:t>
      </w:r>
      <w:proofErr w:type="spellEnd"/>
      <w:r w:rsidRPr="005008E2">
        <w:rPr>
          <w:i/>
        </w:rPr>
        <w:t xml:space="preserve"> </w:t>
      </w:r>
      <w:proofErr w:type="spellStart"/>
      <w:r w:rsidRPr="005008E2">
        <w:rPr>
          <w:i/>
        </w:rPr>
        <w:t>Menurut</w:t>
      </w:r>
      <w:proofErr w:type="spellEnd"/>
      <w:r w:rsidRPr="005008E2">
        <w:rPr>
          <w:i/>
        </w:rPr>
        <w:t xml:space="preserve"> </w:t>
      </w:r>
      <w:proofErr w:type="spellStart"/>
      <w:r w:rsidRPr="005008E2">
        <w:rPr>
          <w:i/>
        </w:rPr>
        <w:t>Hukum</w:t>
      </w:r>
      <w:proofErr w:type="spellEnd"/>
      <w:r w:rsidRPr="005008E2">
        <w:rPr>
          <w:i/>
        </w:rPr>
        <w:t xml:space="preserve"> Tanah Nasional, </w:t>
      </w:r>
      <w:proofErr w:type="spellStart"/>
      <w:r w:rsidRPr="005008E2">
        <w:t>Tebaran</w:t>
      </w:r>
      <w:proofErr w:type="spellEnd"/>
      <w:r w:rsidRPr="005008E2">
        <w:t xml:space="preserve"> </w:t>
      </w:r>
      <w:proofErr w:type="spellStart"/>
      <w:r w:rsidRPr="005008E2">
        <w:t>Seputar</w:t>
      </w:r>
      <w:proofErr w:type="spellEnd"/>
      <w:r w:rsidRPr="005008E2">
        <w:t xml:space="preserve"> </w:t>
      </w:r>
      <w:proofErr w:type="spellStart"/>
      <w:r w:rsidRPr="005008E2">
        <w:t>Masalah</w:t>
      </w:r>
      <w:proofErr w:type="spellEnd"/>
      <w:r w:rsidRPr="005008E2">
        <w:t xml:space="preserve"> </w:t>
      </w:r>
      <w:proofErr w:type="spellStart"/>
      <w:r w:rsidRPr="005008E2">
        <w:t>Hukum</w:t>
      </w:r>
      <w:proofErr w:type="spellEnd"/>
      <w:r w:rsidRPr="005008E2">
        <w:t xml:space="preserve"> Tanah, Lembaga </w:t>
      </w:r>
      <w:proofErr w:type="spellStart"/>
      <w:r w:rsidRPr="005008E2">
        <w:t>Pemberdayaan</w:t>
      </w:r>
      <w:proofErr w:type="spellEnd"/>
      <w:r w:rsidRPr="005008E2">
        <w:t xml:space="preserve"> </w:t>
      </w:r>
      <w:proofErr w:type="spellStart"/>
      <w:r w:rsidRPr="005008E2">
        <w:t>Hukum</w:t>
      </w:r>
      <w:proofErr w:type="spellEnd"/>
      <w:r w:rsidRPr="005008E2">
        <w:t xml:space="preserve"> Indonesia, 2005, </w:t>
      </w:r>
      <w:proofErr w:type="spellStart"/>
      <w:r w:rsidRPr="005008E2">
        <w:t>hlm</w:t>
      </w:r>
      <w:proofErr w:type="spellEnd"/>
      <w:r w:rsidRPr="005008E2">
        <w:t>. 295.</w:t>
      </w:r>
    </w:p>
  </w:footnote>
  <w:footnote w:id="2">
    <w:p w14:paraId="54A10C7A" w14:textId="77777777" w:rsidR="00520407" w:rsidRPr="00520407" w:rsidRDefault="00520407" w:rsidP="00520407">
      <w:pPr>
        <w:pStyle w:val="FootnoteText"/>
        <w:ind w:firstLine="720"/>
      </w:pPr>
      <w:r>
        <w:rPr>
          <w:rStyle w:val="FootnoteReference"/>
        </w:rPr>
        <w:footnoteRef/>
      </w:r>
      <w:r>
        <w:t xml:space="preserve"> </w:t>
      </w:r>
      <w:r w:rsidRPr="00520407">
        <w:rPr>
          <w:i/>
        </w:rPr>
        <w:t>Ibid</w:t>
      </w:r>
      <w:r w:rsidRPr="00520407">
        <w:t xml:space="preserve">., </w:t>
      </w:r>
      <w:proofErr w:type="spellStart"/>
      <w:r w:rsidRPr="00520407">
        <w:t>hlm</w:t>
      </w:r>
      <w:proofErr w:type="spellEnd"/>
      <w:r w:rsidRPr="00520407">
        <w:t>. 395</w:t>
      </w:r>
    </w:p>
    <w:p w14:paraId="47822363" w14:textId="41687B03" w:rsidR="00520407" w:rsidRPr="00520407" w:rsidRDefault="00520407" w:rsidP="00520407">
      <w:pPr>
        <w:pStyle w:val="FootnoteText"/>
        <w:ind w:left="586"/>
      </w:pPr>
    </w:p>
    <w:p w14:paraId="7C8878E2" w14:textId="66946AFF" w:rsidR="00520407" w:rsidRDefault="00520407">
      <w:pPr>
        <w:pStyle w:val="FootnoteText"/>
      </w:pPr>
    </w:p>
  </w:footnote>
  <w:footnote w:id="3">
    <w:p w14:paraId="77FBDE95" w14:textId="4ABEDC2B" w:rsidR="00520407" w:rsidRPr="00520407" w:rsidRDefault="00520407" w:rsidP="00520407">
      <w:pPr>
        <w:pStyle w:val="FootnoteText"/>
        <w:ind w:firstLine="720"/>
        <w:rPr>
          <w:rFonts w:ascii="Times New Roman" w:hAnsi="Times New Roman" w:cs="Times New Roman"/>
        </w:rPr>
      </w:pPr>
      <w:r w:rsidRPr="00520407">
        <w:rPr>
          <w:rStyle w:val="FootnoteReference"/>
          <w:rFonts w:ascii="Times New Roman" w:hAnsi="Times New Roman" w:cs="Times New Roman"/>
        </w:rPr>
        <w:footnoteRef/>
      </w:r>
      <w:r w:rsidRPr="00520407">
        <w:rPr>
          <w:rFonts w:ascii="Times New Roman" w:hAnsi="Times New Roman" w:cs="Times New Roman"/>
        </w:rPr>
        <w:t xml:space="preserve"> </w:t>
      </w:r>
      <w:proofErr w:type="spellStart"/>
      <w:r w:rsidRPr="00520407">
        <w:rPr>
          <w:rFonts w:ascii="Times New Roman" w:hAnsi="Times New Roman" w:cs="Times New Roman"/>
        </w:rPr>
        <w:t>Sunario</w:t>
      </w:r>
      <w:proofErr w:type="spellEnd"/>
      <w:r w:rsidRPr="00520407">
        <w:rPr>
          <w:rFonts w:ascii="Times New Roman" w:hAnsi="Times New Roman" w:cs="Times New Roman"/>
        </w:rPr>
        <w:t xml:space="preserve"> Basuki, </w:t>
      </w:r>
      <w:proofErr w:type="spellStart"/>
      <w:r w:rsidRPr="00520407">
        <w:rPr>
          <w:rFonts w:ascii="Times New Roman" w:hAnsi="Times New Roman" w:cs="Times New Roman"/>
          <w:i/>
        </w:rPr>
        <w:t>Ketentuan</w:t>
      </w:r>
      <w:proofErr w:type="spellEnd"/>
      <w:r w:rsidRPr="00520407">
        <w:rPr>
          <w:rFonts w:ascii="Times New Roman" w:hAnsi="Times New Roman" w:cs="Times New Roman"/>
          <w:i/>
        </w:rPr>
        <w:t xml:space="preserve"> </w:t>
      </w:r>
      <w:proofErr w:type="spellStart"/>
      <w:r w:rsidRPr="00520407">
        <w:rPr>
          <w:rFonts w:ascii="Times New Roman" w:hAnsi="Times New Roman" w:cs="Times New Roman"/>
          <w:i/>
        </w:rPr>
        <w:t>Hukum</w:t>
      </w:r>
      <w:proofErr w:type="spellEnd"/>
      <w:r w:rsidRPr="00520407">
        <w:rPr>
          <w:rFonts w:ascii="Times New Roman" w:hAnsi="Times New Roman" w:cs="Times New Roman"/>
          <w:i/>
        </w:rPr>
        <w:t xml:space="preserve"> Tanah Nasional (HTN) yang </w:t>
      </w:r>
      <w:proofErr w:type="spellStart"/>
      <w:r w:rsidRPr="00520407">
        <w:rPr>
          <w:rFonts w:ascii="Times New Roman" w:hAnsi="Times New Roman" w:cs="Times New Roman"/>
          <w:i/>
        </w:rPr>
        <w:t>Menjadi</w:t>
      </w:r>
      <w:proofErr w:type="spellEnd"/>
      <w:r w:rsidRPr="00520407">
        <w:rPr>
          <w:rFonts w:ascii="Times New Roman" w:hAnsi="Times New Roman" w:cs="Times New Roman"/>
          <w:i/>
        </w:rPr>
        <w:t xml:space="preserve"> Dasar dan </w:t>
      </w:r>
      <w:proofErr w:type="spellStart"/>
      <w:r w:rsidRPr="00520407">
        <w:rPr>
          <w:rFonts w:ascii="Times New Roman" w:hAnsi="Times New Roman" w:cs="Times New Roman"/>
          <w:i/>
        </w:rPr>
        <w:t>Landasan</w:t>
      </w:r>
      <w:proofErr w:type="spellEnd"/>
      <w:r w:rsidRPr="00520407">
        <w:rPr>
          <w:rFonts w:ascii="Times New Roman" w:hAnsi="Times New Roman" w:cs="Times New Roman"/>
          <w:i/>
        </w:rPr>
        <w:t xml:space="preserve"> </w:t>
      </w:r>
      <w:proofErr w:type="spellStart"/>
      <w:r w:rsidRPr="00520407">
        <w:rPr>
          <w:rFonts w:ascii="Times New Roman" w:hAnsi="Times New Roman" w:cs="Times New Roman"/>
          <w:i/>
        </w:rPr>
        <w:t>Hukum</w:t>
      </w:r>
      <w:proofErr w:type="spellEnd"/>
      <w:r w:rsidRPr="00520407">
        <w:rPr>
          <w:rFonts w:ascii="Times New Roman" w:hAnsi="Times New Roman" w:cs="Times New Roman"/>
          <w:i/>
        </w:rPr>
        <w:t xml:space="preserve"> </w:t>
      </w:r>
      <w:proofErr w:type="spellStart"/>
      <w:r w:rsidRPr="00520407">
        <w:rPr>
          <w:rFonts w:ascii="Times New Roman" w:hAnsi="Times New Roman" w:cs="Times New Roman"/>
          <w:i/>
        </w:rPr>
        <w:t>Pemilikan</w:t>
      </w:r>
      <w:proofErr w:type="spellEnd"/>
      <w:r w:rsidRPr="00520407">
        <w:rPr>
          <w:rFonts w:ascii="Times New Roman" w:hAnsi="Times New Roman" w:cs="Times New Roman"/>
          <w:i/>
        </w:rPr>
        <w:t xml:space="preserve"> dan </w:t>
      </w:r>
      <w:proofErr w:type="spellStart"/>
      <w:r w:rsidRPr="00520407">
        <w:rPr>
          <w:rFonts w:ascii="Times New Roman" w:hAnsi="Times New Roman" w:cs="Times New Roman"/>
          <w:i/>
        </w:rPr>
        <w:t>Penguasaan</w:t>
      </w:r>
      <w:proofErr w:type="spellEnd"/>
      <w:r w:rsidRPr="00520407">
        <w:rPr>
          <w:rFonts w:ascii="Times New Roman" w:hAnsi="Times New Roman" w:cs="Times New Roman"/>
          <w:i/>
        </w:rPr>
        <w:t xml:space="preserve"> Tanah, </w:t>
      </w:r>
      <w:r w:rsidRPr="00520407">
        <w:rPr>
          <w:rFonts w:ascii="Times New Roman" w:hAnsi="Times New Roman" w:cs="Times New Roman"/>
        </w:rPr>
        <w:t xml:space="preserve">Program Pendidikan </w:t>
      </w:r>
      <w:proofErr w:type="spellStart"/>
      <w:r w:rsidRPr="00520407">
        <w:rPr>
          <w:rFonts w:ascii="Times New Roman" w:hAnsi="Times New Roman" w:cs="Times New Roman"/>
        </w:rPr>
        <w:t>Spesialis</w:t>
      </w:r>
      <w:proofErr w:type="spellEnd"/>
      <w:r w:rsidRPr="00520407">
        <w:rPr>
          <w:rFonts w:ascii="Times New Roman" w:hAnsi="Times New Roman" w:cs="Times New Roman"/>
        </w:rPr>
        <w:t xml:space="preserve"> </w:t>
      </w:r>
      <w:proofErr w:type="spellStart"/>
      <w:r w:rsidRPr="00520407">
        <w:rPr>
          <w:rFonts w:ascii="Times New Roman" w:hAnsi="Times New Roman" w:cs="Times New Roman"/>
        </w:rPr>
        <w:t>Notariat</w:t>
      </w:r>
      <w:proofErr w:type="spellEnd"/>
      <w:r w:rsidRPr="00520407">
        <w:rPr>
          <w:rFonts w:ascii="Times New Roman" w:hAnsi="Times New Roman" w:cs="Times New Roman"/>
        </w:rPr>
        <w:t xml:space="preserve"> </w:t>
      </w:r>
      <w:proofErr w:type="spellStart"/>
      <w:r w:rsidRPr="00520407">
        <w:rPr>
          <w:rFonts w:ascii="Times New Roman" w:hAnsi="Times New Roman" w:cs="Times New Roman"/>
        </w:rPr>
        <w:t>Fakultas</w:t>
      </w:r>
      <w:proofErr w:type="spellEnd"/>
      <w:r w:rsidRPr="00520407">
        <w:rPr>
          <w:rFonts w:ascii="Times New Roman" w:hAnsi="Times New Roman" w:cs="Times New Roman"/>
        </w:rPr>
        <w:t xml:space="preserve"> </w:t>
      </w:r>
      <w:proofErr w:type="spellStart"/>
      <w:r w:rsidRPr="00520407">
        <w:rPr>
          <w:rFonts w:ascii="Times New Roman" w:hAnsi="Times New Roman" w:cs="Times New Roman"/>
        </w:rPr>
        <w:t>Hukum</w:t>
      </w:r>
      <w:proofErr w:type="spellEnd"/>
      <w:r w:rsidRPr="00520407">
        <w:rPr>
          <w:rFonts w:ascii="Times New Roman" w:hAnsi="Times New Roman" w:cs="Times New Roman"/>
        </w:rPr>
        <w:t xml:space="preserve"> </w:t>
      </w:r>
      <w:proofErr w:type="spellStart"/>
      <w:r w:rsidRPr="00520407">
        <w:rPr>
          <w:rFonts w:ascii="Times New Roman" w:hAnsi="Times New Roman" w:cs="Times New Roman"/>
        </w:rPr>
        <w:t>Universitas</w:t>
      </w:r>
      <w:proofErr w:type="spellEnd"/>
      <w:r w:rsidRPr="00520407">
        <w:rPr>
          <w:rFonts w:ascii="Times New Roman" w:hAnsi="Times New Roman" w:cs="Times New Roman"/>
        </w:rPr>
        <w:t xml:space="preserve"> Indonesia, </w:t>
      </w:r>
      <w:proofErr w:type="spellStart"/>
      <w:r w:rsidRPr="00520407">
        <w:rPr>
          <w:rFonts w:ascii="Times New Roman" w:hAnsi="Times New Roman" w:cs="Times New Roman"/>
        </w:rPr>
        <w:t>hlm</w:t>
      </w:r>
      <w:proofErr w:type="spellEnd"/>
      <w:r w:rsidRPr="00520407">
        <w:rPr>
          <w:rFonts w:ascii="Times New Roman" w:hAnsi="Times New Roman" w:cs="Times New Roman"/>
        </w:rPr>
        <w:t>. 1</w:t>
      </w:r>
    </w:p>
    <w:p w14:paraId="52DDD91D" w14:textId="1496FD42" w:rsidR="00520407" w:rsidRPr="00520407" w:rsidRDefault="00520407">
      <w:pPr>
        <w:pStyle w:val="FootnoteText"/>
        <w:rPr>
          <w:rFonts w:ascii="Times New Roman" w:hAnsi="Times New Roman" w:cs="Times New Roman"/>
        </w:rPr>
      </w:pPr>
    </w:p>
  </w:footnote>
  <w:footnote w:id="4">
    <w:p w14:paraId="1F6C3B7F" w14:textId="77777777" w:rsidR="00A17D73" w:rsidRPr="0060616E" w:rsidRDefault="00A17D73" w:rsidP="00A17D73">
      <w:pPr>
        <w:pStyle w:val="FootnoteText"/>
        <w:ind w:firstLine="720"/>
        <w:rPr>
          <w:rFonts w:ascii="Times New Roman" w:hAnsi="Times New Roman" w:cs="Times New Roman"/>
        </w:rPr>
      </w:pPr>
      <w:r w:rsidRPr="00A17D73">
        <w:rPr>
          <w:rStyle w:val="FootnoteReference"/>
          <w:rFonts w:ascii="Times New Roman" w:hAnsi="Times New Roman" w:cs="Times New Roman"/>
        </w:rPr>
        <w:footnoteRef/>
      </w:r>
      <w:r w:rsidRPr="00A17D73">
        <w:rPr>
          <w:rFonts w:ascii="Times New Roman" w:hAnsi="Times New Roman" w:cs="Times New Roman"/>
        </w:rPr>
        <w:t xml:space="preserve"> </w:t>
      </w:r>
      <w:r w:rsidRPr="0060616E">
        <w:rPr>
          <w:rFonts w:ascii="Times New Roman" w:hAnsi="Times New Roman" w:cs="Times New Roman"/>
        </w:rPr>
        <w:t xml:space="preserve">Mhd. Yamin Lubis dan Abd. Rahim </w:t>
      </w:r>
      <w:proofErr w:type="spellStart"/>
      <w:r w:rsidRPr="0060616E">
        <w:rPr>
          <w:rFonts w:ascii="Times New Roman" w:hAnsi="Times New Roman" w:cs="Times New Roman"/>
        </w:rPr>
        <w:t>Lubis</w:t>
      </w:r>
      <w:proofErr w:type="spellEnd"/>
      <w:r w:rsidRPr="0060616E">
        <w:rPr>
          <w:rFonts w:ascii="Times New Roman" w:hAnsi="Times New Roman" w:cs="Times New Roman"/>
        </w:rPr>
        <w:t xml:space="preserve">, </w:t>
      </w:r>
      <w:proofErr w:type="spellStart"/>
      <w:r w:rsidRPr="0060616E">
        <w:rPr>
          <w:rFonts w:ascii="Times New Roman" w:hAnsi="Times New Roman" w:cs="Times New Roman"/>
          <w:i/>
        </w:rPr>
        <w:t>Hukum</w:t>
      </w:r>
      <w:proofErr w:type="spellEnd"/>
      <w:r w:rsidRPr="0060616E">
        <w:rPr>
          <w:rFonts w:ascii="Times New Roman" w:hAnsi="Times New Roman" w:cs="Times New Roman"/>
          <w:i/>
        </w:rPr>
        <w:t xml:space="preserve"> </w:t>
      </w:r>
      <w:proofErr w:type="spellStart"/>
      <w:r w:rsidRPr="0060616E">
        <w:rPr>
          <w:rFonts w:ascii="Times New Roman" w:hAnsi="Times New Roman" w:cs="Times New Roman"/>
          <w:i/>
        </w:rPr>
        <w:t>Pendaftaran</w:t>
      </w:r>
      <w:proofErr w:type="spellEnd"/>
      <w:r w:rsidRPr="0060616E">
        <w:rPr>
          <w:rFonts w:ascii="Times New Roman" w:hAnsi="Times New Roman" w:cs="Times New Roman"/>
          <w:i/>
        </w:rPr>
        <w:t xml:space="preserve"> Tanah, </w:t>
      </w:r>
      <w:r w:rsidRPr="0060616E">
        <w:rPr>
          <w:rFonts w:ascii="Times New Roman" w:hAnsi="Times New Roman" w:cs="Times New Roman"/>
        </w:rPr>
        <w:t xml:space="preserve">(Jakarta: Mandar </w:t>
      </w:r>
      <w:proofErr w:type="spellStart"/>
      <w:r w:rsidRPr="0060616E">
        <w:rPr>
          <w:rFonts w:ascii="Times New Roman" w:hAnsi="Times New Roman" w:cs="Times New Roman"/>
        </w:rPr>
        <w:t>Maju</w:t>
      </w:r>
      <w:proofErr w:type="spellEnd"/>
      <w:r w:rsidRPr="0060616E">
        <w:rPr>
          <w:rFonts w:ascii="Times New Roman" w:hAnsi="Times New Roman" w:cs="Times New Roman"/>
        </w:rPr>
        <w:t xml:space="preserve">, 2008), </w:t>
      </w:r>
      <w:proofErr w:type="spellStart"/>
      <w:r w:rsidRPr="0060616E">
        <w:rPr>
          <w:rFonts w:ascii="Times New Roman" w:hAnsi="Times New Roman" w:cs="Times New Roman"/>
        </w:rPr>
        <w:t>hlm</w:t>
      </w:r>
      <w:proofErr w:type="spellEnd"/>
      <w:r w:rsidRPr="0060616E">
        <w:rPr>
          <w:rFonts w:ascii="Times New Roman" w:hAnsi="Times New Roman" w:cs="Times New Roman"/>
        </w:rPr>
        <w:t>. 28</w:t>
      </w:r>
    </w:p>
    <w:p w14:paraId="74DB5842" w14:textId="163347EA" w:rsidR="00A17D73" w:rsidRDefault="00A17D7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47E23"/>
    <w:multiLevelType w:val="hybridMultilevel"/>
    <w:tmpl w:val="B7C20DC0"/>
    <w:lvl w:ilvl="0" w:tplc="E82EAE44">
      <w:start w:val="1"/>
      <w:numFmt w:val="decimal"/>
      <w:lvlText w:val="%1."/>
      <w:lvlJc w:val="left"/>
      <w:pPr>
        <w:ind w:left="811" w:hanging="226"/>
      </w:pPr>
      <w:rPr>
        <w:rFonts w:ascii="Times New Roman" w:eastAsia="Times New Roman" w:hAnsi="Times New Roman" w:cs="Times New Roman" w:hint="default"/>
        <w:i w:val="0"/>
        <w:iCs/>
        <w:w w:val="100"/>
        <w:sz w:val="22"/>
        <w:szCs w:val="22"/>
        <w:lang w:val="en-US" w:eastAsia="en-US" w:bidi="ar-SA"/>
      </w:rPr>
    </w:lvl>
    <w:lvl w:ilvl="1" w:tplc="A76A00E0">
      <w:start w:val="1"/>
      <w:numFmt w:val="lowerLetter"/>
      <w:lvlText w:val="%2."/>
      <w:lvlJc w:val="left"/>
      <w:pPr>
        <w:ind w:left="1297" w:hanging="428"/>
      </w:pPr>
      <w:rPr>
        <w:rFonts w:ascii="Times New Roman" w:eastAsia="Times New Roman" w:hAnsi="Times New Roman" w:cs="Times New Roman" w:hint="default"/>
        <w:spacing w:val="0"/>
        <w:w w:val="100"/>
        <w:sz w:val="22"/>
        <w:szCs w:val="22"/>
        <w:lang w:val="en-US" w:eastAsia="en-US" w:bidi="ar-SA"/>
      </w:rPr>
    </w:lvl>
    <w:lvl w:ilvl="2" w:tplc="ECAC1A14">
      <w:numFmt w:val="bullet"/>
      <w:lvlText w:val="•"/>
      <w:lvlJc w:val="left"/>
      <w:pPr>
        <w:ind w:left="2115" w:hanging="428"/>
      </w:pPr>
      <w:rPr>
        <w:rFonts w:hint="default"/>
        <w:lang w:val="en-US" w:eastAsia="en-US" w:bidi="ar-SA"/>
      </w:rPr>
    </w:lvl>
    <w:lvl w:ilvl="3" w:tplc="C0C24CF8">
      <w:numFmt w:val="bullet"/>
      <w:lvlText w:val="•"/>
      <w:lvlJc w:val="left"/>
      <w:pPr>
        <w:ind w:left="2931" w:hanging="428"/>
      </w:pPr>
      <w:rPr>
        <w:rFonts w:hint="default"/>
        <w:lang w:val="en-US" w:eastAsia="en-US" w:bidi="ar-SA"/>
      </w:rPr>
    </w:lvl>
    <w:lvl w:ilvl="4" w:tplc="163ECE52">
      <w:numFmt w:val="bullet"/>
      <w:lvlText w:val="•"/>
      <w:lvlJc w:val="left"/>
      <w:pPr>
        <w:ind w:left="3746" w:hanging="428"/>
      </w:pPr>
      <w:rPr>
        <w:rFonts w:hint="default"/>
        <w:lang w:val="en-US" w:eastAsia="en-US" w:bidi="ar-SA"/>
      </w:rPr>
    </w:lvl>
    <w:lvl w:ilvl="5" w:tplc="9738E012">
      <w:numFmt w:val="bullet"/>
      <w:lvlText w:val="•"/>
      <w:lvlJc w:val="left"/>
      <w:pPr>
        <w:ind w:left="4562" w:hanging="428"/>
      </w:pPr>
      <w:rPr>
        <w:rFonts w:hint="default"/>
        <w:lang w:val="en-US" w:eastAsia="en-US" w:bidi="ar-SA"/>
      </w:rPr>
    </w:lvl>
    <w:lvl w:ilvl="6" w:tplc="CA64EF54">
      <w:numFmt w:val="bullet"/>
      <w:lvlText w:val="•"/>
      <w:lvlJc w:val="left"/>
      <w:pPr>
        <w:ind w:left="5377" w:hanging="428"/>
      </w:pPr>
      <w:rPr>
        <w:rFonts w:hint="default"/>
        <w:lang w:val="en-US" w:eastAsia="en-US" w:bidi="ar-SA"/>
      </w:rPr>
    </w:lvl>
    <w:lvl w:ilvl="7" w:tplc="FE9891A0">
      <w:numFmt w:val="bullet"/>
      <w:lvlText w:val="•"/>
      <w:lvlJc w:val="left"/>
      <w:pPr>
        <w:ind w:left="6193" w:hanging="428"/>
      </w:pPr>
      <w:rPr>
        <w:rFonts w:hint="default"/>
        <w:lang w:val="en-US" w:eastAsia="en-US" w:bidi="ar-SA"/>
      </w:rPr>
    </w:lvl>
    <w:lvl w:ilvl="8" w:tplc="2DEAF818">
      <w:numFmt w:val="bullet"/>
      <w:lvlText w:val="•"/>
      <w:lvlJc w:val="left"/>
      <w:pPr>
        <w:ind w:left="7008" w:hanging="428"/>
      </w:pPr>
      <w:rPr>
        <w:rFonts w:hint="default"/>
        <w:lang w:val="en-US" w:eastAsia="en-US" w:bidi="ar-SA"/>
      </w:rPr>
    </w:lvl>
  </w:abstractNum>
  <w:abstractNum w:abstractNumId="1" w15:restartNumberingAfterBreak="0">
    <w:nsid w:val="08E86C23"/>
    <w:multiLevelType w:val="hybridMultilevel"/>
    <w:tmpl w:val="ACBE94DC"/>
    <w:lvl w:ilvl="0" w:tplc="38090019">
      <w:start w:val="1"/>
      <w:numFmt w:val="lowerLetter"/>
      <w:lvlText w:val="%1."/>
      <w:lvlJc w:val="left"/>
      <w:pPr>
        <w:ind w:left="807" w:hanging="221"/>
      </w:pPr>
      <w:rPr>
        <w:rFonts w:hint="default"/>
        <w:b/>
        <w:bCs/>
        <w:w w:val="100"/>
        <w:sz w:val="22"/>
        <w:szCs w:val="22"/>
        <w:lang w:val="en-US"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59C2363"/>
    <w:multiLevelType w:val="hybridMultilevel"/>
    <w:tmpl w:val="65865852"/>
    <w:lvl w:ilvl="0" w:tplc="96641E06">
      <w:start w:val="1"/>
      <w:numFmt w:val="decimal"/>
      <w:lvlText w:val="%1."/>
      <w:lvlJc w:val="left"/>
      <w:pPr>
        <w:ind w:left="807" w:hanging="221"/>
      </w:pPr>
      <w:rPr>
        <w:rFonts w:ascii="Times New Roman" w:eastAsia="Times New Roman" w:hAnsi="Times New Roman" w:cs="Times New Roman" w:hint="default"/>
        <w:b/>
        <w:bCs/>
        <w:w w:val="100"/>
        <w:sz w:val="22"/>
        <w:szCs w:val="22"/>
        <w:lang w:val="en-US"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BD618F0"/>
    <w:multiLevelType w:val="hybridMultilevel"/>
    <w:tmpl w:val="A5D69E32"/>
    <w:lvl w:ilvl="0" w:tplc="90E2B924">
      <w:start w:val="1"/>
      <w:numFmt w:val="lowerLetter"/>
      <w:lvlText w:val="%1."/>
      <w:lvlJc w:val="left"/>
      <w:pPr>
        <w:ind w:left="1013" w:hanging="428"/>
      </w:pPr>
      <w:rPr>
        <w:rFonts w:ascii="Times New Roman" w:eastAsia="Times New Roman" w:hAnsi="Times New Roman" w:cs="Times New Roman" w:hint="default"/>
        <w:i/>
        <w:w w:val="100"/>
        <w:sz w:val="22"/>
        <w:szCs w:val="22"/>
        <w:lang w:val="en-US" w:eastAsia="en-US" w:bidi="ar-SA"/>
      </w:rPr>
    </w:lvl>
    <w:lvl w:ilvl="1" w:tplc="1FFA4038">
      <w:start w:val="1"/>
      <w:numFmt w:val="decimal"/>
      <w:lvlText w:val="%2)"/>
      <w:lvlJc w:val="left"/>
      <w:pPr>
        <w:ind w:left="1306" w:hanging="360"/>
      </w:pPr>
      <w:rPr>
        <w:rFonts w:ascii="Times New Roman" w:eastAsia="Times New Roman" w:hAnsi="Times New Roman" w:cs="Times New Roman" w:hint="default"/>
        <w:w w:val="100"/>
        <w:sz w:val="22"/>
        <w:szCs w:val="22"/>
        <w:lang w:val="en-US" w:eastAsia="en-US" w:bidi="ar-SA"/>
      </w:rPr>
    </w:lvl>
    <w:lvl w:ilvl="2" w:tplc="F678EBF2">
      <w:start w:val="1"/>
      <w:numFmt w:val="lowerLetter"/>
      <w:lvlText w:val="%3."/>
      <w:lvlJc w:val="left"/>
      <w:pPr>
        <w:ind w:left="1719" w:hanging="361"/>
      </w:pPr>
      <w:rPr>
        <w:rFonts w:ascii="Times New Roman" w:eastAsia="Times New Roman" w:hAnsi="Times New Roman" w:cs="Times New Roman" w:hint="default"/>
        <w:spacing w:val="0"/>
        <w:w w:val="100"/>
        <w:sz w:val="22"/>
        <w:szCs w:val="22"/>
        <w:lang w:val="en-US" w:eastAsia="en-US" w:bidi="ar-SA"/>
      </w:rPr>
    </w:lvl>
    <w:lvl w:ilvl="3" w:tplc="271017D4">
      <w:numFmt w:val="bullet"/>
      <w:lvlText w:val="•"/>
      <w:lvlJc w:val="left"/>
      <w:pPr>
        <w:ind w:left="2585" w:hanging="361"/>
      </w:pPr>
      <w:rPr>
        <w:rFonts w:hint="default"/>
        <w:lang w:val="en-US" w:eastAsia="en-US" w:bidi="ar-SA"/>
      </w:rPr>
    </w:lvl>
    <w:lvl w:ilvl="4" w:tplc="70F25A06">
      <w:numFmt w:val="bullet"/>
      <w:lvlText w:val="•"/>
      <w:lvlJc w:val="left"/>
      <w:pPr>
        <w:ind w:left="3450" w:hanging="361"/>
      </w:pPr>
      <w:rPr>
        <w:rFonts w:hint="default"/>
        <w:lang w:val="en-US" w:eastAsia="en-US" w:bidi="ar-SA"/>
      </w:rPr>
    </w:lvl>
    <w:lvl w:ilvl="5" w:tplc="0EB8FF52">
      <w:numFmt w:val="bullet"/>
      <w:lvlText w:val="•"/>
      <w:lvlJc w:val="left"/>
      <w:pPr>
        <w:ind w:left="4315" w:hanging="361"/>
      </w:pPr>
      <w:rPr>
        <w:rFonts w:hint="default"/>
        <w:lang w:val="en-US" w:eastAsia="en-US" w:bidi="ar-SA"/>
      </w:rPr>
    </w:lvl>
    <w:lvl w:ilvl="6" w:tplc="6F9E6578">
      <w:numFmt w:val="bullet"/>
      <w:lvlText w:val="•"/>
      <w:lvlJc w:val="left"/>
      <w:pPr>
        <w:ind w:left="5180" w:hanging="361"/>
      </w:pPr>
      <w:rPr>
        <w:rFonts w:hint="default"/>
        <w:lang w:val="en-US" w:eastAsia="en-US" w:bidi="ar-SA"/>
      </w:rPr>
    </w:lvl>
    <w:lvl w:ilvl="7" w:tplc="03C853EE">
      <w:numFmt w:val="bullet"/>
      <w:lvlText w:val="•"/>
      <w:lvlJc w:val="left"/>
      <w:pPr>
        <w:ind w:left="6045" w:hanging="361"/>
      </w:pPr>
      <w:rPr>
        <w:rFonts w:hint="default"/>
        <w:lang w:val="en-US" w:eastAsia="en-US" w:bidi="ar-SA"/>
      </w:rPr>
    </w:lvl>
    <w:lvl w:ilvl="8" w:tplc="20CA5BEA">
      <w:numFmt w:val="bullet"/>
      <w:lvlText w:val="•"/>
      <w:lvlJc w:val="left"/>
      <w:pPr>
        <w:ind w:left="6910" w:hanging="361"/>
      </w:pPr>
      <w:rPr>
        <w:rFonts w:hint="default"/>
        <w:lang w:val="en-US" w:eastAsia="en-US" w:bidi="ar-SA"/>
      </w:rPr>
    </w:lvl>
  </w:abstractNum>
  <w:abstractNum w:abstractNumId="4" w15:restartNumberingAfterBreak="0">
    <w:nsid w:val="21F85957"/>
    <w:multiLevelType w:val="hybridMultilevel"/>
    <w:tmpl w:val="69901534"/>
    <w:lvl w:ilvl="0" w:tplc="B3123006">
      <w:start w:val="2"/>
      <w:numFmt w:val="decimal"/>
      <w:lvlText w:val="(%1)"/>
      <w:lvlJc w:val="left"/>
      <w:pPr>
        <w:ind w:left="586" w:hanging="341"/>
      </w:pPr>
      <w:rPr>
        <w:rFonts w:ascii="Times New Roman" w:eastAsia="Times New Roman" w:hAnsi="Times New Roman" w:cs="Times New Roman" w:hint="default"/>
        <w:spacing w:val="-2"/>
        <w:w w:val="100"/>
        <w:sz w:val="22"/>
        <w:szCs w:val="22"/>
        <w:lang w:val="en-US" w:eastAsia="en-US" w:bidi="ar-SA"/>
      </w:rPr>
    </w:lvl>
    <w:lvl w:ilvl="1" w:tplc="DA0C7C44">
      <w:start w:val="1"/>
      <w:numFmt w:val="decimal"/>
      <w:lvlText w:val="%2."/>
      <w:lvlJc w:val="left"/>
      <w:pPr>
        <w:ind w:left="1153" w:hanging="284"/>
      </w:pPr>
      <w:rPr>
        <w:rFonts w:ascii="Times New Roman" w:eastAsia="Times New Roman" w:hAnsi="Times New Roman" w:cs="Times New Roman" w:hint="default"/>
        <w:w w:val="100"/>
        <w:sz w:val="22"/>
        <w:szCs w:val="22"/>
        <w:lang w:val="en-US" w:eastAsia="en-US" w:bidi="ar-SA"/>
      </w:rPr>
    </w:lvl>
    <w:lvl w:ilvl="2" w:tplc="C4847740">
      <w:numFmt w:val="bullet"/>
      <w:lvlText w:val="•"/>
      <w:lvlJc w:val="left"/>
      <w:pPr>
        <w:ind w:left="1991" w:hanging="284"/>
      </w:pPr>
      <w:rPr>
        <w:rFonts w:hint="default"/>
        <w:lang w:val="en-US" w:eastAsia="en-US" w:bidi="ar-SA"/>
      </w:rPr>
    </w:lvl>
    <w:lvl w:ilvl="3" w:tplc="5E5E91E2">
      <w:numFmt w:val="bullet"/>
      <w:lvlText w:val="•"/>
      <w:lvlJc w:val="left"/>
      <w:pPr>
        <w:ind w:left="2822" w:hanging="284"/>
      </w:pPr>
      <w:rPr>
        <w:rFonts w:hint="default"/>
        <w:lang w:val="en-US" w:eastAsia="en-US" w:bidi="ar-SA"/>
      </w:rPr>
    </w:lvl>
    <w:lvl w:ilvl="4" w:tplc="F658362C">
      <w:numFmt w:val="bullet"/>
      <w:lvlText w:val="•"/>
      <w:lvlJc w:val="left"/>
      <w:pPr>
        <w:ind w:left="3653" w:hanging="284"/>
      </w:pPr>
      <w:rPr>
        <w:rFonts w:hint="default"/>
        <w:lang w:val="en-US" w:eastAsia="en-US" w:bidi="ar-SA"/>
      </w:rPr>
    </w:lvl>
    <w:lvl w:ilvl="5" w:tplc="9844DEA8">
      <w:numFmt w:val="bullet"/>
      <w:lvlText w:val="•"/>
      <w:lvlJc w:val="left"/>
      <w:pPr>
        <w:ind w:left="4484" w:hanging="284"/>
      </w:pPr>
      <w:rPr>
        <w:rFonts w:hint="default"/>
        <w:lang w:val="en-US" w:eastAsia="en-US" w:bidi="ar-SA"/>
      </w:rPr>
    </w:lvl>
    <w:lvl w:ilvl="6" w:tplc="631CB7CC">
      <w:numFmt w:val="bullet"/>
      <w:lvlText w:val="•"/>
      <w:lvlJc w:val="left"/>
      <w:pPr>
        <w:ind w:left="5315" w:hanging="284"/>
      </w:pPr>
      <w:rPr>
        <w:rFonts w:hint="default"/>
        <w:lang w:val="en-US" w:eastAsia="en-US" w:bidi="ar-SA"/>
      </w:rPr>
    </w:lvl>
    <w:lvl w:ilvl="7" w:tplc="BCB29866">
      <w:numFmt w:val="bullet"/>
      <w:lvlText w:val="•"/>
      <w:lvlJc w:val="left"/>
      <w:pPr>
        <w:ind w:left="6146" w:hanging="284"/>
      </w:pPr>
      <w:rPr>
        <w:rFonts w:hint="default"/>
        <w:lang w:val="en-US" w:eastAsia="en-US" w:bidi="ar-SA"/>
      </w:rPr>
    </w:lvl>
    <w:lvl w:ilvl="8" w:tplc="215C2608">
      <w:numFmt w:val="bullet"/>
      <w:lvlText w:val="•"/>
      <w:lvlJc w:val="left"/>
      <w:pPr>
        <w:ind w:left="6977" w:hanging="284"/>
      </w:pPr>
      <w:rPr>
        <w:rFonts w:hint="default"/>
        <w:lang w:val="en-US" w:eastAsia="en-US" w:bidi="ar-SA"/>
      </w:rPr>
    </w:lvl>
  </w:abstractNum>
  <w:abstractNum w:abstractNumId="5" w15:restartNumberingAfterBreak="0">
    <w:nsid w:val="336E3400"/>
    <w:multiLevelType w:val="hybridMultilevel"/>
    <w:tmpl w:val="39BAFC10"/>
    <w:lvl w:ilvl="0" w:tplc="8DFA4B88">
      <w:start w:val="1"/>
      <w:numFmt w:val="decimal"/>
      <w:lvlText w:val="%1"/>
      <w:lvlJc w:val="left"/>
      <w:pPr>
        <w:ind w:left="586" w:hanging="294"/>
      </w:pPr>
      <w:rPr>
        <w:rFonts w:ascii="Times New Roman" w:eastAsia="Times New Roman" w:hAnsi="Times New Roman" w:cs="Times New Roman" w:hint="default"/>
        <w:w w:val="101"/>
        <w:sz w:val="18"/>
        <w:szCs w:val="18"/>
        <w:lang w:val="en-US" w:eastAsia="en-US" w:bidi="ar-SA"/>
      </w:rPr>
    </w:lvl>
    <w:lvl w:ilvl="1" w:tplc="ED7661CE">
      <w:numFmt w:val="bullet"/>
      <w:lvlText w:val="•"/>
      <w:lvlJc w:val="left"/>
      <w:pPr>
        <w:ind w:left="1386" w:hanging="294"/>
      </w:pPr>
      <w:rPr>
        <w:rFonts w:hint="default"/>
        <w:lang w:val="en-US" w:eastAsia="en-US" w:bidi="ar-SA"/>
      </w:rPr>
    </w:lvl>
    <w:lvl w:ilvl="2" w:tplc="79A87C9C">
      <w:numFmt w:val="bullet"/>
      <w:lvlText w:val="•"/>
      <w:lvlJc w:val="left"/>
      <w:pPr>
        <w:ind w:left="2192" w:hanging="294"/>
      </w:pPr>
      <w:rPr>
        <w:rFonts w:hint="default"/>
        <w:lang w:val="en-US" w:eastAsia="en-US" w:bidi="ar-SA"/>
      </w:rPr>
    </w:lvl>
    <w:lvl w:ilvl="3" w:tplc="CF6CFCEC">
      <w:numFmt w:val="bullet"/>
      <w:lvlText w:val="•"/>
      <w:lvlJc w:val="left"/>
      <w:pPr>
        <w:ind w:left="2998" w:hanging="294"/>
      </w:pPr>
      <w:rPr>
        <w:rFonts w:hint="default"/>
        <w:lang w:val="en-US" w:eastAsia="en-US" w:bidi="ar-SA"/>
      </w:rPr>
    </w:lvl>
    <w:lvl w:ilvl="4" w:tplc="A8E872BE">
      <w:numFmt w:val="bullet"/>
      <w:lvlText w:val="•"/>
      <w:lvlJc w:val="left"/>
      <w:pPr>
        <w:ind w:left="3804" w:hanging="294"/>
      </w:pPr>
      <w:rPr>
        <w:rFonts w:hint="default"/>
        <w:lang w:val="en-US" w:eastAsia="en-US" w:bidi="ar-SA"/>
      </w:rPr>
    </w:lvl>
    <w:lvl w:ilvl="5" w:tplc="527CD31E">
      <w:numFmt w:val="bullet"/>
      <w:lvlText w:val="•"/>
      <w:lvlJc w:val="left"/>
      <w:pPr>
        <w:ind w:left="4610" w:hanging="294"/>
      </w:pPr>
      <w:rPr>
        <w:rFonts w:hint="default"/>
        <w:lang w:val="en-US" w:eastAsia="en-US" w:bidi="ar-SA"/>
      </w:rPr>
    </w:lvl>
    <w:lvl w:ilvl="6" w:tplc="C2803B98">
      <w:numFmt w:val="bullet"/>
      <w:lvlText w:val="•"/>
      <w:lvlJc w:val="left"/>
      <w:pPr>
        <w:ind w:left="5416" w:hanging="294"/>
      </w:pPr>
      <w:rPr>
        <w:rFonts w:hint="default"/>
        <w:lang w:val="en-US" w:eastAsia="en-US" w:bidi="ar-SA"/>
      </w:rPr>
    </w:lvl>
    <w:lvl w:ilvl="7" w:tplc="996093C6">
      <w:numFmt w:val="bullet"/>
      <w:lvlText w:val="•"/>
      <w:lvlJc w:val="left"/>
      <w:pPr>
        <w:ind w:left="6222" w:hanging="294"/>
      </w:pPr>
      <w:rPr>
        <w:rFonts w:hint="default"/>
        <w:lang w:val="en-US" w:eastAsia="en-US" w:bidi="ar-SA"/>
      </w:rPr>
    </w:lvl>
    <w:lvl w:ilvl="8" w:tplc="B31CE2EC">
      <w:numFmt w:val="bullet"/>
      <w:lvlText w:val="•"/>
      <w:lvlJc w:val="left"/>
      <w:pPr>
        <w:ind w:left="7028" w:hanging="294"/>
      </w:pPr>
      <w:rPr>
        <w:rFonts w:hint="default"/>
        <w:lang w:val="en-US" w:eastAsia="en-US" w:bidi="ar-SA"/>
      </w:rPr>
    </w:lvl>
  </w:abstractNum>
  <w:abstractNum w:abstractNumId="6" w15:restartNumberingAfterBreak="0">
    <w:nsid w:val="387E03D6"/>
    <w:multiLevelType w:val="hybridMultilevel"/>
    <w:tmpl w:val="B9B6119E"/>
    <w:lvl w:ilvl="0" w:tplc="46D6129E">
      <w:start w:val="1"/>
      <w:numFmt w:val="decimal"/>
      <w:lvlText w:val="%1."/>
      <w:lvlJc w:val="left"/>
      <w:pPr>
        <w:ind w:left="1013" w:hanging="428"/>
      </w:pPr>
      <w:rPr>
        <w:rFonts w:ascii="Times New Roman" w:eastAsia="Times New Roman" w:hAnsi="Times New Roman" w:cs="Times New Roman" w:hint="default"/>
        <w:w w:val="100"/>
        <w:sz w:val="22"/>
        <w:szCs w:val="22"/>
        <w:lang w:val="en-US" w:eastAsia="en-US" w:bidi="ar-SA"/>
      </w:rPr>
    </w:lvl>
    <w:lvl w:ilvl="1" w:tplc="7F067116">
      <w:start w:val="1"/>
      <w:numFmt w:val="lowerLetter"/>
      <w:lvlText w:val="%2."/>
      <w:lvlJc w:val="left"/>
      <w:pPr>
        <w:ind w:left="1013" w:hanging="360"/>
      </w:pPr>
      <w:rPr>
        <w:rFonts w:ascii="Times New Roman" w:eastAsia="Times New Roman" w:hAnsi="Times New Roman" w:cs="Times New Roman" w:hint="default"/>
        <w:spacing w:val="0"/>
        <w:w w:val="100"/>
        <w:sz w:val="22"/>
        <w:szCs w:val="22"/>
        <w:lang w:val="en-US" w:eastAsia="en-US" w:bidi="ar-SA"/>
      </w:rPr>
    </w:lvl>
    <w:lvl w:ilvl="2" w:tplc="CF2433F8">
      <w:numFmt w:val="bullet"/>
      <w:lvlText w:val="•"/>
      <w:lvlJc w:val="left"/>
      <w:pPr>
        <w:ind w:left="2544" w:hanging="360"/>
      </w:pPr>
      <w:rPr>
        <w:rFonts w:hint="default"/>
        <w:lang w:val="en-US" w:eastAsia="en-US" w:bidi="ar-SA"/>
      </w:rPr>
    </w:lvl>
    <w:lvl w:ilvl="3" w:tplc="3C9CA1F0">
      <w:numFmt w:val="bullet"/>
      <w:lvlText w:val="•"/>
      <w:lvlJc w:val="left"/>
      <w:pPr>
        <w:ind w:left="3306" w:hanging="360"/>
      </w:pPr>
      <w:rPr>
        <w:rFonts w:hint="default"/>
        <w:lang w:val="en-US" w:eastAsia="en-US" w:bidi="ar-SA"/>
      </w:rPr>
    </w:lvl>
    <w:lvl w:ilvl="4" w:tplc="015EEAFA">
      <w:numFmt w:val="bullet"/>
      <w:lvlText w:val="•"/>
      <w:lvlJc w:val="left"/>
      <w:pPr>
        <w:ind w:left="4068" w:hanging="360"/>
      </w:pPr>
      <w:rPr>
        <w:rFonts w:hint="default"/>
        <w:lang w:val="en-US" w:eastAsia="en-US" w:bidi="ar-SA"/>
      </w:rPr>
    </w:lvl>
    <w:lvl w:ilvl="5" w:tplc="0A408CDE">
      <w:numFmt w:val="bullet"/>
      <w:lvlText w:val="•"/>
      <w:lvlJc w:val="left"/>
      <w:pPr>
        <w:ind w:left="4830" w:hanging="360"/>
      </w:pPr>
      <w:rPr>
        <w:rFonts w:hint="default"/>
        <w:lang w:val="en-US" w:eastAsia="en-US" w:bidi="ar-SA"/>
      </w:rPr>
    </w:lvl>
    <w:lvl w:ilvl="6" w:tplc="98A466F6">
      <w:numFmt w:val="bullet"/>
      <w:lvlText w:val="•"/>
      <w:lvlJc w:val="left"/>
      <w:pPr>
        <w:ind w:left="5592" w:hanging="360"/>
      </w:pPr>
      <w:rPr>
        <w:rFonts w:hint="default"/>
        <w:lang w:val="en-US" w:eastAsia="en-US" w:bidi="ar-SA"/>
      </w:rPr>
    </w:lvl>
    <w:lvl w:ilvl="7" w:tplc="67A8195C">
      <w:numFmt w:val="bullet"/>
      <w:lvlText w:val="•"/>
      <w:lvlJc w:val="left"/>
      <w:pPr>
        <w:ind w:left="6354" w:hanging="360"/>
      </w:pPr>
      <w:rPr>
        <w:rFonts w:hint="default"/>
        <w:lang w:val="en-US" w:eastAsia="en-US" w:bidi="ar-SA"/>
      </w:rPr>
    </w:lvl>
    <w:lvl w:ilvl="8" w:tplc="5DAE5426">
      <w:numFmt w:val="bullet"/>
      <w:lvlText w:val="•"/>
      <w:lvlJc w:val="left"/>
      <w:pPr>
        <w:ind w:left="7116" w:hanging="360"/>
      </w:pPr>
      <w:rPr>
        <w:rFonts w:hint="default"/>
        <w:lang w:val="en-US" w:eastAsia="en-US" w:bidi="ar-SA"/>
      </w:rPr>
    </w:lvl>
  </w:abstractNum>
  <w:abstractNum w:abstractNumId="7" w15:restartNumberingAfterBreak="0">
    <w:nsid w:val="39FE7E55"/>
    <w:multiLevelType w:val="hybridMultilevel"/>
    <w:tmpl w:val="A018460A"/>
    <w:lvl w:ilvl="0" w:tplc="7A825B7A">
      <w:start w:val="1"/>
      <w:numFmt w:val="lowerLetter"/>
      <w:lvlText w:val="%1)"/>
      <w:lvlJc w:val="left"/>
      <w:pPr>
        <w:ind w:left="1153" w:hanging="284"/>
      </w:pPr>
      <w:rPr>
        <w:rFonts w:ascii="Times New Roman" w:eastAsia="Times New Roman" w:hAnsi="Times New Roman" w:cs="Times New Roman" w:hint="default"/>
        <w:spacing w:val="0"/>
        <w:w w:val="100"/>
        <w:sz w:val="22"/>
        <w:szCs w:val="22"/>
        <w:lang w:val="en-US" w:eastAsia="en-US" w:bidi="ar-SA"/>
      </w:rPr>
    </w:lvl>
    <w:lvl w:ilvl="1" w:tplc="E3B6678E">
      <w:numFmt w:val="bullet"/>
      <w:lvlText w:val="•"/>
      <w:lvlJc w:val="left"/>
      <w:pPr>
        <w:ind w:left="1908" w:hanging="284"/>
      </w:pPr>
      <w:rPr>
        <w:rFonts w:hint="default"/>
        <w:lang w:val="en-US" w:eastAsia="en-US" w:bidi="ar-SA"/>
      </w:rPr>
    </w:lvl>
    <w:lvl w:ilvl="2" w:tplc="48C63C4E">
      <w:numFmt w:val="bullet"/>
      <w:lvlText w:val="•"/>
      <w:lvlJc w:val="left"/>
      <w:pPr>
        <w:ind w:left="2656" w:hanging="284"/>
      </w:pPr>
      <w:rPr>
        <w:rFonts w:hint="default"/>
        <w:lang w:val="en-US" w:eastAsia="en-US" w:bidi="ar-SA"/>
      </w:rPr>
    </w:lvl>
    <w:lvl w:ilvl="3" w:tplc="FC8053B4">
      <w:numFmt w:val="bullet"/>
      <w:lvlText w:val="•"/>
      <w:lvlJc w:val="left"/>
      <w:pPr>
        <w:ind w:left="3404" w:hanging="284"/>
      </w:pPr>
      <w:rPr>
        <w:rFonts w:hint="default"/>
        <w:lang w:val="en-US" w:eastAsia="en-US" w:bidi="ar-SA"/>
      </w:rPr>
    </w:lvl>
    <w:lvl w:ilvl="4" w:tplc="B262E976">
      <w:numFmt w:val="bullet"/>
      <w:lvlText w:val="•"/>
      <w:lvlJc w:val="left"/>
      <w:pPr>
        <w:ind w:left="4152" w:hanging="284"/>
      </w:pPr>
      <w:rPr>
        <w:rFonts w:hint="default"/>
        <w:lang w:val="en-US" w:eastAsia="en-US" w:bidi="ar-SA"/>
      </w:rPr>
    </w:lvl>
    <w:lvl w:ilvl="5" w:tplc="F82EBCC4">
      <w:numFmt w:val="bullet"/>
      <w:lvlText w:val="•"/>
      <w:lvlJc w:val="left"/>
      <w:pPr>
        <w:ind w:left="4900" w:hanging="284"/>
      </w:pPr>
      <w:rPr>
        <w:rFonts w:hint="default"/>
        <w:lang w:val="en-US" w:eastAsia="en-US" w:bidi="ar-SA"/>
      </w:rPr>
    </w:lvl>
    <w:lvl w:ilvl="6" w:tplc="5F6ABA5C">
      <w:numFmt w:val="bullet"/>
      <w:lvlText w:val="•"/>
      <w:lvlJc w:val="left"/>
      <w:pPr>
        <w:ind w:left="5648" w:hanging="284"/>
      </w:pPr>
      <w:rPr>
        <w:rFonts w:hint="default"/>
        <w:lang w:val="en-US" w:eastAsia="en-US" w:bidi="ar-SA"/>
      </w:rPr>
    </w:lvl>
    <w:lvl w:ilvl="7" w:tplc="1076E420">
      <w:numFmt w:val="bullet"/>
      <w:lvlText w:val="•"/>
      <w:lvlJc w:val="left"/>
      <w:pPr>
        <w:ind w:left="6396" w:hanging="284"/>
      </w:pPr>
      <w:rPr>
        <w:rFonts w:hint="default"/>
        <w:lang w:val="en-US" w:eastAsia="en-US" w:bidi="ar-SA"/>
      </w:rPr>
    </w:lvl>
    <w:lvl w:ilvl="8" w:tplc="2896735E">
      <w:numFmt w:val="bullet"/>
      <w:lvlText w:val="•"/>
      <w:lvlJc w:val="left"/>
      <w:pPr>
        <w:ind w:left="7144" w:hanging="284"/>
      </w:pPr>
      <w:rPr>
        <w:rFonts w:hint="default"/>
        <w:lang w:val="en-US" w:eastAsia="en-US" w:bidi="ar-SA"/>
      </w:rPr>
    </w:lvl>
  </w:abstractNum>
  <w:abstractNum w:abstractNumId="8" w15:restartNumberingAfterBreak="0">
    <w:nsid w:val="58E05BC7"/>
    <w:multiLevelType w:val="hybridMultilevel"/>
    <w:tmpl w:val="48880964"/>
    <w:lvl w:ilvl="0" w:tplc="96641E06">
      <w:start w:val="1"/>
      <w:numFmt w:val="decimal"/>
      <w:lvlText w:val="%1."/>
      <w:lvlJc w:val="left"/>
      <w:pPr>
        <w:ind w:left="807" w:hanging="221"/>
      </w:pPr>
      <w:rPr>
        <w:rFonts w:ascii="Times New Roman" w:eastAsia="Times New Roman" w:hAnsi="Times New Roman" w:cs="Times New Roman" w:hint="default"/>
        <w:b/>
        <w:bCs/>
        <w:w w:val="100"/>
        <w:sz w:val="22"/>
        <w:szCs w:val="22"/>
        <w:lang w:val="en-US" w:eastAsia="en-US" w:bidi="ar-SA"/>
      </w:rPr>
    </w:lvl>
    <w:lvl w:ilvl="1" w:tplc="478E8574">
      <w:start w:val="1"/>
      <w:numFmt w:val="decimal"/>
      <w:lvlText w:val="%2)"/>
      <w:lvlJc w:val="left"/>
      <w:pPr>
        <w:ind w:left="1152" w:hanging="284"/>
      </w:pPr>
      <w:rPr>
        <w:rFonts w:ascii="Times New Roman" w:eastAsia="Times New Roman" w:hAnsi="Times New Roman" w:cs="Times New Roman" w:hint="default"/>
        <w:w w:val="100"/>
        <w:sz w:val="22"/>
        <w:szCs w:val="22"/>
        <w:lang w:val="en-US" w:eastAsia="en-US" w:bidi="ar-SA"/>
      </w:rPr>
    </w:lvl>
    <w:lvl w:ilvl="2" w:tplc="5A0AB70A">
      <w:numFmt w:val="bullet"/>
      <w:lvlText w:val="•"/>
      <w:lvlJc w:val="left"/>
      <w:pPr>
        <w:ind w:left="1991" w:hanging="284"/>
      </w:pPr>
      <w:rPr>
        <w:rFonts w:hint="default"/>
        <w:lang w:val="en-US" w:eastAsia="en-US" w:bidi="ar-SA"/>
      </w:rPr>
    </w:lvl>
    <w:lvl w:ilvl="3" w:tplc="933033C6">
      <w:numFmt w:val="bullet"/>
      <w:lvlText w:val="•"/>
      <w:lvlJc w:val="left"/>
      <w:pPr>
        <w:ind w:left="2822" w:hanging="284"/>
      </w:pPr>
      <w:rPr>
        <w:rFonts w:hint="default"/>
        <w:lang w:val="en-US" w:eastAsia="en-US" w:bidi="ar-SA"/>
      </w:rPr>
    </w:lvl>
    <w:lvl w:ilvl="4" w:tplc="8CE6B858">
      <w:numFmt w:val="bullet"/>
      <w:lvlText w:val="•"/>
      <w:lvlJc w:val="left"/>
      <w:pPr>
        <w:ind w:left="3653" w:hanging="284"/>
      </w:pPr>
      <w:rPr>
        <w:rFonts w:hint="default"/>
        <w:lang w:val="en-US" w:eastAsia="en-US" w:bidi="ar-SA"/>
      </w:rPr>
    </w:lvl>
    <w:lvl w:ilvl="5" w:tplc="A8F067FA">
      <w:numFmt w:val="bullet"/>
      <w:lvlText w:val="•"/>
      <w:lvlJc w:val="left"/>
      <w:pPr>
        <w:ind w:left="4484" w:hanging="284"/>
      </w:pPr>
      <w:rPr>
        <w:rFonts w:hint="default"/>
        <w:lang w:val="en-US" w:eastAsia="en-US" w:bidi="ar-SA"/>
      </w:rPr>
    </w:lvl>
    <w:lvl w:ilvl="6" w:tplc="74903CC2">
      <w:numFmt w:val="bullet"/>
      <w:lvlText w:val="•"/>
      <w:lvlJc w:val="left"/>
      <w:pPr>
        <w:ind w:left="5315" w:hanging="284"/>
      </w:pPr>
      <w:rPr>
        <w:rFonts w:hint="default"/>
        <w:lang w:val="en-US" w:eastAsia="en-US" w:bidi="ar-SA"/>
      </w:rPr>
    </w:lvl>
    <w:lvl w:ilvl="7" w:tplc="31308FB0">
      <w:numFmt w:val="bullet"/>
      <w:lvlText w:val="•"/>
      <w:lvlJc w:val="left"/>
      <w:pPr>
        <w:ind w:left="6146" w:hanging="284"/>
      </w:pPr>
      <w:rPr>
        <w:rFonts w:hint="default"/>
        <w:lang w:val="en-US" w:eastAsia="en-US" w:bidi="ar-SA"/>
      </w:rPr>
    </w:lvl>
    <w:lvl w:ilvl="8" w:tplc="DCD809E8">
      <w:numFmt w:val="bullet"/>
      <w:lvlText w:val="•"/>
      <w:lvlJc w:val="left"/>
      <w:pPr>
        <w:ind w:left="6977" w:hanging="284"/>
      </w:pPr>
      <w:rPr>
        <w:rFonts w:hint="default"/>
        <w:lang w:val="en-US" w:eastAsia="en-US" w:bidi="ar-SA"/>
      </w:rPr>
    </w:lvl>
  </w:abstractNum>
  <w:abstractNum w:abstractNumId="9" w15:restartNumberingAfterBreak="0">
    <w:nsid w:val="5DB77B28"/>
    <w:multiLevelType w:val="hybridMultilevel"/>
    <w:tmpl w:val="10CCCC6E"/>
    <w:lvl w:ilvl="0" w:tplc="3F761564">
      <w:start w:val="1"/>
      <w:numFmt w:val="decimal"/>
      <w:lvlText w:val="%1."/>
      <w:lvlJc w:val="left"/>
      <w:pPr>
        <w:ind w:left="946" w:hanging="360"/>
      </w:pPr>
      <w:rPr>
        <w:rFonts w:ascii="Times New Roman" w:eastAsia="Times New Roman" w:hAnsi="Times New Roman" w:cs="Times New Roman" w:hint="default"/>
        <w:w w:val="100"/>
        <w:sz w:val="22"/>
        <w:szCs w:val="22"/>
        <w:lang w:val="en-US" w:eastAsia="en-US" w:bidi="ar-SA"/>
      </w:rPr>
    </w:lvl>
    <w:lvl w:ilvl="1" w:tplc="E0CA2444">
      <w:numFmt w:val="bullet"/>
      <w:lvlText w:val="•"/>
      <w:lvlJc w:val="left"/>
      <w:pPr>
        <w:ind w:left="1710" w:hanging="360"/>
      </w:pPr>
      <w:rPr>
        <w:rFonts w:hint="default"/>
        <w:lang w:val="en-US" w:eastAsia="en-US" w:bidi="ar-SA"/>
      </w:rPr>
    </w:lvl>
    <w:lvl w:ilvl="2" w:tplc="9960A51C">
      <w:numFmt w:val="bullet"/>
      <w:lvlText w:val="•"/>
      <w:lvlJc w:val="left"/>
      <w:pPr>
        <w:ind w:left="2480" w:hanging="360"/>
      </w:pPr>
      <w:rPr>
        <w:rFonts w:hint="default"/>
        <w:lang w:val="en-US" w:eastAsia="en-US" w:bidi="ar-SA"/>
      </w:rPr>
    </w:lvl>
    <w:lvl w:ilvl="3" w:tplc="D506DD48">
      <w:numFmt w:val="bullet"/>
      <w:lvlText w:val="•"/>
      <w:lvlJc w:val="left"/>
      <w:pPr>
        <w:ind w:left="3250" w:hanging="360"/>
      </w:pPr>
      <w:rPr>
        <w:rFonts w:hint="default"/>
        <w:lang w:val="en-US" w:eastAsia="en-US" w:bidi="ar-SA"/>
      </w:rPr>
    </w:lvl>
    <w:lvl w:ilvl="4" w:tplc="912CBB7E">
      <w:numFmt w:val="bullet"/>
      <w:lvlText w:val="•"/>
      <w:lvlJc w:val="left"/>
      <w:pPr>
        <w:ind w:left="4020" w:hanging="360"/>
      </w:pPr>
      <w:rPr>
        <w:rFonts w:hint="default"/>
        <w:lang w:val="en-US" w:eastAsia="en-US" w:bidi="ar-SA"/>
      </w:rPr>
    </w:lvl>
    <w:lvl w:ilvl="5" w:tplc="708AC498">
      <w:numFmt w:val="bullet"/>
      <w:lvlText w:val="•"/>
      <w:lvlJc w:val="left"/>
      <w:pPr>
        <w:ind w:left="4790" w:hanging="360"/>
      </w:pPr>
      <w:rPr>
        <w:rFonts w:hint="default"/>
        <w:lang w:val="en-US" w:eastAsia="en-US" w:bidi="ar-SA"/>
      </w:rPr>
    </w:lvl>
    <w:lvl w:ilvl="6" w:tplc="A93E45D6">
      <w:numFmt w:val="bullet"/>
      <w:lvlText w:val="•"/>
      <w:lvlJc w:val="left"/>
      <w:pPr>
        <w:ind w:left="5560" w:hanging="360"/>
      </w:pPr>
      <w:rPr>
        <w:rFonts w:hint="default"/>
        <w:lang w:val="en-US" w:eastAsia="en-US" w:bidi="ar-SA"/>
      </w:rPr>
    </w:lvl>
    <w:lvl w:ilvl="7" w:tplc="6F822870">
      <w:numFmt w:val="bullet"/>
      <w:lvlText w:val="•"/>
      <w:lvlJc w:val="left"/>
      <w:pPr>
        <w:ind w:left="6330" w:hanging="360"/>
      </w:pPr>
      <w:rPr>
        <w:rFonts w:hint="default"/>
        <w:lang w:val="en-US" w:eastAsia="en-US" w:bidi="ar-SA"/>
      </w:rPr>
    </w:lvl>
    <w:lvl w:ilvl="8" w:tplc="9ECEDC88">
      <w:numFmt w:val="bullet"/>
      <w:lvlText w:val="•"/>
      <w:lvlJc w:val="left"/>
      <w:pPr>
        <w:ind w:left="7100" w:hanging="360"/>
      </w:pPr>
      <w:rPr>
        <w:rFonts w:hint="default"/>
        <w:lang w:val="en-US" w:eastAsia="en-US" w:bidi="ar-SA"/>
      </w:rPr>
    </w:lvl>
  </w:abstractNum>
  <w:abstractNum w:abstractNumId="10" w15:restartNumberingAfterBreak="0">
    <w:nsid w:val="64402EEC"/>
    <w:multiLevelType w:val="hybridMultilevel"/>
    <w:tmpl w:val="9C6ED6C4"/>
    <w:lvl w:ilvl="0" w:tplc="3809000F">
      <w:start w:val="1"/>
      <w:numFmt w:val="decimal"/>
      <w:lvlText w:val="%1."/>
      <w:lvlJc w:val="left"/>
      <w:pPr>
        <w:ind w:left="807" w:hanging="221"/>
      </w:pPr>
      <w:rPr>
        <w:rFonts w:hint="default"/>
        <w:b/>
        <w:bCs/>
        <w:w w:val="100"/>
        <w:sz w:val="22"/>
        <w:szCs w:val="22"/>
        <w:lang w:val="en-US"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6B49152D"/>
    <w:multiLevelType w:val="hybridMultilevel"/>
    <w:tmpl w:val="44886950"/>
    <w:lvl w:ilvl="0" w:tplc="9FD2E0E8">
      <w:start w:val="1"/>
      <w:numFmt w:val="decimal"/>
      <w:lvlText w:val="%1."/>
      <w:lvlJc w:val="left"/>
      <w:pPr>
        <w:ind w:left="1013" w:hanging="384"/>
      </w:pPr>
      <w:rPr>
        <w:rFonts w:ascii="Times New Roman" w:eastAsia="Times New Roman" w:hAnsi="Times New Roman" w:cs="Times New Roman" w:hint="default"/>
        <w:w w:val="100"/>
        <w:sz w:val="22"/>
        <w:szCs w:val="22"/>
        <w:lang w:val="en-US" w:eastAsia="en-US" w:bidi="ar-SA"/>
      </w:rPr>
    </w:lvl>
    <w:lvl w:ilvl="1" w:tplc="CF626550">
      <w:numFmt w:val="bullet"/>
      <w:lvlText w:val="•"/>
      <w:lvlJc w:val="left"/>
      <w:pPr>
        <w:ind w:left="1782" w:hanging="384"/>
      </w:pPr>
      <w:rPr>
        <w:rFonts w:hint="default"/>
        <w:lang w:val="en-US" w:eastAsia="en-US" w:bidi="ar-SA"/>
      </w:rPr>
    </w:lvl>
    <w:lvl w:ilvl="2" w:tplc="4E5451C2">
      <w:numFmt w:val="bullet"/>
      <w:lvlText w:val="•"/>
      <w:lvlJc w:val="left"/>
      <w:pPr>
        <w:ind w:left="2544" w:hanging="384"/>
      </w:pPr>
      <w:rPr>
        <w:rFonts w:hint="default"/>
        <w:lang w:val="en-US" w:eastAsia="en-US" w:bidi="ar-SA"/>
      </w:rPr>
    </w:lvl>
    <w:lvl w:ilvl="3" w:tplc="0C0A25D8">
      <w:numFmt w:val="bullet"/>
      <w:lvlText w:val="•"/>
      <w:lvlJc w:val="left"/>
      <w:pPr>
        <w:ind w:left="3306" w:hanging="384"/>
      </w:pPr>
      <w:rPr>
        <w:rFonts w:hint="default"/>
        <w:lang w:val="en-US" w:eastAsia="en-US" w:bidi="ar-SA"/>
      </w:rPr>
    </w:lvl>
    <w:lvl w:ilvl="4" w:tplc="27BA978C">
      <w:numFmt w:val="bullet"/>
      <w:lvlText w:val="•"/>
      <w:lvlJc w:val="left"/>
      <w:pPr>
        <w:ind w:left="4068" w:hanging="384"/>
      </w:pPr>
      <w:rPr>
        <w:rFonts w:hint="default"/>
        <w:lang w:val="en-US" w:eastAsia="en-US" w:bidi="ar-SA"/>
      </w:rPr>
    </w:lvl>
    <w:lvl w:ilvl="5" w:tplc="6A780D5E">
      <w:numFmt w:val="bullet"/>
      <w:lvlText w:val="•"/>
      <w:lvlJc w:val="left"/>
      <w:pPr>
        <w:ind w:left="4830" w:hanging="384"/>
      </w:pPr>
      <w:rPr>
        <w:rFonts w:hint="default"/>
        <w:lang w:val="en-US" w:eastAsia="en-US" w:bidi="ar-SA"/>
      </w:rPr>
    </w:lvl>
    <w:lvl w:ilvl="6" w:tplc="33AE2440">
      <w:numFmt w:val="bullet"/>
      <w:lvlText w:val="•"/>
      <w:lvlJc w:val="left"/>
      <w:pPr>
        <w:ind w:left="5592" w:hanging="384"/>
      </w:pPr>
      <w:rPr>
        <w:rFonts w:hint="default"/>
        <w:lang w:val="en-US" w:eastAsia="en-US" w:bidi="ar-SA"/>
      </w:rPr>
    </w:lvl>
    <w:lvl w:ilvl="7" w:tplc="F54033BA">
      <w:numFmt w:val="bullet"/>
      <w:lvlText w:val="•"/>
      <w:lvlJc w:val="left"/>
      <w:pPr>
        <w:ind w:left="6354" w:hanging="384"/>
      </w:pPr>
      <w:rPr>
        <w:rFonts w:hint="default"/>
        <w:lang w:val="en-US" w:eastAsia="en-US" w:bidi="ar-SA"/>
      </w:rPr>
    </w:lvl>
    <w:lvl w:ilvl="8" w:tplc="F0D820F8">
      <w:numFmt w:val="bullet"/>
      <w:lvlText w:val="•"/>
      <w:lvlJc w:val="left"/>
      <w:pPr>
        <w:ind w:left="7116" w:hanging="384"/>
      </w:pPr>
      <w:rPr>
        <w:rFonts w:hint="default"/>
        <w:lang w:val="en-US" w:eastAsia="en-US" w:bidi="ar-SA"/>
      </w:rPr>
    </w:lvl>
  </w:abstractNum>
  <w:abstractNum w:abstractNumId="12" w15:restartNumberingAfterBreak="0">
    <w:nsid w:val="73B70834"/>
    <w:multiLevelType w:val="hybridMultilevel"/>
    <w:tmpl w:val="2534A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5"/>
  </w:num>
  <w:num w:numId="4">
    <w:abstractNumId w:val="6"/>
  </w:num>
  <w:num w:numId="5">
    <w:abstractNumId w:val="9"/>
  </w:num>
  <w:num w:numId="6">
    <w:abstractNumId w:val="11"/>
  </w:num>
  <w:num w:numId="7">
    <w:abstractNumId w:val="0"/>
  </w:num>
  <w:num w:numId="8">
    <w:abstractNumId w:val="3"/>
  </w:num>
  <w:num w:numId="9">
    <w:abstractNumId w:val="7"/>
  </w:num>
  <w:num w:numId="10">
    <w:abstractNumId w:val="8"/>
  </w:num>
  <w:num w:numId="11">
    <w:abstractNumId w:val="2"/>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64" w:dllVersion="6" w:nlCheck="1" w:checkStyle="0"/>
  <w:activeWritingStyle w:appName="MSWord" w:lang="en-ID" w:vendorID="64" w:dllVersion="6" w:nlCheck="1" w:checkStyle="1"/>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512"/>
    <w:rsid w:val="001D3DE1"/>
    <w:rsid w:val="002A37E4"/>
    <w:rsid w:val="003669DC"/>
    <w:rsid w:val="003A0997"/>
    <w:rsid w:val="00481BF4"/>
    <w:rsid w:val="004903D9"/>
    <w:rsid w:val="005008E2"/>
    <w:rsid w:val="00520407"/>
    <w:rsid w:val="005A19F8"/>
    <w:rsid w:val="006F5BEC"/>
    <w:rsid w:val="00755F01"/>
    <w:rsid w:val="008350EF"/>
    <w:rsid w:val="00866512"/>
    <w:rsid w:val="008921F5"/>
    <w:rsid w:val="008C33F9"/>
    <w:rsid w:val="008D66D1"/>
    <w:rsid w:val="009951D7"/>
    <w:rsid w:val="00A17D73"/>
    <w:rsid w:val="00A26EF1"/>
    <w:rsid w:val="00B16257"/>
    <w:rsid w:val="00B950F4"/>
    <w:rsid w:val="00BB2C00"/>
    <w:rsid w:val="00BC2979"/>
    <w:rsid w:val="00C1170F"/>
    <w:rsid w:val="00C31323"/>
    <w:rsid w:val="00D6420E"/>
    <w:rsid w:val="00FC5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D5882"/>
  <w15:chartTrackingRefBased/>
  <w15:docId w15:val="{BE410F5B-3733-47FB-BE09-CBD311FC9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A26EF1"/>
    <w:pPr>
      <w:widowControl w:val="0"/>
      <w:autoSpaceDE w:val="0"/>
      <w:autoSpaceDN w:val="0"/>
      <w:spacing w:after="0" w:line="240" w:lineRule="auto"/>
      <w:ind w:left="586"/>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uiPriority w:val="9"/>
    <w:unhideWhenUsed/>
    <w:qFormat/>
    <w:rsid w:val="00A26EF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26EF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350EF"/>
    <w:pPr>
      <w:ind w:left="720"/>
      <w:contextualSpacing/>
    </w:pPr>
  </w:style>
  <w:style w:type="paragraph" w:styleId="Header">
    <w:name w:val="header"/>
    <w:basedOn w:val="Normal"/>
    <w:link w:val="HeaderChar"/>
    <w:uiPriority w:val="99"/>
    <w:unhideWhenUsed/>
    <w:rsid w:val="001D3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DE1"/>
  </w:style>
  <w:style w:type="paragraph" w:styleId="Footer">
    <w:name w:val="footer"/>
    <w:basedOn w:val="Normal"/>
    <w:link w:val="FooterChar"/>
    <w:uiPriority w:val="99"/>
    <w:unhideWhenUsed/>
    <w:rsid w:val="001D3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DE1"/>
  </w:style>
  <w:style w:type="paragraph" w:styleId="BodyText">
    <w:name w:val="Body Text"/>
    <w:basedOn w:val="Normal"/>
    <w:link w:val="BodyTextChar"/>
    <w:uiPriority w:val="1"/>
    <w:qFormat/>
    <w:rsid w:val="008C33F9"/>
    <w:pPr>
      <w:widowControl w:val="0"/>
      <w:autoSpaceDE w:val="0"/>
      <w:autoSpaceDN w:val="0"/>
      <w:spacing w:after="0" w:line="240" w:lineRule="auto"/>
      <w:jc w:val="both"/>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8C33F9"/>
    <w:rPr>
      <w:rFonts w:ascii="Times New Roman" w:eastAsia="Times New Roman" w:hAnsi="Times New Roman" w:cs="Times New Roman"/>
    </w:rPr>
  </w:style>
  <w:style w:type="character" w:customStyle="1" w:styleId="Heading1Char">
    <w:name w:val="Heading 1 Char"/>
    <w:basedOn w:val="DefaultParagraphFont"/>
    <w:link w:val="Heading1"/>
    <w:uiPriority w:val="1"/>
    <w:rsid w:val="00A26EF1"/>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A26EF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26EF1"/>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5008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08E2"/>
    <w:rPr>
      <w:sz w:val="20"/>
      <w:szCs w:val="20"/>
    </w:rPr>
  </w:style>
  <w:style w:type="character" w:styleId="FootnoteReference">
    <w:name w:val="footnote reference"/>
    <w:basedOn w:val="DefaultParagraphFont"/>
    <w:uiPriority w:val="99"/>
    <w:semiHidden/>
    <w:unhideWhenUsed/>
    <w:rsid w:val="005008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07236-52F6-4622-8983-38ECF2C05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4006</Words>
  <Characters>22838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Nurul</dc:creator>
  <cp:keywords/>
  <dc:description/>
  <cp:lastModifiedBy>juanjonatan24@gmail.com</cp:lastModifiedBy>
  <cp:revision>2</cp:revision>
  <dcterms:created xsi:type="dcterms:W3CDTF">2022-07-19T12:01:00Z</dcterms:created>
  <dcterms:modified xsi:type="dcterms:W3CDTF">2022-07-19T12:01:00Z</dcterms:modified>
</cp:coreProperties>
</file>