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F4C5F" w14:textId="50612C06" w:rsidR="00910477" w:rsidRPr="006C7D51" w:rsidRDefault="00732A8E" w:rsidP="006C7D51">
      <w:pPr>
        <w:spacing w:after="480" w:line="360" w:lineRule="auto"/>
        <w:jc w:val="center"/>
        <w:rPr>
          <w:rFonts w:ascii="Times New Roman" w:hAnsi="Times New Roman" w:cs="Times New Roman"/>
          <w:b/>
          <w:sz w:val="24"/>
          <w:szCs w:val="24"/>
          <w:lang w:val="en-US"/>
        </w:rPr>
      </w:pPr>
      <w:r w:rsidRPr="006C7D51">
        <w:rPr>
          <w:rFonts w:ascii="Times New Roman" w:hAnsi="Times New Roman" w:cs="Times New Roman"/>
          <w:b/>
          <w:sz w:val="24"/>
          <w:szCs w:val="24"/>
          <w:lang w:val="en-US"/>
        </w:rPr>
        <w:t>PEMBATALAN</w:t>
      </w:r>
      <w:r w:rsidR="0051196E" w:rsidRPr="006C7D51">
        <w:rPr>
          <w:rFonts w:ascii="Times New Roman" w:hAnsi="Times New Roman" w:cs="Times New Roman"/>
          <w:b/>
          <w:sz w:val="24"/>
          <w:szCs w:val="24"/>
          <w:lang w:val="en-US"/>
        </w:rPr>
        <w:t xml:space="preserve"> PERATURAN DAERAH BERMASALAH DITINJAU DARI PERSFEKTIF OTONOMI DAERAH</w:t>
      </w:r>
    </w:p>
    <w:p w14:paraId="32A1BCC4" w14:textId="1C4FE382" w:rsidR="00910477" w:rsidRPr="006C7D51" w:rsidRDefault="006C7D51" w:rsidP="006C7D51">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1</w:t>
      </w:r>
      <w:r w:rsidR="00783E46" w:rsidRPr="006C7D51">
        <w:rPr>
          <w:rFonts w:ascii="Times New Roman" w:hAnsi="Times New Roman" w:cs="Times New Roman"/>
          <w:sz w:val="24"/>
          <w:szCs w:val="24"/>
          <w:lang w:val="en-US"/>
        </w:rPr>
        <w:t xml:space="preserve">Ahmad Jamil </w:t>
      </w:r>
      <w:proofErr w:type="spellStart"/>
      <w:r w:rsidR="00783E46" w:rsidRPr="006C7D51">
        <w:rPr>
          <w:rFonts w:ascii="Times New Roman" w:hAnsi="Times New Roman" w:cs="Times New Roman"/>
          <w:sz w:val="24"/>
          <w:szCs w:val="24"/>
          <w:lang w:val="en-US"/>
        </w:rPr>
        <w:t>Pasaribu</w:t>
      </w:r>
      <w:proofErr w:type="spellEnd"/>
      <w:r w:rsidR="00910477" w:rsidRPr="006C7D51">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2</w:t>
      </w:r>
      <w:r w:rsidR="00783E46" w:rsidRPr="006C7D51">
        <w:rPr>
          <w:rFonts w:ascii="Times New Roman" w:hAnsi="Times New Roman" w:cs="Times New Roman"/>
          <w:sz w:val="24"/>
          <w:szCs w:val="24"/>
          <w:lang w:val="en-US"/>
        </w:rPr>
        <w:t xml:space="preserve">Diana </w:t>
      </w:r>
      <w:proofErr w:type="spellStart"/>
      <w:r w:rsidR="00783E46" w:rsidRPr="006C7D51">
        <w:rPr>
          <w:rFonts w:ascii="Times New Roman" w:hAnsi="Times New Roman" w:cs="Times New Roman"/>
          <w:sz w:val="24"/>
          <w:szCs w:val="24"/>
          <w:lang w:val="en-US"/>
        </w:rPr>
        <w:t>Pratiwi</w:t>
      </w:r>
      <w:proofErr w:type="spellEnd"/>
    </w:p>
    <w:p w14:paraId="2ADB8B2F" w14:textId="77777777" w:rsidR="006C7D51" w:rsidRPr="006C7D51" w:rsidRDefault="006C7D51" w:rsidP="006C7D51">
      <w:pPr>
        <w:spacing w:after="0" w:line="360" w:lineRule="auto"/>
        <w:jc w:val="center"/>
        <w:rPr>
          <w:rFonts w:ascii="Times New Roman" w:hAnsi="Times New Roman" w:cs="Times New Roman"/>
          <w:sz w:val="24"/>
          <w:szCs w:val="24"/>
        </w:rPr>
      </w:pPr>
      <w:bookmarkStart w:id="0" w:name="_Hlk97021683"/>
      <w:r w:rsidRPr="006C7D51">
        <w:rPr>
          <w:rFonts w:ascii="Times New Roman" w:hAnsi="Times New Roman" w:cs="Times New Roman"/>
          <w:iCs/>
          <w:sz w:val="24"/>
          <w:szCs w:val="24"/>
          <w:vertAlign w:val="superscript"/>
        </w:rPr>
        <w:t>1</w:t>
      </w:r>
      <w:r w:rsidRPr="006C7D51">
        <w:rPr>
          <w:rFonts w:ascii="Times New Roman" w:hAnsi="Times New Roman" w:cs="Times New Roman"/>
          <w:sz w:val="24"/>
          <w:szCs w:val="24"/>
        </w:rPr>
        <w:t>Fakultas Hukum, Universitas Pamulang</w:t>
      </w:r>
    </w:p>
    <w:p w14:paraId="1ADCFCD1" w14:textId="503689C8" w:rsidR="006C7D51" w:rsidRPr="006C7D51" w:rsidRDefault="006C7D51" w:rsidP="006C7D51">
      <w:pPr>
        <w:spacing w:after="0" w:line="360" w:lineRule="auto"/>
        <w:jc w:val="center"/>
        <w:rPr>
          <w:rFonts w:ascii="Times New Roman" w:hAnsi="Times New Roman" w:cs="Times New Roman"/>
          <w:iCs/>
          <w:sz w:val="24"/>
          <w:szCs w:val="24"/>
        </w:rPr>
      </w:pPr>
      <w:r w:rsidRPr="006C7D51">
        <w:rPr>
          <w:rFonts w:ascii="Times New Roman" w:hAnsi="Times New Roman" w:cs="Times New Roman"/>
          <w:sz w:val="24"/>
          <w:szCs w:val="24"/>
          <w:vertAlign w:val="superscript"/>
        </w:rPr>
        <w:t>2</w:t>
      </w:r>
      <w:r w:rsidRPr="006C7D51">
        <w:rPr>
          <w:rFonts w:ascii="Times New Roman" w:hAnsi="Times New Roman" w:cs="Times New Roman"/>
          <w:sz w:val="24"/>
          <w:szCs w:val="24"/>
        </w:rPr>
        <w:t>Fakultas Hukum, Universitas Pamulang</w:t>
      </w:r>
      <w:bookmarkEnd w:id="0"/>
    </w:p>
    <w:p w14:paraId="2AD78657" w14:textId="194400F4" w:rsidR="00910477" w:rsidRPr="006C7D51" w:rsidRDefault="006C7D51" w:rsidP="006C7D51">
      <w:pPr>
        <w:spacing w:after="0" w:line="360" w:lineRule="auto"/>
        <w:jc w:val="center"/>
        <w:rPr>
          <w:rFonts w:ascii="Times New Roman" w:hAnsi="Times New Roman" w:cs="Times New Roman"/>
          <w:i/>
          <w:sz w:val="24"/>
          <w:szCs w:val="24"/>
          <w:lang w:val="en-US"/>
        </w:rPr>
      </w:pPr>
      <w:r w:rsidRPr="006C7D51">
        <w:rPr>
          <w:rFonts w:ascii="Times New Roman" w:hAnsi="Times New Roman" w:cs="Times New Roman"/>
          <w:i/>
          <w:sz w:val="24"/>
          <w:szCs w:val="24"/>
          <w:lang w:val="en-US"/>
        </w:rPr>
        <w:t>E-mail:</w:t>
      </w:r>
      <w:r w:rsidRPr="006C7D51">
        <w:rPr>
          <w:rFonts w:ascii="Times New Roman" w:hAnsi="Times New Roman" w:cs="Times New Roman"/>
          <w:i/>
          <w:sz w:val="24"/>
          <w:szCs w:val="24"/>
          <w:vertAlign w:val="superscript"/>
          <w:lang w:val="en-US"/>
        </w:rPr>
        <w:t xml:space="preserve"> </w:t>
      </w:r>
      <w:hyperlink r:id="rId8" w:history="1">
        <w:r w:rsidRPr="006C7D51">
          <w:rPr>
            <w:rStyle w:val="Hyperlink"/>
            <w:i/>
            <w:color w:val="auto"/>
            <w:sz w:val="24"/>
            <w:szCs w:val="24"/>
            <w:u w:val="none"/>
            <w:vertAlign w:val="superscript"/>
            <w:lang w:val="en-US"/>
          </w:rPr>
          <w:t>1</w:t>
        </w:r>
        <w:r w:rsidRPr="006C7D51">
          <w:rPr>
            <w:rStyle w:val="Hyperlink"/>
            <w:i/>
            <w:color w:val="auto"/>
            <w:sz w:val="24"/>
            <w:szCs w:val="24"/>
            <w:u w:val="none"/>
            <w:lang w:val="en-US"/>
          </w:rPr>
          <w:t>jamilpsb77@gmail.com</w:t>
        </w:r>
      </w:hyperlink>
      <w:r w:rsidRPr="006C7D51">
        <w:rPr>
          <w:rFonts w:ascii="Times New Roman" w:hAnsi="Times New Roman" w:cs="Times New Roman"/>
          <w:i/>
          <w:sz w:val="24"/>
          <w:szCs w:val="24"/>
          <w:lang w:val="en-US"/>
        </w:rPr>
        <w:t xml:space="preserve">, </w:t>
      </w:r>
      <w:r w:rsidR="00910477" w:rsidRPr="006C7D51">
        <w:rPr>
          <w:rFonts w:ascii="Times New Roman" w:hAnsi="Times New Roman" w:cs="Times New Roman"/>
          <w:i/>
          <w:sz w:val="24"/>
          <w:szCs w:val="24"/>
          <w:vertAlign w:val="superscript"/>
          <w:lang w:val="en-US"/>
        </w:rPr>
        <w:t>2</w:t>
      </w:r>
      <w:r w:rsidR="00783E46" w:rsidRPr="006C7D51">
        <w:rPr>
          <w:rFonts w:ascii="Times New Roman" w:hAnsi="Times New Roman" w:cs="Times New Roman"/>
          <w:i/>
          <w:sz w:val="24"/>
          <w:szCs w:val="24"/>
          <w:lang w:val="en-US"/>
        </w:rPr>
        <w:t>dianapratiwi</w:t>
      </w:r>
      <w:r w:rsidR="00B729AB" w:rsidRPr="006C7D51">
        <w:rPr>
          <w:rFonts w:ascii="Times New Roman" w:hAnsi="Times New Roman" w:cs="Times New Roman"/>
          <w:i/>
          <w:sz w:val="24"/>
          <w:szCs w:val="24"/>
          <w:lang w:val="en-US"/>
        </w:rPr>
        <w:t>939</w:t>
      </w:r>
      <w:r w:rsidR="00783E46" w:rsidRPr="006C7D51">
        <w:rPr>
          <w:rFonts w:ascii="Times New Roman" w:hAnsi="Times New Roman" w:cs="Times New Roman"/>
          <w:i/>
          <w:sz w:val="24"/>
          <w:szCs w:val="24"/>
          <w:lang w:val="en-US"/>
        </w:rPr>
        <w:t>@gmail.com</w:t>
      </w:r>
    </w:p>
    <w:p w14:paraId="06AE2779" w14:textId="77777777" w:rsidR="00910477" w:rsidRPr="006C7D51" w:rsidRDefault="00910477" w:rsidP="006C7D51">
      <w:pPr>
        <w:spacing w:line="360" w:lineRule="auto"/>
        <w:jc w:val="center"/>
        <w:rPr>
          <w:rFonts w:ascii="Times New Roman" w:hAnsi="Times New Roman" w:cs="Times New Roman"/>
          <w:b/>
          <w:sz w:val="24"/>
          <w:szCs w:val="24"/>
          <w:lang w:val="en-US"/>
        </w:rPr>
      </w:pPr>
    </w:p>
    <w:p w14:paraId="622CF69E" w14:textId="35129F01" w:rsidR="00910477" w:rsidRPr="006C7D51" w:rsidRDefault="00E46674" w:rsidP="00B0664F">
      <w:pPr>
        <w:spacing w:line="240" w:lineRule="auto"/>
        <w:jc w:val="center"/>
        <w:rPr>
          <w:rFonts w:ascii="Times New Roman" w:hAnsi="Times New Roman" w:cs="Times New Roman"/>
          <w:b/>
          <w:sz w:val="24"/>
          <w:szCs w:val="24"/>
          <w:lang w:val="en-US"/>
        </w:rPr>
      </w:pPr>
      <w:r w:rsidRPr="006C7D51">
        <w:rPr>
          <w:rFonts w:ascii="Times New Roman" w:hAnsi="Times New Roman" w:cs="Times New Roman"/>
          <w:b/>
          <w:sz w:val="24"/>
          <w:szCs w:val="24"/>
          <w:lang w:val="en-US"/>
        </w:rPr>
        <w:t>ABSTRAK</w:t>
      </w:r>
    </w:p>
    <w:p w14:paraId="6D3825CC" w14:textId="594AD663" w:rsidR="00732A8E" w:rsidRPr="006C7D51" w:rsidRDefault="00732A8E" w:rsidP="00B0664F">
      <w:pPr>
        <w:spacing w:line="240" w:lineRule="auto"/>
        <w:jc w:val="both"/>
        <w:rPr>
          <w:rFonts w:ascii="Times New Roman" w:hAnsi="Times New Roman" w:cs="Times New Roman"/>
          <w:sz w:val="24"/>
          <w:szCs w:val="24"/>
          <w:lang w:val="en-US"/>
        </w:rPr>
      </w:pPr>
      <w:r w:rsidRPr="006C7D51">
        <w:rPr>
          <w:rFonts w:ascii="Times New Roman" w:hAnsi="Times New Roman" w:cs="Times New Roman"/>
          <w:sz w:val="24"/>
          <w:szCs w:val="24"/>
          <w:lang w:val="en-US"/>
        </w:rPr>
        <w:t xml:space="preserve">Menteri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Negeri </w:t>
      </w:r>
      <w:proofErr w:type="spellStart"/>
      <w:r w:rsidRPr="006C7D51">
        <w:rPr>
          <w:rFonts w:ascii="Times New Roman" w:hAnsi="Times New Roman" w:cs="Times New Roman"/>
          <w:sz w:val="24"/>
          <w:szCs w:val="24"/>
          <w:lang w:val="en-US"/>
        </w:rPr>
        <w:t>sesuai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kewenangannya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membatalkan</w:t>
      </w:r>
      <w:proofErr w:type="spellEnd"/>
      <w:r w:rsidRPr="006C7D51">
        <w:rPr>
          <w:rFonts w:ascii="Times New Roman" w:hAnsi="Times New Roman" w:cs="Times New Roman"/>
          <w:sz w:val="24"/>
          <w:szCs w:val="24"/>
          <w:lang w:val="en-US"/>
        </w:rPr>
        <w:t xml:space="preserve"> 3.143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bermasalah</w:t>
      </w:r>
      <w:proofErr w:type="spellEnd"/>
      <w:r w:rsidRPr="006C7D51">
        <w:rPr>
          <w:rFonts w:ascii="Times New Roman" w:hAnsi="Times New Roman" w:cs="Times New Roman"/>
          <w:sz w:val="24"/>
          <w:szCs w:val="24"/>
          <w:lang w:val="en-US"/>
        </w:rPr>
        <w:t xml:space="preserve"> pada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2016. </w:t>
      </w:r>
      <w:proofErr w:type="spellStart"/>
      <w:r w:rsidRPr="006C7D51">
        <w:rPr>
          <w:rFonts w:ascii="Times New Roman" w:hAnsi="Times New Roman" w:cs="Times New Roman"/>
          <w:sz w:val="24"/>
          <w:szCs w:val="24"/>
          <w:lang w:val="en-US"/>
        </w:rPr>
        <w:t>Pembatalan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ribuan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tersebut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terdiri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dari</w:t>
      </w:r>
      <w:proofErr w:type="spellEnd"/>
      <w:r w:rsidRPr="006C7D51">
        <w:rPr>
          <w:rFonts w:ascii="Times New Roman" w:hAnsi="Times New Roman" w:cs="Times New Roman"/>
          <w:sz w:val="24"/>
          <w:szCs w:val="24"/>
          <w:lang w:val="en-US"/>
        </w:rPr>
        <w:t xml:space="preserve"> 4 </w:t>
      </w:r>
      <w:proofErr w:type="spellStart"/>
      <w:r w:rsidRPr="006C7D51">
        <w:rPr>
          <w:rFonts w:ascii="Times New Roman" w:hAnsi="Times New Roman" w:cs="Times New Roman"/>
          <w:sz w:val="24"/>
          <w:szCs w:val="24"/>
          <w:lang w:val="en-US"/>
        </w:rPr>
        <w:t>kategori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Pertama</w:t>
      </w:r>
      <w:proofErr w:type="spellEnd"/>
      <w:r w:rsidRPr="006C7D51">
        <w:rPr>
          <w:rFonts w:ascii="Times New Roman" w:hAnsi="Times New Roman" w:cs="Times New Roman"/>
          <w:sz w:val="24"/>
          <w:szCs w:val="24"/>
          <w:lang w:val="en-US"/>
        </w:rPr>
        <w:t>, ‎</w:t>
      </w:r>
      <w:proofErr w:type="spellStart"/>
      <w:r w:rsidRPr="006C7D51">
        <w:rPr>
          <w:rFonts w:ascii="Times New Roman" w:hAnsi="Times New Roman" w:cs="Times New Roman"/>
          <w:sz w:val="24"/>
          <w:szCs w:val="24"/>
          <w:lang w:val="en-US"/>
        </w:rPr>
        <w:t>meliputi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menghambat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pertumbuhan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ekonomi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Kedua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memperpanjang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jalur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birokrasi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ketiga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hambat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perizinan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investasi</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menghambat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kemudahan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usaha</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bertentangan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Sedangkan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sebagai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konsekuensi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adanya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dimana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memiliki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kewenangan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membentuk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namun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kemudian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dibatalkan</w:t>
      </w:r>
      <w:proofErr w:type="spellEnd"/>
      <w:r w:rsidRPr="006C7D51">
        <w:rPr>
          <w:rFonts w:ascii="Times New Roman" w:hAnsi="Times New Roman" w:cs="Times New Roman"/>
          <w:sz w:val="24"/>
          <w:szCs w:val="24"/>
          <w:lang w:val="en-US"/>
        </w:rPr>
        <w:t xml:space="preserve"> oleh </w:t>
      </w:r>
      <w:proofErr w:type="spellStart"/>
      <w:r w:rsidRPr="006C7D51">
        <w:rPr>
          <w:rFonts w:ascii="Times New Roman" w:hAnsi="Times New Roman" w:cs="Times New Roman"/>
          <w:sz w:val="24"/>
          <w:szCs w:val="24"/>
          <w:lang w:val="en-US"/>
        </w:rPr>
        <w:t>presiden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sehingga</w:t>
      </w:r>
      <w:proofErr w:type="spellEnd"/>
      <w:r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penelitian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ini</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ingin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mengkaji</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bagimana</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pembatalan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peraturan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daerah</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bermasalah</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ditinjau</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dari</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prespektif</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otonomi</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daerah</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Penelitian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merupakan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penelitian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kualitiatif</w:t>
      </w:r>
      <w:proofErr w:type="spellEnd"/>
      <w:r w:rsidR="00557708" w:rsidRPr="006C7D51">
        <w:rPr>
          <w:rFonts w:ascii="Times New Roman" w:hAnsi="Times New Roman" w:cs="Times New Roman"/>
          <w:sz w:val="24"/>
          <w:szCs w:val="24"/>
          <w:lang w:val="en-US"/>
        </w:rPr>
        <w:t xml:space="preserve"> yang </w:t>
      </w:r>
      <w:proofErr w:type="spellStart"/>
      <w:r w:rsidR="00557708" w:rsidRPr="006C7D51">
        <w:rPr>
          <w:rFonts w:ascii="Times New Roman" w:hAnsi="Times New Roman" w:cs="Times New Roman"/>
          <w:sz w:val="24"/>
          <w:szCs w:val="24"/>
          <w:lang w:val="en-US"/>
        </w:rPr>
        <w:t>datanya</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bersumber</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dari</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buku</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jurnal</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artikel</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berita</w:t>
      </w:r>
      <w:proofErr w:type="spellEnd"/>
      <w:r w:rsidR="00557708" w:rsidRPr="006C7D51">
        <w:rPr>
          <w:rFonts w:ascii="Times New Roman" w:hAnsi="Times New Roman" w:cs="Times New Roman"/>
          <w:sz w:val="24"/>
          <w:szCs w:val="24"/>
          <w:lang w:val="en-US"/>
        </w:rPr>
        <w:t xml:space="preserve">, dan </w:t>
      </w:r>
      <w:proofErr w:type="spellStart"/>
      <w:r w:rsidR="00557708" w:rsidRPr="006C7D51">
        <w:rPr>
          <w:rFonts w:ascii="Times New Roman" w:hAnsi="Times New Roman" w:cs="Times New Roman"/>
          <w:sz w:val="24"/>
          <w:szCs w:val="24"/>
          <w:lang w:val="en-US"/>
        </w:rPr>
        <w:t>dokumen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perundang-undangan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berdasarkan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kajian</w:t>
      </w:r>
      <w:proofErr w:type="spellEnd"/>
      <w:r w:rsidR="00557708" w:rsidRPr="006C7D51">
        <w:rPr>
          <w:rFonts w:ascii="Times New Roman" w:hAnsi="Times New Roman" w:cs="Times New Roman"/>
          <w:sz w:val="24"/>
          <w:szCs w:val="24"/>
          <w:lang w:val="en-US"/>
        </w:rPr>
        <w:t xml:space="preserve"> yang </w:t>
      </w:r>
      <w:proofErr w:type="spellStart"/>
      <w:r w:rsidR="00557708" w:rsidRPr="006C7D51">
        <w:rPr>
          <w:rFonts w:ascii="Times New Roman" w:hAnsi="Times New Roman" w:cs="Times New Roman"/>
          <w:sz w:val="24"/>
          <w:szCs w:val="24"/>
          <w:lang w:val="en-US"/>
        </w:rPr>
        <w:t>telah</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dilakukan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ditemukan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bahwa</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pembatalan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peraturan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daerah</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merupakn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sesuatu</w:t>
      </w:r>
      <w:proofErr w:type="spellEnd"/>
      <w:r w:rsidR="00557708" w:rsidRPr="006C7D51">
        <w:rPr>
          <w:rFonts w:ascii="Times New Roman" w:hAnsi="Times New Roman" w:cs="Times New Roman"/>
          <w:sz w:val="24"/>
          <w:szCs w:val="24"/>
          <w:lang w:val="en-US"/>
        </w:rPr>
        <w:t xml:space="preserve"> yang </w:t>
      </w:r>
      <w:proofErr w:type="spellStart"/>
      <w:r w:rsidR="00557708" w:rsidRPr="006C7D51">
        <w:rPr>
          <w:rFonts w:ascii="Times New Roman" w:hAnsi="Times New Roman" w:cs="Times New Roman"/>
          <w:sz w:val="24"/>
          <w:szCs w:val="24"/>
          <w:lang w:val="en-US"/>
        </w:rPr>
        <w:t>sah-sah</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meskin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daerah</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memiliki</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kewenangan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untuk</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kemandirian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mengatur</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diri</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sendiri</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secara</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otonomi</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namun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keweangan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tersebut</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dibatasi</w:t>
      </w:r>
      <w:proofErr w:type="spellEnd"/>
      <w:r w:rsidR="00557708" w:rsidRPr="006C7D51">
        <w:rPr>
          <w:rFonts w:ascii="Times New Roman" w:hAnsi="Times New Roman" w:cs="Times New Roman"/>
          <w:sz w:val="24"/>
          <w:szCs w:val="24"/>
          <w:lang w:val="en-US"/>
        </w:rPr>
        <w:t xml:space="preserve"> oleh </w:t>
      </w:r>
      <w:proofErr w:type="spellStart"/>
      <w:r w:rsidR="00557708" w:rsidRPr="006C7D51">
        <w:rPr>
          <w:rFonts w:ascii="Times New Roman" w:hAnsi="Times New Roman" w:cs="Times New Roman"/>
          <w:sz w:val="24"/>
          <w:szCs w:val="24"/>
          <w:lang w:val="en-US"/>
        </w:rPr>
        <w:t>peraturan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perundang-undangan</w:t>
      </w:r>
      <w:proofErr w:type="spellEnd"/>
      <w:r w:rsidR="00557708" w:rsidRPr="006C7D51">
        <w:rPr>
          <w:rFonts w:ascii="Times New Roman" w:hAnsi="Times New Roman" w:cs="Times New Roman"/>
          <w:sz w:val="24"/>
          <w:szCs w:val="24"/>
          <w:lang w:val="en-US"/>
        </w:rPr>
        <w:t xml:space="preserve"> yang </w:t>
      </w:r>
      <w:proofErr w:type="spellStart"/>
      <w:r w:rsidR="00557708" w:rsidRPr="006C7D51">
        <w:rPr>
          <w:rFonts w:ascii="Times New Roman" w:hAnsi="Times New Roman" w:cs="Times New Roman"/>
          <w:sz w:val="24"/>
          <w:szCs w:val="24"/>
          <w:lang w:val="en-US"/>
        </w:rPr>
        <w:t>lebih</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tinggi</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Sehingga</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presiden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sebagai</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penanggungjawab</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tertinggi</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pemerintahan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melalui</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Mendagri</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dapat</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membatalkan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peraturan</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perundang-undangan</w:t>
      </w:r>
      <w:proofErr w:type="spellEnd"/>
      <w:r w:rsidR="00557708" w:rsidRPr="006C7D51">
        <w:rPr>
          <w:rFonts w:ascii="Times New Roman" w:hAnsi="Times New Roman" w:cs="Times New Roman"/>
          <w:sz w:val="24"/>
          <w:szCs w:val="24"/>
          <w:lang w:val="en-US"/>
        </w:rPr>
        <w:t xml:space="preserve"> yang </w:t>
      </w:r>
      <w:proofErr w:type="spellStart"/>
      <w:r w:rsidR="00557708" w:rsidRPr="006C7D51">
        <w:rPr>
          <w:rFonts w:ascii="Times New Roman" w:hAnsi="Times New Roman" w:cs="Times New Roman"/>
          <w:sz w:val="24"/>
          <w:szCs w:val="24"/>
          <w:lang w:val="en-US"/>
        </w:rPr>
        <w:t>dinilai</w:t>
      </w:r>
      <w:proofErr w:type="spellEnd"/>
      <w:r w:rsidR="00557708"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bermasalah</w:t>
      </w:r>
      <w:proofErr w:type="spellEnd"/>
      <w:r w:rsidR="00557708" w:rsidRPr="006C7D51">
        <w:rPr>
          <w:rFonts w:ascii="Times New Roman" w:hAnsi="Times New Roman" w:cs="Times New Roman"/>
          <w:sz w:val="24"/>
          <w:szCs w:val="24"/>
          <w:lang w:val="en-US"/>
        </w:rPr>
        <w:t>.</w:t>
      </w:r>
    </w:p>
    <w:p w14:paraId="3444A75A" w14:textId="29342C70" w:rsidR="00910477" w:rsidRPr="006C7D51" w:rsidRDefault="00910477" w:rsidP="00B0664F">
      <w:pPr>
        <w:spacing w:line="240" w:lineRule="auto"/>
        <w:jc w:val="both"/>
        <w:rPr>
          <w:rFonts w:ascii="Times New Roman" w:hAnsi="Times New Roman" w:cs="Times New Roman"/>
          <w:b/>
          <w:sz w:val="24"/>
          <w:szCs w:val="24"/>
          <w:lang w:val="en-US"/>
        </w:rPr>
      </w:pPr>
      <w:r w:rsidRPr="006C7D51">
        <w:rPr>
          <w:rFonts w:ascii="Times New Roman" w:hAnsi="Times New Roman" w:cs="Times New Roman"/>
          <w:sz w:val="24"/>
          <w:szCs w:val="24"/>
          <w:lang w:val="en-US"/>
        </w:rPr>
        <w:t xml:space="preserve">Kata </w:t>
      </w:r>
      <w:proofErr w:type="spellStart"/>
      <w:proofErr w:type="gramStart"/>
      <w:r w:rsidRPr="006C7D51">
        <w:rPr>
          <w:rFonts w:ascii="Times New Roman" w:hAnsi="Times New Roman" w:cs="Times New Roman"/>
          <w:sz w:val="24"/>
          <w:szCs w:val="24"/>
          <w:lang w:val="en-US"/>
        </w:rPr>
        <w:t>Kunci</w:t>
      </w:r>
      <w:proofErr w:type="spellEnd"/>
      <w:r w:rsidRPr="006C7D51">
        <w:rPr>
          <w:rFonts w:ascii="Times New Roman" w:hAnsi="Times New Roman" w:cs="Times New Roman"/>
          <w:sz w:val="24"/>
          <w:szCs w:val="24"/>
          <w:lang w:val="en-US"/>
        </w:rPr>
        <w:t xml:space="preserve"> :</w:t>
      </w:r>
      <w:proofErr w:type="gramEnd"/>
      <w:r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Pembatalan</w:t>
      </w:r>
      <w:proofErr w:type="spellEnd"/>
      <w:r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Otonomi</w:t>
      </w:r>
      <w:proofErr w:type="spellEnd"/>
      <w:r w:rsidR="00557708" w:rsidRPr="006C7D51">
        <w:rPr>
          <w:rFonts w:ascii="Times New Roman" w:hAnsi="Times New Roman" w:cs="Times New Roman"/>
          <w:sz w:val="24"/>
          <w:szCs w:val="24"/>
          <w:lang w:val="en-US"/>
        </w:rPr>
        <w:t xml:space="preserve"> Daerah</w:t>
      </w:r>
      <w:r w:rsidRPr="006C7D51">
        <w:rPr>
          <w:rFonts w:ascii="Times New Roman" w:hAnsi="Times New Roman" w:cs="Times New Roman"/>
          <w:sz w:val="24"/>
          <w:szCs w:val="24"/>
          <w:lang w:val="en-US"/>
        </w:rPr>
        <w:t xml:space="preserve">; </w:t>
      </w:r>
      <w:proofErr w:type="spellStart"/>
      <w:r w:rsidR="00557708" w:rsidRPr="006C7D51">
        <w:rPr>
          <w:rFonts w:ascii="Times New Roman" w:hAnsi="Times New Roman" w:cs="Times New Roman"/>
          <w:sz w:val="24"/>
          <w:szCs w:val="24"/>
          <w:lang w:val="en-US"/>
        </w:rPr>
        <w:t>Peraturan</w:t>
      </w:r>
      <w:proofErr w:type="spellEnd"/>
      <w:r w:rsidR="00557708" w:rsidRPr="006C7D51">
        <w:rPr>
          <w:rFonts w:ascii="Times New Roman" w:hAnsi="Times New Roman" w:cs="Times New Roman"/>
          <w:sz w:val="24"/>
          <w:szCs w:val="24"/>
          <w:lang w:val="en-US"/>
        </w:rPr>
        <w:t xml:space="preserve"> Daerah.</w:t>
      </w:r>
    </w:p>
    <w:p w14:paraId="48D4EB5B" w14:textId="77777777" w:rsidR="00910477" w:rsidRPr="006C7D51" w:rsidRDefault="00910477" w:rsidP="00B0664F">
      <w:pPr>
        <w:spacing w:line="240" w:lineRule="auto"/>
        <w:jc w:val="both"/>
        <w:rPr>
          <w:rFonts w:ascii="Times New Roman" w:hAnsi="Times New Roman" w:cs="Times New Roman"/>
          <w:sz w:val="24"/>
          <w:szCs w:val="24"/>
          <w:lang w:val="en-US"/>
        </w:rPr>
      </w:pPr>
    </w:p>
    <w:p w14:paraId="2B55DCB9" w14:textId="679EC145" w:rsidR="00910477" w:rsidRPr="006C7D51" w:rsidRDefault="00E46674" w:rsidP="00B0664F">
      <w:pPr>
        <w:spacing w:line="240" w:lineRule="auto"/>
        <w:jc w:val="center"/>
        <w:rPr>
          <w:rFonts w:ascii="Times New Roman" w:hAnsi="Times New Roman" w:cs="Times New Roman"/>
          <w:b/>
          <w:i/>
          <w:iCs/>
          <w:sz w:val="24"/>
          <w:szCs w:val="24"/>
          <w:lang w:val="en-US"/>
        </w:rPr>
      </w:pPr>
      <w:r w:rsidRPr="006C7D51">
        <w:rPr>
          <w:rFonts w:ascii="Times New Roman" w:hAnsi="Times New Roman" w:cs="Times New Roman"/>
          <w:b/>
          <w:i/>
          <w:iCs/>
          <w:sz w:val="24"/>
          <w:szCs w:val="24"/>
          <w:lang w:val="en-US"/>
        </w:rPr>
        <w:t>ABSTRACT</w:t>
      </w:r>
    </w:p>
    <w:p w14:paraId="63027FD3" w14:textId="77777777" w:rsidR="00B729AB" w:rsidRPr="006C7D51" w:rsidRDefault="00B729AB" w:rsidP="00B0664F">
      <w:pPr>
        <w:spacing w:line="240" w:lineRule="auto"/>
        <w:jc w:val="both"/>
        <w:rPr>
          <w:rFonts w:ascii="Times New Roman" w:hAnsi="Times New Roman" w:cs="Times New Roman"/>
          <w:i/>
          <w:iCs/>
          <w:sz w:val="24"/>
          <w:szCs w:val="24"/>
          <w:lang w:val="en-US"/>
        </w:rPr>
      </w:pPr>
      <w:r w:rsidRPr="006C7D51">
        <w:rPr>
          <w:rFonts w:ascii="Times New Roman" w:hAnsi="Times New Roman" w:cs="Times New Roman"/>
          <w:i/>
          <w:iCs/>
          <w:sz w:val="24"/>
          <w:szCs w:val="24"/>
          <w:lang w:val="en-US"/>
        </w:rPr>
        <w:t xml:space="preserve">The Minister of Home Affairs in accordance with his authority has canceled 3,143 problematic regional regulations in 2016. The cancellations of thousands of regional regulations consist of 4 categories. First, it covers regional regulations that hinder regional economic growth. Second, local regulations that extend the bureaucratic path. third, regional regulations that impede investment licensing and hinder business convenience, and regional regulations that contradict the law. Meanwhile, as a consequence of the existence of regional autonomy where local governments have the authority to form regional regulations but were later canceled by the president, this study wants to examine how the cancellation of problematic regional regulations is viewed from the perspective of regional autonomy. This research is a qualitative research whose data are sourced from books, journals, articles, news, and statutory documents. Based on the studies that have been carried out, it was found that the cancellation of regional regulations is something that is legal even though the regions have the authority to self-regulate themselves autonomously, but this authority is limited by higher laws and </w:t>
      </w:r>
      <w:r w:rsidRPr="006C7D51">
        <w:rPr>
          <w:rFonts w:ascii="Times New Roman" w:hAnsi="Times New Roman" w:cs="Times New Roman"/>
          <w:i/>
          <w:iCs/>
          <w:sz w:val="24"/>
          <w:szCs w:val="24"/>
          <w:lang w:val="en-US"/>
        </w:rPr>
        <w:lastRenderedPageBreak/>
        <w:t>regulations. So that the president as the highest person in charge of government through the Minister of Home Affairs can cancel laws and regulations that are considered problematic.</w:t>
      </w:r>
    </w:p>
    <w:p w14:paraId="0B378F43" w14:textId="6BAF0A01" w:rsidR="00910477" w:rsidRPr="00B0664F" w:rsidRDefault="00910477" w:rsidP="00B0664F">
      <w:pPr>
        <w:spacing w:line="240" w:lineRule="auto"/>
        <w:jc w:val="both"/>
        <w:rPr>
          <w:rFonts w:ascii="Times New Roman" w:hAnsi="Times New Roman" w:cs="Times New Roman"/>
          <w:bCs/>
          <w:i/>
          <w:iCs/>
          <w:sz w:val="24"/>
          <w:szCs w:val="24"/>
          <w:lang w:val="en-US"/>
        </w:rPr>
      </w:pPr>
      <w:proofErr w:type="gramStart"/>
      <w:r w:rsidRPr="00B0664F">
        <w:rPr>
          <w:rFonts w:ascii="Times New Roman" w:hAnsi="Times New Roman" w:cs="Times New Roman"/>
          <w:bCs/>
          <w:i/>
          <w:iCs/>
          <w:sz w:val="24"/>
          <w:szCs w:val="24"/>
          <w:lang w:val="en-US"/>
        </w:rPr>
        <w:t>Keyword :</w:t>
      </w:r>
      <w:proofErr w:type="gramEnd"/>
      <w:r w:rsidRPr="00B0664F">
        <w:rPr>
          <w:rFonts w:ascii="Times New Roman" w:hAnsi="Times New Roman" w:cs="Times New Roman"/>
          <w:bCs/>
          <w:i/>
          <w:iCs/>
          <w:sz w:val="24"/>
          <w:szCs w:val="24"/>
          <w:lang w:val="en-US"/>
        </w:rPr>
        <w:t xml:space="preserve"> </w:t>
      </w:r>
      <w:r w:rsidR="00B729AB" w:rsidRPr="00B0664F">
        <w:rPr>
          <w:rFonts w:ascii="Times New Roman" w:hAnsi="Times New Roman" w:cs="Times New Roman"/>
          <w:bCs/>
          <w:i/>
          <w:iCs/>
          <w:sz w:val="24"/>
          <w:szCs w:val="24"/>
          <w:lang w:val="en-US"/>
        </w:rPr>
        <w:t>Cancellation</w:t>
      </w:r>
      <w:r w:rsidRPr="00B0664F">
        <w:rPr>
          <w:rFonts w:ascii="Times New Roman" w:hAnsi="Times New Roman" w:cs="Times New Roman"/>
          <w:bCs/>
          <w:i/>
          <w:iCs/>
          <w:sz w:val="24"/>
          <w:szCs w:val="24"/>
          <w:lang w:val="en-US"/>
        </w:rPr>
        <w:t xml:space="preserve">; </w:t>
      </w:r>
      <w:r w:rsidR="00C24988" w:rsidRPr="00B0664F">
        <w:rPr>
          <w:rFonts w:ascii="Times New Roman" w:hAnsi="Times New Roman" w:cs="Times New Roman"/>
          <w:bCs/>
          <w:i/>
          <w:iCs/>
          <w:sz w:val="24"/>
          <w:szCs w:val="24"/>
          <w:lang w:val="en-US"/>
        </w:rPr>
        <w:t>Regional Autonomy</w:t>
      </w:r>
      <w:r w:rsidRPr="00B0664F">
        <w:rPr>
          <w:rFonts w:ascii="Times New Roman" w:hAnsi="Times New Roman" w:cs="Times New Roman"/>
          <w:bCs/>
          <w:i/>
          <w:iCs/>
          <w:sz w:val="24"/>
          <w:szCs w:val="24"/>
          <w:lang w:val="en-US"/>
        </w:rPr>
        <w:t xml:space="preserve">; </w:t>
      </w:r>
      <w:r w:rsidR="00C24988" w:rsidRPr="00B0664F">
        <w:rPr>
          <w:rFonts w:ascii="Times New Roman" w:hAnsi="Times New Roman" w:cs="Times New Roman"/>
          <w:bCs/>
          <w:i/>
          <w:iCs/>
          <w:sz w:val="24"/>
          <w:szCs w:val="24"/>
          <w:lang w:val="en-US"/>
        </w:rPr>
        <w:t>regional regulations</w:t>
      </w:r>
    </w:p>
    <w:p w14:paraId="6D7FA952" w14:textId="77777777" w:rsidR="00910477" w:rsidRPr="006C7D51" w:rsidRDefault="00910477" w:rsidP="006C7D51">
      <w:pPr>
        <w:spacing w:line="360" w:lineRule="auto"/>
        <w:jc w:val="both"/>
        <w:rPr>
          <w:rFonts w:ascii="Times New Roman" w:hAnsi="Times New Roman" w:cs="Times New Roman"/>
          <w:b/>
          <w:sz w:val="24"/>
          <w:szCs w:val="24"/>
          <w:lang w:val="en-US"/>
        </w:rPr>
      </w:pPr>
    </w:p>
    <w:p w14:paraId="558FA087" w14:textId="3D002885" w:rsidR="00910477" w:rsidRPr="006C7D51" w:rsidRDefault="00910477" w:rsidP="006C7D51">
      <w:pPr>
        <w:spacing w:line="360" w:lineRule="auto"/>
        <w:jc w:val="center"/>
        <w:rPr>
          <w:rFonts w:ascii="Times New Roman" w:hAnsi="Times New Roman" w:cs="Times New Roman"/>
          <w:b/>
          <w:sz w:val="24"/>
          <w:szCs w:val="24"/>
          <w:lang w:val="en-US"/>
        </w:rPr>
      </w:pPr>
      <w:r w:rsidRPr="006C7D51">
        <w:rPr>
          <w:rFonts w:ascii="Times New Roman" w:hAnsi="Times New Roman" w:cs="Times New Roman"/>
          <w:b/>
          <w:sz w:val="24"/>
          <w:szCs w:val="24"/>
          <w:lang w:val="en-US"/>
        </w:rPr>
        <w:t>PENDAHULUAN</w:t>
      </w:r>
    </w:p>
    <w:p w14:paraId="7A486325" w14:textId="0EEFC832" w:rsidR="00910477" w:rsidRPr="006C7D51" w:rsidRDefault="00910477" w:rsidP="006C7D51">
      <w:pPr>
        <w:spacing w:line="360" w:lineRule="auto"/>
        <w:jc w:val="both"/>
        <w:rPr>
          <w:rFonts w:ascii="Times New Roman" w:hAnsi="Times New Roman" w:cs="Times New Roman"/>
          <w:b/>
          <w:bCs/>
          <w:sz w:val="24"/>
          <w:szCs w:val="24"/>
          <w:lang w:val="en-US"/>
        </w:rPr>
      </w:pPr>
      <w:proofErr w:type="spellStart"/>
      <w:r w:rsidRPr="006C7D51">
        <w:rPr>
          <w:rFonts w:ascii="Times New Roman" w:hAnsi="Times New Roman" w:cs="Times New Roman"/>
          <w:b/>
          <w:bCs/>
          <w:sz w:val="24"/>
          <w:szCs w:val="24"/>
          <w:lang w:val="en-US"/>
        </w:rPr>
        <w:t>Latar</w:t>
      </w:r>
      <w:proofErr w:type="spellEnd"/>
      <w:r w:rsidRPr="006C7D51">
        <w:rPr>
          <w:rFonts w:ascii="Times New Roman" w:hAnsi="Times New Roman" w:cs="Times New Roman"/>
          <w:b/>
          <w:bCs/>
          <w:sz w:val="24"/>
          <w:szCs w:val="24"/>
          <w:lang w:val="en-US"/>
        </w:rPr>
        <w:t xml:space="preserve"> </w:t>
      </w:r>
      <w:proofErr w:type="spellStart"/>
      <w:r w:rsidRPr="006C7D51">
        <w:rPr>
          <w:rFonts w:ascii="Times New Roman" w:hAnsi="Times New Roman" w:cs="Times New Roman"/>
          <w:b/>
          <w:bCs/>
          <w:sz w:val="24"/>
          <w:szCs w:val="24"/>
          <w:lang w:val="en-US"/>
        </w:rPr>
        <w:t>Belakang</w:t>
      </w:r>
      <w:proofErr w:type="spellEnd"/>
      <w:r w:rsidR="006C7D51">
        <w:rPr>
          <w:rFonts w:ascii="Times New Roman" w:hAnsi="Times New Roman" w:cs="Times New Roman"/>
          <w:b/>
          <w:bCs/>
          <w:sz w:val="24"/>
          <w:szCs w:val="24"/>
          <w:lang w:val="en-US"/>
        </w:rPr>
        <w:t xml:space="preserve"> </w:t>
      </w:r>
      <w:proofErr w:type="spellStart"/>
      <w:r w:rsidR="006C7D51">
        <w:rPr>
          <w:rFonts w:ascii="Times New Roman" w:hAnsi="Times New Roman" w:cs="Times New Roman"/>
          <w:b/>
          <w:bCs/>
          <w:sz w:val="24"/>
          <w:szCs w:val="24"/>
          <w:lang w:val="en-US"/>
        </w:rPr>
        <w:t>Masalah</w:t>
      </w:r>
      <w:proofErr w:type="spellEnd"/>
    </w:p>
    <w:p w14:paraId="2608036D" w14:textId="01E659E6" w:rsidR="00783E46" w:rsidRPr="006C7D51" w:rsidRDefault="00783E46" w:rsidP="006C7D51">
      <w:pPr>
        <w:spacing w:line="360" w:lineRule="auto"/>
        <w:ind w:firstLine="567"/>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rangka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penerapan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asas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desentralisasi</w:t>
      </w:r>
      <w:proofErr w:type="spellEnd"/>
      <w:r w:rsidRPr="006C7D51">
        <w:rPr>
          <w:rFonts w:ascii="Times New Roman" w:hAnsi="Times New Roman" w:cs="Times New Roman"/>
          <w:sz w:val="24"/>
          <w:szCs w:val="24"/>
          <w:lang w:val="en-US"/>
        </w:rPr>
        <w:t xml:space="preserve"> di Indonesia, </w:t>
      </w:r>
      <w:proofErr w:type="spellStart"/>
      <w:r w:rsidRPr="006C7D51">
        <w:rPr>
          <w:rFonts w:ascii="Times New Roman" w:hAnsi="Times New Roman" w:cs="Times New Roman"/>
          <w:sz w:val="24"/>
          <w:szCs w:val="24"/>
          <w:lang w:val="en-US"/>
        </w:rPr>
        <w:t>tertuang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Pasal</w:t>
      </w:r>
      <w:proofErr w:type="spellEnd"/>
      <w:r w:rsidRPr="006C7D51">
        <w:rPr>
          <w:rFonts w:ascii="Times New Roman" w:hAnsi="Times New Roman" w:cs="Times New Roman"/>
          <w:sz w:val="24"/>
          <w:szCs w:val="24"/>
          <w:lang w:val="en-US"/>
        </w:rPr>
        <w:t xml:space="preserve"> 18 UUD 1945 </w:t>
      </w:r>
      <w:proofErr w:type="spellStart"/>
      <w:r w:rsidRPr="006C7D51">
        <w:rPr>
          <w:rFonts w:ascii="Times New Roman" w:hAnsi="Times New Roman" w:cs="Times New Roman"/>
          <w:sz w:val="24"/>
          <w:szCs w:val="24"/>
          <w:lang w:val="en-US"/>
        </w:rPr>
        <w:t>sebelum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perubahan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berbunyi</w:t>
      </w:r>
      <w:proofErr w:type="spellEnd"/>
      <w:r w:rsidRPr="006C7D51">
        <w:rPr>
          <w:rFonts w:ascii="Times New Roman" w:hAnsi="Times New Roman" w:cs="Times New Roman"/>
          <w:sz w:val="24"/>
          <w:szCs w:val="24"/>
          <w:lang w:val="en-US"/>
        </w:rPr>
        <w:t>: “</w:t>
      </w:r>
      <w:proofErr w:type="spellStart"/>
      <w:r w:rsidRPr="006C7D51">
        <w:rPr>
          <w:rFonts w:ascii="Times New Roman" w:hAnsi="Times New Roman" w:cs="Times New Roman"/>
          <w:sz w:val="24"/>
          <w:szCs w:val="24"/>
          <w:lang w:val="en-US"/>
        </w:rPr>
        <w:t>Pembagian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Indonesia </w:t>
      </w:r>
      <w:proofErr w:type="spellStart"/>
      <w:r w:rsidRPr="006C7D51">
        <w:rPr>
          <w:rFonts w:ascii="Times New Roman" w:hAnsi="Times New Roman" w:cs="Times New Roman"/>
          <w:sz w:val="24"/>
          <w:szCs w:val="24"/>
          <w:lang w:val="en-US"/>
        </w:rPr>
        <w:t>atas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dasar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besar</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kecil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susunan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ditetapkan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memandang</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mengingati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dasar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permusyawaratan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sistem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Negara dan </w:t>
      </w:r>
      <w:proofErr w:type="spellStart"/>
      <w:r w:rsidRPr="006C7D51">
        <w:rPr>
          <w:rFonts w:ascii="Times New Roman" w:hAnsi="Times New Roman" w:cs="Times New Roman"/>
          <w:sz w:val="24"/>
          <w:szCs w:val="24"/>
          <w:lang w:val="en-US"/>
        </w:rPr>
        <w:t>hak-hak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asal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usul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bersifat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istimewa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Bahwa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isi</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jiwa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Pasal</w:t>
      </w:r>
      <w:proofErr w:type="spellEnd"/>
      <w:r w:rsidRPr="006C7D51">
        <w:rPr>
          <w:rFonts w:ascii="Times New Roman" w:hAnsi="Times New Roman" w:cs="Times New Roman"/>
          <w:sz w:val="24"/>
          <w:szCs w:val="24"/>
          <w:lang w:val="en-US"/>
        </w:rPr>
        <w:t xml:space="preserve"> 18 UUD 1945 </w:t>
      </w:r>
      <w:proofErr w:type="spellStart"/>
      <w:r w:rsidRPr="006C7D51">
        <w:rPr>
          <w:rFonts w:ascii="Times New Roman" w:hAnsi="Times New Roman" w:cs="Times New Roman"/>
          <w:sz w:val="24"/>
          <w:szCs w:val="24"/>
          <w:lang w:val="en-US"/>
        </w:rPr>
        <w:t>beserta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penjelasannya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menurut</w:t>
      </w:r>
      <w:proofErr w:type="spellEnd"/>
      <w:r w:rsidRPr="006C7D51">
        <w:rPr>
          <w:rFonts w:ascii="Times New Roman" w:hAnsi="Times New Roman" w:cs="Times New Roman"/>
          <w:sz w:val="24"/>
          <w:szCs w:val="24"/>
          <w:lang w:val="en-US"/>
        </w:rPr>
        <w:t xml:space="preserve"> Solly </w:t>
      </w:r>
      <w:proofErr w:type="spellStart"/>
      <w:r w:rsidRPr="006C7D51">
        <w:rPr>
          <w:rFonts w:ascii="Times New Roman" w:hAnsi="Times New Roman" w:cs="Times New Roman"/>
          <w:sz w:val="24"/>
          <w:szCs w:val="24"/>
          <w:lang w:val="en-US"/>
        </w:rPr>
        <w:t>Lubis</w:t>
      </w:r>
      <w:proofErr w:type="spellEnd"/>
      <w:r w:rsidRPr="006C7D51">
        <w:rPr>
          <w:rFonts w:ascii="Times New Roman" w:hAnsi="Times New Roman" w:cs="Times New Roman"/>
          <w:sz w:val="24"/>
          <w:szCs w:val="24"/>
          <w:lang w:val="en-US"/>
        </w:rPr>
        <w:t xml:space="preserve"> : “</w:t>
      </w:r>
      <w:proofErr w:type="spellStart"/>
      <w:r w:rsidRPr="006C7D51">
        <w:rPr>
          <w:rFonts w:ascii="Times New Roman" w:hAnsi="Times New Roman" w:cs="Times New Roman"/>
          <w:sz w:val="24"/>
          <w:szCs w:val="24"/>
          <w:lang w:val="en-US"/>
        </w:rPr>
        <w:t>Jelaslah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bahwa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diwajibkan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melaksanakan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politik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Desentalisasi</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Dekonsentrasi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dibidang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ketatanegaraan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sebenarnya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pasal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tersebut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lebih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banyak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mengandung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ketentuan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tentang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penyelenggaraan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hal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ini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w:t>
      </w:r>
      <w:r w:rsidR="00051D8C" w:rsidRPr="006C7D51">
        <w:rPr>
          <w:rStyle w:val="FootnoteReference"/>
          <w:rFonts w:ascii="Times New Roman" w:hAnsi="Times New Roman" w:cs="Times New Roman"/>
          <w:sz w:val="24"/>
          <w:szCs w:val="24"/>
          <w:lang w:val="en-US"/>
        </w:rPr>
        <w:footnoteReference w:id="1"/>
      </w:r>
      <w:r w:rsidRPr="006C7D51">
        <w:rPr>
          <w:rFonts w:ascii="Times New Roman" w:hAnsi="Times New Roman" w:cs="Times New Roman"/>
          <w:sz w:val="24"/>
          <w:szCs w:val="24"/>
          <w:lang w:val="en-US"/>
        </w:rPr>
        <w:t xml:space="preserve"> Hal </w:t>
      </w:r>
      <w:proofErr w:type="spellStart"/>
      <w:r w:rsidRPr="006C7D51">
        <w:rPr>
          <w:rFonts w:ascii="Times New Roman" w:hAnsi="Times New Roman" w:cs="Times New Roman"/>
          <w:sz w:val="24"/>
          <w:szCs w:val="24"/>
          <w:lang w:val="en-US"/>
        </w:rPr>
        <w:t>itu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didasarkan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atas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pembagian</w:t>
      </w:r>
      <w:proofErr w:type="spellEnd"/>
      <w:r w:rsidRPr="006C7D51">
        <w:rPr>
          <w:rFonts w:ascii="Times New Roman" w:hAnsi="Times New Roman" w:cs="Times New Roman"/>
          <w:sz w:val="24"/>
          <w:szCs w:val="24"/>
          <w:lang w:val="en-US"/>
        </w:rPr>
        <w:t xml:space="preserve"> wilayah Negara </w:t>
      </w:r>
      <w:proofErr w:type="spellStart"/>
      <w:r w:rsidRPr="006C7D51">
        <w:rPr>
          <w:rFonts w:ascii="Times New Roman" w:hAnsi="Times New Roman" w:cs="Times New Roman"/>
          <w:sz w:val="24"/>
          <w:szCs w:val="24"/>
          <w:lang w:val="en-US"/>
        </w:rPr>
        <w:t>Kesatuan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Republik</w:t>
      </w:r>
      <w:proofErr w:type="spellEnd"/>
      <w:r w:rsidRPr="006C7D51">
        <w:rPr>
          <w:rFonts w:ascii="Times New Roman" w:hAnsi="Times New Roman" w:cs="Times New Roman"/>
          <w:sz w:val="24"/>
          <w:szCs w:val="24"/>
          <w:lang w:val="en-US"/>
        </w:rPr>
        <w:t xml:space="preserve"> Indonesia yang </w:t>
      </w:r>
      <w:proofErr w:type="spellStart"/>
      <w:r w:rsidRPr="006C7D51">
        <w:rPr>
          <w:rFonts w:ascii="Times New Roman" w:hAnsi="Times New Roman" w:cs="Times New Roman"/>
          <w:sz w:val="24"/>
          <w:szCs w:val="24"/>
          <w:lang w:val="en-US"/>
        </w:rPr>
        <w:t>begitu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luas</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kecil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serta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beraneka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suku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bangsa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semboyan</w:t>
      </w:r>
      <w:proofErr w:type="spellEnd"/>
      <w:r w:rsidRPr="006C7D51">
        <w:rPr>
          <w:rFonts w:ascii="Times New Roman" w:hAnsi="Times New Roman" w:cs="Times New Roman"/>
          <w:sz w:val="24"/>
          <w:szCs w:val="24"/>
          <w:lang w:val="en-US"/>
        </w:rPr>
        <w:t xml:space="preserve"> </w:t>
      </w:r>
      <w:proofErr w:type="spellStart"/>
      <w:r w:rsidR="000C15E0" w:rsidRPr="006C7D51">
        <w:rPr>
          <w:rFonts w:ascii="Times New Roman" w:hAnsi="Times New Roman" w:cs="Times New Roman"/>
          <w:sz w:val="24"/>
          <w:szCs w:val="24"/>
          <w:lang w:val="en-US"/>
        </w:rPr>
        <w:t>Bhinneka</w:t>
      </w:r>
      <w:proofErr w:type="spellEnd"/>
      <w:r w:rsidR="000C15E0" w:rsidRPr="006C7D51">
        <w:rPr>
          <w:rFonts w:ascii="Times New Roman" w:hAnsi="Times New Roman" w:cs="Times New Roman"/>
          <w:sz w:val="24"/>
          <w:szCs w:val="24"/>
          <w:lang w:val="en-US"/>
        </w:rPr>
        <w:t xml:space="preserve"> Tunggal </w:t>
      </w:r>
      <w:proofErr w:type="spellStart"/>
      <w:r w:rsidR="000C15E0" w:rsidRPr="006C7D51">
        <w:rPr>
          <w:rFonts w:ascii="Times New Roman" w:hAnsi="Times New Roman" w:cs="Times New Roman"/>
          <w:sz w:val="24"/>
          <w:szCs w:val="24"/>
          <w:lang w:val="en-US"/>
        </w:rPr>
        <w:t>Ika</w:t>
      </w:r>
      <w:proofErr w:type="spellEnd"/>
      <w:r w:rsidR="000C15E0"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mempertahankan</w:t>
      </w:r>
      <w:proofErr w:type="spellEnd"/>
      <w:r w:rsidRPr="006C7D51">
        <w:rPr>
          <w:rFonts w:ascii="Times New Roman" w:hAnsi="Times New Roman" w:cs="Times New Roman"/>
          <w:sz w:val="24"/>
          <w:szCs w:val="24"/>
          <w:lang w:val="en-US"/>
        </w:rPr>
        <w:t xml:space="preserve"> Negara </w:t>
      </w:r>
      <w:proofErr w:type="spellStart"/>
      <w:r w:rsidRPr="006C7D51">
        <w:rPr>
          <w:rFonts w:ascii="Times New Roman" w:hAnsi="Times New Roman" w:cs="Times New Roman"/>
          <w:sz w:val="24"/>
          <w:szCs w:val="24"/>
          <w:lang w:val="en-US"/>
        </w:rPr>
        <w:t>Kesatuan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Republik</w:t>
      </w:r>
      <w:proofErr w:type="spellEnd"/>
      <w:r w:rsidRPr="006C7D51">
        <w:rPr>
          <w:rFonts w:ascii="Times New Roman" w:hAnsi="Times New Roman" w:cs="Times New Roman"/>
          <w:sz w:val="24"/>
          <w:szCs w:val="24"/>
          <w:lang w:val="en-US"/>
        </w:rPr>
        <w:t xml:space="preserve"> Indonesia. </w:t>
      </w:r>
    </w:p>
    <w:p w14:paraId="1C78259F" w14:textId="77777777" w:rsidR="00783E46" w:rsidRPr="006C7D51" w:rsidRDefault="00783E46" w:rsidP="006C7D51">
      <w:pPr>
        <w:spacing w:line="360" w:lineRule="auto"/>
        <w:ind w:firstLine="567"/>
        <w:jc w:val="both"/>
        <w:rPr>
          <w:rFonts w:ascii="Times New Roman" w:hAnsi="Times New Roman" w:cs="Times New Roman"/>
          <w:sz w:val="24"/>
          <w:szCs w:val="24"/>
          <w:lang w:val="en-US"/>
        </w:rPr>
      </w:pPr>
      <w:r w:rsidRPr="006C7D51">
        <w:rPr>
          <w:rFonts w:ascii="Times New Roman" w:hAnsi="Times New Roman" w:cs="Times New Roman"/>
          <w:sz w:val="24"/>
          <w:szCs w:val="24"/>
          <w:lang w:val="en-US"/>
        </w:rPr>
        <w:t xml:space="preserve">Sejarah </w:t>
      </w:r>
      <w:proofErr w:type="spellStart"/>
      <w:r w:rsidRPr="006C7D51">
        <w:rPr>
          <w:rFonts w:ascii="Times New Roman" w:hAnsi="Times New Roman" w:cs="Times New Roman"/>
          <w:sz w:val="24"/>
          <w:szCs w:val="24"/>
          <w:lang w:val="en-US"/>
        </w:rPr>
        <w:t>perkembangan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pengaturan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tentang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pelaksanaan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Desentralisasi</w:t>
      </w:r>
      <w:proofErr w:type="spellEnd"/>
      <w:r w:rsidRPr="006C7D51">
        <w:rPr>
          <w:rFonts w:ascii="Times New Roman" w:hAnsi="Times New Roman" w:cs="Times New Roman"/>
          <w:sz w:val="24"/>
          <w:szCs w:val="24"/>
          <w:lang w:val="en-US"/>
        </w:rPr>
        <w:t>/</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di Indonesia </w:t>
      </w:r>
      <w:proofErr w:type="spellStart"/>
      <w:r w:rsidRPr="006C7D51">
        <w:rPr>
          <w:rFonts w:ascii="Times New Roman" w:hAnsi="Times New Roman" w:cs="Times New Roman"/>
          <w:sz w:val="24"/>
          <w:szCs w:val="24"/>
          <w:lang w:val="en-US"/>
        </w:rPr>
        <w:t>sejak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kemerdekaan</w:t>
      </w:r>
      <w:proofErr w:type="spellEnd"/>
      <w:r w:rsidRPr="006C7D51">
        <w:rPr>
          <w:rFonts w:ascii="Times New Roman" w:hAnsi="Times New Roman" w:cs="Times New Roman"/>
          <w:sz w:val="24"/>
          <w:szCs w:val="24"/>
          <w:lang w:val="en-US"/>
        </w:rPr>
        <w:t xml:space="preserve"> 1945 </w:t>
      </w:r>
      <w:proofErr w:type="spellStart"/>
      <w:r w:rsidRPr="006C7D51">
        <w:rPr>
          <w:rFonts w:ascii="Times New Roman" w:hAnsi="Times New Roman" w:cs="Times New Roman"/>
          <w:sz w:val="24"/>
          <w:szCs w:val="24"/>
          <w:lang w:val="en-US"/>
        </w:rPr>
        <w:t>sampai</w:t>
      </w:r>
      <w:proofErr w:type="spellEnd"/>
      <w:r w:rsidRPr="006C7D51">
        <w:rPr>
          <w:rFonts w:ascii="Times New Roman" w:hAnsi="Times New Roman" w:cs="Times New Roman"/>
          <w:sz w:val="24"/>
          <w:szCs w:val="24"/>
          <w:lang w:val="en-US"/>
        </w:rPr>
        <w:t xml:space="preserve"> masa </w:t>
      </w:r>
      <w:proofErr w:type="spellStart"/>
      <w:r w:rsidRPr="006C7D51">
        <w:rPr>
          <w:rFonts w:ascii="Times New Roman" w:hAnsi="Times New Roman" w:cs="Times New Roman"/>
          <w:sz w:val="24"/>
          <w:szCs w:val="24"/>
          <w:lang w:val="en-US"/>
        </w:rPr>
        <w:t>berlakunya</w:t>
      </w:r>
      <w:proofErr w:type="spellEnd"/>
      <w:r w:rsidRPr="006C7D51">
        <w:rPr>
          <w:rFonts w:ascii="Times New Roman" w:hAnsi="Times New Roman" w:cs="Times New Roman"/>
          <w:sz w:val="24"/>
          <w:szCs w:val="24"/>
          <w:lang w:val="en-US"/>
        </w:rPr>
        <w:t xml:space="preserve"> UU </w:t>
      </w:r>
      <w:proofErr w:type="spellStart"/>
      <w:r w:rsidRPr="006C7D51">
        <w:rPr>
          <w:rFonts w:ascii="Times New Roman" w:hAnsi="Times New Roman" w:cs="Times New Roman"/>
          <w:sz w:val="24"/>
          <w:szCs w:val="24"/>
          <w:lang w:val="en-US"/>
        </w:rPr>
        <w:t>Nomor</w:t>
      </w:r>
      <w:proofErr w:type="spellEnd"/>
      <w:r w:rsidRPr="006C7D51">
        <w:rPr>
          <w:rFonts w:ascii="Times New Roman" w:hAnsi="Times New Roman" w:cs="Times New Roman"/>
          <w:sz w:val="24"/>
          <w:szCs w:val="24"/>
          <w:lang w:val="en-US"/>
        </w:rPr>
        <w:t xml:space="preserve"> 5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1974 </w:t>
      </w:r>
      <w:proofErr w:type="spellStart"/>
      <w:r w:rsidRPr="006C7D51">
        <w:rPr>
          <w:rFonts w:ascii="Times New Roman" w:hAnsi="Times New Roman" w:cs="Times New Roman"/>
          <w:sz w:val="24"/>
          <w:szCs w:val="24"/>
          <w:lang w:val="en-US"/>
        </w:rPr>
        <w:t>telah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mengalami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berbagai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pengaturan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tidak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konsisten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yaitu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beberapa</w:t>
      </w:r>
      <w:proofErr w:type="spellEnd"/>
      <w:r w:rsidRPr="006C7D51">
        <w:rPr>
          <w:rFonts w:ascii="Times New Roman" w:hAnsi="Times New Roman" w:cs="Times New Roman"/>
          <w:sz w:val="24"/>
          <w:szCs w:val="24"/>
          <w:lang w:val="en-US"/>
        </w:rPr>
        <w:t xml:space="preserve"> kali </w:t>
      </w:r>
      <w:proofErr w:type="spellStart"/>
      <w:r w:rsidRPr="006C7D51">
        <w:rPr>
          <w:rFonts w:ascii="Times New Roman" w:hAnsi="Times New Roman" w:cs="Times New Roman"/>
          <w:sz w:val="24"/>
          <w:szCs w:val="24"/>
          <w:lang w:val="en-US"/>
        </w:rPr>
        <w:t>dilakukan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Perubahan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secara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prinsip</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pengaturannya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sehingga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kenyataannya</w:t>
      </w:r>
      <w:proofErr w:type="spellEnd"/>
      <w:r w:rsidRPr="006C7D51">
        <w:rPr>
          <w:rFonts w:ascii="Times New Roman" w:hAnsi="Times New Roman" w:cs="Times New Roman"/>
          <w:sz w:val="24"/>
          <w:szCs w:val="24"/>
          <w:lang w:val="en-US"/>
        </w:rPr>
        <w:t xml:space="preserve"> di Indonesia </w:t>
      </w:r>
      <w:proofErr w:type="spellStart"/>
      <w:r w:rsidRPr="006C7D51">
        <w:rPr>
          <w:rFonts w:ascii="Times New Roman" w:hAnsi="Times New Roman" w:cs="Times New Roman"/>
          <w:sz w:val="24"/>
          <w:szCs w:val="24"/>
          <w:lang w:val="en-US"/>
        </w:rPr>
        <w:t>memang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belum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pernah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terjadi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Penyelenggaraan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Lokal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Daerah) yang </w:t>
      </w:r>
      <w:proofErr w:type="spellStart"/>
      <w:r w:rsidRPr="006C7D51">
        <w:rPr>
          <w:rFonts w:ascii="Times New Roman" w:hAnsi="Times New Roman" w:cs="Times New Roman"/>
          <w:sz w:val="24"/>
          <w:szCs w:val="24"/>
          <w:lang w:val="en-US"/>
        </w:rPr>
        <w:t>relatif</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kuat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hal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itu</w:t>
      </w:r>
      <w:proofErr w:type="spellEnd"/>
      <w:r w:rsidRPr="006C7D51">
        <w:rPr>
          <w:rFonts w:ascii="Times New Roman" w:hAnsi="Times New Roman" w:cs="Times New Roman"/>
          <w:sz w:val="24"/>
          <w:szCs w:val="24"/>
          <w:lang w:val="en-US"/>
        </w:rPr>
        <w:t xml:space="preserve"> pula yang </w:t>
      </w:r>
      <w:proofErr w:type="spellStart"/>
      <w:r w:rsidRPr="006C7D51">
        <w:rPr>
          <w:rFonts w:ascii="Times New Roman" w:hAnsi="Times New Roman" w:cs="Times New Roman"/>
          <w:sz w:val="24"/>
          <w:szCs w:val="24"/>
          <w:lang w:val="en-US"/>
        </w:rPr>
        <w:t>menjadi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hambatan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pelaksanaan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Namun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demikian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sejak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berlakunya</w:t>
      </w:r>
      <w:proofErr w:type="spellEnd"/>
      <w:r w:rsidRPr="006C7D51">
        <w:rPr>
          <w:rFonts w:ascii="Times New Roman" w:hAnsi="Times New Roman" w:cs="Times New Roman"/>
          <w:sz w:val="24"/>
          <w:szCs w:val="24"/>
          <w:lang w:val="en-US"/>
        </w:rPr>
        <w:t xml:space="preserve"> UU </w:t>
      </w:r>
      <w:proofErr w:type="spellStart"/>
      <w:r w:rsidRPr="006C7D51">
        <w:rPr>
          <w:rFonts w:ascii="Times New Roman" w:hAnsi="Times New Roman" w:cs="Times New Roman"/>
          <w:sz w:val="24"/>
          <w:szCs w:val="24"/>
          <w:lang w:val="en-US"/>
        </w:rPr>
        <w:t>Nomor</w:t>
      </w:r>
      <w:proofErr w:type="spellEnd"/>
      <w:r w:rsidRPr="006C7D51">
        <w:rPr>
          <w:rFonts w:ascii="Times New Roman" w:hAnsi="Times New Roman" w:cs="Times New Roman"/>
          <w:sz w:val="24"/>
          <w:szCs w:val="24"/>
          <w:lang w:val="en-US"/>
        </w:rPr>
        <w:t xml:space="preserve"> 22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1999 dan </w:t>
      </w:r>
      <w:proofErr w:type="spellStart"/>
      <w:r w:rsidRPr="006C7D51">
        <w:rPr>
          <w:rFonts w:ascii="Times New Roman" w:hAnsi="Times New Roman" w:cs="Times New Roman"/>
          <w:sz w:val="24"/>
          <w:szCs w:val="24"/>
          <w:lang w:val="en-US"/>
        </w:rPr>
        <w:t>seterusnya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sampai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sekarang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pelaksanaan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sudah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mengalami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perkembangan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begitu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pusat</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tetap</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bingkai</w:t>
      </w:r>
      <w:proofErr w:type="spellEnd"/>
      <w:r w:rsidRPr="006C7D51">
        <w:rPr>
          <w:rFonts w:ascii="Times New Roman" w:hAnsi="Times New Roman" w:cs="Times New Roman"/>
          <w:sz w:val="24"/>
          <w:szCs w:val="24"/>
          <w:lang w:val="en-US"/>
        </w:rPr>
        <w:t xml:space="preserve"> Negara </w:t>
      </w:r>
      <w:proofErr w:type="spellStart"/>
      <w:r w:rsidRPr="006C7D51">
        <w:rPr>
          <w:rFonts w:ascii="Times New Roman" w:hAnsi="Times New Roman" w:cs="Times New Roman"/>
          <w:sz w:val="24"/>
          <w:szCs w:val="24"/>
          <w:lang w:val="en-US"/>
        </w:rPr>
        <w:t>Kesatuan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Republik</w:t>
      </w:r>
      <w:proofErr w:type="spellEnd"/>
      <w:r w:rsidRPr="006C7D51">
        <w:rPr>
          <w:rFonts w:ascii="Times New Roman" w:hAnsi="Times New Roman" w:cs="Times New Roman"/>
          <w:sz w:val="24"/>
          <w:szCs w:val="24"/>
          <w:lang w:val="en-US"/>
        </w:rPr>
        <w:t xml:space="preserve"> Indonesia.</w:t>
      </w:r>
    </w:p>
    <w:p w14:paraId="48480101" w14:textId="14120AF5" w:rsidR="00783E46" w:rsidRPr="006C7D51" w:rsidRDefault="00783E46" w:rsidP="006C7D51">
      <w:pPr>
        <w:spacing w:line="360" w:lineRule="auto"/>
        <w:ind w:firstLine="567"/>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Prinsip</w:t>
      </w:r>
      <w:proofErr w:type="spellEnd"/>
      <w:r w:rsidRPr="006C7D51">
        <w:rPr>
          <w:rFonts w:ascii="Times New Roman" w:hAnsi="Times New Roman" w:cs="Times New Roman"/>
          <w:sz w:val="24"/>
          <w:szCs w:val="24"/>
          <w:lang w:val="en-US"/>
        </w:rPr>
        <w:t xml:space="preserve"> “Negara </w:t>
      </w:r>
      <w:proofErr w:type="spellStart"/>
      <w:r w:rsidRPr="006C7D51">
        <w:rPr>
          <w:rFonts w:ascii="Times New Roman" w:hAnsi="Times New Roman" w:cs="Times New Roman"/>
          <w:sz w:val="24"/>
          <w:szCs w:val="24"/>
          <w:lang w:val="en-US"/>
        </w:rPr>
        <w:t>Kesatuan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Republik</w:t>
      </w:r>
      <w:proofErr w:type="spellEnd"/>
      <w:r w:rsidRPr="006C7D51">
        <w:rPr>
          <w:rFonts w:ascii="Times New Roman" w:hAnsi="Times New Roman" w:cs="Times New Roman"/>
          <w:sz w:val="24"/>
          <w:szCs w:val="24"/>
          <w:lang w:val="en-US"/>
        </w:rPr>
        <w:t xml:space="preserve"> Indonesia </w:t>
      </w:r>
      <w:proofErr w:type="spellStart"/>
      <w:r w:rsidRPr="006C7D51">
        <w:rPr>
          <w:rFonts w:ascii="Times New Roman" w:hAnsi="Times New Roman" w:cs="Times New Roman"/>
          <w:sz w:val="24"/>
          <w:szCs w:val="24"/>
          <w:lang w:val="en-US"/>
        </w:rPr>
        <w:t>tertuang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Pasal</w:t>
      </w:r>
      <w:proofErr w:type="spellEnd"/>
      <w:r w:rsidRPr="006C7D51">
        <w:rPr>
          <w:rFonts w:ascii="Times New Roman" w:hAnsi="Times New Roman" w:cs="Times New Roman"/>
          <w:sz w:val="24"/>
          <w:szCs w:val="24"/>
          <w:lang w:val="en-US"/>
        </w:rPr>
        <w:t xml:space="preserve"> 1 </w:t>
      </w:r>
      <w:proofErr w:type="spellStart"/>
      <w:r w:rsidRPr="006C7D51">
        <w:rPr>
          <w:rFonts w:ascii="Times New Roman" w:hAnsi="Times New Roman" w:cs="Times New Roman"/>
          <w:sz w:val="24"/>
          <w:szCs w:val="24"/>
          <w:lang w:val="en-US"/>
        </w:rPr>
        <w:t>ayat</w:t>
      </w:r>
      <w:proofErr w:type="spellEnd"/>
      <w:r w:rsidRPr="006C7D51">
        <w:rPr>
          <w:rFonts w:ascii="Times New Roman" w:hAnsi="Times New Roman" w:cs="Times New Roman"/>
          <w:sz w:val="24"/>
          <w:szCs w:val="24"/>
          <w:lang w:val="en-US"/>
        </w:rPr>
        <w:t xml:space="preserve"> (1) UUD 1945, yang </w:t>
      </w:r>
      <w:proofErr w:type="spellStart"/>
      <w:r w:rsidRPr="006C7D51">
        <w:rPr>
          <w:rFonts w:ascii="Times New Roman" w:hAnsi="Times New Roman" w:cs="Times New Roman"/>
          <w:sz w:val="24"/>
          <w:szCs w:val="24"/>
          <w:lang w:val="en-US"/>
        </w:rPr>
        <w:t>tetap</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tidak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berubah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sampai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sekarang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walaupun</w:t>
      </w:r>
      <w:proofErr w:type="spellEnd"/>
      <w:r w:rsidRPr="006C7D51">
        <w:rPr>
          <w:rFonts w:ascii="Times New Roman" w:hAnsi="Times New Roman" w:cs="Times New Roman"/>
          <w:sz w:val="24"/>
          <w:szCs w:val="24"/>
          <w:lang w:val="en-US"/>
        </w:rPr>
        <w:t xml:space="preserve"> UUD 1945 </w:t>
      </w:r>
      <w:proofErr w:type="spellStart"/>
      <w:r w:rsidRPr="006C7D51">
        <w:rPr>
          <w:rFonts w:ascii="Times New Roman" w:hAnsi="Times New Roman" w:cs="Times New Roman"/>
          <w:sz w:val="24"/>
          <w:szCs w:val="24"/>
          <w:lang w:val="en-US"/>
        </w:rPr>
        <w:t>telah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mengalami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perubahan</w:t>
      </w:r>
      <w:proofErr w:type="spellEnd"/>
      <w:r w:rsidRPr="006C7D51">
        <w:rPr>
          <w:rFonts w:ascii="Times New Roman" w:hAnsi="Times New Roman" w:cs="Times New Roman"/>
          <w:sz w:val="24"/>
          <w:szCs w:val="24"/>
          <w:lang w:val="en-US"/>
        </w:rPr>
        <w:t>/</w:t>
      </w:r>
      <w:proofErr w:type="spellStart"/>
      <w:r w:rsidRPr="006C7D51">
        <w:rPr>
          <w:rFonts w:ascii="Times New Roman" w:hAnsi="Times New Roman" w:cs="Times New Roman"/>
          <w:sz w:val="24"/>
          <w:szCs w:val="24"/>
          <w:lang w:val="en-US"/>
        </w:rPr>
        <w:t>amandemen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w:t>
      </w:r>
      <w:proofErr w:type="spellEnd"/>
      <w:r w:rsidRPr="006C7D51">
        <w:rPr>
          <w:rFonts w:ascii="Times New Roman" w:hAnsi="Times New Roman" w:cs="Times New Roman"/>
          <w:sz w:val="24"/>
          <w:szCs w:val="24"/>
          <w:lang w:val="en-US"/>
        </w:rPr>
        <w:t xml:space="preserve"> 4 (</w:t>
      </w:r>
      <w:proofErr w:type="spellStart"/>
      <w:r w:rsidRPr="006C7D51">
        <w:rPr>
          <w:rFonts w:ascii="Times New Roman" w:hAnsi="Times New Roman" w:cs="Times New Roman"/>
          <w:sz w:val="24"/>
          <w:szCs w:val="24"/>
          <w:lang w:val="en-US"/>
        </w:rPr>
        <w:t>empat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kalinya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tetap</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berisi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ketentuan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bahwa</w:t>
      </w:r>
      <w:proofErr w:type="spellEnd"/>
      <w:r w:rsidRPr="006C7D51">
        <w:rPr>
          <w:rFonts w:ascii="Times New Roman" w:hAnsi="Times New Roman" w:cs="Times New Roman"/>
          <w:sz w:val="24"/>
          <w:szCs w:val="24"/>
          <w:lang w:val="en-US"/>
        </w:rPr>
        <w:t xml:space="preserve"> “Indonesia </w:t>
      </w:r>
      <w:r w:rsidRPr="006C7D51">
        <w:rPr>
          <w:rFonts w:ascii="Times New Roman" w:hAnsi="Times New Roman" w:cs="Times New Roman"/>
          <w:sz w:val="24"/>
          <w:szCs w:val="24"/>
          <w:lang w:val="en-US"/>
        </w:rPr>
        <w:lastRenderedPageBreak/>
        <w:t>(</w:t>
      </w:r>
      <w:proofErr w:type="spellStart"/>
      <w:r w:rsidRPr="006C7D51">
        <w:rPr>
          <w:rFonts w:ascii="Times New Roman" w:hAnsi="Times New Roman" w:cs="Times New Roman"/>
          <w:sz w:val="24"/>
          <w:szCs w:val="24"/>
          <w:lang w:val="en-US"/>
        </w:rPr>
        <w:t>Republik</w:t>
      </w:r>
      <w:proofErr w:type="spellEnd"/>
      <w:r w:rsidRPr="006C7D51">
        <w:rPr>
          <w:rFonts w:ascii="Times New Roman" w:hAnsi="Times New Roman" w:cs="Times New Roman"/>
          <w:sz w:val="24"/>
          <w:szCs w:val="24"/>
          <w:lang w:val="en-US"/>
        </w:rPr>
        <w:t xml:space="preserve"> Indonesia) </w:t>
      </w:r>
      <w:proofErr w:type="spellStart"/>
      <w:r w:rsidRPr="006C7D51">
        <w:rPr>
          <w:rFonts w:ascii="Times New Roman" w:hAnsi="Times New Roman" w:cs="Times New Roman"/>
          <w:sz w:val="24"/>
          <w:szCs w:val="24"/>
          <w:lang w:val="en-US"/>
        </w:rPr>
        <w:t>adalah</w:t>
      </w:r>
      <w:proofErr w:type="spellEnd"/>
      <w:r w:rsidRPr="006C7D51">
        <w:rPr>
          <w:rFonts w:ascii="Times New Roman" w:hAnsi="Times New Roman" w:cs="Times New Roman"/>
          <w:sz w:val="24"/>
          <w:szCs w:val="24"/>
          <w:lang w:val="en-US"/>
        </w:rPr>
        <w:t xml:space="preserve"> Negara </w:t>
      </w:r>
      <w:proofErr w:type="spellStart"/>
      <w:r w:rsidRPr="006C7D51">
        <w:rPr>
          <w:rFonts w:ascii="Times New Roman" w:hAnsi="Times New Roman" w:cs="Times New Roman"/>
          <w:sz w:val="24"/>
          <w:szCs w:val="24"/>
          <w:lang w:val="en-US"/>
        </w:rPr>
        <w:t>Kesatuan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berbentuk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Republik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mempunyai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makna</w:t>
      </w:r>
      <w:proofErr w:type="spellEnd"/>
      <w:r w:rsidRPr="006C7D51">
        <w:rPr>
          <w:rFonts w:ascii="Times New Roman" w:hAnsi="Times New Roman" w:cs="Times New Roman"/>
          <w:sz w:val="24"/>
          <w:szCs w:val="24"/>
          <w:lang w:val="en-US"/>
        </w:rPr>
        <w:t xml:space="preserve"> Negara </w:t>
      </w:r>
      <w:proofErr w:type="spellStart"/>
      <w:r w:rsidRPr="006C7D51">
        <w:rPr>
          <w:rFonts w:ascii="Times New Roman" w:hAnsi="Times New Roman" w:cs="Times New Roman"/>
          <w:sz w:val="24"/>
          <w:szCs w:val="24"/>
          <w:lang w:val="en-US"/>
        </w:rPr>
        <w:t>tunggal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satu</w:t>
      </w:r>
      <w:proofErr w:type="spellEnd"/>
      <w:r w:rsidRPr="006C7D51">
        <w:rPr>
          <w:rFonts w:ascii="Times New Roman" w:hAnsi="Times New Roman" w:cs="Times New Roman"/>
          <w:sz w:val="24"/>
          <w:szCs w:val="24"/>
          <w:lang w:val="en-US"/>
        </w:rPr>
        <w:t xml:space="preserve"> Negara) yang </w:t>
      </w:r>
      <w:proofErr w:type="spellStart"/>
      <w:r w:rsidRPr="006C7D51">
        <w:rPr>
          <w:rFonts w:ascii="Times New Roman" w:hAnsi="Times New Roman" w:cs="Times New Roman"/>
          <w:sz w:val="24"/>
          <w:szCs w:val="24"/>
          <w:lang w:val="en-US"/>
        </w:rPr>
        <w:t>monosentris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berpusat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satu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terdiri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hanya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satu</w:t>
      </w:r>
      <w:proofErr w:type="spellEnd"/>
      <w:r w:rsidRPr="006C7D51">
        <w:rPr>
          <w:rFonts w:ascii="Times New Roman" w:hAnsi="Times New Roman" w:cs="Times New Roman"/>
          <w:sz w:val="24"/>
          <w:szCs w:val="24"/>
          <w:lang w:val="en-US"/>
        </w:rPr>
        <w:t xml:space="preserve"> Negara, </w:t>
      </w:r>
      <w:proofErr w:type="spellStart"/>
      <w:r w:rsidRPr="006C7D51">
        <w:rPr>
          <w:rFonts w:ascii="Times New Roman" w:hAnsi="Times New Roman" w:cs="Times New Roman"/>
          <w:sz w:val="24"/>
          <w:szCs w:val="24"/>
          <w:lang w:val="en-US"/>
        </w:rPr>
        <w:t>satu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satu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kepala</w:t>
      </w:r>
      <w:proofErr w:type="spellEnd"/>
      <w:r w:rsidRPr="006C7D51">
        <w:rPr>
          <w:rFonts w:ascii="Times New Roman" w:hAnsi="Times New Roman" w:cs="Times New Roman"/>
          <w:sz w:val="24"/>
          <w:szCs w:val="24"/>
          <w:lang w:val="en-US"/>
        </w:rPr>
        <w:t xml:space="preserve"> Negara, </w:t>
      </w:r>
      <w:proofErr w:type="spellStart"/>
      <w:r w:rsidRPr="006C7D51">
        <w:rPr>
          <w:rFonts w:ascii="Times New Roman" w:hAnsi="Times New Roman" w:cs="Times New Roman"/>
          <w:sz w:val="24"/>
          <w:szCs w:val="24"/>
          <w:lang w:val="en-US"/>
        </w:rPr>
        <w:t>satu</w:t>
      </w:r>
      <w:proofErr w:type="spellEnd"/>
      <w:r w:rsidRPr="006C7D51">
        <w:rPr>
          <w:rFonts w:ascii="Times New Roman" w:hAnsi="Times New Roman" w:cs="Times New Roman"/>
          <w:sz w:val="24"/>
          <w:szCs w:val="24"/>
          <w:lang w:val="en-US"/>
        </w:rPr>
        <w:t xml:space="preserve"> badan </w:t>
      </w:r>
      <w:proofErr w:type="spellStart"/>
      <w:r w:rsidRPr="006C7D51">
        <w:rPr>
          <w:rFonts w:ascii="Times New Roman" w:hAnsi="Times New Roman" w:cs="Times New Roman"/>
          <w:sz w:val="24"/>
          <w:szCs w:val="24"/>
          <w:lang w:val="en-US"/>
        </w:rPr>
        <w:t>legislatif</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berlaku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bagi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seluruh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di wilayah Negara </w:t>
      </w:r>
      <w:proofErr w:type="spellStart"/>
      <w:r w:rsidRPr="006C7D51">
        <w:rPr>
          <w:rFonts w:ascii="Times New Roman" w:hAnsi="Times New Roman" w:cs="Times New Roman"/>
          <w:sz w:val="24"/>
          <w:szCs w:val="24"/>
          <w:lang w:val="en-US"/>
        </w:rPr>
        <w:t>bersangkutan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melakukan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aktifitas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keluar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maupun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diurus</w:t>
      </w:r>
      <w:proofErr w:type="spellEnd"/>
      <w:r w:rsidRPr="006C7D51">
        <w:rPr>
          <w:rFonts w:ascii="Times New Roman" w:hAnsi="Times New Roman" w:cs="Times New Roman"/>
          <w:sz w:val="24"/>
          <w:szCs w:val="24"/>
          <w:lang w:val="en-US"/>
        </w:rPr>
        <w:t xml:space="preserve"> oleh </w:t>
      </w:r>
      <w:proofErr w:type="spellStart"/>
      <w:r w:rsidRPr="006C7D51">
        <w:rPr>
          <w:rFonts w:ascii="Times New Roman" w:hAnsi="Times New Roman" w:cs="Times New Roman"/>
          <w:sz w:val="24"/>
          <w:szCs w:val="24"/>
          <w:lang w:val="en-US"/>
        </w:rPr>
        <w:t>satu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merupakan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langkah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kesatuan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baik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pusat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maupun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w:t>
      </w:r>
      <w:r w:rsidR="00051D8C" w:rsidRPr="006C7D51">
        <w:rPr>
          <w:rStyle w:val="FootnoteReference"/>
          <w:rFonts w:ascii="Times New Roman" w:hAnsi="Times New Roman" w:cs="Times New Roman"/>
          <w:sz w:val="24"/>
          <w:szCs w:val="24"/>
          <w:lang w:val="en-US"/>
        </w:rPr>
        <w:footnoteReference w:id="2"/>
      </w:r>
      <w:r w:rsidRPr="006C7D51">
        <w:rPr>
          <w:rFonts w:ascii="Times New Roman" w:hAnsi="Times New Roman" w:cs="Times New Roman"/>
          <w:sz w:val="24"/>
          <w:szCs w:val="24"/>
          <w:lang w:val="en-US"/>
        </w:rPr>
        <w:t xml:space="preserve"> </w:t>
      </w:r>
    </w:p>
    <w:p w14:paraId="0D5B5EB4" w14:textId="5298EF48" w:rsidR="00783E46" w:rsidRPr="006C7D51" w:rsidRDefault="00783E46" w:rsidP="006C7D51">
      <w:pPr>
        <w:spacing w:line="360" w:lineRule="auto"/>
        <w:ind w:firstLine="567"/>
        <w:jc w:val="both"/>
        <w:rPr>
          <w:rFonts w:ascii="Times New Roman" w:hAnsi="Times New Roman" w:cs="Times New Roman"/>
          <w:sz w:val="24"/>
          <w:szCs w:val="24"/>
          <w:lang w:val="en-US"/>
        </w:rPr>
      </w:pPr>
      <w:r w:rsidRPr="006C7D51">
        <w:rPr>
          <w:rFonts w:ascii="Times New Roman" w:hAnsi="Times New Roman" w:cs="Times New Roman"/>
          <w:sz w:val="24"/>
          <w:szCs w:val="24"/>
          <w:lang w:val="en-US"/>
        </w:rPr>
        <w:t xml:space="preserve">Karena </w:t>
      </w:r>
      <w:proofErr w:type="spellStart"/>
      <w:r w:rsidRPr="006C7D51">
        <w:rPr>
          <w:rFonts w:ascii="Times New Roman" w:hAnsi="Times New Roman" w:cs="Times New Roman"/>
          <w:sz w:val="24"/>
          <w:szCs w:val="24"/>
          <w:lang w:val="en-US"/>
        </w:rPr>
        <w:t>luasnya</w:t>
      </w:r>
      <w:proofErr w:type="spellEnd"/>
      <w:r w:rsidRPr="006C7D51">
        <w:rPr>
          <w:rFonts w:ascii="Times New Roman" w:hAnsi="Times New Roman" w:cs="Times New Roman"/>
          <w:sz w:val="24"/>
          <w:szCs w:val="24"/>
          <w:lang w:val="en-US"/>
        </w:rPr>
        <w:t xml:space="preserve"> wilayah </w:t>
      </w:r>
      <w:proofErr w:type="spellStart"/>
      <w:r w:rsidRPr="006C7D51">
        <w:rPr>
          <w:rFonts w:ascii="Times New Roman" w:hAnsi="Times New Roman" w:cs="Times New Roman"/>
          <w:sz w:val="24"/>
          <w:szCs w:val="24"/>
          <w:lang w:val="en-US"/>
        </w:rPr>
        <w:t>Republik</w:t>
      </w:r>
      <w:proofErr w:type="spellEnd"/>
      <w:r w:rsidRPr="006C7D51">
        <w:rPr>
          <w:rFonts w:ascii="Times New Roman" w:hAnsi="Times New Roman" w:cs="Times New Roman"/>
          <w:sz w:val="24"/>
          <w:szCs w:val="24"/>
          <w:lang w:val="en-US"/>
        </w:rPr>
        <w:t xml:space="preserve"> Indonesia, dan </w:t>
      </w:r>
      <w:proofErr w:type="spellStart"/>
      <w:r w:rsidRPr="006C7D51">
        <w:rPr>
          <w:rFonts w:ascii="Times New Roman" w:hAnsi="Times New Roman" w:cs="Times New Roman"/>
          <w:sz w:val="24"/>
          <w:szCs w:val="24"/>
          <w:lang w:val="en-US"/>
        </w:rPr>
        <w:t>terbagi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kepulauan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serta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menjalankan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maka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prinsip</w:t>
      </w:r>
      <w:proofErr w:type="spellEnd"/>
      <w:r w:rsidRPr="006C7D51">
        <w:rPr>
          <w:rFonts w:ascii="Times New Roman" w:hAnsi="Times New Roman" w:cs="Times New Roman"/>
          <w:sz w:val="24"/>
          <w:szCs w:val="24"/>
          <w:lang w:val="en-US"/>
        </w:rPr>
        <w:t xml:space="preserve"> Negara </w:t>
      </w:r>
      <w:proofErr w:type="spellStart"/>
      <w:r w:rsidRPr="006C7D51">
        <w:rPr>
          <w:rFonts w:ascii="Times New Roman" w:hAnsi="Times New Roman" w:cs="Times New Roman"/>
          <w:sz w:val="24"/>
          <w:szCs w:val="24"/>
          <w:lang w:val="en-US"/>
        </w:rPr>
        <w:t>Kesatuan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Republik</w:t>
      </w:r>
      <w:proofErr w:type="spellEnd"/>
      <w:r w:rsidRPr="006C7D51">
        <w:rPr>
          <w:rFonts w:ascii="Times New Roman" w:hAnsi="Times New Roman" w:cs="Times New Roman"/>
          <w:sz w:val="24"/>
          <w:szCs w:val="24"/>
          <w:lang w:val="en-US"/>
        </w:rPr>
        <w:t xml:space="preserve"> Indonesia </w:t>
      </w:r>
      <w:proofErr w:type="spellStart"/>
      <w:r w:rsidRPr="006C7D51">
        <w:rPr>
          <w:rFonts w:ascii="Times New Roman" w:hAnsi="Times New Roman" w:cs="Times New Roman"/>
          <w:sz w:val="24"/>
          <w:szCs w:val="24"/>
          <w:lang w:val="en-US"/>
        </w:rPr>
        <w:t>tidak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bisa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dipisahkan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prinsip</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Desentralisasi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atau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didasarkan</w:t>
      </w:r>
      <w:proofErr w:type="spellEnd"/>
      <w:r w:rsidRPr="006C7D51">
        <w:rPr>
          <w:rFonts w:ascii="Times New Roman" w:hAnsi="Times New Roman" w:cs="Times New Roman"/>
          <w:sz w:val="24"/>
          <w:szCs w:val="24"/>
          <w:lang w:val="en-US"/>
        </w:rPr>
        <w:t xml:space="preserve"> pada </w:t>
      </w:r>
      <w:proofErr w:type="spellStart"/>
      <w:r w:rsidRPr="006C7D51">
        <w:rPr>
          <w:rFonts w:ascii="Times New Roman" w:hAnsi="Times New Roman" w:cs="Times New Roman"/>
          <w:sz w:val="24"/>
          <w:szCs w:val="24"/>
          <w:lang w:val="en-US"/>
        </w:rPr>
        <w:t>Pasal</w:t>
      </w:r>
      <w:proofErr w:type="spellEnd"/>
      <w:r w:rsidRPr="006C7D51">
        <w:rPr>
          <w:rFonts w:ascii="Times New Roman" w:hAnsi="Times New Roman" w:cs="Times New Roman"/>
          <w:sz w:val="24"/>
          <w:szCs w:val="24"/>
          <w:lang w:val="en-US"/>
        </w:rPr>
        <w:t xml:space="preserve"> 18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Dasar 1945 </w:t>
      </w:r>
      <w:proofErr w:type="spellStart"/>
      <w:r w:rsidRPr="006C7D51">
        <w:rPr>
          <w:rFonts w:ascii="Times New Roman" w:hAnsi="Times New Roman" w:cs="Times New Roman"/>
          <w:sz w:val="24"/>
          <w:szCs w:val="24"/>
          <w:lang w:val="en-US"/>
        </w:rPr>
        <w:t>sebelum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perubahan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berbunyi</w:t>
      </w:r>
      <w:proofErr w:type="spellEnd"/>
      <w:r w:rsidRPr="006C7D51">
        <w:rPr>
          <w:rFonts w:ascii="Times New Roman" w:hAnsi="Times New Roman" w:cs="Times New Roman"/>
          <w:sz w:val="24"/>
          <w:szCs w:val="24"/>
          <w:lang w:val="en-US"/>
        </w:rPr>
        <w:t>: “</w:t>
      </w:r>
      <w:proofErr w:type="spellStart"/>
      <w:r w:rsidRPr="006C7D51">
        <w:rPr>
          <w:rFonts w:ascii="Times New Roman" w:hAnsi="Times New Roman" w:cs="Times New Roman"/>
          <w:sz w:val="24"/>
          <w:szCs w:val="24"/>
          <w:lang w:val="en-US"/>
        </w:rPr>
        <w:t>Pembagian</w:t>
      </w:r>
      <w:proofErr w:type="spellEnd"/>
      <w:r w:rsidRPr="006C7D51">
        <w:rPr>
          <w:rFonts w:ascii="Times New Roman" w:hAnsi="Times New Roman" w:cs="Times New Roman"/>
          <w:sz w:val="24"/>
          <w:szCs w:val="24"/>
          <w:lang w:val="en-US"/>
        </w:rPr>
        <w:t xml:space="preserve"> Daerah Indonesia </w:t>
      </w:r>
      <w:proofErr w:type="spellStart"/>
      <w:r w:rsidRPr="006C7D51">
        <w:rPr>
          <w:rFonts w:ascii="Times New Roman" w:hAnsi="Times New Roman" w:cs="Times New Roman"/>
          <w:sz w:val="24"/>
          <w:szCs w:val="24"/>
          <w:lang w:val="en-US"/>
        </w:rPr>
        <w:t>atas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dasar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besar</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kecil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susunan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ditetapkan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memandang</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menghayati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dasar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pemusyawaratan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sistem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Negara dan </w:t>
      </w:r>
      <w:proofErr w:type="spellStart"/>
      <w:r w:rsidRPr="006C7D51">
        <w:rPr>
          <w:rFonts w:ascii="Times New Roman" w:hAnsi="Times New Roman" w:cs="Times New Roman"/>
          <w:sz w:val="24"/>
          <w:szCs w:val="24"/>
          <w:lang w:val="en-US"/>
        </w:rPr>
        <w:t>hak-hak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asal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usul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bersifat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istimewa</w:t>
      </w:r>
      <w:proofErr w:type="spellEnd"/>
      <w:r w:rsidRPr="006C7D51">
        <w:rPr>
          <w:rFonts w:ascii="Times New Roman" w:hAnsi="Times New Roman" w:cs="Times New Roman"/>
          <w:sz w:val="24"/>
          <w:szCs w:val="24"/>
          <w:lang w:val="en-US"/>
        </w:rPr>
        <w:t>”.</w:t>
      </w:r>
    </w:p>
    <w:p w14:paraId="054CE2FB" w14:textId="77777777" w:rsidR="00783E46" w:rsidRPr="006C7D51" w:rsidRDefault="00783E46" w:rsidP="006C7D51">
      <w:pPr>
        <w:spacing w:line="360" w:lineRule="auto"/>
        <w:ind w:firstLine="567"/>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Perkembangan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di Indonesia </w:t>
      </w:r>
      <w:proofErr w:type="spellStart"/>
      <w:r w:rsidRPr="006C7D51">
        <w:rPr>
          <w:rFonts w:ascii="Times New Roman" w:hAnsi="Times New Roman" w:cs="Times New Roman"/>
          <w:sz w:val="24"/>
          <w:szCs w:val="24"/>
          <w:lang w:val="en-US"/>
        </w:rPr>
        <w:t>mengalami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pasang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surut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corak</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berbeda-beda</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tentunya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dilandasi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perundang-undangan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coraknya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berbeda-beda</w:t>
      </w:r>
      <w:proofErr w:type="spellEnd"/>
      <w:r w:rsidRPr="006C7D51">
        <w:rPr>
          <w:rFonts w:ascii="Times New Roman" w:hAnsi="Times New Roman" w:cs="Times New Roman"/>
          <w:sz w:val="24"/>
          <w:szCs w:val="24"/>
          <w:lang w:val="en-US"/>
        </w:rPr>
        <w:t xml:space="preserve"> pula, </w:t>
      </w:r>
      <w:proofErr w:type="spellStart"/>
      <w:r w:rsidRPr="006C7D51">
        <w:rPr>
          <w:rFonts w:ascii="Times New Roman" w:hAnsi="Times New Roman" w:cs="Times New Roman"/>
          <w:sz w:val="24"/>
          <w:szCs w:val="24"/>
          <w:lang w:val="en-US"/>
        </w:rPr>
        <w:t>karena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lahirnya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mendasari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itu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dilatarbelakangi</w:t>
      </w:r>
      <w:proofErr w:type="spellEnd"/>
      <w:r w:rsidRPr="006C7D51">
        <w:rPr>
          <w:rFonts w:ascii="Times New Roman" w:hAnsi="Times New Roman" w:cs="Times New Roman"/>
          <w:sz w:val="24"/>
          <w:szCs w:val="24"/>
          <w:lang w:val="en-US"/>
        </w:rPr>
        <w:t xml:space="preserve"> oleh </w:t>
      </w:r>
      <w:proofErr w:type="spellStart"/>
      <w:r w:rsidRPr="006C7D51">
        <w:rPr>
          <w:rFonts w:ascii="Times New Roman" w:hAnsi="Times New Roman" w:cs="Times New Roman"/>
          <w:sz w:val="24"/>
          <w:szCs w:val="24"/>
          <w:lang w:val="en-US"/>
        </w:rPr>
        <w:t>kondisi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politik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hukum</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berkembang</w:t>
      </w:r>
      <w:proofErr w:type="spellEnd"/>
      <w:r w:rsidRPr="006C7D51">
        <w:rPr>
          <w:rFonts w:ascii="Times New Roman" w:hAnsi="Times New Roman" w:cs="Times New Roman"/>
          <w:sz w:val="24"/>
          <w:szCs w:val="24"/>
          <w:lang w:val="en-US"/>
        </w:rPr>
        <w:t xml:space="preserve"> pada </w:t>
      </w:r>
      <w:proofErr w:type="spellStart"/>
      <w:r w:rsidRPr="006C7D51">
        <w:rPr>
          <w:rFonts w:ascii="Times New Roman" w:hAnsi="Times New Roman" w:cs="Times New Roman"/>
          <w:sz w:val="24"/>
          <w:szCs w:val="24"/>
          <w:lang w:val="en-US"/>
        </w:rPr>
        <w:t>saat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Berikut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ini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diuraikan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perundang-undangan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mengatur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pelaksanaan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sejak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1945.</w:t>
      </w:r>
    </w:p>
    <w:p w14:paraId="71AC6483" w14:textId="77777777" w:rsidR="00783E46" w:rsidRPr="006C7D51" w:rsidRDefault="00783E46" w:rsidP="006C7D51">
      <w:pPr>
        <w:spacing w:line="360" w:lineRule="auto"/>
        <w:ind w:firstLine="567"/>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adalah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hak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wewenang</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kewajiban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mengatur</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mengurus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sendiri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Urusan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kepentingan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masyarakat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setempat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sistem</w:t>
      </w:r>
      <w:proofErr w:type="spellEnd"/>
      <w:r w:rsidRPr="006C7D51">
        <w:rPr>
          <w:rFonts w:ascii="Times New Roman" w:hAnsi="Times New Roman" w:cs="Times New Roman"/>
          <w:sz w:val="24"/>
          <w:szCs w:val="24"/>
          <w:lang w:val="en-US"/>
        </w:rPr>
        <w:t xml:space="preserve"> Negara </w:t>
      </w:r>
      <w:proofErr w:type="spellStart"/>
      <w:r w:rsidRPr="006C7D51">
        <w:rPr>
          <w:rFonts w:ascii="Times New Roman" w:hAnsi="Times New Roman" w:cs="Times New Roman"/>
          <w:sz w:val="24"/>
          <w:szCs w:val="24"/>
          <w:lang w:val="en-US"/>
        </w:rPr>
        <w:t>Kesatuan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Republik</w:t>
      </w:r>
      <w:proofErr w:type="spellEnd"/>
      <w:r w:rsidRPr="006C7D51">
        <w:rPr>
          <w:rFonts w:ascii="Times New Roman" w:hAnsi="Times New Roman" w:cs="Times New Roman"/>
          <w:sz w:val="24"/>
          <w:szCs w:val="24"/>
          <w:lang w:val="en-US"/>
        </w:rPr>
        <w:t xml:space="preserve"> Indonesia. </w:t>
      </w:r>
      <w:proofErr w:type="spellStart"/>
      <w:r w:rsidRPr="006C7D51">
        <w:rPr>
          <w:rFonts w:ascii="Times New Roman" w:hAnsi="Times New Roman" w:cs="Times New Roman"/>
          <w:sz w:val="24"/>
          <w:szCs w:val="24"/>
          <w:lang w:val="en-US"/>
        </w:rPr>
        <w:t>Mengurus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urusan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kepentingan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masyarakat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tersebut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dapat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direalisasikan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melalui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
    <w:p w14:paraId="5DB4AAE5" w14:textId="16A8B015" w:rsidR="00783E46" w:rsidRPr="006C7D51" w:rsidRDefault="00783E46" w:rsidP="00B0664F">
      <w:pPr>
        <w:spacing w:line="360" w:lineRule="auto"/>
        <w:ind w:firstLine="567"/>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Namun</w:t>
      </w:r>
      <w:proofErr w:type="spellEnd"/>
      <w:r w:rsidRPr="006C7D51">
        <w:rPr>
          <w:rFonts w:ascii="Times New Roman" w:hAnsi="Times New Roman" w:cs="Times New Roman"/>
          <w:sz w:val="24"/>
          <w:szCs w:val="24"/>
          <w:lang w:val="en-US"/>
        </w:rPr>
        <w:t xml:space="preserve">, pada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2016 </w:t>
      </w:r>
      <w:proofErr w:type="spellStart"/>
      <w:r w:rsidRPr="006C7D51">
        <w:rPr>
          <w:rFonts w:ascii="Times New Roman" w:hAnsi="Times New Roman" w:cs="Times New Roman"/>
          <w:sz w:val="24"/>
          <w:szCs w:val="24"/>
          <w:lang w:val="en-US"/>
        </w:rPr>
        <w:t>Presiden</w:t>
      </w:r>
      <w:proofErr w:type="spellEnd"/>
      <w:r w:rsidRPr="006C7D51">
        <w:rPr>
          <w:rFonts w:ascii="Times New Roman" w:hAnsi="Times New Roman" w:cs="Times New Roman"/>
          <w:sz w:val="24"/>
          <w:szCs w:val="24"/>
          <w:lang w:val="en-US"/>
        </w:rPr>
        <w:t xml:space="preserve"> Joko Widodo </w:t>
      </w:r>
      <w:proofErr w:type="spellStart"/>
      <w:r w:rsidRPr="006C7D51">
        <w:rPr>
          <w:rFonts w:ascii="Times New Roman" w:hAnsi="Times New Roman" w:cs="Times New Roman"/>
          <w:sz w:val="24"/>
          <w:szCs w:val="24"/>
          <w:lang w:val="en-US"/>
        </w:rPr>
        <w:t>resmi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menghapus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ribuan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menghambat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pertumbuhan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ekonomi</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bertentangan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dibuat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pusat</w:t>
      </w:r>
      <w:proofErr w:type="spellEnd"/>
      <w:r w:rsidRPr="006C7D51">
        <w:rPr>
          <w:rFonts w:ascii="Times New Roman" w:hAnsi="Times New Roman" w:cs="Times New Roman"/>
          <w:sz w:val="24"/>
          <w:szCs w:val="24"/>
          <w:lang w:val="en-US"/>
        </w:rPr>
        <w:t xml:space="preserve">. Menteri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Negeri </w:t>
      </w:r>
      <w:proofErr w:type="spellStart"/>
      <w:r w:rsidRPr="006C7D51">
        <w:rPr>
          <w:rFonts w:ascii="Times New Roman" w:hAnsi="Times New Roman" w:cs="Times New Roman"/>
          <w:sz w:val="24"/>
          <w:szCs w:val="24"/>
          <w:lang w:val="en-US"/>
        </w:rPr>
        <w:t>sesuai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kewenangannya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membatalkan</w:t>
      </w:r>
      <w:proofErr w:type="spellEnd"/>
      <w:r w:rsidRPr="006C7D51">
        <w:rPr>
          <w:rFonts w:ascii="Times New Roman" w:hAnsi="Times New Roman" w:cs="Times New Roman"/>
          <w:sz w:val="24"/>
          <w:szCs w:val="24"/>
          <w:lang w:val="en-US"/>
        </w:rPr>
        <w:t xml:space="preserve"> 3.143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bermasalah</w:t>
      </w:r>
      <w:proofErr w:type="spellEnd"/>
      <w:r w:rsidRPr="006C7D51">
        <w:rPr>
          <w:rFonts w:ascii="Times New Roman" w:hAnsi="Times New Roman" w:cs="Times New Roman"/>
          <w:sz w:val="24"/>
          <w:szCs w:val="24"/>
          <w:lang w:val="en-US"/>
        </w:rPr>
        <w:t xml:space="preserve"> pada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2016. </w:t>
      </w:r>
      <w:proofErr w:type="spellStart"/>
      <w:r w:rsidR="00732A8E" w:rsidRPr="006C7D51">
        <w:rPr>
          <w:rFonts w:ascii="Times New Roman" w:hAnsi="Times New Roman" w:cs="Times New Roman"/>
          <w:sz w:val="24"/>
          <w:szCs w:val="24"/>
          <w:lang w:val="en-US"/>
        </w:rPr>
        <w:t>Pembatalan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ribuan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tersebut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terdiri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dari</w:t>
      </w:r>
      <w:proofErr w:type="spellEnd"/>
      <w:r w:rsidRPr="006C7D51">
        <w:rPr>
          <w:rFonts w:ascii="Times New Roman" w:hAnsi="Times New Roman" w:cs="Times New Roman"/>
          <w:sz w:val="24"/>
          <w:szCs w:val="24"/>
          <w:lang w:val="en-US"/>
        </w:rPr>
        <w:t xml:space="preserve"> 4 </w:t>
      </w:r>
      <w:proofErr w:type="spellStart"/>
      <w:r w:rsidRPr="006C7D51">
        <w:rPr>
          <w:rFonts w:ascii="Times New Roman" w:hAnsi="Times New Roman" w:cs="Times New Roman"/>
          <w:sz w:val="24"/>
          <w:szCs w:val="24"/>
          <w:lang w:val="en-US"/>
        </w:rPr>
        <w:t>kategori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Pertama</w:t>
      </w:r>
      <w:proofErr w:type="spellEnd"/>
      <w:r w:rsidRPr="006C7D51">
        <w:rPr>
          <w:rFonts w:ascii="Times New Roman" w:hAnsi="Times New Roman" w:cs="Times New Roman"/>
          <w:sz w:val="24"/>
          <w:szCs w:val="24"/>
          <w:lang w:val="en-US"/>
        </w:rPr>
        <w:t>, ‎</w:t>
      </w:r>
      <w:proofErr w:type="spellStart"/>
      <w:r w:rsidRPr="006C7D51">
        <w:rPr>
          <w:rFonts w:ascii="Times New Roman" w:hAnsi="Times New Roman" w:cs="Times New Roman"/>
          <w:sz w:val="24"/>
          <w:szCs w:val="24"/>
          <w:lang w:val="en-US"/>
        </w:rPr>
        <w:t>meliputi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menghambat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pertumbuhan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ekonomi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Kedua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memperpanjang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jalur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birokrasi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ketiga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hambat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perizinan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investasi</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menghambat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kemudahan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usaha</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bertentangan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lastRenderedPageBreak/>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dibatalkan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ini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merata</w:t>
      </w:r>
      <w:proofErr w:type="spellEnd"/>
      <w:r w:rsidRPr="006C7D51">
        <w:rPr>
          <w:rFonts w:ascii="Times New Roman" w:hAnsi="Times New Roman" w:cs="Times New Roman"/>
          <w:sz w:val="24"/>
          <w:szCs w:val="24"/>
          <w:lang w:val="en-US"/>
        </w:rPr>
        <w:t xml:space="preserve"> di </w:t>
      </w:r>
      <w:proofErr w:type="spellStart"/>
      <w:r w:rsidRPr="006C7D51">
        <w:rPr>
          <w:rFonts w:ascii="Times New Roman" w:hAnsi="Times New Roman" w:cs="Times New Roman"/>
          <w:sz w:val="24"/>
          <w:szCs w:val="24"/>
          <w:lang w:val="en-US"/>
        </w:rPr>
        <w:t>semua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di Indonesia.</w:t>
      </w:r>
      <w:r w:rsidR="00D54C9B" w:rsidRPr="006C7D51">
        <w:rPr>
          <w:rFonts w:ascii="Times New Roman" w:hAnsi="Times New Roman" w:cs="Times New Roman"/>
          <w:sz w:val="24"/>
          <w:szCs w:val="24"/>
          <w:lang w:val="en-US"/>
        </w:rPr>
        <w:t xml:space="preserve"> </w:t>
      </w:r>
      <w:proofErr w:type="spellStart"/>
      <w:r w:rsidR="00D54C9B" w:rsidRPr="006C7D51">
        <w:rPr>
          <w:rFonts w:ascii="Times New Roman" w:hAnsi="Times New Roman" w:cs="Times New Roman"/>
          <w:sz w:val="24"/>
          <w:szCs w:val="24"/>
          <w:lang w:val="en-US"/>
        </w:rPr>
        <w:t>P</w:t>
      </w:r>
      <w:r w:rsidRPr="006C7D51">
        <w:rPr>
          <w:rFonts w:ascii="Times New Roman" w:hAnsi="Times New Roman" w:cs="Times New Roman"/>
          <w:sz w:val="24"/>
          <w:szCs w:val="24"/>
          <w:lang w:val="en-US"/>
        </w:rPr>
        <w:t>erda</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telah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dicabut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merupakan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regulasi</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dianggap</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menghambat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investasi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perizinan</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retribusi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Sementara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penilaian</w:t>
      </w:r>
      <w:proofErr w:type="spellEnd"/>
      <w:r w:rsidRPr="006C7D51">
        <w:rPr>
          <w:rFonts w:ascii="Times New Roman" w:hAnsi="Times New Roman" w:cs="Times New Roman"/>
          <w:sz w:val="24"/>
          <w:szCs w:val="24"/>
          <w:lang w:val="en-US"/>
        </w:rPr>
        <w:t xml:space="preserve"> lain </w:t>
      </w:r>
      <w:proofErr w:type="spellStart"/>
      <w:r w:rsidRPr="006C7D51">
        <w:rPr>
          <w:rFonts w:ascii="Times New Roman" w:hAnsi="Times New Roman" w:cs="Times New Roman"/>
          <w:sz w:val="24"/>
          <w:szCs w:val="24"/>
          <w:lang w:val="en-US"/>
        </w:rPr>
        <w:t>seperti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bertentangan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diskriminasi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Berdasarkan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uraian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latarbelakang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sehingga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perlu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diketahui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bagaimana</w:t>
      </w:r>
      <w:proofErr w:type="spellEnd"/>
      <w:r w:rsidRPr="006C7D51">
        <w:rPr>
          <w:rFonts w:ascii="Times New Roman" w:hAnsi="Times New Roman" w:cs="Times New Roman"/>
          <w:sz w:val="24"/>
          <w:szCs w:val="24"/>
          <w:lang w:val="en-US"/>
        </w:rPr>
        <w:t xml:space="preserve"> </w:t>
      </w:r>
      <w:proofErr w:type="spellStart"/>
      <w:r w:rsidR="00732A8E" w:rsidRPr="006C7D51">
        <w:rPr>
          <w:rFonts w:ascii="Times New Roman" w:hAnsi="Times New Roman" w:cs="Times New Roman"/>
          <w:sz w:val="24"/>
          <w:szCs w:val="24"/>
          <w:lang w:val="en-US"/>
        </w:rPr>
        <w:t>Pembatalan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Bermasalah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Ditinjau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Persfektif</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Daerah.</w:t>
      </w:r>
    </w:p>
    <w:p w14:paraId="02233440" w14:textId="20B64C86" w:rsidR="00910477" w:rsidRPr="006C7D51" w:rsidRDefault="006C7D51" w:rsidP="006C7D51">
      <w:pPr>
        <w:spacing w:line="360" w:lineRule="auto"/>
        <w:jc w:val="both"/>
        <w:rPr>
          <w:rFonts w:ascii="Times New Roman" w:hAnsi="Times New Roman" w:cs="Times New Roman"/>
          <w:b/>
          <w:bCs/>
          <w:sz w:val="24"/>
          <w:szCs w:val="24"/>
          <w:lang w:val="en-US"/>
        </w:rPr>
      </w:pPr>
      <w:proofErr w:type="spellStart"/>
      <w:r w:rsidRPr="006C7D51">
        <w:rPr>
          <w:rFonts w:ascii="Times New Roman" w:hAnsi="Times New Roman" w:cs="Times New Roman"/>
          <w:b/>
          <w:bCs/>
          <w:sz w:val="24"/>
          <w:szCs w:val="24"/>
          <w:lang w:val="en-US"/>
        </w:rPr>
        <w:t>R</w:t>
      </w:r>
      <w:r w:rsidR="00910477" w:rsidRPr="006C7D51">
        <w:rPr>
          <w:rFonts w:ascii="Times New Roman" w:hAnsi="Times New Roman" w:cs="Times New Roman"/>
          <w:b/>
          <w:bCs/>
          <w:sz w:val="24"/>
          <w:szCs w:val="24"/>
          <w:lang w:val="en-US"/>
        </w:rPr>
        <w:t>umusan</w:t>
      </w:r>
      <w:proofErr w:type="spellEnd"/>
      <w:r w:rsidR="00910477" w:rsidRPr="006C7D51">
        <w:rPr>
          <w:rFonts w:ascii="Times New Roman" w:hAnsi="Times New Roman" w:cs="Times New Roman"/>
          <w:b/>
          <w:bCs/>
          <w:sz w:val="24"/>
          <w:szCs w:val="24"/>
          <w:lang w:val="en-US"/>
        </w:rPr>
        <w:t xml:space="preserve"> </w:t>
      </w:r>
      <w:proofErr w:type="spellStart"/>
      <w:r w:rsidR="00910477" w:rsidRPr="006C7D51">
        <w:rPr>
          <w:rFonts w:ascii="Times New Roman" w:hAnsi="Times New Roman" w:cs="Times New Roman"/>
          <w:b/>
          <w:bCs/>
          <w:sz w:val="24"/>
          <w:szCs w:val="24"/>
          <w:lang w:val="en-US"/>
        </w:rPr>
        <w:t>Masalah</w:t>
      </w:r>
      <w:proofErr w:type="spellEnd"/>
    </w:p>
    <w:p w14:paraId="1B98237E" w14:textId="69F466E7" w:rsidR="00910477" w:rsidRPr="006C7D51" w:rsidRDefault="00783E46" w:rsidP="006C7D51">
      <w:pPr>
        <w:pStyle w:val="ListParagraph"/>
        <w:spacing w:line="360" w:lineRule="auto"/>
        <w:ind w:left="0" w:firstLine="567"/>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Berdasarkan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latar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belakang</w:t>
      </w:r>
      <w:proofErr w:type="spellEnd"/>
      <w:r w:rsidRPr="006C7D51">
        <w:rPr>
          <w:rFonts w:ascii="Times New Roman" w:hAnsi="Times New Roman" w:cs="Times New Roman"/>
          <w:sz w:val="24"/>
          <w:szCs w:val="24"/>
          <w:lang w:val="en-US"/>
        </w:rPr>
        <w:t xml:space="preserve"> di </w:t>
      </w:r>
      <w:proofErr w:type="spellStart"/>
      <w:r w:rsidRPr="006C7D51">
        <w:rPr>
          <w:rFonts w:ascii="Times New Roman" w:hAnsi="Times New Roman" w:cs="Times New Roman"/>
          <w:sz w:val="24"/>
          <w:szCs w:val="24"/>
          <w:lang w:val="en-US"/>
        </w:rPr>
        <w:t>atas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adapun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permasalahan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akan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dibahas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penelitian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ini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adalah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bagaimana</w:t>
      </w:r>
      <w:proofErr w:type="spellEnd"/>
      <w:r w:rsidRPr="006C7D51">
        <w:rPr>
          <w:rFonts w:ascii="Times New Roman" w:hAnsi="Times New Roman" w:cs="Times New Roman"/>
          <w:sz w:val="24"/>
          <w:szCs w:val="24"/>
          <w:lang w:val="en-US"/>
        </w:rPr>
        <w:t xml:space="preserve"> </w:t>
      </w:r>
      <w:proofErr w:type="spellStart"/>
      <w:r w:rsidR="00732A8E" w:rsidRPr="006C7D51">
        <w:rPr>
          <w:rFonts w:ascii="Times New Roman" w:hAnsi="Times New Roman" w:cs="Times New Roman"/>
          <w:sz w:val="24"/>
          <w:szCs w:val="24"/>
          <w:lang w:val="en-US"/>
        </w:rPr>
        <w:t>Pembatalan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Bermasalah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Ditinjau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Pers</w:t>
      </w:r>
      <w:r w:rsidR="00E948FC" w:rsidRPr="006C7D51">
        <w:rPr>
          <w:rFonts w:ascii="Times New Roman" w:hAnsi="Times New Roman" w:cs="Times New Roman"/>
          <w:sz w:val="24"/>
          <w:szCs w:val="24"/>
          <w:lang w:val="en-US"/>
        </w:rPr>
        <w:t>p</w:t>
      </w:r>
      <w:r w:rsidRPr="006C7D51">
        <w:rPr>
          <w:rFonts w:ascii="Times New Roman" w:hAnsi="Times New Roman" w:cs="Times New Roman"/>
          <w:sz w:val="24"/>
          <w:szCs w:val="24"/>
          <w:lang w:val="en-US"/>
        </w:rPr>
        <w:t>ektif</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Daerah?</w:t>
      </w:r>
    </w:p>
    <w:p w14:paraId="36964904" w14:textId="77777777" w:rsidR="00910477" w:rsidRPr="006C7D51" w:rsidRDefault="00910477" w:rsidP="006C7D51">
      <w:pPr>
        <w:spacing w:line="360" w:lineRule="auto"/>
        <w:rPr>
          <w:rFonts w:ascii="Times New Roman" w:hAnsi="Times New Roman" w:cs="Times New Roman"/>
          <w:sz w:val="24"/>
          <w:szCs w:val="24"/>
          <w:lang w:val="en-US"/>
        </w:rPr>
      </w:pPr>
    </w:p>
    <w:p w14:paraId="3E7BF781" w14:textId="72ACF092" w:rsidR="00910477" w:rsidRPr="006C7D51" w:rsidRDefault="00910477" w:rsidP="006C7D51">
      <w:pPr>
        <w:spacing w:line="360" w:lineRule="auto"/>
        <w:jc w:val="center"/>
        <w:rPr>
          <w:rFonts w:ascii="Times New Roman" w:hAnsi="Times New Roman" w:cs="Times New Roman"/>
          <w:b/>
          <w:sz w:val="24"/>
          <w:szCs w:val="24"/>
          <w:lang w:val="en-US"/>
        </w:rPr>
      </w:pPr>
      <w:r w:rsidRPr="006C7D51">
        <w:rPr>
          <w:rFonts w:ascii="Times New Roman" w:hAnsi="Times New Roman" w:cs="Times New Roman"/>
          <w:b/>
          <w:sz w:val="24"/>
          <w:szCs w:val="24"/>
          <w:lang w:val="en-US"/>
        </w:rPr>
        <w:t>METODE</w:t>
      </w:r>
      <w:r w:rsidR="006C7D51">
        <w:rPr>
          <w:rFonts w:ascii="Times New Roman" w:hAnsi="Times New Roman" w:cs="Times New Roman"/>
          <w:b/>
          <w:sz w:val="24"/>
          <w:szCs w:val="24"/>
          <w:lang w:val="en-US"/>
        </w:rPr>
        <w:t xml:space="preserve"> PENELITIAN</w:t>
      </w:r>
    </w:p>
    <w:p w14:paraId="1C8CF6D9" w14:textId="29D5AD47" w:rsidR="00910477" w:rsidRPr="006C7D51" w:rsidRDefault="00B031E9" w:rsidP="006C7D51">
      <w:pPr>
        <w:spacing w:line="360" w:lineRule="auto"/>
        <w:ind w:firstLine="567"/>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Penilitian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ini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menggunakan</w:t>
      </w:r>
      <w:proofErr w:type="spellEnd"/>
      <w:r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pendekatan</w:t>
      </w:r>
      <w:proofErr w:type="spellEnd"/>
      <w:r w:rsidR="00E948F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kualitatif</w:t>
      </w:r>
      <w:proofErr w:type="spellEnd"/>
      <w:r w:rsidR="00E948FC" w:rsidRPr="006C7D51">
        <w:rPr>
          <w:rFonts w:ascii="Times New Roman" w:hAnsi="Times New Roman" w:cs="Times New Roman"/>
          <w:sz w:val="24"/>
          <w:szCs w:val="24"/>
          <w:lang w:val="en-US"/>
        </w:rPr>
        <w:t xml:space="preserve"> </w:t>
      </w:r>
      <w:proofErr w:type="spellStart"/>
      <w:r w:rsidR="00910477" w:rsidRPr="006C7D51">
        <w:rPr>
          <w:rFonts w:ascii="Times New Roman" w:hAnsi="Times New Roman" w:cs="Times New Roman"/>
          <w:sz w:val="24"/>
          <w:szCs w:val="24"/>
          <w:lang w:val="en-US"/>
        </w:rPr>
        <w:t>metode</w:t>
      </w:r>
      <w:proofErr w:type="spellEnd"/>
      <w:r w:rsidR="00910477" w:rsidRPr="006C7D51">
        <w:rPr>
          <w:rFonts w:ascii="Times New Roman" w:hAnsi="Times New Roman" w:cs="Times New Roman"/>
          <w:sz w:val="24"/>
          <w:szCs w:val="24"/>
          <w:lang w:val="en-US"/>
        </w:rPr>
        <w:t xml:space="preserve"> yang </w:t>
      </w:r>
      <w:proofErr w:type="spellStart"/>
      <w:r w:rsidR="00910477" w:rsidRPr="006C7D51">
        <w:rPr>
          <w:rFonts w:ascii="Times New Roman" w:hAnsi="Times New Roman" w:cs="Times New Roman"/>
          <w:sz w:val="24"/>
          <w:szCs w:val="24"/>
          <w:lang w:val="en-US"/>
        </w:rPr>
        <w:t>digunakan</w:t>
      </w:r>
      <w:proofErr w:type="spellEnd"/>
      <w:r w:rsidR="00910477" w:rsidRPr="006C7D51">
        <w:rPr>
          <w:rFonts w:ascii="Times New Roman" w:hAnsi="Times New Roman" w:cs="Times New Roman"/>
          <w:sz w:val="24"/>
          <w:szCs w:val="24"/>
          <w:lang w:val="en-US"/>
        </w:rPr>
        <w:t xml:space="preserve"> </w:t>
      </w:r>
      <w:proofErr w:type="spellStart"/>
      <w:r w:rsidR="00910477" w:rsidRPr="006C7D51">
        <w:rPr>
          <w:rFonts w:ascii="Times New Roman" w:hAnsi="Times New Roman" w:cs="Times New Roman"/>
          <w:sz w:val="24"/>
          <w:szCs w:val="24"/>
          <w:lang w:val="en-US"/>
        </w:rPr>
        <w:t>dalam</w:t>
      </w:r>
      <w:proofErr w:type="spellEnd"/>
      <w:r w:rsidR="00910477" w:rsidRPr="006C7D51">
        <w:rPr>
          <w:rFonts w:ascii="Times New Roman" w:hAnsi="Times New Roman" w:cs="Times New Roman"/>
          <w:sz w:val="24"/>
          <w:szCs w:val="24"/>
          <w:lang w:val="en-US"/>
        </w:rPr>
        <w:t xml:space="preserve"> </w:t>
      </w:r>
      <w:proofErr w:type="spellStart"/>
      <w:r w:rsidR="00910477" w:rsidRPr="006C7D51">
        <w:rPr>
          <w:rFonts w:ascii="Times New Roman" w:hAnsi="Times New Roman" w:cs="Times New Roman"/>
          <w:sz w:val="24"/>
          <w:szCs w:val="24"/>
          <w:lang w:val="en-US"/>
        </w:rPr>
        <w:t>penelitian</w:t>
      </w:r>
      <w:proofErr w:type="spellEnd"/>
      <w:r w:rsidR="00E948F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dengan</w:t>
      </w:r>
      <w:proofErr w:type="spellEnd"/>
      <w:r w:rsidR="00E948F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menganalisis</w:t>
      </w:r>
      <w:proofErr w:type="spellEnd"/>
      <w:r w:rsidR="00E948FC" w:rsidRPr="006C7D51">
        <w:rPr>
          <w:rFonts w:ascii="Times New Roman" w:hAnsi="Times New Roman" w:cs="Times New Roman"/>
          <w:sz w:val="24"/>
          <w:szCs w:val="24"/>
          <w:lang w:val="en-US"/>
        </w:rPr>
        <w:t xml:space="preserve"> </w:t>
      </w:r>
      <w:proofErr w:type="spellStart"/>
      <w:r w:rsidR="00732A8E" w:rsidRPr="006C7D51">
        <w:rPr>
          <w:rFonts w:ascii="Times New Roman" w:hAnsi="Times New Roman" w:cs="Times New Roman"/>
          <w:sz w:val="24"/>
          <w:szCs w:val="24"/>
          <w:lang w:val="en-US"/>
        </w:rPr>
        <w:t>Pembatalan</w:t>
      </w:r>
      <w:proofErr w:type="spellEnd"/>
      <w:r w:rsidR="00E948F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peraturan</w:t>
      </w:r>
      <w:proofErr w:type="spellEnd"/>
      <w:r w:rsidR="00E948F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daerah</w:t>
      </w:r>
      <w:proofErr w:type="spellEnd"/>
      <w:r w:rsidR="00E948F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bermasalah</w:t>
      </w:r>
      <w:proofErr w:type="spellEnd"/>
      <w:r w:rsidR="00E948F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ditinjau</w:t>
      </w:r>
      <w:proofErr w:type="spellEnd"/>
      <w:r w:rsidR="00E948F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dari</w:t>
      </w:r>
      <w:proofErr w:type="spellEnd"/>
      <w:r w:rsidR="00051D8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perspektif</w:t>
      </w:r>
      <w:proofErr w:type="spellEnd"/>
      <w:r w:rsidR="00E948F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otonomi</w:t>
      </w:r>
      <w:proofErr w:type="spellEnd"/>
      <w:r w:rsidR="00E948F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daerah</w:t>
      </w:r>
      <w:proofErr w:type="spellEnd"/>
      <w:r w:rsidR="00E948FC" w:rsidRPr="006C7D51">
        <w:rPr>
          <w:rFonts w:ascii="Times New Roman" w:hAnsi="Times New Roman" w:cs="Times New Roman"/>
          <w:sz w:val="24"/>
          <w:szCs w:val="24"/>
          <w:lang w:val="en-US"/>
        </w:rPr>
        <w:t xml:space="preserve">. Data </w:t>
      </w:r>
      <w:proofErr w:type="spellStart"/>
      <w:r w:rsidR="00E948FC" w:rsidRPr="006C7D51">
        <w:rPr>
          <w:rFonts w:ascii="Times New Roman" w:hAnsi="Times New Roman" w:cs="Times New Roman"/>
          <w:sz w:val="24"/>
          <w:szCs w:val="24"/>
          <w:lang w:val="en-US"/>
        </w:rPr>
        <w:t>dari</w:t>
      </w:r>
      <w:proofErr w:type="spellEnd"/>
      <w:r w:rsidR="00E948F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penelitian</w:t>
      </w:r>
      <w:proofErr w:type="spellEnd"/>
      <w:r w:rsidR="00E948F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ini</w:t>
      </w:r>
      <w:proofErr w:type="spellEnd"/>
      <w:r w:rsidR="00E948F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bersumber</w:t>
      </w:r>
      <w:proofErr w:type="spellEnd"/>
      <w:r w:rsidR="00E948F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dari</w:t>
      </w:r>
      <w:proofErr w:type="spellEnd"/>
      <w:r w:rsidR="00E948F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buku</w:t>
      </w:r>
      <w:proofErr w:type="spellEnd"/>
      <w:r w:rsidR="00E948F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jurnal</w:t>
      </w:r>
      <w:proofErr w:type="spellEnd"/>
      <w:r w:rsidR="00E948FC" w:rsidRPr="006C7D51">
        <w:rPr>
          <w:rFonts w:ascii="Times New Roman" w:hAnsi="Times New Roman" w:cs="Times New Roman"/>
          <w:sz w:val="24"/>
          <w:szCs w:val="24"/>
          <w:lang w:val="en-US"/>
        </w:rPr>
        <w:t xml:space="preserve">, dan media </w:t>
      </w:r>
      <w:proofErr w:type="spellStart"/>
      <w:r w:rsidR="00E948FC" w:rsidRPr="006C7D51">
        <w:rPr>
          <w:rFonts w:ascii="Times New Roman" w:hAnsi="Times New Roman" w:cs="Times New Roman"/>
          <w:sz w:val="24"/>
          <w:szCs w:val="24"/>
          <w:lang w:val="en-US"/>
        </w:rPr>
        <w:t>massa</w:t>
      </w:r>
      <w:proofErr w:type="spellEnd"/>
      <w:r w:rsidR="00E948FC" w:rsidRPr="006C7D51">
        <w:rPr>
          <w:rFonts w:ascii="Times New Roman" w:hAnsi="Times New Roman" w:cs="Times New Roman"/>
          <w:sz w:val="24"/>
          <w:szCs w:val="24"/>
          <w:lang w:val="en-US"/>
        </w:rPr>
        <w:t xml:space="preserve"> yang </w:t>
      </w:r>
      <w:proofErr w:type="spellStart"/>
      <w:r w:rsidR="00E948FC" w:rsidRPr="006C7D51">
        <w:rPr>
          <w:rFonts w:ascii="Times New Roman" w:hAnsi="Times New Roman" w:cs="Times New Roman"/>
          <w:sz w:val="24"/>
          <w:szCs w:val="24"/>
          <w:lang w:val="en-US"/>
        </w:rPr>
        <w:t>relevan</w:t>
      </w:r>
      <w:proofErr w:type="spellEnd"/>
      <w:r w:rsidR="00E948F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dengan</w:t>
      </w:r>
      <w:proofErr w:type="spellEnd"/>
      <w:r w:rsidR="00E948F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penelitian</w:t>
      </w:r>
      <w:proofErr w:type="spellEnd"/>
      <w:r w:rsidR="00E948FC" w:rsidRPr="006C7D51">
        <w:rPr>
          <w:rFonts w:ascii="Times New Roman" w:hAnsi="Times New Roman" w:cs="Times New Roman"/>
          <w:sz w:val="24"/>
          <w:szCs w:val="24"/>
          <w:lang w:val="en-US"/>
        </w:rPr>
        <w:t xml:space="preserve"> </w:t>
      </w:r>
      <w:proofErr w:type="spellStart"/>
      <w:r w:rsidR="00E948FC" w:rsidRPr="006C7D51">
        <w:rPr>
          <w:rFonts w:ascii="Times New Roman" w:hAnsi="Times New Roman" w:cs="Times New Roman"/>
          <w:sz w:val="24"/>
          <w:szCs w:val="24"/>
          <w:lang w:val="en-US"/>
        </w:rPr>
        <w:t>ini</w:t>
      </w:r>
      <w:proofErr w:type="spellEnd"/>
      <w:r w:rsidR="00E948F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Dalam</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penelitian</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analisis</w:t>
      </w:r>
      <w:proofErr w:type="spellEnd"/>
      <w:r w:rsidR="00051D8C" w:rsidRPr="006C7D51">
        <w:rPr>
          <w:rFonts w:ascii="Times New Roman" w:hAnsi="Times New Roman" w:cs="Times New Roman"/>
          <w:sz w:val="24"/>
          <w:szCs w:val="24"/>
          <w:lang w:val="en-US"/>
        </w:rPr>
        <w:t xml:space="preserve"> yang </w:t>
      </w:r>
      <w:proofErr w:type="spellStart"/>
      <w:r w:rsidR="00051D8C" w:rsidRPr="006C7D51">
        <w:rPr>
          <w:rFonts w:ascii="Times New Roman" w:hAnsi="Times New Roman" w:cs="Times New Roman"/>
          <w:sz w:val="24"/>
          <w:szCs w:val="24"/>
          <w:lang w:val="en-US"/>
        </w:rPr>
        <w:t>digunakan</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adalah</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analisis</w:t>
      </w:r>
      <w:proofErr w:type="spellEnd"/>
      <w:r w:rsidR="00051D8C" w:rsidRPr="006C7D51">
        <w:rPr>
          <w:rFonts w:ascii="Times New Roman" w:hAnsi="Times New Roman" w:cs="Times New Roman"/>
          <w:sz w:val="24"/>
          <w:szCs w:val="24"/>
          <w:lang w:val="en-US"/>
        </w:rPr>
        <w:t xml:space="preserve"> data </w:t>
      </w:r>
      <w:proofErr w:type="spellStart"/>
      <w:r w:rsidR="00051D8C" w:rsidRPr="006C7D51">
        <w:rPr>
          <w:rFonts w:ascii="Times New Roman" w:hAnsi="Times New Roman" w:cs="Times New Roman"/>
          <w:sz w:val="24"/>
          <w:szCs w:val="24"/>
          <w:lang w:val="en-US"/>
        </w:rPr>
        <w:t>kualitatif</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yaitu</w:t>
      </w:r>
      <w:proofErr w:type="spellEnd"/>
      <w:r w:rsidR="00051D8C" w:rsidRPr="006C7D51">
        <w:rPr>
          <w:rFonts w:ascii="Times New Roman" w:hAnsi="Times New Roman" w:cs="Times New Roman"/>
          <w:sz w:val="24"/>
          <w:szCs w:val="24"/>
          <w:lang w:val="en-US"/>
        </w:rPr>
        <w:t xml:space="preserve"> data yang </w:t>
      </w:r>
      <w:proofErr w:type="spellStart"/>
      <w:r w:rsidR="00051D8C" w:rsidRPr="006C7D51">
        <w:rPr>
          <w:rFonts w:ascii="Times New Roman" w:hAnsi="Times New Roman" w:cs="Times New Roman"/>
          <w:sz w:val="24"/>
          <w:szCs w:val="24"/>
          <w:lang w:val="en-US"/>
        </w:rPr>
        <w:t>tidak</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bisa</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diukur</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atau</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dinilai</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dengan</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angka</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secara</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langsung</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Dengan</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demikian</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maka</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setelah</w:t>
      </w:r>
      <w:proofErr w:type="spellEnd"/>
      <w:r w:rsidR="00051D8C" w:rsidRPr="006C7D51">
        <w:rPr>
          <w:rFonts w:ascii="Times New Roman" w:hAnsi="Times New Roman" w:cs="Times New Roman"/>
          <w:sz w:val="24"/>
          <w:szCs w:val="24"/>
          <w:lang w:val="en-US"/>
        </w:rPr>
        <w:t xml:space="preserve"> data </w:t>
      </w:r>
      <w:proofErr w:type="spellStart"/>
      <w:r w:rsidR="00051D8C" w:rsidRPr="006C7D51">
        <w:rPr>
          <w:rFonts w:ascii="Times New Roman" w:hAnsi="Times New Roman" w:cs="Times New Roman"/>
          <w:sz w:val="24"/>
          <w:szCs w:val="24"/>
          <w:lang w:val="en-US"/>
        </w:rPr>
        <w:t>diperoleh</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dari</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sumber</w:t>
      </w:r>
      <w:proofErr w:type="spellEnd"/>
      <w:r w:rsidR="00051D8C" w:rsidRPr="006C7D51">
        <w:rPr>
          <w:rFonts w:ascii="Times New Roman" w:hAnsi="Times New Roman" w:cs="Times New Roman"/>
          <w:sz w:val="24"/>
          <w:szCs w:val="24"/>
          <w:lang w:val="en-US"/>
        </w:rPr>
        <w:t xml:space="preserve"> data </w:t>
      </w:r>
      <w:proofErr w:type="spellStart"/>
      <w:r w:rsidR="00051D8C" w:rsidRPr="006C7D51">
        <w:rPr>
          <w:rFonts w:ascii="Times New Roman" w:hAnsi="Times New Roman" w:cs="Times New Roman"/>
          <w:sz w:val="24"/>
          <w:szCs w:val="24"/>
          <w:lang w:val="en-US"/>
        </w:rPr>
        <w:t>dianalisis</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dengan</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undang-undang</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teori</w:t>
      </w:r>
      <w:proofErr w:type="spellEnd"/>
      <w:r w:rsidR="00051D8C" w:rsidRPr="006C7D51">
        <w:rPr>
          <w:rFonts w:ascii="Times New Roman" w:hAnsi="Times New Roman" w:cs="Times New Roman"/>
          <w:sz w:val="24"/>
          <w:szCs w:val="24"/>
          <w:lang w:val="en-US"/>
        </w:rPr>
        <w:t xml:space="preserve"> dan </w:t>
      </w:r>
      <w:proofErr w:type="spellStart"/>
      <w:r w:rsidR="00051D8C" w:rsidRPr="006C7D51">
        <w:rPr>
          <w:rFonts w:ascii="Times New Roman" w:hAnsi="Times New Roman" w:cs="Times New Roman"/>
          <w:sz w:val="24"/>
          <w:szCs w:val="24"/>
          <w:lang w:val="en-US"/>
        </w:rPr>
        <w:t>pendapat</w:t>
      </w:r>
      <w:proofErr w:type="spellEnd"/>
      <w:r w:rsidR="00051D8C" w:rsidRPr="006C7D51">
        <w:rPr>
          <w:rFonts w:ascii="Times New Roman" w:hAnsi="Times New Roman" w:cs="Times New Roman"/>
          <w:sz w:val="24"/>
          <w:szCs w:val="24"/>
          <w:lang w:val="en-US"/>
        </w:rPr>
        <w:t xml:space="preserve"> para </w:t>
      </w:r>
      <w:proofErr w:type="spellStart"/>
      <w:r w:rsidR="00051D8C" w:rsidRPr="006C7D51">
        <w:rPr>
          <w:rFonts w:ascii="Times New Roman" w:hAnsi="Times New Roman" w:cs="Times New Roman"/>
          <w:sz w:val="24"/>
          <w:szCs w:val="24"/>
          <w:lang w:val="en-US"/>
        </w:rPr>
        <w:t>pakar</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sedangkan</w:t>
      </w:r>
      <w:proofErr w:type="spellEnd"/>
      <w:r w:rsidR="00051D8C" w:rsidRPr="006C7D51">
        <w:rPr>
          <w:rFonts w:ascii="Times New Roman" w:hAnsi="Times New Roman" w:cs="Times New Roman"/>
          <w:sz w:val="24"/>
          <w:szCs w:val="24"/>
          <w:lang w:val="en-US"/>
        </w:rPr>
        <w:t xml:space="preserve"> data </w:t>
      </w:r>
      <w:proofErr w:type="spellStart"/>
      <w:r w:rsidR="00051D8C" w:rsidRPr="006C7D51">
        <w:rPr>
          <w:rFonts w:ascii="Times New Roman" w:hAnsi="Times New Roman" w:cs="Times New Roman"/>
          <w:sz w:val="24"/>
          <w:szCs w:val="24"/>
          <w:lang w:val="en-US"/>
        </w:rPr>
        <w:t>sekunder</w:t>
      </w:r>
      <w:proofErr w:type="spellEnd"/>
      <w:r w:rsidR="00051D8C" w:rsidRPr="006C7D51">
        <w:rPr>
          <w:rFonts w:ascii="Times New Roman" w:hAnsi="Times New Roman" w:cs="Times New Roman"/>
          <w:sz w:val="24"/>
          <w:szCs w:val="24"/>
          <w:lang w:val="en-US"/>
        </w:rPr>
        <w:t xml:space="preserve"> yang </w:t>
      </w:r>
      <w:proofErr w:type="spellStart"/>
      <w:r w:rsidR="00051D8C" w:rsidRPr="006C7D51">
        <w:rPr>
          <w:rFonts w:ascii="Times New Roman" w:hAnsi="Times New Roman" w:cs="Times New Roman"/>
          <w:sz w:val="24"/>
          <w:szCs w:val="24"/>
          <w:lang w:val="en-US"/>
        </w:rPr>
        <w:t>berupa</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teori</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definisi</w:t>
      </w:r>
      <w:proofErr w:type="spellEnd"/>
      <w:r w:rsidR="00051D8C" w:rsidRPr="006C7D51">
        <w:rPr>
          <w:rFonts w:ascii="Times New Roman" w:hAnsi="Times New Roman" w:cs="Times New Roman"/>
          <w:sz w:val="24"/>
          <w:szCs w:val="24"/>
          <w:lang w:val="en-US"/>
        </w:rPr>
        <w:t xml:space="preserve"> dan </w:t>
      </w:r>
      <w:proofErr w:type="spellStart"/>
      <w:r w:rsidR="00051D8C" w:rsidRPr="006C7D51">
        <w:rPr>
          <w:rFonts w:ascii="Times New Roman" w:hAnsi="Times New Roman" w:cs="Times New Roman"/>
          <w:sz w:val="24"/>
          <w:szCs w:val="24"/>
          <w:lang w:val="en-US"/>
        </w:rPr>
        <w:t>substansinya</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dari</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beberapa</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literatur</w:t>
      </w:r>
      <w:proofErr w:type="spellEnd"/>
      <w:r w:rsidR="00051D8C" w:rsidRPr="006C7D51">
        <w:rPr>
          <w:rFonts w:ascii="Times New Roman" w:hAnsi="Times New Roman" w:cs="Times New Roman"/>
          <w:sz w:val="24"/>
          <w:szCs w:val="24"/>
          <w:lang w:val="en-US"/>
        </w:rPr>
        <w:t xml:space="preserve"> dan </w:t>
      </w:r>
      <w:proofErr w:type="spellStart"/>
      <w:r w:rsidR="00051D8C" w:rsidRPr="006C7D51">
        <w:rPr>
          <w:rFonts w:ascii="Times New Roman" w:hAnsi="Times New Roman" w:cs="Times New Roman"/>
          <w:sz w:val="24"/>
          <w:szCs w:val="24"/>
          <w:lang w:val="en-US"/>
        </w:rPr>
        <w:t>peraturan</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perundang-undangan</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berupa</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dokumen</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diperoleh</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lengkap</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Analisis</w:t>
      </w:r>
      <w:proofErr w:type="spellEnd"/>
      <w:r w:rsidR="00051D8C" w:rsidRPr="006C7D51">
        <w:rPr>
          <w:rFonts w:ascii="Times New Roman" w:hAnsi="Times New Roman" w:cs="Times New Roman"/>
          <w:sz w:val="24"/>
          <w:szCs w:val="24"/>
          <w:lang w:val="en-US"/>
        </w:rPr>
        <w:t xml:space="preserve"> juga </w:t>
      </w:r>
      <w:proofErr w:type="spellStart"/>
      <w:r w:rsidR="00051D8C" w:rsidRPr="006C7D51">
        <w:rPr>
          <w:rFonts w:ascii="Times New Roman" w:hAnsi="Times New Roman" w:cs="Times New Roman"/>
          <w:sz w:val="24"/>
          <w:szCs w:val="24"/>
          <w:lang w:val="en-US"/>
        </w:rPr>
        <w:t>dengan</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menggunakan</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sumber-sumber</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dari</w:t>
      </w:r>
      <w:proofErr w:type="spellEnd"/>
      <w:r w:rsidR="00051D8C" w:rsidRPr="006C7D51">
        <w:rPr>
          <w:rFonts w:ascii="Times New Roman" w:hAnsi="Times New Roman" w:cs="Times New Roman"/>
          <w:sz w:val="24"/>
          <w:szCs w:val="24"/>
          <w:lang w:val="en-US"/>
        </w:rPr>
        <w:t xml:space="preserve"> para </w:t>
      </w:r>
      <w:proofErr w:type="spellStart"/>
      <w:r w:rsidR="00051D8C" w:rsidRPr="006C7D51">
        <w:rPr>
          <w:rFonts w:ascii="Times New Roman" w:hAnsi="Times New Roman" w:cs="Times New Roman"/>
          <w:sz w:val="24"/>
          <w:szCs w:val="24"/>
          <w:lang w:val="en-US"/>
        </w:rPr>
        <w:t>ahli</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berupa</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pendapat</w:t>
      </w:r>
      <w:proofErr w:type="spellEnd"/>
      <w:r w:rsidR="00051D8C" w:rsidRPr="006C7D51">
        <w:rPr>
          <w:rFonts w:ascii="Times New Roman" w:hAnsi="Times New Roman" w:cs="Times New Roman"/>
          <w:sz w:val="24"/>
          <w:szCs w:val="24"/>
          <w:lang w:val="en-US"/>
        </w:rPr>
        <w:t xml:space="preserve"> dan </w:t>
      </w:r>
      <w:proofErr w:type="spellStart"/>
      <w:r w:rsidR="00051D8C" w:rsidRPr="006C7D51">
        <w:rPr>
          <w:rFonts w:ascii="Times New Roman" w:hAnsi="Times New Roman" w:cs="Times New Roman"/>
          <w:sz w:val="24"/>
          <w:szCs w:val="24"/>
          <w:lang w:val="en-US"/>
        </w:rPr>
        <w:t>teori</w:t>
      </w:r>
      <w:proofErr w:type="spellEnd"/>
      <w:r w:rsidR="00051D8C" w:rsidRPr="006C7D51">
        <w:rPr>
          <w:rFonts w:ascii="Times New Roman" w:hAnsi="Times New Roman" w:cs="Times New Roman"/>
          <w:sz w:val="24"/>
          <w:szCs w:val="24"/>
          <w:lang w:val="en-US"/>
        </w:rPr>
        <w:t xml:space="preserve"> yang </w:t>
      </w:r>
      <w:proofErr w:type="spellStart"/>
      <w:r w:rsidR="00051D8C" w:rsidRPr="006C7D51">
        <w:rPr>
          <w:rFonts w:ascii="Times New Roman" w:hAnsi="Times New Roman" w:cs="Times New Roman"/>
          <w:sz w:val="24"/>
          <w:szCs w:val="24"/>
          <w:lang w:val="en-US"/>
        </w:rPr>
        <w:t>berkaitan</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dengan</w:t>
      </w:r>
      <w:proofErr w:type="spellEnd"/>
      <w:r w:rsidR="00051D8C" w:rsidRPr="006C7D51">
        <w:rPr>
          <w:rFonts w:ascii="Times New Roman" w:hAnsi="Times New Roman" w:cs="Times New Roman"/>
          <w:sz w:val="24"/>
          <w:szCs w:val="24"/>
          <w:lang w:val="en-US"/>
        </w:rPr>
        <w:t xml:space="preserve"> </w:t>
      </w:r>
      <w:proofErr w:type="spellStart"/>
      <w:r w:rsidR="00732A8E" w:rsidRPr="006C7D51">
        <w:rPr>
          <w:rFonts w:ascii="Times New Roman" w:hAnsi="Times New Roman" w:cs="Times New Roman"/>
          <w:sz w:val="24"/>
          <w:szCs w:val="24"/>
          <w:lang w:val="en-US"/>
        </w:rPr>
        <w:t>Pembatalan</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peraturan</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daerah</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bermasalah</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ditinjau</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dari</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perspektif</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otonomi</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daerah</w:t>
      </w:r>
      <w:proofErr w:type="spellEnd"/>
      <w:r w:rsidR="00051D8C" w:rsidRPr="006C7D51">
        <w:rPr>
          <w:rFonts w:ascii="Times New Roman" w:hAnsi="Times New Roman" w:cs="Times New Roman"/>
          <w:sz w:val="24"/>
          <w:szCs w:val="24"/>
          <w:lang w:val="en-US"/>
        </w:rPr>
        <w:t xml:space="preserve">. Setelah </w:t>
      </w:r>
      <w:proofErr w:type="spellStart"/>
      <w:r w:rsidR="00051D8C" w:rsidRPr="006C7D51">
        <w:rPr>
          <w:rFonts w:ascii="Times New Roman" w:hAnsi="Times New Roman" w:cs="Times New Roman"/>
          <w:sz w:val="24"/>
          <w:szCs w:val="24"/>
          <w:lang w:val="en-US"/>
        </w:rPr>
        <w:t>pengumpulan</w:t>
      </w:r>
      <w:proofErr w:type="spellEnd"/>
      <w:r w:rsidR="00051D8C" w:rsidRPr="006C7D51">
        <w:rPr>
          <w:rFonts w:ascii="Times New Roman" w:hAnsi="Times New Roman" w:cs="Times New Roman"/>
          <w:sz w:val="24"/>
          <w:szCs w:val="24"/>
          <w:lang w:val="en-US"/>
        </w:rPr>
        <w:t xml:space="preserve"> data </w:t>
      </w:r>
      <w:proofErr w:type="spellStart"/>
      <w:r w:rsidR="00051D8C" w:rsidRPr="006C7D51">
        <w:rPr>
          <w:rFonts w:ascii="Times New Roman" w:hAnsi="Times New Roman" w:cs="Times New Roman"/>
          <w:sz w:val="24"/>
          <w:szCs w:val="24"/>
          <w:lang w:val="en-US"/>
        </w:rPr>
        <w:t>terkumpul</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kemudian</w:t>
      </w:r>
      <w:proofErr w:type="spellEnd"/>
      <w:r w:rsidR="00051D8C" w:rsidRPr="006C7D51">
        <w:rPr>
          <w:rFonts w:ascii="Times New Roman" w:hAnsi="Times New Roman" w:cs="Times New Roman"/>
          <w:sz w:val="24"/>
          <w:szCs w:val="24"/>
          <w:lang w:val="en-US"/>
        </w:rPr>
        <w:t xml:space="preserve"> data-data yang </w:t>
      </w:r>
      <w:proofErr w:type="spellStart"/>
      <w:r w:rsidR="00051D8C" w:rsidRPr="006C7D51">
        <w:rPr>
          <w:rFonts w:ascii="Times New Roman" w:hAnsi="Times New Roman" w:cs="Times New Roman"/>
          <w:sz w:val="24"/>
          <w:szCs w:val="24"/>
          <w:lang w:val="en-US"/>
        </w:rPr>
        <w:t>diperoleh</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kemudian</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direduksi</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dikategorikan</w:t>
      </w:r>
      <w:proofErr w:type="spellEnd"/>
      <w:r w:rsidR="00051D8C" w:rsidRPr="006C7D51">
        <w:rPr>
          <w:rFonts w:ascii="Times New Roman" w:hAnsi="Times New Roman" w:cs="Times New Roman"/>
          <w:sz w:val="24"/>
          <w:szCs w:val="24"/>
          <w:lang w:val="en-US"/>
        </w:rPr>
        <w:t xml:space="preserve"> dan </w:t>
      </w:r>
      <w:proofErr w:type="spellStart"/>
      <w:r w:rsidR="00051D8C" w:rsidRPr="006C7D51">
        <w:rPr>
          <w:rFonts w:ascii="Times New Roman" w:hAnsi="Times New Roman" w:cs="Times New Roman"/>
          <w:sz w:val="24"/>
          <w:szCs w:val="24"/>
          <w:lang w:val="en-US"/>
        </w:rPr>
        <w:t>selanjutnya</w:t>
      </w:r>
      <w:proofErr w:type="spellEnd"/>
      <w:r w:rsidR="00051D8C" w:rsidRPr="006C7D51">
        <w:rPr>
          <w:rFonts w:ascii="Times New Roman" w:hAnsi="Times New Roman" w:cs="Times New Roman"/>
          <w:sz w:val="24"/>
          <w:szCs w:val="24"/>
          <w:lang w:val="en-US"/>
        </w:rPr>
        <w:t xml:space="preserve"> </w:t>
      </w:r>
      <w:proofErr w:type="spellStart"/>
      <w:r w:rsidR="00051D8C" w:rsidRPr="006C7D51">
        <w:rPr>
          <w:rFonts w:ascii="Times New Roman" w:hAnsi="Times New Roman" w:cs="Times New Roman"/>
          <w:sz w:val="24"/>
          <w:szCs w:val="24"/>
          <w:lang w:val="en-US"/>
        </w:rPr>
        <w:t>disimpulkan</w:t>
      </w:r>
      <w:proofErr w:type="spellEnd"/>
      <w:r w:rsidR="00051D8C" w:rsidRPr="006C7D51">
        <w:rPr>
          <w:rFonts w:ascii="Times New Roman" w:hAnsi="Times New Roman" w:cs="Times New Roman"/>
          <w:sz w:val="24"/>
          <w:szCs w:val="24"/>
          <w:lang w:val="en-US"/>
        </w:rPr>
        <w:t>.</w:t>
      </w:r>
      <w:r w:rsidR="00051D8C" w:rsidRPr="006C7D51">
        <w:rPr>
          <w:rStyle w:val="FootnoteReference"/>
          <w:rFonts w:ascii="Times New Roman" w:hAnsi="Times New Roman" w:cs="Times New Roman"/>
          <w:sz w:val="24"/>
          <w:szCs w:val="24"/>
          <w:lang w:val="en-US"/>
        </w:rPr>
        <w:footnoteReference w:id="3"/>
      </w:r>
    </w:p>
    <w:p w14:paraId="62989CA8" w14:textId="77777777" w:rsidR="00D54C9B" w:rsidRPr="006C7D51" w:rsidRDefault="00D54C9B" w:rsidP="00B0664F">
      <w:pPr>
        <w:spacing w:line="360" w:lineRule="auto"/>
        <w:jc w:val="both"/>
        <w:rPr>
          <w:rFonts w:ascii="Times New Roman" w:hAnsi="Times New Roman" w:cs="Times New Roman"/>
          <w:sz w:val="24"/>
          <w:szCs w:val="24"/>
          <w:lang w:val="en-US"/>
        </w:rPr>
      </w:pPr>
    </w:p>
    <w:p w14:paraId="66E697E1" w14:textId="6F95F870" w:rsidR="00910477" w:rsidRPr="006C7D51" w:rsidRDefault="00910477" w:rsidP="006C7D51">
      <w:pPr>
        <w:spacing w:line="360" w:lineRule="auto"/>
        <w:jc w:val="center"/>
        <w:rPr>
          <w:rFonts w:ascii="Times New Roman" w:hAnsi="Times New Roman" w:cs="Times New Roman"/>
          <w:b/>
          <w:sz w:val="24"/>
          <w:szCs w:val="24"/>
          <w:lang w:val="en-US"/>
        </w:rPr>
      </w:pPr>
      <w:r w:rsidRPr="006C7D51">
        <w:rPr>
          <w:rFonts w:ascii="Times New Roman" w:hAnsi="Times New Roman" w:cs="Times New Roman"/>
          <w:b/>
          <w:sz w:val="24"/>
          <w:szCs w:val="24"/>
          <w:lang w:val="en-US"/>
        </w:rPr>
        <w:t>PEMBAHASAN</w:t>
      </w:r>
    </w:p>
    <w:p w14:paraId="375D83A8" w14:textId="08637614" w:rsidR="00910477" w:rsidRPr="006C7D51" w:rsidRDefault="00730005" w:rsidP="006C7D51">
      <w:pPr>
        <w:spacing w:line="360" w:lineRule="auto"/>
        <w:ind w:firstLine="567"/>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menjadi</w:t>
      </w:r>
      <w:proofErr w:type="spellEnd"/>
      <w:r w:rsidRPr="006C7D51">
        <w:rPr>
          <w:rFonts w:ascii="Times New Roman" w:hAnsi="Times New Roman" w:cs="Times New Roman"/>
          <w:sz w:val="24"/>
          <w:szCs w:val="24"/>
          <w:lang w:val="en-US"/>
        </w:rPr>
        <w:t xml:space="preserve"> salah </w:t>
      </w:r>
      <w:proofErr w:type="spellStart"/>
      <w:r w:rsidRPr="006C7D51">
        <w:rPr>
          <w:rFonts w:ascii="Times New Roman" w:hAnsi="Times New Roman" w:cs="Times New Roman"/>
          <w:sz w:val="24"/>
          <w:szCs w:val="24"/>
          <w:lang w:val="en-US"/>
        </w:rPr>
        <w:t>satu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jenis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produk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perundang-udangan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sebagaimana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disebut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pasal</w:t>
      </w:r>
      <w:proofErr w:type="spellEnd"/>
      <w:r w:rsidRPr="006C7D51">
        <w:rPr>
          <w:rFonts w:ascii="Times New Roman" w:hAnsi="Times New Roman" w:cs="Times New Roman"/>
          <w:sz w:val="24"/>
          <w:szCs w:val="24"/>
          <w:lang w:val="en-US"/>
        </w:rPr>
        <w:t xml:space="preserve"> 7 </w:t>
      </w:r>
      <w:proofErr w:type="spellStart"/>
      <w:r w:rsidRPr="006C7D51">
        <w:rPr>
          <w:rFonts w:ascii="Times New Roman" w:hAnsi="Times New Roman" w:cs="Times New Roman"/>
          <w:sz w:val="24"/>
          <w:szCs w:val="24"/>
          <w:lang w:val="en-US"/>
        </w:rPr>
        <w:t>nomor</w:t>
      </w:r>
      <w:proofErr w:type="spellEnd"/>
      <w:r w:rsidRPr="006C7D51">
        <w:rPr>
          <w:rFonts w:ascii="Times New Roman" w:hAnsi="Times New Roman" w:cs="Times New Roman"/>
          <w:sz w:val="24"/>
          <w:szCs w:val="24"/>
          <w:lang w:val="en-US"/>
        </w:rPr>
        <w:t xml:space="preserve"> 12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2011 </w:t>
      </w:r>
      <w:proofErr w:type="spellStart"/>
      <w:r w:rsidRPr="006C7D51">
        <w:rPr>
          <w:rFonts w:ascii="Times New Roman" w:hAnsi="Times New Roman" w:cs="Times New Roman"/>
          <w:sz w:val="24"/>
          <w:szCs w:val="24"/>
          <w:lang w:val="en-US"/>
        </w:rPr>
        <w:t>tentang</w:t>
      </w:r>
      <w:proofErr w:type="spellEnd"/>
      <w:r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Pembentukan</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Peraturan</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Perundang-Undangan</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Peraturan</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daerah</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berisi</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materi</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muatan</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dalam</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rangka</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lastRenderedPageBreak/>
        <w:t>penyelenggaraan</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otonomi</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daerah</w:t>
      </w:r>
      <w:proofErr w:type="spellEnd"/>
      <w:r w:rsidR="00647C98" w:rsidRPr="006C7D51">
        <w:rPr>
          <w:rFonts w:ascii="Times New Roman" w:hAnsi="Times New Roman" w:cs="Times New Roman"/>
          <w:sz w:val="24"/>
          <w:szCs w:val="24"/>
          <w:lang w:val="en-US"/>
        </w:rPr>
        <w:t xml:space="preserve"> dan </w:t>
      </w:r>
      <w:proofErr w:type="spellStart"/>
      <w:r w:rsidR="00647C98" w:rsidRPr="006C7D51">
        <w:rPr>
          <w:rFonts w:ascii="Times New Roman" w:hAnsi="Times New Roman" w:cs="Times New Roman"/>
          <w:sz w:val="24"/>
          <w:szCs w:val="24"/>
          <w:lang w:val="en-US"/>
        </w:rPr>
        <w:t>tugas</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pembantuan</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serta</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menampung</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kondisi</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khusus</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daerah</w:t>
      </w:r>
      <w:proofErr w:type="spellEnd"/>
      <w:r w:rsidR="00647C98" w:rsidRPr="006C7D51">
        <w:rPr>
          <w:rFonts w:ascii="Times New Roman" w:hAnsi="Times New Roman" w:cs="Times New Roman"/>
          <w:sz w:val="24"/>
          <w:szCs w:val="24"/>
          <w:lang w:val="en-US"/>
        </w:rPr>
        <w:t xml:space="preserve"> dan/</w:t>
      </w:r>
      <w:proofErr w:type="spellStart"/>
      <w:r w:rsidR="00647C98" w:rsidRPr="006C7D51">
        <w:rPr>
          <w:rFonts w:ascii="Times New Roman" w:hAnsi="Times New Roman" w:cs="Times New Roman"/>
          <w:sz w:val="24"/>
          <w:szCs w:val="24"/>
          <w:lang w:val="en-US"/>
        </w:rPr>
        <w:t>atau</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penjabaran</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lebih</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lanjut</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Peraturan</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Perundang-undangan</w:t>
      </w:r>
      <w:proofErr w:type="spellEnd"/>
      <w:r w:rsidR="00647C98" w:rsidRPr="006C7D51">
        <w:rPr>
          <w:rFonts w:ascii="Times New Roman" w:hAnsi="Times New Roman" w:cs="Times New Roman"/>
          <w:sz w:val="24"/>
          <w:szCs w:val="24"/>
          <w:lang w:val="en-US"/>
        </w:rPr>
        <w:t xml:space="preserve"> yang </w:t>
      </w:r>
      <w:proofErr w:type="spellStart"/>
      <w:r w:rsidR="00647C98" w:rsidRPr="006C7D51">
        <w:rPr>
          <w:rFonts w:ascii="Times New Roman" w:hAnsi="Times New Roman" w:cs="Times New Roman"/>
          <w:sz w:val="24"/>
          <w:szCs w:val="24"/>
          <w:lang w:val="en-US"/>
        </w:rPr>
        <w:t>lebih</w:t>
      </w:r>
      <w:proofErr w:type="spellEnd"/>
      <w:r w:rsidR="00647C98" w:rsidRPr="006C7D51">
        <w:rPr>
          <w:rFonts w:ascii="Times New Roman" w:hAnsi="Times New Roman" w:cs="Times New Roman"/>
          <w:sz w:val="24"/>
          <w:szCs w:val="24"/>
          <w:lang w:val="en-US"/>
        </w:rPr>
        <w:t xml:space="preserve"> </w:t>
      </w:r>
      <w:proofErr w:type="spellStart"/>
      <w:r w:rsidR="00647C98" w:rsidRPr="006C7D51">
        <w:rPr>
          <w:rFonts w:ascii="Times New Roman" w:hAnsi="Times New Roman" w:cs="Times New Roman"/>
          <w:sz w:val="24"/>
          <w:szCs w:val="24"/>
          <w:lang w:val="en-US"/>
        </w:rPr>
        <w:t>tinggi</w:t>
      </w:r>
      <w:proofErr w:type="spellEnd"/>
      <w:r w:rsidR="00647C98" w:rsidRPr="006C7D51">
        <w:rPr>
          <w:rFonts w:ascii="Times New Roman" w:hAnsi="Times New Roman" w:cs="Times New Roman"/>
          <w:sz w:val="24"/>
          <w:szCs w:val="24"/>
          <w:lang w:val="en-US"/>
        </w:rPr>
        <w:t>.</w:t>
      </w:r>
    </w:p>
    <w:p w14:paraId="6AB59516" w14:textId="7C013B9D" w:rsidR="00647C98" w:rsidRPr="006C7D51" w:rsidRDefault="00647C98" w:rsidP="006C7D51">
      <w:pPr>
        <w:spacing w:line="360" w:lineRule="auto"/>
        <w:ind w:firstLine="567"/>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menjadi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wujud</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keinginan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untuk</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mengatasi</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permasalahan</w:t>
      </w:r>
      <w:proofErr w:type="spellEnd"/>
      <w:r w:rsidR="00040532" w:rsidRPr="006C7D51">
        <w:rPr>
          <w:rFonts w:ascii="Times New Roman" w:hAnsi="Times New Roman" w:cs="Times New Roman"/>
          <w:sz w:val="24"/>
          <w:szCs w:val="24"/>
          <w:lang w:val="en-US"/>
        </w:rPr>
        <w:t xml:space="preserve"> yang </w:t>
      </w:r>
      <w:proofErr w:type="spellStart"/>
      <w:r w:rsidR="00040532" w:rsidRPr="006C7D51">
        <w:rPr>
          <w:rFonts w:ascii="Times New Roman" w:hAnsi="Times New Roman" w:cs="Times New Roman"/>
          <w:sz w:val="24"/>
          <w:szCs w:val="24"/>
          <w:lang w:val="en-US"/>
        </w:rPr>
        <w:t>dihadapi</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dalam</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kehidupan</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berbangsa</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bernegara</w:t>
      </w:r>
      <w:proofErr w:type="spellEnd"/>
      <w:r w:rsidR="00040532" w:rsidRPr="006C7D51">
        <w:rPr>
          <w:rFonts w:ascii="Times New Roman" w:hAnsi="Times New Roman" w:cs="Times New Roman"/>
          <w:sz w:val="24"/>
          <w:szCs w:val="24"/>
          <w:lang w:val="en-US"/>
        </w:rPr>
        <w:t xml:space="preserve">, dan </w:t>
      </w:r>
      <w:proofErr w:type="spellStart"/>
      <w:r w:rsidR="00040532" w:rsidRPr="006C7D51">
        <w:rPr>
          <w:rFonts w:ascii="Times New Roman" w:hAnsi="Times New Roman" w:cs="Times New Roman"/>
          <w:sz w:val="24"/>
          <w:szCs w:val="24"/>
          <w:lang w:val="en-US"/>
        </w:rPr>
        <w:t>bermasyarakat</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serta</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bagaimana</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permasalahan</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tersebut</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dapat</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diatasi</w:t>
      </w:r>
      <w:proofErr w:type="spellEnd"/>
      <w:r w:rsidR="00040532" w:rsidRPr="006C7D51">
        <w:rPr>
          <w:rFonts w:ascii="Times New Roman" w:hAnsi="Times New Roman" w:cs="Times New Roman"/>
          <w:sz w:val="24"/>
          <w:szCs w:val="24"/>
          <w:lang w:val="en-US"/>
        </w:rPr>
        <w:t xml:space="preserve"> dan </w:t>
      </w:r>
      <w:proofErr w:type="spellStart"/>
      <w:r w:rsidR="00040532" w:rsidRPr="006C7D51">
        <w:rPr>
          <w:rFonts w:ascii="Times New Roman" w:hAnsi="Times New Roman" w:cs="Times New Roman"/>
          <w:sz w:val="24"/>
          <w:szCs w:val="24"/>
          <w:lang w:val="en-US"/>
        </w:rPr>
        <w:t>perlu</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melibatkan</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daerah</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untuk</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menyelesaikan</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masalah</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tersebut</w:t>
      </w:r>
      <w:proofErr w:type="spellEnd"/>
      <w:r w:rsidR="00040532" w:rsidRPr="006C7D51">
        <w:rPr>
          <w:rFonts w:ascii="Times New Roman" w:hAnsi="Times New Roman" w:cs="Times New Roman"/>
          <w:sz w:val="24"/>
          <w:szCs w:val="24"/>
          <w:lang w:val="en-US"/>
        </w:rPr>
        <w:t xml:space="preserve">. Yang </w:t>
      </w:r>
      <w:proofErr w:type="spellStart"/>
      <w:r w:rsidR="00040532" w:rsidRPr="006C7D51">
        <w:rPr>
          <w:rFonts w:ascii="Times New Roman" w:hAnsi="Times New Roman" w:cs="Times New Roman"/>
          <w:sz w:val="24"/>
          <w:szCs w:val="24"/>
          <w:lang w:val="en-US"/>
        </w:rPr>
        <w:t>menjadi</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pertimbangan</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pembentukan</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peraturan</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daerah</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atas</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pertimbangan</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atau</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landasan</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filosofis</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sosiologis</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yuridis</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pembentukan</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Rancangan</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Undang-Undang</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atau</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Rancangan</w:t>
      </w:r>
      <w:proofErr w:type="spellEnd"/>
      <w:r w:rsidR="00040532" w:rsidRPr="006C7D51">
        <w:rPr>
          <w:rFonts w:ascii="Times New Roman" w:hAnsi="Times New Roman" w:cs="Times New Roman"/>
          <w:sz w:val="24"/>
          <w:szCs w:val="24"/>
          <w:lang w:val="en-US"/>
        </w:rPr>
        <w:t xml:space="preserve"> </w:t>
      </w:r>
      <w:proofErr w:type="spellStart"/>
      <w:r w:rsidR="00040532" w:rsidRPr="006C7D51">
        <w:rPr>
          <w:rFonts w:ascii="Times New Roman" w:hAnsi="Times New Roman" w:cs="Times New Roman"/>
          <w:sz w:val="24"/>
          <w:szCs w:val="24"/>
          <w:lang w:val="en-US"/>
        </w:rPr>
        <w:t>Peraturan</w:t>
      </w:r>
      <w:proofErr w:type="spellEnd"/>
      <w:r w:rsidR="00040532" w:rsidRPr="006C7D51">
        <w:rPr>
          <w:rFonts w:ascii="Times New Roman" w:hAnsi="Times New Roman" w:cs="Times New Roman"/>
          <w:sz w:val="24"/>
          <w:szCs w:val="24"/>
          <w:lang w:val="en-US"/>
        </w:rPr>
        <w:t xml:space="preserve"> Daerah.</w:t>
      </w:r>
    </w:p>
    <w:p w14:paraId="35B64DF2" w14:textId="3D549EE7" w:rsidR="00B25D28" w:rsidRPr="006C7D51" w:rsidRDefault="00040532" w:rsidP="006C7D51">
      <w:pPr>
        <w:spacing w:line="360" w:lineRule="auto"/>
        <w:ind w:firstLine="567"/>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Pembentukan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juga </w:t>
      </w:r>
      <w:proofErr w:type="spellStart"/>
      <w:r w:rsidRPr="006C7D51">
        <w:rPr>
          <w:rFonts w:ascii="Times New Roman" w:hAnsi="Times New Roman" w:cs="Times New Roman"/>
          <w:sz w:val="24"/>
          <w:szCs w:val="24"/>
          <w:lang w:val="en-US"/>
        </w:rPr>
        <w:t>juga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memperhatikan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berbagai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aspek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bidang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kehidupan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terkait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Perundang-undangan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akan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dibuat</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berasal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hasil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penelitian</w:t>
      </w:r>
      <w:proofErr w:type="spellEnd"/>
      <w:r w:rsidRPr="006C7D51">
        <w:rPr>
          <w:rFonts w:ascii="Times New Roman" w:hAnsi="Times New Roman" w:cs="Times New Roman"/>
          <w:sz w:val="24"/>
          <w:szCs w:val="24"/>
          <w:lang w:val="en-US"/>
        </w:rPr>
        <w:t>.</w:t>
      </w:r>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Peraturan</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daerah</w:t>
      </w:r>
      <w:proofErr w:type="spellEnd"/>
      <w:r w:rsidR="00A2135B" w:rsidRPr="006C7D51">
        <w:rPr>
          <w:rFonts w:ascii="Times New Roman" w:hAnsi="Times New Roman" w:cs="Times New Roman"/>
          <w:sz w:val="24"/>
          <w:szCs w:val="24"/>
          <w:lang w:val="en-US"/>
        </w:rPr>
        <w:t xml:space="preserve"> yang </w:t>
      </w:r>
      <w:proofErr w:type="spellStart"/>
      <w:r w:rsidR="00A2135B" w:rsidRPr="006C7D51">
        <w:rPr>
          <w:rFonts w:ascii="Times New Roman" w:hAnsi="Times New Roman" w:cs="Times New Roman"/>
          <w:sz w:val="24"/>
          <w:szCs w:val="24"/>
          <w:lang w:val="en-US"/>
        </w:rPr>
        <w:t>telah</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dibentuk</w:t>
      </w:r>
      <w:proofErr w:type="spellEnd"/>
      <w:r w:rsidR="00A2135B" w:rsidRPr="006C7D51">
        <w:rPr>
          <w:rFonts w:ascii="Times New Roman" w:hAnsi="Times New Roman" w:cs="Times New Roman"/>
          <w:sz w:val="24"/>
          <w:szCs w:val="24"/>
          <w:lang w:val="en-US"/>
        </w:rPr>
        <w:t xml:space="preserve"> oleh </w:t>
      </w:r>
      <w:proofErr w:type="spellStart"/>
      <w:r w:rsidR="00A2135B" w:rsidRPr="006C7D51">
        <w:rPr>
          <w:rFonts w:ascii="Times New Roman" w:hAnsi="Times New Roman" w:cs="Times New Roman"/>
          <w:sz w:val="24"/>
          <w:szCs w:val="24"/>
          <w:lang w:val="en-US"/>
        </w:rPr>
        <w:t>pemerintah</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daerah</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telah</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melalui</w:t>
      </w:r>
      <w:proofErr w:type="spellEnd"/>
      <w:r w:rsidR="00A2135B" w:rsidRPr="006C7D51">
        <w:rPr>
          <w:rFonts w:ascii="Times New Roman" w:hAnsi="Times New Roman" w:cs="Times New Roman"/>
          <w:sz w:val="24"/>
          <w:szCs w:val="24"/>
          <w:lang w:val="en-US"/>
        </w:rPr>
        <w:t xml:space="preserve"> proses , </w:t>
      </w:r>
      <w:proofErr w:type="spellStart"/>
      <w:r w:rsidR="00A2135B" w:rsidRPr="006C7D51">
        <w:rPr>
          <w:rFonts w:ascii="Times New Roman" w:hAnsi="Times New Roman" w:cs="Times New Roman"/>
          <w:sz w:val="24"/>
          <w:szCs w:val="24"/>
          <w:lang w:val="en-US"/>
        </w:rPr>
        <w:t>harmonisasi</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secara</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vertikal</w:t>
      </w:r>
      <w:proofErr w:type="spellEnd"/>
      <w:r w:rsidR="00A2135B" w:rsidRPr="006C7D51">
        <w:rPr>
          <w:rFonts w:ascii="Times New Roman" w:hAnsi="Times New Roman" w:cs="Times New Roman"/>
          <w:sz w:val="24"/>
          <w:szCs w:val="24"/>
          <w:lang w:val="en-US"/>
        </w:rPr>
        <w:t xml:space="preserve"> dan horizontal, </w:t>
      </w:r>
      <w:proofErr w:type="spellStart"/>
      <w:r w:rsidR="00A2135B" w:rsidRPr="006C7D51">
        <w:rPr>
          <w:rFonts w:ascii="Times New Roman" w:hAnsi="Times New Roman" w:cs="Times New Roman"/>
          <w:sz w:val="24"/>
          <w:szCs w:val="24"/>
          <w:lang w:val="en-US"/>
        </w:rPr>
        <w:t>serta</w:t>
      </w:r>
      <w:proofErr w:type="spellEnd"/>
      <w:r w:rsidR="00A2135B" w:rsidRPr="006C7D51">
        <w:rPr>
          <w:rFonts w:ascii="Times New Roman" w:hAnsi="Times New Roman" w:cs="Times New Roman"/>
          <w:sz w:val="24"/>
          <w:szCs w:val="24"/>
          <w:lang w:val="en-US"/>
        </w:rPr>
        <w:t xml:space="preserve"> status </w:t>
      </w:r>
      <w:proofErr w:type="spellStart"/>
      <w:r w:rsidR="00A2135B" w:rsidRPr="006C7D51">
        <w:rPr>
          <w:rFonts w:ascii="Times New Roman" w:hAnsi="Times New Roman" w:cs="Times New Roman"/>
          <w:sz w:val="24"/>
          <w:szCs w:val="24"/>
          <w:lang w:val="en-US"/>
        </w:rPr>
        <w:t>dari</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Peraturan</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Perundang-undangan</w:t>
      </w:r>
      <w:proofErr w:type="spellEnd"/>
      <w:r w:rsidR="00A2135B" w:rsidRPr="006C7D51">
        <w:rPr>
          <w:rFonts w:ascii="Times New Roman" w:hAnsi="Times New Roman" w:cs="Times New Roman"/>
          <w:sz w:val="24"/>
          <w:szCs w:val="24"/>
          <w:lang w:val="en-US"/>
        </w:rPr>
        <w:t xml:space="preserve"> yang </w:t>
      </w:r>
      <w:proofErr w:type="spellStart"/>
      <w:r w:rsidR="00A2135B" w:rsidRPr="006C7D51">
        <w:rPr>
          <w:rFonts w:ascii="Times New Roman" w:hAnsi="Times New Roman" w:cs="Times New Roman"/>
          <w:sz w:val="24"/>
          <w:szCs w:val="24"/>
          <w:lang w:val="en-US"/>
        </w:rPr>
        <w:t>ada</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termasuk</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Peraturan</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Perundang-undangan</w:t>
      </w:r>
      <w:proofErr w:type="spellEnd"/>
      <w:r w:rsidR="00A2135B" w:rsidRPr="006C7D51">
        <w:rPr>
          <w:rFonts w:ascii="Times New Roman" w:hAnsi="Times New Roman" w:cs="Times New Roman"/>
          <w:sz w:val="24"/>
          <w:szCs w:val="24"/>
          <w:lang w:val="en-US"/>
        </w:rPr>
        <w:t xml:space="preserve"> yang </w:t>
      </w:r>
      <w:proofErr w:type="spellStart"/>
      <w:r w:rsidR="00A2135B" w:rsidRPr="006C7D51">
        <w:rPr>
          <w:rFonts w:ascii="Times New Roman" w:hAnsi="Times New Roman" w:cs="Times New Roman"/>
          <w:sz w:val="24"/>
          <w:szCs w:val="24"/>
          <w:lang w:val="en-US"/>
        </w:rPr>
        <w:t>dicabut</w:t>
      </w:r>
      <w:proofErr w:type="spellEnd"/>
      <w:r w:rsidR="00A2135B" w:rsidRPr="006C7D51">
        <w:rPr>
          <w:rFonts w:ascii="Times New Roman" w:hAnsi="Times New Roman" w:cs="Times New Roman"/>
          <w:sz w:val="24"/>
          <w:szCs w:val="24"/>
          <w:lang w:val="en-US"/>
        </w:rPr>
        <w:t xml:space="preserve"> dan </w:t>
      </w:r>
      <w:proofErr w:type="spellStart"/>
      <w:r w:rsidR="00A2135B" w:rsidRPr="006C7D51">
        <w:rPr>
          <w:rFonts w:ascii="Times New Roman" w:hAnsi="Times New Roman" w:cs="Times New Roman"/>
          <w:sz w:val="24"/>
          <w:szCs w:val="24"/>
          <w:lang w:val="en-US"/>
        </w:rPr>
        <w:t>dinyatakan</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tidak</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berlaku</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serta</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Peraturan</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Perundang-undangan</w:t>
      </w:r>
      <w:proofErr w:type="spellEnd"/>
      <w:r w:rsidR="00A2135B" w:rsidRPr="006C7D51">
        <w:rPr>
          <w:rFonts w:ascii="Times New Roman" w:hAnsi="Times New Roman" w:cs="Times New Roman"/>
          <w:sz w:val="24"/>
          <w:szCs w:val="24"/>
          <w:lang w:val="en-US"/>
        </w:rPr>
        <w:t xml:space="preserve"> yang </w:t>
      </w:r>
      <w:proofErr w:type="spellStart"/>
      <w:r w:rsidR="00A2135B" w:rsidRPr="006C7D51">
        <w:rPr>
          <w:rFonts w:ascii="Times New Roman" w:hAnsi="Times New Roman" w:cs="Times New Roman"/>
          <w:sz w:val="24"/>
          <w:szCs w:val="24"/>
          <w:lang w:val="en-US"/>
        </w:rPr>
        <w:t>masih</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tetap</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berlaku</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karena</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tidak</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bertentangan</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dengan</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Undang-Undang</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atau</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peraturan</w:t>
      </w:r>
      <w:proofErr w:type="spellEnd"/>
      <w:r w:rsidR="00A2135B" w:rsidRPr="006C7D51">
        <w:rPr>
          <w:rFonts w:ascii="Times New Roman" w:hAnsi="Times New Roman" w:cs="Times New Roman"/>
          <w:sz w:val="24"/>
          <w:szCs w:val="24"/>
          <w:lang w:val="en-US"/>
        </w:rPr>
        <w:t xml:space="preserve"> </w:t>
      </w:r>
      <w:proofErr w:type="spellStart"/>
      <w:r w:rsidR="00A2135B" w:rsidRPr="006C7D51">
        <w:rPr>
          <w:rFonts w:ascii="Times New Roman" w:hAnsi="Times New Roman" w:cs="Times New Roman"/>
          <w:sz w:val="24"/>
          <w:szCs w:val="24"/>
          <w:lang w:val="en-US"/>
        </w:rPr>
        <w:t>daerah</w:t>
      </w:r>
      <w:proofErr w:type="spellEnd"/>
      <w:r w:rsidR="00A2135B" w:rsidRPr="006C7D51">
        <w:rPr>
          <w:rFonts w:ascii="Times New Roman" w:hAnsi="Times New Roman" w:cs="Times New Roman"/>
          <w:sz w:val="24"/>
          <w:szCs w:val="24"/>
          <w:lang w:val="en-US"/>
        </w:rPr>
        <w:t xml:space="preserve"> yang </w:t>
      </w:r>
      <w:proofErr w:type="spellStart"/>
      <w:r w:rsidR="00A2135B" w:rsidRPr="006C7D51">
        <w:rPr>
          <w:rFonts w:ascii="Times New Roman" w:hAnsi="Times New Roman" w:cs="Times New Roman"/>
          <w:sz w:val="24"/>
          <w:szCs w:val="24"/>
          <w:lang w:val="en-US"/>
        </w:rPr>
        <w:t>baru</w:t>
      </w:r>
      <w:proofErr w:type="spellEnd"/>
      <w:r w:rsidR="00A2135B" w:rsidRPr="006C7D51">
        <w:rPr>
          <w:rFonts w:ascii="Times New Roman" w:hAnsi="Times New Roman" w:cs="Times New Roman"/>
          <w:sz w:val="24"/>
          <w:szCs w:val="24"/>
          <w:lang w:val="en-US"/>
        </w:rPr>
        <w:t>.</w:t>
      </w:r>
    </w:p>
    <w:p w14:paraId="1990939C" w14:textId="16FF2CF9" w:rsidR="00910477" w:rsidRPr="006C7D51" w:rsidRDefault="00910477" w:rsidP="006C7D51">
      <w:pPr>
        <w:spacing w:line="360" w:lineRule="auto"/>
        <w:jc w:val="both"/>
        <w:rPr>
          <w:rFonts w:ascii="Times New Roman" w:hAnsi="Times New Roman" w:cs="Times New Roman"/>
          <w:b/>
          <w:sz w:val="24"/>
          <w:szCs w:val="24"/>
          <w:lang w:val="en-US"/>
        </w:rPr>
      </w:pPr>
      <w:r w:rsidRPr="006C7D51">
        <w:rPr>
          <w:rFonts w:ascii="Times New Roman" w:hAnsi="Times New Roman" w:cs="Times New Roman"/>
          <w:b/>
          <w:sz w:val="24"/>
          <w:szCs w:val="24"/>
          <w:lang w:val="en-US"/>
        </w:rPr>
        <w:t xml:space="preserve">1. </w:t>
      </w:r>
      <w:r w:rsidR="00732A8E" w:rsidRPr="006C7D51">
        <w:rPr>
          <w:rFonts w:ascii="Times New Roman" w:hAnsi="Times New Roman" w:cs="Times New Roman"/>
          <w:b/>
          <w:sz w:val="24"/>
          <w:szCs w:val="24"/>
          <w:lang w:val="en-US"/>
        </w:rPr>
        <w:t>PEMBATALAN</w:t>
      </w:r>
      <w:r w:rsidR="00D54C9B" w:rsidRPr="006C7D51">
        <w:rPr>
          <w:rFonts w:ascii="Times New Roman" w:hAnsi="Times New Roman" w:cs="Times New Roman"/>
          <w:b/>
          <w:sz w:val="24"/>
          <w:szCs w:val="24"/>
          <w:lang w:val="en-US"/>
        </w:rPr>
        <w:t xml:space="preserve"> PERATURAN DAERAH</w:t>
      </w:r>
    </w:p>
    <w:p w14:paraId="6FF9910F" w14:textId="77777777" w:rsidR="00A049EE" w:rsidRPr="006C7D51" w:rsidRDefault="00A049EE" w:rsidP="006C7D51">
      <w:pPr>
        <w:tabs>
          <w:tab w:val="left" w:pos="1206"/>
        </w:tabs>
        <w:spacing w:line="360" w:lineRule="auto"/>
        <w:ind w:firstLine="709"/>
        <w:jc w:val="both"/>
        <w:rPr>
          <w:rFonts w:ascii="Times New Roman" w:hAnsi="Times New Roman" w:cs="Times New Roman"/>
          <w:sz w:val="24"/>
          <w:szCs w:val="24"/>
        </w:rPr>
      </w:pPr>
      <w:r w:rsidRPr="006C7D51">
        <w:rPr>
          <w:rFonts w:ascii="Times New Roman" w:hAnsi="Times New Roman" w:cs="Times New Roman"/>
          <w:sz w:val="24"/>
          <w:szCs w:val="24"/>
        </w:rPr>
        <w:t>Kelsen mengemukakan bahwa dalam pembentukan peraturan perundang-undangan dikenal teori jenjang hukum (stufentheorie). Dalam teori tersebut Kelsen berpendapat bahwa norma-norma hukum itu berjenjang-jenjang dan berlapis-lapis dalam suatu hierarki (tata susunan) dalam arti suatu norma yang lebih tinggi berlaku,</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 xml:space="preserve">bersumber dan berdasar pada norma yang lebih tinggi lagi, demikian seterusnya sampai pada suatu norma yang tidak dapat ditelusuri lebih lanjut dan bersifat hipotetis dan fiktif, yaitu norma dasar </w:t>
      </w:r>
      <w:r w:rsidRPr="006C7D51">
        <w:rPr>
          <w:rFonts w:ascii="Times New Roman" w:hAnsi="Times New Roman" w:cs="Times New Roman"/>
          <w:i/>
          <w:iCs/>
          <w:sz w:val="24"/>
          <w:szCs w:val="24"/>
        </w:rPr>
        <w:t>(grundnorm)</w:t>
      </w:r>
      <w:r w:rsidRPr="006C7D51">
        <w:rPr>
          <w:rFonts w:ascii="Times New Roman" w:hAnsi="Times New Roman" w:cs="Times New Roman"/>
          <w:sz w:val="24"/>
          <w:szCs w:val="24"/>
        </w:rPr>
        <w:t xml:space="preserve">. </w:t>
      </w:r>
      <w:r w:rsidRPr="006C7D51">
        <w:rPr>
          <w:rFonts w:ascii="Times New Roman" w:hAnsi="Times New Roman" w:cs="Times New Roman"/>
          <w:i/>
          <w:iCs/>
          <w:sz w:val="24"/>
          <w:szCs w:val="24"/>
        </w:rPr>
        <w:t>“The grundnorm is not constitution, it is simply the presuppotion, demanded by theory, that this constitution ought to be obeyed</w:t>
      </w:r>
      <w:r w:rsidRPr="006C7D51">
        <w:rPr>
          <w:rFonts w:ascii="Times New Roman" w:hAnsi="Times New Roman" w:cs="Times New Roman"/>
          <w:i/>
          <w:iCs/>
          <w:sz w:val="24"/>
          <w:szCs w:val="24"/>
          <w:lang w:val="en-AU"/>
        </w:rPr>
        <w:t>”.</w:t>
      </w:r>
      <w:r w:rsidRPr="006C7D51">
        <w:rPr>
          <w:rStyle w:val="FootnoteReference"/>
          <w:rFonts w:ascii="Times New Roman" w:hAnsi="Times New Roman" w:cs="Times New Roman"/>
          <w:sz w:val="24"/>
          <w:szCs w:val="24"/>
        </w:rPr>
        <w:footnoteReference w:id="4"/>
      </w:r>
      <w:r w:rsidRPr="006C7D51">
        <w:rPr>
          <w:rFonts w:ascii="Times New Roman" w:hAnsi="Times New Roman" w:cs="Times New Roman"/>
          <w:sz w:val="24"/>
          <w:szCs w:val="24"/>
        </w:rPr>
        <w:t xml:space="preserve"> </w:t>
      </w:r>
    </w:p>
    <w:p w14:paraId="543EDF50" w14:textId="77777777" w:rsidR="00A049EE" w:rsidRPr="006C7D51" w:rsidRDefault="00A049EE" w:rsidP="006C7D51">
      <w:pPr>
        <w:tabs>
          <w:tab w:val="left" w:pos="1206"/>
        </w:tabs>
        <w:spacing w:line="360" w:lineRule="auto"/>
        <w:ind w:firstLine="709"/>
        <w:jc w:val="both"/>
        <w:rPr>
          <w:rFonts w:ascii="Times New Roman" w:hAnsi="Times New Roman" w:cs="Times New Roman"/>
          <w:sz w:val="24"/>
          <w:szCs w:val="24"/>
        </w:rPr>
      </w:pPr>
      <w:r w:rsidRPr="006C7D51">
        <w:rPr>
          <w:rFonts w:ascii="Times New Roman" w:hAnsi="Times New Roman" w:cs="Times New Roman"/>
          <w:sz w:val="24"/>
          <w:szCs w:val="24"/>
        </w:rPr>
        <w:t xml:space="preserve">Norma dasar merupakan norma tertinggi dalam suatu sistem norma tersebut tidak lagi dibentuk oleh suatu norma yang lebih tinggi lagi, tetapi norma dasar itu ditetapkan terlebih dahulu oleh masyarakat sebagai norma dasar yang merupakan gantungan bagi norma-norma yang berada di bawahnya, sehingga suatu norma dasar itu dikatakan </w:t>
      </w:r>
      <w:r w:rsidRPr="006C7D51">
        <w:rPr>
          <w:rFonts w:ascii="Times New Roman" w:hAnsi="Times New Roman" w:cs="Times New Roman"/>
          <w:i/>
          <w:iCs/>
          <w:sz w:val="24"/>
          <w:szCs w:val="24"/>
        </w:rPr>
        <w:t>pre-supposed</w:t>
      </w:r>
      <w:r w:rsidRPr="006C7D51">
        <w:rPr>
          <w:rFonts w:ascii="Times New Roman" w:hAnsi="Times New Roman" w:cs="Times New Roman"/>
          <w:i/>
          <w:iCs/>
          <w:sz w:val="24"/>
          <w:szCs w:val="24"/>
          <w:lang w:val="en-AU"/>
        </w:rPr>
        <w:t>.</w:t>
      </w:r>
      <w:r w:rsidRPr="006C7D51">
        <w:rPr>
          <w:rStyle w:val="FootnoteReference"/>
          <w:rFonts w:ascii="Times New Roman" w:hAnsi="Times New Roman" w:cs="Times New Roman"/>
          <w:i/>
          <w:iCs/>
          <w:sz w:val="24"/>
          <w:szCs w:val="24"/>
          <w:lang w:val="en-AU"/>
        </w:rPr>
        <w:footnoteReference w:id="5"/>
      </w:r>
      <w:r w:rsidRPr="006C7D51">
        <w:rPr>
          <w:rFonts w:ascii="Times New Roman" w:hAnsi="Times New Roman" w:cs="Times New Roman"/>
          <w:sz w:val="24"/>
          <w:szCs w:val="24"/>
        </w:rPr>
        <w:t xml:space="preserve"> </w:t>
      </w:r>
    </w:p>
    <w:p w14:paraId="0B09EB70" w14:textId="5E14E434" w:rsidR="00A049EE" w:rsidRPr="006C7D51" w:rsidRDefault="00A049EE" w:rsidP="006C7D51">
      <w:pPr>
        <w:tabs>
          <w:tab w:val="left" w:pos="1206"/>
        </w:tabs>
        <w:spacing w:line="360" w:lineRule="auto"/>
        <w:ind w:firstLine="709"/>
        <w:jc w:val="both"/>
        <w:rPr>
          <w:rFonts w:ascii="Times New Roman" w:hAnsi="Times New Roman" w:cs="Times New Roman"/>
          <w:sz w:val="24"/>
          <w:szCs w:val="24"/>
          <w:lang w:val="en-AU"/>
        </w:rPr>
      </w:pPr>
      <w:r w:rsidRPr="006C7D51">
        <w:rPr>
          <w:rFonts w:ascii="Times New Roman" w:hAnsi="Times New Roman" w:cs="Times New Roman"/>
          <w:sz w:val="24"/>
          <w:szCs w:val="24"/>
        </w:rPr>
        <w:lastRenderedPageBreak/>
        <w:t>Menurut Kelsen suatu norma hukum itu selalu bersumber dan berdasar pada norma yang di atasnya, tetapi ke bawah norma hukum itu juga menjadi sumber dan menjadi dasar bagi norma yang lebih rendah daripadanya. Dalam hal tata susunan/hierarki sistem norma, norma yang tertinggi (norma dasar) itu menjadi tempat bergantungnya norma-norma di bawahnya, sehingga apabila norma dasar itu berubah akan menjadi rusaklah sistem norma yang ada di bawahnya</w:t>
      </w:r>
      <w:r w:rsidRPr="006C7D51">
        <w:rPr>
          <w:rFonts w:ascii="Times New Roman" w:hAnsi="Times New Roman" w:cs="Times New Roman"/>
          <w:sz w:val="24"/>
          <w:szCs w:val="24"/>
          <w:lang w:val="en-AU"/>
        </w:rPr>
        <w:t>.</w:t>
      </w:r>
      <w:r w:rsidRPr="006C7D51">
        <w:rPr>
          <w:rStyle w:val="FootnoteReference"/>
          <w:rFonts w:ascii="Times New Roman" w:hAnsi="Times New Roman" w:cs="Times New Roman"/>
          <w:sz w:val="24"/>
          <w:szCs w:val="24"/>
          <w:lang w:val="en-AU"/>
        </w:rPr>
        <w:footnoteReference w:id="6"/>
      </w:r>
    </w:p>
    <w:p w14:paraId="191269C8" w14:textId="3E210825" w:rsidR="00B73F2A" w:rsidRPr="006C7D51" w:rsidRDefault="00B73F2A" w:rsidP="006C7D51">
      <w:pPr>
        <w:tabs>
          <w:tab w:val="left" w:pos="1206"/>
        </w:tabs>
        <w:spacing w:line="360" w:lineRule="auto"/>
        <w:ind w:firstLine="709"/>
        <w:jc w:val="both"/>
        <w:rPr>
          <w:rFonts w:ascii="Times New Roman" w:hAnsi="Times New Roman" w:cs="Times New Roman"/>
          <w:sz w:val="24"/>
          <w:szCs w:val="24"/>
        </w:rPr>
      </w:pPr>
      <w:r w:rsidRPr="006C7D51">
        <w:rPr>
          <w:rFonts w:ascii="Times New Roman" w:hAnsi="Times New Roman" w:cs="Times New Roman"/>
          <w:sz w:val="24"/>
          <w:szCs w:val="24"/>
        </w:rPr>
        <w:t xml:space="preserve">Nawiasky mengembangkan teori Kelsen tentang jenjang norma dalam kaitannya dengan norma hukum suatu negara yang menyatakan suatu norma hukum dari negara manapun selalu berlapis-lapis dan berjenjang-jenjang. Norma yang di bawah berlaku, bersumber dan berdasar pada norma yang lebih tinggi, norma yang lebih tinggi berlaku, bersumber dan berdasar pada suatu norma yang tertinggi yang disebut norma dasar. Sebagai murid Kelsen, teori yang dikembangkan Nawiasky selain norma itu berlapis-lapis dan berjenjang-jenjang, norma hukum dari suatu negara itu juga berkelompok-kelompok, dan pengelompokan norma hukum dalam suatu negara itu terdiri atas empat kelompok besar antara lain: </w:t>
      </w:r>
    </w:p>
    <w:p w14:paraId="7191A34A" w14:textId="6B6F8E0D" w:rsidR="00B73F2A" w:rsidRPr="006C7D51" w:rsidRDefault="00B73F2A" w:rsidP="006C7D51">
      <w:pPr>
        <w:pStyle w:val="ListParagraph"/>
        <w:numPr>
          <w:ilvl w:val="0"/>
          <w:numId w:val="9"/>
        </w:numPr>
        <w:spacing w:line="360" w:lineRule="auto"/>
        <w:ind w:left="284" w:hanging="284"/>
        <w:jc w:val="both"/>
        <w:rPr>
          <w:rFonts w:ascii="Times New Roman" w:hAnsi="Times New Roman" w:cs="Times New Roman"/>
          <w:sz w:val="24"/>
          <w:szCs w:val="24"/>
        </w:rPr>
      </w:pPr>
      <w:r w:rsidRPr="006C7D51">
        <w:rPr>
          <w:rFonts w:ascii="Times New Roman" w:hAnsi="Times New Roman" w:cs="Times New Roman"/>
          <w:i/>
          <w:iCs/>
          <w:sz w:val="24"/>
          <w:szCs w:val="24"/>
        </w:rPr>
        <w:t>Staatsfundamentalnorm</w:t>
      </w:r>
      <w:r w:rsidRPr="006C7D51">
        <w:rPr>
          <w:rFonts w:ascii="Times New Roman" w:hAnsi="Times New Roman" w:cs="Times New Roman"/>
          <w:sz w:val="24"/>
          <w:szCs w:val="24"/>
        </w:rPr>
        <w:t xml:space="preserve"> (norma fundamental negara); </w:t>
      </w:r>
    </w:p>
    <w:p w14:paraId="0528FE3A" w14:textId="137A75DC" w:rsidR="00B73F2A" w:rsidRPr="006C7D51" w:rsidRDefault="00B73F2A" w:rsidP="006C7D51">
      <w:pPr>
        <w:pStyle w:val="ListParagraph"/>
        <w:numPr>
          <w:ilvl w:val="0"/>
          <w:numId w:val="9"/>
        </w:numPr>
        <w:spacing w:before="240" w:line="360" w:lineRule="auto"/>
        <w:ind w:left="284" w:hanging="284"/>
        <w:jc w:val="both"/>
        <w:rPr>
          <w:rFonts w:ascii="Times New Roman" w:hAnsi="Times New Roman" w:cs="Times New Roman"/>
          <w:sz w:val="24"/>
          <w:szCs w:val="24"/>
        </w:rPr>
      </w:pPr>
      <w:r w:rsidRPr="006C7D51">
        <w:rPr>
          <w:rFonts w:ascii="Times New Roman" w:hAnsi="Times New Roman" w:cs="Times New Roman"/>
          <w:i/>
          <w:iCs/>
          <w:sz w:val="24"/>
          <w:szCs w:val="24"/>
        </w:rPr>
        <w:t>Staatsgrundgesetz</w:t>
      </w:r>
      <w:r w:rsidRPr="006C7D51">
        <w:rPr>
          <w:rFonts w:ascii="Times New Roman" w:hAnsi="Times New Roman" w:cs="Times New Roman"/>
          <w:sz w:val="24"/>
          <w:szCs w:val="24"/>
        </w:rPr>
        <w:t xml:space="preserve"> (aturan dasar/aturan pokok negara); </w:t>
      </w:r>
    </w:p>
    <w:p w14:paraId="540CF230" w14:textId="40CCB725" w:rsidR="00B73F2A" w:rsidRPr="006C7D51" w:rsidRDefault="00B73F2A" w:rsidP="006C7D51">
      <w:pPr>
        <w:pStyle w:val="ListParagraph"/>
        <w:numPr>
          <w:ilvl w:val="0"/>
          <w:numId w:val="9"/>
        </w:numPr>
        <w:spacing w:line="360" w:lineRule="auto"/>
        <w:ind w:left="284" w:hanging="284"/>
        <w:jc w:val="both"/>
        <w:rPr>
          <w:rFonts w:ascii="Times New Roman" w:hAnsi="Times New Roman" w:cs="Times New Roman"/>
          <w:sz w:val="24"/>
          <w:szCs w:val="24"/>
        </w:rPr>
      </w:pPr>
      <w:r w:rsidRPr="006C7D51">
        <w:rPr>
          <w:rFonts w:ascii="Times New Roman" w:hAnsi="Times New Roman" w:cs="Times New Roman"/>
          <w:i/>
          <w:iCs/>
          <w:sz w:val="24"/>
          <w:szCs w:val="24"/>
        </w:rPr>
        <w:t>Formell gesetz</w:t>
      </w:r>
      <w:r w:rsidRPr="006C7D51">
        <w:rPr>
          <w:rFonts w:ascii="Times New Roman" w:hAnsi="Times New Roman" w:cs="Times New Roman"/>
          <w:sz w:val="24"/>
          <w:szCs w:val="24"/>
        </w:rPr>
        <w:t xml:space="preserve"> (undang-undang ”formal”); </w:t>
      </w:r>
    </w:p>
    <w:p w14:paraId="73F2B1D1" w14:textId="4F4EE0FE" w:rsidR="00B73F2A" w:rsidRPr="006C7D51" w:rsidRDefault="00B73F2A" w:rsidP="006C7D51">
      <w:pPr>
        <w:pStyle w:val="ListParagraph"/>
        <w:numPr>
          <w:ilvl w:val="0"/>
          <w:numId w:val="9"/>
        </w:numPr>
        <w:spacing w:line="360" w:lineRule="auto"/>
        <w:ind w:left="284" w:hanging="284"/>
        <w:jc w:val="both"/>
        <w:rPr>
          <w:rFonts w:ascii="Times New Roman" w:hAnsi="Times New Roman" w:cs="Times New Roman"/>
          <w:sz w:val="24"/>
          <w:szCs w:val="24"/>
        </w:rPr>
      </w:pPr>
      <w:r w:rsidRPr="006C7D51">
        <w:rPr>
          <w:rFonts w:ascii="Times New Roman" w:hAnsi="Times New Roman" w:cs="Times New Roman"/>
          <w:i/>
          <w:iCs/>
          <w:sz w:val="24"/>
          <w:szCs w:val="24"/>
        </w:rPr>
        <w:t>Verordnung &amp; Autonome satzung</w:t>
      </w:r>
      <w:r w:rsidRPr="006C7D51">
        <w:rPr>
          <w:rFonts w:ascii="Times New Roman" w:hAnsi="Times New Roman" w:cs="Times New Roman"/>
          <w:sz w:val="24"/>
          <w:szCs w:val="24"/>
        </w:rPr>
        <w:t xml:space="preserve"> (aturan pelaksana/aturan otonom). </w:t>
      </w:r>
    </w:p>
    <w:p w14:paraId="5E80903D" w14:textId="460464E2" w:rsidR="00B73F2A" w:rsidRPr="006C7D51" w:rsidRDefault="00B73F2A" w:rsidP="006C7D51">
      <w:pPr>
        <w:tabs>
          <w:tab w:val="left" w:pos="1206"/>
        </w:tabs>
        <w:spacing w:line="360" w:lineRule="auto"/>
        <w:ind w:firstLine="709"/>
        <w:jc w:val="both"/>
        <w:rPr>
          <w:rFonts w:ascii="Times New Roman" w:hAnsi="Times New Roman" w:cs="Times New Roman"/>
          <w:sz w:val="24"/>
          <w:szCs w:val="24"/>
        </w:rPr>
      </w:pPr>
      <w:r w:rsidRPr="006C7D51">
        <w:rPr>
          <w:rFonts w:ascii="Times New Roman" w:hAnsi="Times New Roman" w:cs="Times New Roman"/>
          <w:sz w:val="24"/>
          <w:szCs w:val="24"/>
        </w:rPr>
        <w:t xml:space="preserve">Menurut Nawiasky, isi </w:t>
      </w:r>
      <w:r w:rsidRPr="006C7D51">
        <w:rPr>
          <w:rFonts w:ascii="Times New Roman" w:hAnsi="Times New Roman" w:cs="Times New Roman"/>
          <w:i/>
          <w:iCs/>
          <w:sz w:val="24"/>
          <w:szCs w:val="24"/>
        </w:rPr>
        <w:t>staatsfundamentalnorm</w:t>
      </w:r>
      <w:r w:rsidRPr="006C7D51">
        <w:rPr>
          <w:rFonts w:ascii="Times New Roman" w:hAnsi="Times New Roman" w:cs="Times New Roman"/>
          <w:sz w:val="24"/>
          <w:szCs w:val="24"/>
        </w:rPr>
        <w:t xml:space="preserve"> ialah norma yang merupakan dasar bagi pembentukan konstitusi atau undang-undang dasar dari suatu negara (staatsverfassung), termasuk norma pengubahannya. Hakikat hukum suatu staatsfundamentalnorm ialah syarat bagi berlakunya suatu konstitusi atau undang-undang dasar. Ia ada terlebih dulu sebelum adanya konstitusi atau undang-undang dasar.</w:t>
      </w:r>
    </w:p>
    <w:p w14:paraId="6283950D" w14:textId="14424AF6" w:rsidR="00B73F2A" w:rsidRPr="006C7D51" w:rsidRDefault="00B73F2A" w:rsidP="006C7D51">
      <w:pPr>
        <w:tabs>
          <w:tab w:val="left" w:pos="1206"/>
        </w:tabs>
        <w:spacing w:line="360" w:lineRule="auto"/>
        <w:ind w:firstLine="709"/>
        <w:jc w:val="both"/>
        <w:rPr>
          <w:rFonts w:ascii="Times New Roman" w:hAnsi="Times New Roman" w:cs="Times New Roman"/>
          <w:sz w:val="24"/>
          <w:szCs w:val="24"/>
        </w:rPr>
      </w:pPr>
      <w:r w:rsidRPr="006C7D51">
        <w:rPr>
          <w:rFonts w:ascii="Times New Roman" w:hAnsi="Times New Roman" w:cs="Times New Roman"/>
          <w:sz w:val="24"/>
          <w:szCs w:val="24"/>
        </w:rPr>
        <w:t xml:space="preserve">Selanjutnya Nawiasky mengatakan norma tertinggi yang oleh Kelsen disebut sebagai norma dasar (basic norm) dalam suatu negara sebaiknya tidak disebut sebagai </w:t>
      </w:r>
      <w:r w:rsidRPr="006C7D51">
        <w:rPr>
          <w:rFonts w:ascii="Times New Roman" w:hAnsi="Times New Roman" w:cs="Times New Roman"/>
          <w:i/>
          <w:iCs/>
          <w:sz w:val="24"/>
          <w:szCs w:val="24"/>
        </w:rPr>
        <w:t>staatsgrundnorm</w:t>
      </w:r>
      <w:r w:rsidRPr="006C7D51">
        <w:rPr>
          <w:rFonts w:ascii="Times New Roman" w:hAnsi="Times New Roman" w:cs="Times New Roman"/>
          <w:sz w:val="24"/>
          <w:szCs w:val="24"/>
        </w:rPr>
        <w:t xml:space="preserve"> melainkan staatsfundamentalnorm atau norma fundamental negara. Grundnorm mempunyai kecenderungan untuk tidak berubah atau bersifat tetap, sedangkan di dalam suatu negara norma fundamental negara itu dapat berubah sewaktu-waktu karena adanya pemberontakan, kudeta, dan sebagainya.</w:t>
      </w:r>
    </w:p>
    <w:p w14:paraId="6DCA8A19" w14:textId="77777777" w:rsidR="00974557" w:rsidRPr="006C7D51" w:rsidRDefault="00B73F2A" w:rsidP="006C7D51">
      <w:pPr>
        <w:tabs>
          <w:tab w:val="left" w:pos="1206"/>
        </w:tabs>
        <w:spacing w:line="360" w:lineRule="auto"/>
        <w:ind w:firstLine="709"/>
        <w:jc w:val="both"/>
        <w:rPr>
          <w:rFonts w:ascii="Times New Roman" w:hAnsi="Times New Roman" w:cs="Times New Roman"/>
          <w:sz w:val="24"/>
          <w:szCs w:val="24"/>
        </w:rPr>
      </w:pPr>
      <w:r w:rsidRPr="006C7D51">
        <w:rPr>
          <w:rFonts w:ascii="Times New Roman" w:hAnsi="Times New Roman" w:cs="Times New Roman"/>
          <w:sz w:val="24"/>
          <w:szCs w:val="24"/>
        </w:rPr>
        <w:lastRenderedPageBreak/>
        <w:t>Berdasarkan studi ilmu hukum tiga asas sebagaimana dimaksud merupakan pilar penting dalam memahami konstruksi hukum perundangundangan di Indonesia secara detail dapat dijelaskan bahwa</w:t>
      </w:r>
      <w:r w:rsidR="00974557" w:rsidRPr="006C7D51">
        <w:rPr>
          <w:rStyle w:val="FootnoteReference"/>
          <w:rFonts w:ascii="Times New Roman" w:hAnsi="Times New Roman" w:cs="Times New Roman"/>
          <w:sz w:val="24"/>
          <w:szCs w:val="24"/>
        </w:rPr>
        <w:footnoteReference w:id="7"/>
      </w:r>
      <w:r w:rsidRPr="006C7D51">
        <w:rPr>
          <w:rFonts w:ascii="Times New Roman" w:hAnsi="Times New Roman" w:cs="Times New Roman"/>
          <w:sz w:val="24"/>
          <w:szCs w:val="24"/>
        </w:rPr>
        <w:t xml:space="preserve">: </w:t>
      </w:r>
    </w:p>
    <w:p w14:paraId="0389AD1F" w14:textId="781BEBEC" w:rsidR="00974557" w:rsidRPr="006C7D51" w:rsidRDefault="00B73F2A" w:rsidP="006C7D51">
      <w:pPr>
        <w:pStyle w:val="ListParagraph"/>
        <w:numPr>
          <w:ilvl w:val="0"/>
          <w:numId w:val="11"/>
        </w:numPr>
        <w:spacing w:line="360" w:lineRule="auto"/>
        <w:ind w:left="284" w:hanging="284"/>
        <w:jc w:val="both"/>
        <w:rPr>
          <w:rFonts w:ascii="Times New Roman" w:hAnsi="Times New Roman" w:cs="Times New Roman"/>
          <w:sz w:val="24"/>
          <w:szCs w:val="24"/>
        </w:rPr>
      </w:pPr>
      <w:r w:rsidRPr="006C7D51">
        <w:rPr>
          <w:rFonts w:ascii="Times New Roman" w:hAnsi="Times New Roman" w:cs="Times New Roman"/>
          <w:sz w:val="24"/>
          <w:szCs w:val="24"/>
        </w:rPr>
        <w:t xml:space="preserve">Asas </w:t>
      </w:r>
      <w:r w:rsidRPr="006C7D51">
        <w:rPr>
          <w:rFonts w:ascii="Times New Roman" w:hAnsi="Times New Roman" w:cs="Times New Roman"/>
          <w:i/>
          <w:iCs/>
          <w:sz w:val="24"/>
          <w:szCs w:val="24"/>
        </w:rPr>
        <w:t>lex superior de rogat lex inferior</w:t>
      </w:r>
      <w:r w:rsidRPr="006C7D51">
        <w:rPr>
          <w:rFonts w:ascii="Times New Roman" w:hAnsi="Times New Roman" w:cs="Times New Roman"/>
          <w:sz w:val="24"/>
          <w:szCs w:val="24"/>
        </w:rPr>
        <w:t>, peraturan yang lebih tinggi akan mengesampingkan peraturan yang lebih rendah apabila mengatur substansi yang sama dan bertentangan.</w:t>
      </w:r>
    </w:p>
    <w:p w14:paraId="282C338D" w14:textId="16821563" w:rsidR="00974557" w:rsidRPr="006C7D51" w:rsidRDefault="00B73F2A" w:rsidP="006C7D51">
      <w:pPr>
        <w:pStyle w:val="ListParagraph"/>
        <w:numPr>
          <w:ilvl w:val="0"/>
          <w:numId w:val="11"/>
        </w:numPr>
        <w:spacing w:line="360" w:lineRule="auto"/>
        <w:ind w:left="284" w:hanging="284"/>
        <w:jc w:val="both"/>
        <w:rPr>
          <w:rFonts w:ascii="Times New Roman" w:hAnsi="Times New Roman" w:cs="Times New Roman"/>
          <w:sz w:val="24"/>
          <w:szCs w:val="24"/>
        </w:rPr>
      </w:pPr>
      <w:r w:rsidRPr="006C7D51">
        <w:rPr>
          <w:rFonts w:ascii="Times New Roman" w:hAnsi="Times New Roman" w:cs="Times New Roman"/>
          <w:sz w:val="24"/>
          <w:szCs w:val="24"/>
        </w:rPr>
        <w:t xml:space="preserve">Asas </w:t>
      </w:r>
      <w:r w:rsidRPr="006C7D51">
        <w:rPr>
          <w:rFonts w:ascii="Times New Roman" w:hAnsi="Times New Roman" w:cs="Times New Roman"/>
          <w:i/>
          <w:iCs/>
          <w:sz w:val="24"/>
          <w:szCs w:val="24"/>
        </w:rPr>
        <w:t>lex specialist derogat lex generalis</w:t>
      </w:r>
      <w:r w:rsidRPr="006C7D51">
        <w:rPr>
          <w:rFonts w:ascii="Times New Roman" w:hAnsi="Times New Roman" w:cs="Times New Roman"/>
          <w:sz w:val="24"/>
          <w:szCs w:val="24"/>
        </w:rPr>
        <w:t>, peraturan yang lebih khusus akan mengesampingkan peraturan yang umum apabila mengatur substansi yang sama dan bertentangan.</w:t>
      </w:r>
    </w:p>
    <w:p w14:paraId="3B2FA68C" w14:textId="428622DF" w:rsidR="00974557" w:rsidRPr="006C7D51" w:rsidRDefault="00B73F2A" w:rsidP="006C7D51">
      <w:pPr>
        <w:pStyle w:val="ListParagraph"/>
        <w:numPr>
          <w:ilvl w:val="0"/>
          <w:numId w:val="11"/>
        </w:numPr>
        <w:spacing w:line="360" w:lineRule="auto"/>
        <w:ind w:left="284" w:hanging="284"/>
        <w:jc w:val="both"/>
        <w:rPr>
          <w:rFonts w:ascii="Times New Roman" w:hAnsi="Times New Roman" w:cs="Times New Roman"/>
          <w:sz w:val="24"/>
          <w:szCs w:val="24"/>
        </w:rPr>
      </w:pPr>
      <w:r w:rsidRPr="006C7D51">
        <w:rPr>
          <w:rFonts w:ascii="Times New Roman" w:hAnsi="Times New Roman" w:cs="Times New Roman"/>
          <w:sz w:val="24"/>
          <w:szCs w:val="24"/>
        </w:rPr>
        <w:t xml:space="preserve">Asas </w:t>
      </w:r>
      <w:r w:rsidRPr="006C7D51">
        <w:rPr>
          <w:rFonts w:ascii="Times New Roman" w:hAnsi="Times New Roman" w:cs="Times New Roman"/>
          <w:i/>
          <w:iCs/>
          <w:sz w:val="24"/>
          <w:szCs w:val="24"/>
        </w:rPr>
        <w:t>lex posterior de rogat lex priori</w:t>
      </w:r>
      <w:r w:rsidRPr="006C7D51">
        <w:rPr>
          <w:rFonts w:ascii="Times New Roman" w:hAnsi="Times New Roman" w:cs="Times New Roman"/>
          <w:sz w:val="24"/>
          <w:szCs w:val="24"/>
        </w:rPr>
        <w:t xml:space="preserve">, peraturan yang baru akan mengesampingkan peraturan yang lama. </w:t>
      </w:r>
    </w:p>
    <w:p w14:paraId="63306F29" w14:textId="42C28330" w:rsidR="00B73F2A" w:rsidRPr="006C7D51" w:rsidRDefault="00B73F2A" w:rsidP="006C7D51">
      <w:pPr>
        <w:tabs>
          <w:tab w:val="left" w:pos="1206"/>
        </w:tabs>
        <w:spacing w:line="360" w:lineRule="auto"/>
        <w:ind w:firstLine="709"/>
        <w:jc w:val="both"/>
        <w:rPr>
          <w:rFonts w:ascii="Times New Roman" w:hAnsi="Times New Roman" w:cs="Times New Roman"/>
          <w:sz w:val="24"/>
          <w:szCs w:val="24"/>
        </w:rPr>
      </w:pPr>
      <w:r w:rsidRPr="006C7D51">
        <w:rPr>
          <w:rFonts w:ascii="Times New Roman" w:hAnsi="Times New Roman" w:cs="Times New Roman"/>
          <w:sz w:val="24"/>
          <w:szCs w:val="24"/>
        </w:rPr>
        <w:t xml:space="preserve">Dengan demikian, dalam setiap pembentukan peraturan perundang-undangan harus memperhatikan sistem hierarki peraturan perundang-undangan, sehingga tercipta keharmonisan antara peraturan perundangundangan yang dibentuk dengan berbagai peraturan perundang-undangan yang lebih tinggi maupun yang setara. </w:t>
      </w:r>
    </w:p>
    <w:p w14:paraId="56F255D1" w14:textId="2FDC9767" w:rsidR="00D54C9B" w:rsidRPr="006C7D51" w:rsidRDefault="00A049EE" w:rsidP="006C7D51">
      <w:pPr>
        <w:spacing w:line="360" w:lineRule="auto"/>
        <w:ind w:firstLine="709"/>
        <w:jc w:val="both"/>
        <w:rPr>
          <w:rFonts w:ascii="Times New Roman" w:hAnsi="Times New Roman" w:cs="Times New Roman"/>
          <w:sz w:val="24"/>
          <w:szCs w:val="24"/>
          <w:lang w:val="en-US"/>
        </w:rPr>
      </w:pPr>
      <w:r w:rsidRPr="006C7D51">
        <w:rPr>
          <w:rFonts w:ascii="Times New Roman" w:hAnsi="Times New Roman" w:cs="Times New Roman"/>
          <w:sz w:val="24"/>
          <w:szCs w:val="24"/>
          <w:lang w:val="en-US"/>
        </w:rPr>
        <w:t xml:space="preserve">Pada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2016 </w:t>
      </w:r>
      <w:proofErr w:type="spellStart"/>
      <w:r w:rsidR="00D54C9B" w:rsidRPr="006C7D51">
        <w:rPr>
          <w:rFonts w:ascii="Times New Roman" w:hAnsi="Times New Roman" w:cs="Times New Roman"/>
          <w:sz w:val="24"/>
          <w:szCs w:val="24"/>
          <w:lang w:val="en-US"/>
        </w:rPr>
        <w:t>Presiden</w:t>
      </w:r>
      <w:proofErr w:type="spellEnd"/>
      <w:r w:rsidR="00D54C9B" w:rsidRPr="006C7D51">
        <w:rPr>
          <w:rFonts w:ascii="Times New Roman" w:hAnsi="Times New Roman" w:cs="Times New Roman"/>
          <w:sz w:val="24"/>
          <w:szCs w:val="24"/>
          <w:lang w:val="en-US"/>
        </w:rPr>
        <w:t xml:space="preserve"> </w:t>
      </w:r>
      <w:proofErr w:type="spellStart"/>
      <w:r w:rsidR="00D54C9B" w:rsidRPr="006C7D51">
        <w:rPr>
          <w:rFonts w:ascii="Times New Roman" w:hAnsi="Times New Roman" w:cs="Times New Roman"/>
          <w:sz w:val="24"/>
          <w:szCs w:val="24"/>
          <w:lang w:val="en-US"/>
        </w:rPr>
        <w:t>telah</w:t>
      </w:r>
      <w:proofErr w:type="spellEnd"/>
      <w:r w:rsidR="00D54C9B" w:rsidRPr="006C7D51">
        <w:rPr>
          <w:rFonts w:ascii="Times New Roman" w:hAnsi="Times New Roman" w:cs="Times New Roman"/>
          <w:sz w:val="24"/>
          <w:szCs w:val="24"/>
          <w:lang w:val="en-US"/>
        </w:rPr>
        <w:t xml:space="preserve"> </w:t>
      </w:r>
      <w:proofErr w:type="spellStart"/>
      <w:r w:rsidR="00D54C9B" w:rsidRPr="006C7D51">
        <w:rPr>
          <w:rFonts w:ascii="Times New Roman" w:hAnsi="Times New Roman" w:cs="Times New Roman"/>
          <w:sz w:val="24"/>
          <w:szCs w:val="24"/>
          <w:lang w:val="en-US"/>
        </w:rPr>
        <w:t>mengumumkan</w:t>
      </w:r>
      <w:proofErr w:type="spellEnd"/>
      <w:r w:rsidR="00D54C9B" w:rsidRPr="006C7D51">
        <w:rPr>
          <w:rFonts w:ascii="Times New Roman" w:hAnsi="Times New Roman" w:cs="Times New Roman"/>
          <w:sz w:val="24"/>
          <w:szCs w:val="24"/>
          <w:lang w:val="en-US"/>
        </w:rPr>
        <w:t xml:space="preserve"> </w:t>
      </w:r>
      <w:proofErr w:type="spellStart"/>
      <w:r w:rsidR="00732A8E" w:rsidRPr="006C7D51">
        <w:rPr>
          <w:rFonts w:ascii="Times New Roman" w:hAnsi="Times New Roman" w:cs="Times New Roman"/>
          <w:sz w:val="24"/>
          <w:szCs w:val="24"/>
          <w:lang w:val="en-US"/>
        </w:rPr>
        <w:t>Pembatalan</w:t>
      </w:r>
      <w:proofErr w:type="spellEnd"/>
      <w:r w:rsidR="00D54C9B" w:rsidRPr="006C7D51">
        <w:rPr>
          <w:rFonts w:ascii="Times New Roman" w:hAnsi="Times New Roman" w:cs="Times New Roman"/>
          <w:sz w:val="24"/>
          <w:szCs w:val="24"/>
          <w:lang w:val="en-US"/>
        </w:rPr>
        <w:t xml:space="preserve"> </w:t>
      </w:r>
      <w:proofErr w:type="spellStart"/>
      <w:r w:rsidR="00D54C9B" w:rsidRPr="006C7D51">
        <w:rPr>
          <w:rFonts w:ascii="Times New Roman" w:hAnsi="Times New Roman" w:cs="Times New Roman"/>
          <w:sz w:val="24"/>
          <w:szCs w:val="24"/>
          <w:lang w:val="en-US"/>
        </w:rPr>
        <w:t>sebanyak</w:t>
      </w:r>
      <w:proofErr w:type="spellEnd"/>
      <w:r w:rsidR="00D54C9B" w:rsidRPr="006C7D51">
        <w:rPr>
          <w:rFonts w:ascii="Times New Roman" w:hAnsi="Times New Roman" w:cs="Times New Roman"/>
          <w:sz w:val="24"/>
          <w:szCs w:val="24"/>
          <w:lang w:val="en-US"/>
        </w:rPr>
        <w:t xml:space="preserve"> 3.143 </w:t>
      </w:r>
      <w:proofErr w:type="spellStart"/>
      <w:r w:rsidR="00D54C9B" w:rsidRPr="006C7D51">
        <w:rPr>
          <w:rFonts w:ascii="Times New Roman" w:hAnsi="Times New Roman" w:cs="Times New Roman"/>
          <w:sz w:val="24"/>
          <w:szCs w:val="24"/>
          <w:lang w:val="en-US"/>
        </w:rPr>
        <w:t>Peraturan</w:t>
      </w:r>
      <w:proofErr w:type="spellEnd"/>
      <w:r w:rsidR="00D54C9B" w:rsidRPr="006C7D51">
        <w:rPr>
          <w:rFonts w:ascii="Times New Roman" w:hAnsi="Times New Roman" w:cs="Times New Roman"/>
          <w:sz w:val="24"/>
          <w:szCs w:val="24"/>
          <w:lang w:val="en-US"/>
        </w:rPr>
        <w:t xml:space="preserve"> Daerah yang </w:t>
      </w:r>
      <w:proofErr w:type="spellStart"/>
      <w:r w:rsidR="00D54C9B" w:rsidRPr="006C7D51">
        <w:rPr>
          <w:rFonts w:ascii="Times New Roman" w:hAnsi="Times New Roman" w:cs="Times New Roman"/>
          <w:sz w:val="24"/>
          <w:szCs w:val="24"/>
          <w:lang w:val="en-US"/>
        </w:rPr>
        <w:t>dianggap</w:t>
      </w:r>
      <w:proofErr w:type="spellEnd"/>
      <w:r w:rsidR="00D54C9B" w:rsidRPr="006C7D51">
        <w:rPr>
          <w:rFonts w:ascii="Times New Roman" w:hAnsi="Times New Roman" w:cs="Times New Roman"/>
          <w:sz w:val="24"/>
          <w:szCs w:val="24"/>
          <w:lang w:val="en-US"/>
        </w:rPr>
        <w:t xml:space="preserve"> </w:t>
      </w:r>
      <w:proofErr w:type="spellStart"/>
      <w:r w:rsidR="00D54C9B" w:rsidRPr="006C7D51">
        <w:rPr>
          <w:rFonts w:ascii="Times New Roman" w:hAnsi="Times New Roman" w:cs="Times New Roman"/>
          <w:sz w:val="24"/>
          <w:szCs w:val="24"/>
          <w:lang w:val="en-US"/>
        </w:rPr>
        <w:t>bermasalah</w:t>
      </w:r>
      <w:proofErr w:type="spellEnd"/>
      <w:r w:rsidR="00D54C9B" w:rsidRPr="006C7D51">
        <w:rPr>
          <w:rFonts w:ascii="Times New Roman" w:hAnsi="Times New Roman" w:cs="Times New Roman"/>
          <w:sz w:val="24"/>
          <w:szCs w:val="24"/>
          <w:lang w:val="en-US"/>
        </w:rPr>
        <w:t xml:space="preserve">. </w:t>
      </w:r>
      <w:proofErr w:type="spellStart"/>
      <w:r w:rsidR="00D54C9B" w:rsidRPr="006C7D51">
        <w:rPr>
          <w:rFonts w:ascii="Times New Roman" w:hAnsi="Times New Roman" w:cs="Times New Roman"/>
          <w:sz w:val="24"/>
          <w:szCs w:val="24"/>
          <w:lang w:val="en-US"/>
        </w:rPr>
        <w:t>Presiden</w:t>
      </w:r>
      <w:proofErr w:type="spellEnd"/>
      <w:r w:rsidR="00D54C9B" w:rsidRPr="006C7D51">
        <w:rPr>
          <w:rFonts w:ascii="Times New Roman" w:hAnsi="Times New Roman" w:cs="Times New Roman"/>
          <w:sz w:val="24"/>
          <w:szCs w:val="24"/>
          <w:lang w:val="en-US"/>
        </w:rPr>
        <w:t xml:space="preserve"> </w:t>
      </w:r>
      <w:proofErr w:type="spellStart"/>
      <w:r w:rsidR="00D54C9B" w:rsidRPr="006C7D51">
        <w:rPr>
          <w:rFonts w:ascii="Times New Roman" w:hAnsi="Times New Roman" w:cs="Times New Roman"/>
          <w:sz w:val="24"/>
          <w:szCs w:val="24"/>
          <w:lang w:val="en-US"/>
        </w:rPr>
        <w:t>menilai</w:t>
      </w:r>
      <w:proofErr w:type="spellEnd"/>
      <w:r w:rsidR="00D54C9B" w:rsidRPr="006C7D51">
        <w:rPr>
          <w:rFonts w:ascii="Times New Roman" w:hAnsi="Times New Roman" w:cs="Times New Roman"/>
          <w:sz w:val="24"/>
          <w:szCs w:val="24"/>
          <w:lang w:val="en-US"/>
        </w:rPr>
        <w:t xml:space="preserve"> </w:t>
      </w:r>
      <w:proofErr w:type="spellStart"/>
      <w:r w:rsidR="00D54C9B" w:rsidRPr="006C7D51">
        <w:rPr>
          <w:rFonts w:ascii="Times New Roman" w:hAnsi="Times New Roman" w:cs="Times New Roman"/>
          <w:sz w:val="24"/>
          <w:szCs w:val="24"/>
          <w:lang w:val="en-US"/>
        </w:rPr>
        <w:t>bahwa</w:t>
      </w:r>
      <w:proofErr w:type="spellEnd"/>
      <w:r w:rsidR="00D54C9B"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P</w:t>
      </w:r>
      <w:r w:rsidR="00D54C9B" w:rsidRPr="006C7D51">
        <w:rPr>
          <w:rFonts w:ascii="Times New Roman" w:hAnsi="Times New Roman" w:cs="Times New Roman"/>
          <w:sz w:val="24"/>
          <w:szCs w:val="24"/>
          <w:lang w:val="en-US"/>
        </w:rPr>
        <w:t>erda</w:t>
      </w:r>
      <w:proofErr w:type="spellEnd"/>
      <w:r w:rsidR="00D54C9B" w:rsidRPr="006C7D51">
        <w:rPr>
          <w:rFonts w:ascii="Times New Roman" w:hAnsi="Times New Roman" w:cs="Times New Roman"/>
          <w:sz w:val="24"/>
          <w:szCs w:val="24"/>
          <w:lang w:val="en-US"/>
        </w:rPr>
        <w:t xml:space="preserve"> </w:t>
      </w:r>
      <w:proofErr w:type="spellStart"/>
      <w:r w:rsidR="00D54C9B" w:rsidRPr="006C7D51">
        <w:rPr>
          <w:rFonts w:ascii="Times New Roman" w:hAnsi="Times New Roman" w:cs="Times New Roman"/>
          <w:sz w:val="24"/>
          <w:szCs w:val="24"/>
          <w:lang w:val="en-US"/>
        </w:rPr>
        <w:t>tersebut</w:t>
      </w:r>
      <w:proofErr w:type="spellEnd"/>
      <w:r w:rsidR="00D54C9B"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menghambat</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percepatan</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dalam</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menghadapi</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kompetisi</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meningkatkan</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investasi</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Selain</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itu</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Perda</w:t>
      </w:r>
      <w:proofErr w:type="spellEnd"/>
      <w:r w:rsidR="00C61EAC" w:rsidRPr="006C7D51">
        <w:rPr>
          <w:rFonts w:ascii="Times New Roman" w:hAnsi="Times New Roman" w:cs="Times New Roman"/>
          <w:sz w:val="24"/>
          <w:szCs w:val="24"/>
          <w:lang w:val="en-US"/>
        </w:rPr>
        <w:t xml:space="preserve"> yang </w:t>
      </w:r>
      <w:proofErr w:type="spellStart"/>
      <w:r w:rsidR="00C61EAC" w:rsidRPr="006C7D51">
        <w:rPr>
          <w:rFonts w:ascii="Times New Roman" w:hAnsi="Times New Roman" w:cs="Times New Roman"/>
          <w:sz w:val="24"/>
          <w:szCs w:val="24"/>
          <w:lang w:val="en-US"/>
        </w:rPr>
        <w:t>dianggap</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bermasalah</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itu</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dinilai</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menghambat</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semangat</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kebhinekaan</w:t>
      </w:r>
      <w:proofErr w:type="spellEnd"/>
      <w:r w:rsidR="00C61EAC" w:rsidRPr="006C7D51">
        <w:rPr>
          <w:rFonts w:ascii="Times New Roman" w:hAnsi="Times New Roman" w:cs="Times New Roman"/>
          <w:sz w:val="24"/>
          <w:szCs w:val="24"/>
          <w:lang w:val="en-US"/>
        </w:rPr>
        <w:t xml:space="preserve"> dan </w:t>
      </w:r>
      <w:proofErr w:type="spellStart"/>
      <w:r w:rsidR="00C61EAC" w:rsidRPr="006C7D51">
        <w:rPr>
          <w:rFonts w:ascii="Times New Roman" w:hAnsi="Times New Roman" w:cs="Times New Roman"/>
          <w:sz w:val="24"/>
          <w:szCs w:val="24"/>
          <w:lang w:val="en-US"/>
        </w:rPr>
        <w:t>persatuan</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berbangsa</w:t>
      </w:r>
      <w:proofErr w:type="spellEnd"/>
      <w:r w:rsidR="00C61EAC" w:rsidRPr="006C7D51">
        <w:rPr>
          <w:rFonts w:ascii="Times New Roman" w:hAnsi="Times New Roman" w:cs="Times New Roman"/>
          <w:sz w:val="24"/>
          <w:szCs w:val="24"/>
          <w:lang w:val="en-US"/>
        </w:rPr>
        <w:t xml:space="preserve"> dan </w:t>
      </w:r>
      <w:proofErr w:type="spellStart"/>
      <w:r w:rsidR="00C61EAC" w:rsidRPr="006C7D51">
        <w:rPr>
          <w:rFonts w:ascii="Times New Roman" w:hAnsi="Times New Roman" w:cs="Times New Roman"/>
          <w:sz w:val="24"/>
          <w:szCs w:val="24"/>
          <w:lang w:val="en-US"/>
        </w:rPr>
        <w:t>bernegara</w:t>
      </w:r>
      <w:proofErr w:type="spellEnd"/>
      <w:r w:rsidR="00C61EAC" w:rsidRPr="006C7D51">
        <w:rPr>
          <w:rFonts w:ascii="Times New Roman" w:hAnsi="Times New Roman" w:cs="Times New Roman"/>
          <w:sz w:val="24"/>
          <w:szCs w:val="24"/>
          <w:lang w:val="en-US"/>
        </w:rPr>
        <w:t xml:space="preserve">. </w:t>
      </w:r>
      <w:proofErr w:type="spellStart"/>
      <w:proofErr w:type="gramStart"/>
      <w:r w:rsidR="00C61EAC" w:rsidRPr="006C7D51">
        <w:rPr>
          <w:rFonts w:ascii="Times New Roman" w:hAnsi="Times New Roman" w:cs="Times New Roman"/>
          <w:sz w:val="24"/>
          <w:szCs w:val="24"/>
          <w:lang w:val="en-US"/>
        </w:rPr>
        <w:t>Perda</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tersebut</w:t>
      </w:r>
      <w:proofErr w:type="spellEnd"/>
      <w:proofErr w:type="gramEnd"/>
      <w:r w:rsidR="00C61EAC" w:rsidRPr="006C7D51">
        <w:rPr>
          <w:rFonts w:ascii="Times New Roman" w:hAnsi="Times New Roman" w:cs="Times New Roman"/>
          <w:sz w:val="24"/>
          <w:szCs w:val="24"/>
          <w:lang w:val="en-US"/>
        </w:rPr>
        <w:t xml:space="preserve"> juga </w:t>
      </w:r>
      <w:proofErr w:type="spellStart"/>
      <w:r w:rsidR="00C61EAC" w:rsidRPr="006C7D51">
        <w:rPr>
          <w:rFonts w:ascii="Times New Roman" w:hAnsi="Times New Roman" w:cs="Times New Roman"/>
          <w:sz w:val="24"/>
          <w:szCs w:val="24"/>
          <w:lang w:val="en-US"/>
        </w:rPr>
        <w:t>dianggap</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menghambat</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pertumbuhan</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ekonomi</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daerah</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memperpanjang</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jalur</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birokrasi</w:t>
      </w:r>
      <w:proofErr w:type="spellEnd"/>
      <w:r w:rsidR="00C61EAC" w:rsidRPr="006C7D51">
        <w:rPr>
          <w:rFonts w:ascii="Times New Roman" w:hAnsi="Times New Roman" w:cs="Times New Roman"/>
          <w:sz w:val="24"/>
          <w:szCs w:val="24"/>
          <w:lang w:val="en-US"/>
        </w:rPr>
        <w:t xml:space="preserve"> dan proses </w:t>
      </w:r>
      <w:proofErr w:type="spellStart"/>
      <w:r w:rsidR="00C61EAC" w:rsidRPr="006C7D51">
        <w:rPr>
          <w:rFonts w:ascii="Times New Roman" w:hAnsi="Times New Roman" w:cs="Times New Roman"/>
          <w:sz w:val="24"/>
          <w:szCs w:val="24"/>
          <w:lang w:val="en-US"/>
        </w:rPr>
        <w:t>perizinan</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serta</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kemudahan</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berusaha</w:t>
      </w:r>
      <w:proofErr w:type="spellEnd"/>
      <w:r w:rsidR="00C61EAC" w:rsidRPr="006C7D51">
        <w:rPr>
          <w:rFonts w:ascii="Times New Roman" w:hAnsi="Times New Roman" w:cs="Times New Roman"/>
          <w:sz w:val="24"/>
          <w:szCs w:val="24"/>
          <w:lang w:val="en-US"/>
        </w:rPr>
        <w:t xml:space="preserve"> dan </w:t>
      </w:r>
      <w:proofErr w:type="spellStart"/>
      <w:r w:rsidR="00C61EAC" w:rsidRPr="006C7D51">
        <w:rPr>
          <w:rFonts w:ascii="Times New Roman" w:hAnsi="Times New Roman" w:cs="Times New Roman"/>
          <w:sz w:val="24"/>
          <w:szCs w:val="24"/>
          <w:lang w:val="en-US"/>
        </w:rPr>
        <w:t>bertentangan</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dengan</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peraturan</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perundang-undangan</w:t>
      </w:r>
      <w:proofErr w:type="spellEnd"/>
      <w:r w:rsidR="00C61EAC" w:rsidRPr="006C7D51">
        <w:rPr>
          <w:rFonts w:ascii="Times New Roman" w:hAnsi="Times New Roman" w:cs="Times New Roman"/>
          <w:sz w:val="24"/>
          <w:szCs w:val="24"/>
          <w:lang w:val="en-US"/>
        </w:rPr>
        <w:t xml:space="preserve"> yang </w:t>
      </w:r>
      <w:proofErr w:type="spellStart"/>
      <w:r w:rsidR="00C61EAC" w:rsidRPr="006C7D51">
        <w:rPr>
          <w:rFonts w:ascii="Times New Roman" w:hAnsi="Times New Roman" w:cs="Times New Roman"/>
          <w:sz w:val="24"/>
          <w:szCs w:val="24"/>
          <w:lang w:val="en-US"/>
        </w:rPr>
        <w:t>lebih</w:t>
      </w:r>
      <w:proofErr w:type="spellEnd"/>
      <w:r w:rsidR="00C61EAC" w:rsidRPr="006C7D51">
        <w:rPr>
          <w:rFonts w:ascii="Times New Roman" w:hAnsi="Times New Roman" w:cs="Times New Roman"/>
          <w:sz w:val="24"/>
          <w:szCs w:val="24"/>
          <w:lang w:val="en-US"/>
        </w:rPr>
        <w:t xml:space="preserve"> </w:t>
      </w:r>
      <w:proofErr w:type="spellStart"/>
      <w:r w:rsidR="00C61EAC" w:rsidRPr="006C7D51">
        <w:rPr>
          <w:rFonts w:ascii="Times New Roman" w:hAnsi="Times New Roman" w:cs="Times New Roman"/>
          <w:sz w:val="24"/>
          <w:szCs w:val="24"/>
          <w:lang w:val="en-US"/>
        </w:rPr>
        <w:t>tinggi</w:t>
      </w:r>
      <w:proofErr w:type="spellEnd"/>
      <w:r w:rsidR="00C61EAC" w:rsidRPr="006C7D51">
        <w:rPr>
          <w:rFonts w:ascii="Times New Roman" w:hAnsi="Times New Roman" w:cs="Times New Roman"/>
          <w:sz w:val="24"/>
          <w:szCs w:val="24"/>
          <w:lang w:val="en-US"/>
        </w:rPr>
        <w:t>.</w:t>
      </w:r>
      <w:r w:rsidR="00714DE1" w:rsidRPr="006C7D51">
        <w:rPr>
          <w:rStyle w:val="FootnoteReference"/>
          <w:rFonts w:ascii="Times New Roman" w:hAnsi="Times New Roman" w:cs="Times New Roman"/>
          <w:sz w:val="24"/>
          <w:szCs w:val="24"/>
          <w:lang w:val="en-US"/>
        </w:rPr>
        <w:footnoteReference w:id="8"/>
      </w:r>
    </w:p>
    <w:p w14:paraId="1818D548" w14:textId="65153A6B" w:rsidR="00116957" w:rsidRPr="006C7D51" w:rsidRDefault="00116957" w:rsidP="006C7D51">
      <w:pPr>
        <w:tabs>
          <w:tab w:val="left" w:pos="1206"/>
        </w:tabs>
        <w:spacing w:line="360" w:lineRule="auto"/>
        <w:ind w:firstLine="709"/>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Mekanisme</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pencabutan</w:t>
      </w:r>
      <w:proofErr w:type="spellEnd"/>
      <w:r w:rsidRPr="006C7D51">
        <w:rPr>
          <w:rFonts w:ascii="Times New Roman" w:hAnsi="Times New Roman" w:cs="Times New Roman"/>
          <w:sz w:val="24"/>
          <w:szCs w:val="24"/>
          <w:lang w:val="en-US"/>
        </w:rPr>
        <w:t>/</w:t>
      </w:r>
      <w:proofErr w:type="spellStart"/>
      <w:r w:rsidRPr="006C7D51">
        <w:rPr>
          <w:rFonts w:ascii="Times New Roman" w:hAnsi="Times New Roman" w:cs="Times New Roman"/>
          <w:sz w:val="24"/>
          <w:szCs w:val="24"/>
          <w:lang w:val="en-US"/>
        </w:rPr>
        <w:t>pembatalan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Kepala</w:t>
      </w:r>
      <w:proofErr w:type="spellEnd"/>
      <w:r w:rsidRPr="006C7D51">
        <w:rPr>
          <w:rFonts w:ascii="Times New Roman" w:hAnsi="Times New Roman" w:cs="Times New Roman"/>
          <w:sz w:val="24"/>
          <w:szCs w:val="24"/>
          <w:lang w:val="en-US"/>
        </w:rPr>
        <w:t xml:space="preserve"> Daerah, dan Keputusan </w:t>
      </w:r>
      <w:proofErr w:type="spellStart"/>
      <w:r w:rsidRPr="006C7D51">
        <w:rPr>
          <w:rFonts w:ascii="Times New Roman" w:hAnsi="Times New Roman" w:cs="Times New Roman"/>
          <w:sz w:val="24"/>
          <w:szCs w:val="24"/>
          <w:lang w:val="en-US"/>
        </w:rPr>
        <w:t>Kepala</w:t>
      </w:r>
      <w:proofErr w:type="spellEnd"/>
      <w:r w:rsidRPr="006C7D51">
        <w:rPr>
          <w:rFonts w:ascii="Times New Roman" w:hAnsi="Times New Roman" w:cs="Times New Roman"/>
          <w:sz w:val="24"/>
          <w:szCs w:val="24"/>
          <w:lang w:val="en-US"/>
        </w:rPr>
        <w:t xml:space="preserve"> Daerah yang </w:t>
      </w:r>
      <w:proofErr w:type="spellStart"/>
      <w:r w:rsidRPr="006C7D51">
        <w:rPr>
          <w:rFonts w:ascii="Times New Roman" w:hAnsi="Times New Roman" w:cs="Times New Roman"/>
          <w:sz w:val="24"/>
          <w:szCs w:val="24"/>
          <w:lang w:val="en-US"/>
        </w:rPr>
        <w:t>bermasalah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diatur</w:t>
      </w:r>
      <w:proofErr w:type="spellEnd"/>
      <w:r w:rsidRPr="006C7D51">
        <w:rPr>
          <w:rFonts w:ascii="Times New Roman" w:hAnsi="Times New Roman" w:cs="Times New Roman"/>
          <w:sz w:val="24"/>
          <w:szCs w:val="24"/>
          <w:lang w:val="en-US"/>
        </w:rPr>
        <w:t xml:space="preserve"> di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Nomor</w:t>
      </w:r>
      <w:proofErr w:type="spellEnd"/>
      <w:r w:rsidRPr="006C7D51">
        <w:rPr>
          <w:rFonts w:ascii="Times New Roman" w:hAnsi="Times New Roman" w:cs="Times New Roman"/>
          <w:sz w:val="24"/>
          <w:szCs w:val="24"/>
          <w:lang w:val="en-US"/>
        </w:rPr>
        <w:t xml:space="preserve"> 12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2011 </w:t>
      </w:r>
      <w:proofErr w:type="spellStart"/>
      <w:r w:rsidRPr="006C7D51">
        <w:rPr>
          <w:rFonts w:ascii="Times New Roman" w:hAnsi="Times New Roman" w:cs="Times New Roman"/>
          <w:sz w:val="24"/>
          <w:szCs w:val="24"/>
          <w:lang w:val="en-US"/>
        </w:rPr>
        <w:t>tentang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Pembentukan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Perundang-Undangan</w:t>
      </w:r>
      <w:proofErr w:type="spellEnd"/>
      <w:r w:rsidRPr="006C7D51">
        <w:rPr>
          <w:rFonts w:ascii="Times New Roman" w:hAnsi="Times New Roman" w:cs="Times New Roman"/>
          <w:sz w:val="24"/>
          <w:szCs w:val="24"/>
          <w:lang w:val="en-US"/>
        </w:rPr>
        <w:t xml:space="preserve">. Di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Nomor</w:t>
      </w:r>
      <w:proofErr w:type="spellEnd"/>
      <w:r w:rsidRPr="006C7D51">
        <w:rPr>
          <w:rFonts w:ascii="Times New Roman" w:hAnsi="Times New Roman" w:cs="Times New Roman"/>
          <w:sz w:val="24"/>
          <w:szCs w:val="24"/>
          <w:lang w:val="en-US"/>
        </w:rPr>
        <w:t xml:space="preserve"> 12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2011 </w:t>
      </w:r>
      <w:proofErr w:type="spellStart"/>
      <w:r w:rsidRPr="006C7D51">
        <w:rPr>
          <w:rFonts w:ascii="Times New Roman" w:hAnsi="Times New Roman" w:cs="Times New Roman"/>
          <w:sz w:val="24"/>
          <w:szCs w:val="24"/>
          <w:lang w:val="en-US"/>
        </w:rPr>
        <w:t>tentang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Pembentukan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Perundang-Undangan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dinyatakan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bahwa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hal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suatu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Perundang-undangan</w:t>
      </w:r>
      <w:proofErr w:type="spellEnd"/>
      <w:r w:rsidRPr="006C7D51">
        <w:rPr>
          <w:rFonts w:ascii="Times New Roman" w:hAnsi="Times New Roman" w:cs="Times New Roman"/>
          <w:sz w:val="24"/>
          <w:szCs w:val="24"/>
          <w:lang w:val="en-US"/>
        </w:rPr>
        <w:t xml:space="preserve"> di </w:t>
      </w:r>
      <w:proofErr w:type="spellStart"/>
      <w:r w:rsidRPr="006C7D51">
        <w:rPr>
          <w:rFonts w:ascii="Times New Roman" w:hAnsi="Times New Roman" w:cs="Times New Roman"/>
          <w:sz w:val="24"/>
          <w:szCs w:val="24"/>
          <w:lang w:val="en-US"/>
        </w:rPr>
        <w:t>bawah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diduga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lastRenderedPageBreak/>
        <w:t>bertentangan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pengujiannya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dilakukan</w:t>
      </w:r>
      <w:proofErr w:type="spellEnd"/>
      <w:r w:rsidRPr="006C7D51">
        <w:rPr>
          <w:rFonts w:ascii="Times New Roman" w:hAnsi="Times New Roman" w:cs="Times New Roman"/>
          <w:sz w:val="24"/>
          <w:szCs w:val="24"/>
          <w:lang w:val="en-US"/>
        </w:rPr>
        <w:t xml:space="preserve"> oleh </w:t>
      </w:r>
      <w:proofErr w:type="spellStart"/>
      <w:r w:rsidRPr="006C7D51">
        <w:rPr>
          <w:rFonts w:ascii="Times New Roman" w:hAnsi="Times New Roman" w:cs="Times New Roman"/>
          <w:sz w:val="24"/>
          <w:szCs w:val="24"/>
          <w:lang w:val="en-US"/>
        </w:rPr>
        <w:t>Mahkamah</w:t>
      </w:r>
      <w:proofErr w:type="spellEnd"/>
      <w:r w:rsidRPr="006C7D51">
        <w:rPr>
          <w:rFonts w:ascii="Times New Roman" w:hAnsi="Times New Roman" w:cs="Times New Roman"/>
          <w:sz w:val="24"/>
          <w:szCs w:val="24"/>
          <w:lang w:val="en-US"/>
        </w:rPr>
        <w:t xml:space="preserve"> Agung</w:t>
      </w:r>
      <w:r w:rsidRPr="006C7D51">
        <w:rPr>
          <w:rStyle w:val="FootnoteReference"/>
          <w:rFonts w:ascii="Times New Roman" w:hAnsi="Times New Roman" w:cs="Times New Roman"/>
          <w:sz w:val="24"/>
          <w:szCs w:val="24"/>
          <w:lang w:val="en-US"/>
        </w:rPr>
        <w:footnoteReference w:id="9"/>
      </w:r>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Jenis</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hierarki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Perundang-undangan</w:t>
      </w:r>
      <w:proofErr w:type="spellEnd"/>
      <w:r w:rsidRPr="006C7D51">
        <w:rPr>
          <w:rFonts w:ascii="Times New Roman" w:hAnsi="Times New Roman" w:cs="Times New Roman"/>
          <w:sz w:val="24"/>
          <w:szCs w:val="24"/>
          <w:lang w:val="en-US"/>
        </w:rPr>
        <w:t xml:space="preserve"> di </w:t>
      </w:r>
      <w:proofErr w:type="spellStart"/>
      <w:r w:rsidRPr="006C7D51">
        <w:rPr>
          <w:rFonts w:ascii="Times New Roman" w:hAnsi="Times New Roman" w:cs="Times New Roman"/>
          <w:sz w:val="24"/>
          <w:szCs w:val="24"/>
          <w:lang w:val="en-US"/>
        </w:rPr>
        <w:t>bawah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yaitu</w:t>
      </w:r>
      <w:proofErr w:type="spellEnd"/>
      <w:r w:rsidRPr="006C7D51">
        <w:rPr>
          <w:rFonts w:ascii="Times New Roman" w:hAnsi="Times New Roman" w:cs="Times New Roman"/>
          <w:sz w:val="24"/>
          <w:szCs w:val="24"/>
          <w:lang w:val="en-US"/>
        </w:rPr>
        <w:t>:</w:t>
      </w:r>
      <w:r w:rsidRPr="006C7D51">
        <w:rPr>
          <w:rStyle w:val="FootnoteReference"/>
          <w:rFonts w:ascii="Times New Roman" w:hAnsi="Times New Roman" w:cs="Times New Roman"/>
          <w:sz w:val="24"/>
          <w:szCs w:val="24"/>
          <w:lang w:val="en-US"/>
        </w:rPr>
        <w:footnoteReference w:id="10"/>
      </w:r>
    </w:p>
    <w:p w14:paraId="0BBAF2B7" w14:textId="5092C454" w:rsidR="00116957" w:rsidRPr="006C7D51" w:rsidRDefault="00116957" w:rsidP="006C7D51">
      <w:pPr>
        <w:pStyle w:val="ListParagraph"/>
        <w:numPr>
          <w:ilvl w:val="0"/>
          <w:numId w:val="13"/>
        </w:numPr>
        <w:tabs>
          <w:tab w:val="left" w:pos="1206"/>
        </w:tabs>
        <w:spacing w:line="360" w:lineRule="auto"/>
        <w:ind w:left="284" w:hanging="284"/>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w:t>
      </w:r>
    </w:p>
    <w:p w14:paraId="1DFE1BDE" w14:textId="61B7354D" w:rsidR="00116957" w:rsidRPr="006C7D51" w:rsidRDefault="00116957" w:rsidP="006C7D51">
      <w:pPr>
        <w:pStyle w:val="ListParagraph"/>
        <w:numPr>
          <w:ilvl w:val="0"/>
          <w:numId w:val="13"/>
        </w:numPr>
        <w:tabs>
          <w:tab w:val="left" w:pos="1206"/>
        </w:tabs>
        <w:spacing w:line="360" w:lineRule="auto"/>
        <w:ind w:left="284" w:hanging="284"/>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Presiden</w:t>
      </w:r>
      <w:proofErr w:type="spellEnd"/>
      <w:r w:rsidRPr="006C7D51">
        <w:rPr>
          <w:rFonts w:ascii="Times New Roman" w:hAnsi="Times New Roman" w:cs="Times New Roman"/>
          <w:sz w:val="24"/>
          <w:szCs w:val="24"/>
          <w:lang w:val="en-US"/>
        </w:rPr>
        <w:t>;</w:t>
      </w:r>
    </w:p>
    <w:p w14:paraId="387FCEC5" w14:textId="591BF3F0" w:rsidR="00116957" w:rsidRPr="006C7D51" w:rsidRDefault="00116957" w:rsidP="006C7D51">
      <w:pPr>
        <w:pStyle w:val="ListParagraph"/>
        <w:numPr>
          <w:ilvl w:val="0"/>
          <w:numId w:val="13"/>
        </w:numPr>
        <w:tabs>
          <w:tab w:val="left" w:pos="1206"/>
        </w:tabs>
        <w:spacing w:line="360" w:lineRule="auto"/>
        <w:ind w:left="284" w:hanging="284"/>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Provinsi</w:t>
      </w:r>
      <w:proofErr w:type="spellEnd"/>
      <w:r w:rsidRPr="006C7D51">
        <w:rPr>
          <w:rFonts w:ascii="Times New Roman" w:hAnsi="Times New Roman" w:cs="Times New Roman"/>
          <w:sz w:val="24"/>
          <w:szCs w:val="24"/>
          <w:lang w:val="en-US"/>
        </w:rPr>
        <w:t>; dan</w:t>
      </w:r>
    </w:p>
    <w:p w14:paraId="1A2C1B1C" w14:textId="1E0CD9C1" w:rsidR="00116957" w:rsidRPr="006C7D51" w:rsidRDefault="00116957" w:rsidP="006C7D51">
      <w:pPr>
        <w:pStyle w:val="ListParagraph"/>
        <w:numPr>
          <w:ilvl w:val="0"/>
          <w:numId w:val="13"/>
        </w:numPr>
        <w:tabs>
          <w:tab w:val="left" w:pos="1206"/>
        </w:tabs>
        <w:spacing w:line="360" w:lineRule="auto"/>
        <w:ind w:left="284" w:hanging="284"/>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Kabupaten</w:t>
      </w:r>
      <w:proofErr w:type="spellEnd"/>
      <w:r w:rsidRPr="006C7D51">
        <w:rPr>
          <w:rFonts w:ascii="Times New Roman" w:hAnsi="Times New Roman" w:cs="Times New Roman"/>
          <w:sz w:val="24"/>
          <w:szCs w:val="24"/>
          <w:lang w:val="en-US"/>
        </w:rPr>
        <w:t>/Kota.</w:t>
      </w:r>
    </w:p>
    <w:p w14:paraId="4DA078F1" w14:textId="32DE0D27" w:rsidR="00910477" w:rsidRPr="006C7D51" w:rsidRDefault="00116957" w:rsidP="006C7D51">
      <w:pPr>
        <w:tabs>
          <w:tab w:val="left" w:pos="1206"/>
        </w:tabs>
        <w:spacing w:line="360" w:lineRule="auto"/>
        <w:ind w:firstLine="709"/>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Produk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hukum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selain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Provinsi</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Kabupaten</w:t>
      </w:r>
      <w:proofErr w:type="spellEnd"/>
      <w:r w:rsidRPr="006C7D51">
        <w:rPr>
          <w:rFonts w:ascii="Times New Roman" w:hAnsi="Times New Roman" w:cs="Times New Roman"/>
          <w:sz w:val="24"/>
          <w:szCs w:val="24"/>
          <w:lang w:val="en-US"/>
        </w:rPr>
        <w:t xml:space="preserve">/Kota </w:t>
      </w:r>
      <w:proofErr w:type="spellStart"/>
      <w:r w:rsidRPr="006C7D51">
        <w:rPr>
          <w:rFonts w:ascii="Times New Roman" w:hAnsi="Times New Roman" w:cs="Times New Roman"/>
          <w:sz w:val="24"/>
          <w:szCs w:val="24"/>
          <w:lang w:val="en-US"/>
        </w:rPr>
        <w:t>mencakup</w:t>
      </w:r>
      <w:proofErr w:type="spellEnd"/>
      <w:r w:rsidRPr="006C7D51">
        <w:rPr>
          <w:rFonts w:ascii="Times New Roman" w:hAnsi="Times New Roman" w:cs="Times New Roman"/>
          <w:sz w:val="24"/>
          <w:szCs w:val="24"/>
          <w:lang w:val="en-US"/>
        </w:rPr>
        <w:t xml:space="preserve"> juga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ditetapkan</w:t>
      </w:r>
      <w:proofErr w:type="spellEnd"/>
      <w:r w:rsidRPr="006C7D51">
        <w:rPr>
          <w:rFonts w:ascii="Times New Roman" w:hAnsi="Times New Roman" w:cs="Times New Roman"/>
          <w:sz w:val="24"/>
          <w:szCs w:val="24"/>
          <w:lang w:val="en-US"/>
        </w:rPr>
        <w:t xml:space="preserve"> oleh Dewan </w:t>
      </w:r>
      <w:proofErr w:type="spellStart"/>
      <w:r w:rsidRPr="006C7D51">
        <w:rPr>
          <w:rFonts w:ascii="Times New Roman" w:hAnsi="Times New Roman" w:cs="Times New Roman"/>
          <w:sz w:val="24"/>
          <w:szCs w:val="24"/>
          <w:lang w:val="en-US"/>
        </w:rPr>
        <w:t>Perwakilan</w:t>
      </w:r>
      <w:proofErr w:type="spellEnd"/>
      <w:r w:rsidRPr="006C7D51">
        <w:rPr>
          <w:rFonts w:ascii="Times New Roman" w:hAnsi="Times New Roman" w:cs="Times New Roman"/>
          <w:sz w:val="24"/>
          <w:szCs w:val="24"/>
          <w:lang w:val="en-US"/>
        </w:rPr>
        <w:t xml:space="preserve"> Rakyat Daerah </w:t>
      </w:r>
      <w:proofErr w:type="spellStart"/>
      <w:r w:rsidRPr="006C7D51">
        <w:rPr>
          <w:rFonts w:ascii="Times New Roman" w:hAnsi="Times New Roman" w:cs="Times New Roman"/>
          <w:sz w:val="24"/>
          <w:szCs w:val="24"/>
          <w:lang w:val="en-US"/>
        </w:rPr>
        <w:t>Provinsi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Gubernur</w:t>
      </w:r>
      <w:proofErr w:type="spellEnd"/>
      <w:r w:rsidRPr="006C7D51">
        <w:rPr>
          <w:rFonts w:ascii="Times New Roman" w:hAnsi="Times New Roman" w:cs="Times New Roman"/>
          <w:sz w:val="24"/>
          <w:szCs w:val="24"/>
          <w:lang w:val="en-US"/>
        </w:rPr>
        <w:t xml:space="preserve">, Dewan </w:t>
      </w:r>
      <w:proofErr w:type="spellStart"/>
      <w:r w:rsidRPr="006C7D51">
        <w:rPr>
          <w:rFonts w:ascii="Times New Roman" w:hAnsi="Times New Roman" w:cs="Times New Roman"/>
          <w:sz w:val="24"/>
          <w:szCs w:val="24"/>
          <w:lang w:val="en-US"/>
        </w:rPr>
        <w:t>Perwakilan</w:t>
      </w:r>
      <w:proofErr w:type="spellEnd"/>
      <w:r w:rsidRPr="006C7D51">
        <w:rPr>
          <w:rFonts w:ascii="Times New Roman" w:hAnsi="Times New Roman" w:cs="Times New Roman"/>
          <w:sz w:val="24"/>
          <w:szCs w:val="24"/>
          <w:lang w:val="en-US"/>
        </w:rPr>
        <w:t xml:space="preserve"> Rakyat Daerah </w:t>
      </w:r>
      <w:proofErr w:type="spellStart"/>
      <w:r w:rsidRPr="006C7D51">
        <w:rPr>
          <w:rFonts w:ascii="Times New Roman" w:hAnsi="Times New Roman" w:cs="Times New Roman"/>
          <w:sz w:val="24"/>
          <w:szCs w:val="24"/>
          <w:lang w:val="en-US"/>
        </w:rPr>
        <w:t>Kabupaten</w:t>
      </w:r>
      <w:proofErr w:type="spellEnd"/>
      <w:r w:rsidRPr="006C7D51">
        <w:rPr>
          <w:rFonts w:ascii="Times New Roman" w:hAnsi="Times New Roman" w:cs="Times New Roman"/>
          <w:sz w:val="24"/>
          <w:szCs w:val="24"/>
          <w:lang w:val="en-US"/>
        </w:rPr>
        <w:t xml:space="preserve">/Kota, </w:t>
      </w:r>
      <w:proofErr w:type="spellStart"/>
      <w:r w:rsidRPr="006C7D51">
        <w:rPr>
          <w:rFonts w:ascii="Times New Roman" w:hAnsi="Times New Roman" w:cs="Times New Roman"/>
          <w:sz w:val="24"/>
          <w:szCs w:val="24"/>
          <w:lang w:val="en-US"/>
        </w:rPr>
        <w:t>Bupati</w:t>
      </w:r>
      <w:proofErr w:type="spellEnd"/>
      <w:r w:rsidRPr="006C7D51">
        <w:rPr>
          <w:rFonts w:ascii="Times New Roman" w:hAnsi="Times New Roman" w:cs="Times New Roman"/>
          <w:sz w:val="24"/>
          <w:szCs w:val="24"/>
          <w:lang w:val="en-US"/>
        </w:rPr>
        <w:t>/</w:t>
      </w:r>
      <w:proofErr w:type="spellStart"/>
      <w:r w:rsidRPr="006C7D51">
        <w:rPr>
          <w:rFonts w:ascii="Times New Roman" w:hAnsi="Times New Roman" w:cs="Times New Roman"/>
          <w:sz w:val="24"/>
          <w:szCs w:val="24"/>
          <w:lang w:val="en-US"/>
        </w:rPr>
        <w:t>Walikota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Kepala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Desa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atau</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setingkat</w:t>
      </w:r>
      <w:proofErr w:type="spellEnd"/>
      <w:r w:rsidRPr="006C7D51">
        <w:rPr>
          <w:rFonts w:ascii="Times New Roman" w:hAnsi="Times New Roman" w:cs="Times New Roman"/>
          <w:sz w:val="24"/>
          <w:szCs w:val="24"/>
          <w:lang w:val="en-US"/>
        </w:rPr>
        <w:t>.</w:t>
      </w:r>
      <w:r w:rsidRPr="006C7D51">
        <w:rPr>
          <w:rStyle w:val="FootnoteReference"/>
          <w:rFonts w:ascii="Times New Roman" w:hAnsi="Times New Roman" w:cs="Times New Roman"/>
          <w:sz w:val="24"/>
          <w:szCs w:val="24"/>
          <w:lang w:val="en-US"/>
        </w:rPr>
        <w:footnoteReference w:id="11"/>
      </w:r>
    </w:p>
    <w:p w14:paraId="4297E380" w14:textId="1E3E4807" w:rsidR="00116957" w:rsidRPr="006C7D51" w:rsidRDefault="00116957" w:rsidP="006C7D51">
      <w:pPr>
        <w:tabs>
          <w:tab w:val="left" w:pos="1206"/>
        </w:tabs>
        <w:spacing w:line="360" w:lineRule="auto"/>
        <w:ind w:firstLine="709"/>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Selain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diatur</w:t>
      </w:r>
      <w:proofErr w:type="spellEnd"/>
      <w:r w:rsidRPr="006C7D51">
        <w:rPr>
          <w:rFonts w:ascii="Times New Roman" w:hAnsi="Times New Roman" w:cs="Times New Roman"/>
          <w:sz w:val="24"/>
          <w:szCs w:val="24"/>
          <w:lang w:val="en-US"/>
        </w:rPr>
        <w:t xml:space="preserve"> di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Nomor</w:t>
      </w:r>
      <w:proofErr w:type="spellEnd"/>
      <w:r w:rsidRPr="006C7D51">
        <w:rPr>
          <w:rFonts w:ascii="Times New Roman" w:hAnsi="Times New Roman" w:cs="Times New Roman"/>
          <w:sz w:val="24"/>
          <w:szCs w:val="24"/>
          <w:lang w:val="en-US"/>
        </w:rPr>
        <w:t xml:space="preserve"> 12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2011 </w:t>
      </w:r>
      <w:proofErr w:type="spellStart"/>
      <w:r w:rsidRPr="006C7D51">
        <w:rPr>
          <w:rFonts w:ascii="Times New Roman" w:hAnsi="Times New Roman" w:cs="Times New Roman"/>
          <w:sz w:val="24"/>
          <w:szCs w:val="24"/>
          <w:lang w:val="en-US"/>
        </w:rPr>
        <w:t>tentang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Pembentukan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Perundang-Undangan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mekanisme</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pencabutan</w:t>
      </w:r>
      <w:proofErr w:type="spellEnd"/>
      <w:r w:rsidRPr="006C7D51">
        <w:rPr>
          <w:rFonts w:ascii="Times New Roman" w:hAnsi="Times New Roman" w:cs="Times New Roman"/>
          <w:sz w:val="24"/>
          <w:szCs w:val="24"/>
          <w:lang w:val="en-US"/>
        </w:rPr>
        <w:t>/</w:t>
      </w:r>
      <w:proofErr w:type="spellStart"/>
      <w:r w:rsidRPr="006C7D51">
        <w:rPr>
          <w:rFonts w:ascii="Times New Roman" w:hAnsi="Times New Roman" w:cs="Times New Roman"/>
          <w:sz w:val="24"/>
          <w:szCs w:val="24"/>
          <w:lang w:val="en-US"/>
        </w:rPr>
        <w:t>pembatalan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Kepala</w:t>
      </w:r>
      <w:proofErr w:type="spellEnd"/>
      <w:r w:rsidRPr="006C7D51">
        <w:rPr>
          <w:rFonts w:ascii="Times New Roman" w:hAnsi="Times New Roman" w:cs="Times New Roman"/>
          <w:sz w:val="24"/>
          <w:szCs w:val="24"/>
          <w:lang w:val="en-US"/>
        </w:rPr>
        <w:t xml:space="preserve"> Daerah, dan Keputusan </w:t>
      </w:r>
      <w:proofErr w:type="spellStart"/>
      <w:r w:rsidRPr="006C7D51">
        <w:rPr>
          <w:rFonts w:ascii="Times New Roman" w:hAnsi="Times New Roman" w:cs="Times New Roman"/>
          <w:sz w:val="24"/>
          <w:szCs w:val="24"/>
          <w:lang w:val="en-US"/>
        </w:rPr>
        <w:t>Kepala</w:t>
      </w:r>
      <w:proofErr w:type="spellEnd"/>
      <w:r w:rsidRPr="006C7D51">
        <w:rPr>
          <w:rFonts w:ascii="Times New Roman" w:hAnsi="Times New Roman" w:cs="Times New Roman"/>
          <w:sz w:val="24"/>
          <w:szCs w:val="24"/>
          <w:lang w:val="en-US"/>
        </w:rPr>
        <w:t xml:space="preserve"> Daerah yang </w:t>
      </w:r>
      <w:proofErr w:type="spellStart"/>
      <w:r w:rsidRPr="006C7D51">
        <w:rPr>
          <w:rFonts w:ascii="Times New Roman" w:hAnsi="Times New Roman" w:cs="Times New Roman"/>
          <w:sz w:val="24"/>
          <w:szCs w:val="24"/>
          <w:lang w:val="en-US"/>
        </w:rPr>
        <w:t>bermasalah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diatur</w:t>
      </w:r>
      <w:proofErr w:type="spellEnd"/>
      <w:r w:rsidRPr="006C7D51">
        <w:rPr>
          <w:rFonts w:ascii="Times New Roman" w:hAnsi="Times New Roman" w:cs="Times New Roman"/>
          <w:sz w:val="24"/>
          <w:szCs w:val="24"/>
          <w:lang w:val="en-US"/>
        </w:rPr>
        <w:t xml:space="preserve"> di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Nomor</w:t>
      </w:r>
      <w:proofErr w:type="spellEnd"/>
      <w:r w:rsidRPr="006C7D51">
        <w:rPr>
          <w:rFonts w:ascii="Times New Roman" w:hAnsi="Times New Roman" w:cs="Times New Roman"/>
          <w:sz w:val="24"/>
          <w:szCs w:val="24"/>
          <w:lang w:val="en-US"/>
        </w:rPr>
        <w:t xml:space="preserve"> 23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2014 </w:t>
      </w:r>
      <w:proofErr w:type="spellStart"/>
      <w:r w:rsidRPr="006C7D51">
        <w:rPr>
          <w:rFonts w:ascii="Times New Roman" w:hAnsi="Times New Roman" w:cs="Times New Roman"/>
          <w:sz w:val="24"/>
          <w:szCs w:val="24"/>
          <w:lang w:val="en-US"/>
        </w:rPr>
        <w:t>tentang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sebagaimana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diubah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terakhir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Nomor</w:t>
      </w:r>
      <w:proofErr w:type="spellEnd"/>
      <w:r w:rsidRPr="006C7D51">
        <w:rPr>
          <w:rFonts w:ascii="Times New Roman" w:hAnsi="Times New Roman" w:cs="Times New Roman"/>
          <w:sz w:val="24"/>
          <w:szCs w:val="24"/>
          <w:lang w:val="en-US"/>
        </w:rPr>
        <w:t xml:space="preserve"> 9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2015 </w:t>
      </w:r>
      <w:proofErr w:type="spellStart"/>
      <w:r w:rsidRPr="006C7D51">
        <w:rPr>
          <w:rFonts w:ascii="Times New Roman" w:hAnsi="Times New Roman" w:cs="Times New Roman"/>
          <w:sz w:val="24"/>
          <w:szCs w:val="24"/>
          <w:lang w:val="en-US"/>
        </w:rPr>
        <w:t>tentang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Perubahan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Kedua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Atas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Nomor</w:t>
      </w:r>
      <w:proofErr w:type="spellEnd"/>
      <w:r w:rsidRPr="006C7D51">
        <w:rPr>
          <w:rFonts w:ascii="Times New Roman" w:hAnsi="Times New Roman" w:cs="Times New Roman"/>
          <w:sz w:val="24"/>
          <w:szCs w:val="24"/>
          <w:lang w:val="en-US"/>
        </w:rPr>
        <w:t xml:space="preserve"> 23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2014 </w:t>
      </w:r>
      <w:proofErr w:type="spellStart"/>
      <w:r w:rsidRPr="006C7D51">
        <w:rPr>
          <w:rFonts w:ascii="Times New Roman" w:hAnsi="Times New Roman" w:cs="Times New Roman"/>
          <w:sz w:val="24"/>
          <w:szCs w:val="24"/>
          <w:lang w:val="en-US"/>
        </w:rPr>
        <w:t>Tentang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Perkada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dilarang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bertentangan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ketentuan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perundang-undangan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lebih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tinggi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kepentingan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umum</w:t>
      </w:r>
      <w:proofErr w:type="spellEnd"/>
      <w:r w:rsidRPr="006C7D51">
        <w:rPr>
          <w:rFonts w:ascii="Times New Roman" w:hAnsi="Times New Roman" w:cs="Times New Roman"/>
          <w:sz w:val="24"/>
          <w:szCs w:val="24"/>
          <w:lang w:val="en-US"/>
        </w:rPr>
        <w:t>, dan/</w:t>
      </w:r>
      <w:proofErr w:type="spellStart"/>
      <w:r w:rsidRPr="006C7D51">
        <w:rPr>
          <w:rFonts w:ascii="Times New Roman" w:hAnsi="Times New Roman" w:cs="Times New Roman"/>
          <w:sz w:val="24"/>
          <w:szCs w:val="24"/>
          <w:lang w:val="en-US"/>
        </w:rPr>
        <w:t>atau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kesusilaan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Bertentangan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kepentingan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umum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meliputi</w:t>
      </w:r>
      <w:proofErr w:type="spellEnd"/>
      <w:r w:rsidR="005A60C8" w:rsidRPr="006C7D51">
        <w:rPr>
          <w:rStyle w:val="FootnoteReference"/>
          <w:rFonts w:ascii="Times New Roman" w:hAnsi="Times New Roman" w:cs="Times New Roman"/>
          <w:sz w:val="24"/>
          <w:szCs w:val="24"/>
          <w:lang w:val="en-US"/>
        </w:rPr>
        <w:footnoteReference w:id="12"/>
      </w:r>
      <w:r w:rsidRPr="006C7D51">
        <w:rPr>
          <w:rFonts w:ascii="Times New Roman" w:hAnsi="Times New Roman" w:cs="Times New Roman"/>
          <w:sz w:val="24"/>
          <w:szCs w:val="24"/>
          <w:lang w:val="en-US"/>
        </w:rPr>
        <w:t>:</w:t>
      </w:r>
    </w:p>
    <w:p w14:paraId="57FF8EEC" w14:textId="422FABFA" w:rsidR="00116957" w:rsidRPr="006C7D51" w:rsidRDefault="00116957" w:rsidP="006C7D51">
      <w:pPr>
        <w:pStyle w:val="ListParagraph"/>
        <w:numPr>
          <w:ilvl w:val="0"/>
          <w:numId w:val="7"/>
        </w:numPr>
        <w:spacing w:line="360" w:lineRule="auto"/>
        <w:ind w:left="284" w:hanging="284"/>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terganggunya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kerukunan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antarwarga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masyarakat</w:t>
      </w:r>
      <w:proofErr w:type="spellEnd"/>
      <w:r w:rsidRPr="006C7D51">
        <w:rPr>
          <w:rFonts w:ascii="Times New Roman" w:hAnsi="Times New Roman" w:cs="Times New Roman"/>
          <w:sz w:val="24"/>
          <w:szCs w:val="24"/>
          <w:lang w:val="en-US"/>
        </w:rPr>
        <w:t>;</w:t>
      </w:r>
    </w:p>
    <w:p w14:paraId="021AE362" w14:textId="565FA900" w:rsidR="00116957" w:rsidRPr="006C7D51" w:rsidRDefault="00116957" w:rsidP="006C7D51">
      <w:pPr>
        <w:pStyle w:val="ListParagraph"/>
        <w:numPr>
          <w:ilvl w:val="0"/>
          <w:numId w:val="7"/>
        </w:numPr>
        <w:spacing w:line="360" w:lineRule="auto"/>
        <w:ind w:left="284" w:hanging="284"/>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terganggunya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akses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terhadap</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pelayanan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publik</w:t>
      </w:r>
      <w:proofErr w:type="spellEnd"/>
      <w:r w:rsidRPr="006C7D51">
        <w:rPr>
          <w:rFonts w:ascii="Times New Roman" w:hAnsi="Times New Roman" w:cs="Times New Roman"/>
          <w:sz w:val="24"/>
          <w:szCs w:val="24"/>
          <w:lang w:val="en-US"/>
        </w:rPr>
        <w:t>;</w:t>
      </w:r>
    </w:p>
    <w:p w14:paraId="5C91CC70" w14:textId="5DD451CE" w:rsidR="00116957" w:rsidRPr="006C7D51" w:rsidRDefault="00116957" w:rsidP="006C7D51">
      <w:pPr>
        <w:pStyle w:val="ListParagraph"/>
        <w:numPr>
          <w:ilvl w:val="0"/>
          <w:numId w:val="7"/>
        </w:numPr>
        <w:spacing w:line="360" w:lineRule="auto"/>
        <w:ind w:left="284" w:hanging="284"/>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terganggunya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ketenteraman</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ketertiban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umum</w:t>
      </w:r>
      <w:proofErr w:type="spellEnd"/>
      <w:r w:rsidRPr="006C7D51">
        <w:rPr>
          <w:rFonts w:ascii="Times New Roman" w:hAnsi="Times New Roman" w:cs="Times New Roman"/>
          <w:sz w:val="24"/>
          <w:szCs w:val="24"/>
          <w:lang w:val="en-US"/>
        </w:rPr>
        <w:t>;</w:t>
      </w:r>
    </w:p>
    <w:p w14:paraId="605CDA7A" w14:textId="3F0DF5DE" w:rsidR="00116957" w:rsidRPr="006C7D51" w:rsidRDefault="00116957" w:rsidP="006C7D51">
      <w:pPr>
        <w:pStyle w:val="ListParagraph"/>
        <w:numPr>
          <w:ilvl w:val="0"/>
          <w:numId w:val="7"/>
        </w:numPr>
        <w:spacing w:line="360" w:lineRule="auto"/>
        <w:ind w:left="284" w:hanging="284"/>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terganggunya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kegiatan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ekonomi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meningkatkan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kesejahteraan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masyarakat</w:t>
      </w:r>
      <w:proofErr w:type="spellEnd"/>
      <w:r w:rsidRPr="006C7D51">
        <w:rPr>
          <w:rFonts w:ascii="Times New Roman" w:hAnsi="Times New Roman" w:cs="Times New Roman"/>
          <w:sz w:val="24"/>
          <w:szCs w:val="24"/>
          <w:lang w:val="en-US"/>
        </w:rPr>
        <w:t>; dan/</w:t>
      </w:r>
      <w:proofErr w:type="spellStart"/>
      <w:r w:rsidRPr="006C7D51">
        <w:rPr>
          <w:rFonts w:ascii="Times New Roman" w:hAnsi="Times New Roman" w:cs="Times New Roman"/>
          <w:sz w:val="24"/>
          <w:szCs w:val="24"/>
          <w:lang w:val="en-US"/>
        </w:rPr>
        <w:t>atau</w:t>
      </w:r>
      <w:proofErr w:type="spellEnd"/>
    </w:p>
    <w:p w14:paraId="0BAB64A4" w14:textId="21BCA45B" w:rsidR="00116957" w:rsidRPr="006C7D51" w:rsidRDefault="00116957" w:rsidP="006C7D51">
      <w:pPr>
        <w:pStyle w:val="ListParagraph"/>
        <w:numPr>
          <w:ilvl w:val="0"/>
          <w:numId w:val="7"/>
        </w:numPr>
        <w:spacing w:line="360" w:lineRule="auto"/>
        <w:ind w:left="284" w:hanging="284"/>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diskriminasi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terhadap</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suku</w:t>
      </w:r>
      <w:proofErr w:type="spellEnd"/>
      <w:r w:rsidRPr="006C7D51">
        <w:rPr>
          <w:rFonts w:ascii="Times New Roman" w:hAnsi="Times New Roman" w:cs="Times New Roman"/>
          <w:sz w:val="24"/>
          <w:szCs w:val="24"/>
          <w:lang w:val="en-US"/>
        </w:rPr>
        <w:t xml:space="preserve">, agama dan </w:t>
      </w:r>
      <w:proofErr w:type="spellStart"/>
      <w:r w:rsidRPr="006C7D51">
        <w:rPr>
          <w:rFonts w:ascii="Times New Roman" w:hAnsi="Times New Roman" w:cs="Times New Roman"/>
          <w:sz w:val="24"/>
          <w:szCs w:val="24"/>
          <w:lang w:val="en-US"/>
        </w:rPr>
        <w:t>kepercayaan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antar-golongan</w:t>
      </w:r>
      <w:proofErr w:type="spellEnd"/>
      <w:r w:rsidRPr="006C7D51">
        <w:rPr>
          <w:rFonts w:ascii="Times New Roman" w:hAnsi="Times New Roman" w:cs="Times New Roman"/>
          <w:sz w:val="24"/>
          <w:szCs w:val="24"/>
          <w:lang w:val="en-US"/>
        </w:rPr>
        <w:t>, dan gender.</w:t>
      </w:r>
    </w:p>
    <w:p w14:paraId="16BD444E" w14:textId="52D35667" w:rsidR="00116957" w:rsidRPr="006C7D51" w:rsidRDefault="005A60C8" w:rsidP="006C7D51">
      <w:pPr>
        <w:tabs>
          <w:tab w:val="left" w:pos="1206"/>
        </w:tabs>
        <w:spacing w:line="360" w:lineRule="auto"/>
        <w:ind w:firstLine="709"/>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Mekanisme</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pencabutan</w:t>
      </w:r>
      <w:proofErr w:type="spellEnd"/>
      <w:r w:rsidRPr="006C7D51">
        <w:rPr>
          <w:rFonts w:ascii="Times New Roman" w:hAnsi="Times New Roman" w:cs="Times New Roman"/>
          <w:sz w:val="24"/>
          <w:szCs w:val="24"/>
          <w:lang w:val="en-US"/>
        </w:rPr>
        <w:t>/</w:t>
      </w:r>
      <w:proofErr w:type="spellStart"/>
      <w:r w:rsidRPr="006C7D51">
        <w:rPr>
          <w:rFonts w:ascii="Times New Roman" w:hAnsi="Times New Roman" w:cs="Times New Roman"/>
          <w:sz w:val="24"/>
          <w:szCs w:val="24"/>
          <w:lang w:val="en-US"/>
        </w:rPr>
        <w:t>pembatalan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Kepala</w:t>
      </w:r>
      <w:proofErr w:type="spellEnd"/>
      <w:r w:rsidRPr="006C7D51">
        <w:rPr>
          <w:rFonts w:ascii="Times New Roman" w:hAnsi="Times New Roman" w:cs="Times New Roman"/>
          <w:sz w:val="24"/>
          <w:szCs w:val="24"/>
          <w:lang w:val="en-US"/>
        </w:rPr>
        <w:t xml:space="preserve"> Daerah, dan Keputusan </w:t>
      </w:r>
      <w:proofErr w:type="spellStart"/>
      <w:r w:rsidRPr="006C7D51">
        <w:rPr>
          <w:rFonts w:ascii="Times New Roman" w:hAnsi="Times New Roman" w:cs="Times New Roman"/>
          <w:sz w:val="24"/>
          <w:szCs w:val="24"/>
          <w:lang w:val="en-US"/>
        </w:rPr>
        <w:t>Kepala</w:t>
      </w:r>
      <w:proofErr w:type="spellEnd"/>
      <w:r w:rsidRPr="006C7D51">
        <w:rPr>
          <w:rFonts w:ascii="Times New Roman" w:hAnsi="Times New Roman" w:cs="Times New Roman"/>
          <w:sz w:val="24"/>
          <w:szCs w:val="24"/>
          <w:lang w:val="en-US"/>
        </w:rPr>
        <w:t xml:space="preserve"> Daerah yang </w:t>
      </w:r>
      <w:proofErr w:type="spellStart"/>
      <w:r w:rsidRPr="006C7D51">
        <w:rPr>
          <w:rFonts w:ascii="Times New Roman" w:hAnsi="Times New Roman" w:cs="Times New Roman"/>
          <w:sz w:val="24"/>
          <w:szCs w:val="24"/>
          <w:lang w:val="en-US"/>
        </w:rPr>
        <w:t>bermasalah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diatur</w:t>
      </w:r>
      <w:proofErr w:type="spellEnd"/>
      <w:r w:rsidRPr="006C7D51">
        <w:rPr>
          <w:rFonts w:ascii="Times New Roman" w:hAnsi="Times New Roman" w:cs="Times New Roman"/>
          <w:sz w:val="24"/>
          <w:szCs w:val="24"/>
          <w:lang w:val="en-US"/>
        </w:rPr>
        <w:t xml:space="preserve"> di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bookmarkStart w:id="7" w:name="_Hlk90670937"/>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Nomor</w:t>
      </w:r>
      <w:proofErr w:type="spellEnd"/>
      <w:r w:rsidRPr="006C7D51">
        <w:rPr>
          <w:rFonts w:ascii="Times New Roman" w:hAnsi="Times New Roman" w:cs="Times New Roman"/>
          <w:sz w:val="24"/>
          <w:szCs w:val="24"/>
          <w:lang w:val="en-US"/>
        </w:rPr>
        <w:t xml:space="preserve"> 12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w:t>
      </w:r>
      <w:r w:rsidRPr="006C7D51">
        <w:rPr>
          <w:rFonts w:ascii="Times New Roman" w:hAnsi="Times New Roman" w:cs="Times New Roman"/>
          <w:sz w:val="24"/>
          <w:szCs w:val="24"/>
          <w:lang w:val="en-US"/>
        </w:rPr>
        <w:lastRenderedPageBreak/>
        <w:t xml:space="preserve">2011 </w:t>
      </w:r>
      <w:proofErr w:type="spellStart"/>
      <w:r w:rsidRPr="006C7D51">
        <w:rPr>
          <w:rFonts w:ascii="Times New Roman" w:hAnsi="Times New Roman" w:cs="Times New Roman"/>
          <w:sz w:val="24"/>
          <w:szCs w:val="24"/>
          <w:lang w:val="en-US"/>
        </w:rPr>
        <w:t>tentang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Pembentukan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Perundang-Undangan</w:t>
      </w:r>
      <w:proofErr w:type="spellEnd"/>
      <w:r w:rsidRPr="006C7D51">
        <w:rPr>
          <w:rFonts w:ascii="Times New Roman" w:hAnsi="Times New Roman" w:cs="Times New Roman"/>
          <w:sz w:val="24"/>
          <w:szCs w:val="24"/>
          <w:lang w:val="en-US"/>
        </w:rPr>
        <w:t xml:space="preserve"> </w:t>
      </w:r>
      <w:bookmarkEnd w:id="7"/>
      <w:proofErr w:type="spellStart"/>
      <w:r w:rsidRPr="006C7D51">
        <w:rPr>
          <w:rFonts w:ascii="Times New Roman" w:hAnsi="Times New Roman" w:cs="Times New Roman"/>
          <w:sz w:val="24"/>
          <w:szCs w:val="24"/>
          <w:lang w:val="en-US"/>
        </w:rPr>
        <w:t>serta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Nomor</w:t>
      </w:r>
      <w:proofErr w:type="spellEnd"/>
      <w:r w:rsidRPr="006C7D51">
        <w:rPr>
          <w:rFonts w:ascii="Times New Roman" w:hAnsi="Times New Roman" w:cs="Times New Roman"/>
          <w:sz w:val="24"/>
          <w:szCs w:val="24"/>
          <w:lang w:val="en-US"/>
        </w:rPr>
        <w:t xml:space="preserve"> 23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2014 </w:t>
      </w:r>
      <w:proofErr w:type="spellStart"/>
      <w:r w:rsidRPr="006C7D51">
        <w:rPr>
          <w:rFonts w:ascii="Times New Roman" w:hAnsi="Times New Roman" w:cs="Times New Roman"/>
          <w:sz w:val="24"/>
          <w:szCs w:val="24"/>
          <w:lang w:val="en-US"/>
        </w:rPr>
        <w:t>tentang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sebagaimana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diubah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terakhir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Nomor</w:t>
      </w:r>
      <w:proofErr w:type="spellEnd"/>
      <w:r w:rsidRPr="006C7D51">
        <w:rPr>
          <w:rFonts w:ascii="Times New Roman" w:hAnsi="Times New Roman" w:cs="Times New Roman"/>
          <w:sz w:val="24"/>
          <w:szCs w:val="24"/>
          <w:lang w:val="en-US"/>
        </w:rPr>
        <w:t xml:space="preserve"> 9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2015 </w:t>
      </w:r>
      <w:proofErr w:type="spellStart"/>
      <w:r w:rsidRPr="006C7D51">
        <w:rPr>
          <w:rFonts w:ascii="Times New Roman" w:hAnsi="Times New Roman" w:cs="Times New Roman"/>
          <w:sz w:val="24"/>
          <w:szCs w:val="24"/>
          <w:lang w:val="en-US"/>
        </w:rPr>
        <w:t>tentang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Perubahan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Kedua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Atas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Nomor</w:t>
      </w:r>
      <w:proofErr w:type="spellEnd"/>
      <w:r w:rsidRPr="006C7D51">
        <w:rPr>
          <w:rFonts w:ascii="Times New Roman" w:hAnsi="Times New Roman" w:cs="Times New Roman"/>
          <w:sz w:val="24"/>
          <w:szCs w:val="24"/>
          <w:lang w:val="en-US"/>
        </w:rPr>
        <w:t xml:space="preserve"> 23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2014 </w:t>
      </w:r>
      <w:proofErr w:type="spellStart"/>
      <w:r w:rsidRPr="006C7D51">
        <w:rPr>
          <w:rFonts w:ascii="Times New Roman" w:hAnsi="Times New Roman" w:cs="Times New Roman"/>
          <w:sz w:val="24"/>
          <w:szCs w:val="24"/>
          <w:lang w:val="en-US"/>
        </w:rPr>
        <w:t>Tentang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Produk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hukum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bertentangan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perundang-undangan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secara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hirarki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lebih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tinggi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dapat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diajukan</w:t>
      </w:r>
      <w:proofErr w:type="spellEnd"/>
      <w:r w:rsidRPr="006C7D51">
        <w:rPr>
          <w:rFonts w:ascii="Times New Roman" w:hAnsi="Times New Roman" w:cs="Times New Roman"/>
          <w:i/>
          <w:iCs/>
          <w:sz w:val="24"/>
          <w:szCs w:val="24"/>
          <w:lang w:val="en-US"/>
        </w:rPr>
        <w:t xml:space="preserve"> judicial review</w:t>
      </w:r>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Mahkamah</w:t>
      </w:r>
      <w:proofErr w:type="spellEnd"/>
      <w:r w:rsidRPr="006C7D51">
        <w:rPr>
          <w:rFonts w:ascii="Times New Roman" w:hAnsi="Times New Roman" w:cs="Times New Roman"/>
          <w:sz w:val="24"/>
          <w:szCs w:val="24"/>
          <w:lang w:val="en-US"/>
        </w:rPr>
        <w:t xml:space="preserve"> Agung. </w:t>
      </w:r>
      <w:proofErr w:type="spellStart"/>
      <w:r w:rsidRPr="006C7D51">
        <w:rPr>
          <w:rFonts w:ascii="Times New Roman" w:hAnsi="Times New Roman" w:cs="Times New Roman"/>
          <w:sz w:val="24"/>
          <w:szCs w:val="24"/>
          <w:lang w:val="en-US"/>
        </w:rPr>
        <w:t>Sedangkan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produk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hukum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bertentangan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ketentuan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perundang-undangan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lebih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tinggi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kepentingan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umum</w:t>
      </w:r>
      <w:proofErr w:type="spellEnd"/>
      <w:r w:rsidRPr="006C7D51">
        <w:rPr>
          <w:rFonts w:ascii="Times New Roman" w:hAnsi="Times New Roman" w:cs="Times New Roman"/>
          <w:sz w:val="24"/>
          <w:szCs w:val="24"/>
          <w:lang w:val="en-US"/>
        </w:rPr>
        <w:t>, dan/</w:t>
      </w:r>
      <w:proofErr w:type="spellStart"/>
      <w:r w:rsidRPr="006C7D51">
        <w:rPr>
          <w:rFonts w:ascii="Times New Roman" w:hAnsi="Times New Roman" w:cs="Times New Roman"/>
          <w:sz w:val="24"/>
          <w:szCs w:val="24"/>
          <w:lang w:val="en-US"/>
        </w:rPr>
        <w:t>atau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kesusilaan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dapat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dilakukan</w:t>
      </w:r>
      <w:proofErr w:type="spellEnd"/>
      <w:r w:rsidRPr="006C7D51">
        <w:rPr>
          <w:rFonts w:ascii="Times New Roman" w:hAnsi="Times New Roman" w:cs="Times New Roman"/>
          <w:sz w:val="24"/>
          <w:szCs w:val="24"/>
          <w:lang w:val="en-US"/>
        </w:rPr>
        <w:t xml:space="preserve"> </w:t>
      </w:r>
      <w:r w:rsidRPr="006C7D51">
        <w:rPr>
          <w:rFonts w:ascii="Times New Roman" w:hAnsi="Times New Roman" w:cs="Times New Roman"/>
          <w:i/>
          <w:iCs/>
          <w:sz w:val="24"/>
          <w:szCs w:val="24"/>
          <w:lang w:val="en-US"/>
        </w:rPr>
        <w:t>executive review</w:t>
      </w:r>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berupa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pembatalan</w:t>
      </w:r>
      <w:proofErr w:type="spellEnd"/>
      <w:r w:rsidRPr="006C7D51">
        <w:rPr>
          <w:rFonts w:ascii="Times New Roman" w:hAnsi="Times New Roman" w:cs="Times New Roman"/>
          <w:sz w:val="24"/>
          <w:szCs w:val="24"/>
          <w:lang w:val="en-US"/>
        </w:rPr>
        <w:t xml:space="preserve"> / </w:t>
      </w:r>
      <w:proofErr w:type="spellStart"/>
      <w:r w:rsidRPr="006C7D51">
        <w:rPr>
          <w:rFonts w:ascii="Times New Roman" w:hAnsi="Times New Roman" w:cs="Times New Roman"/>
          <w:sz w:val="24"/>
          <w:szCs w:val="24"/>
          <w:lang w:val="en-US"/>
        </w:rPr>
        <w:t>pencabutan</w:t>
      </w:r>
      <w:proofErr w:type="spellEnd"/>
      <w:r w:rsidRPr="006C7D51">
        <w:rPr>
          <w:rFonts w:ascii="Times New Roman" w:hAnsi="Times New Roman" w:cs="Times New Roman"/>
          <w:sz w:val="24"/>
          <w:szCs w:val="24"/>
          <w:lang w:val="en-US"/>
        </w:rPr>
        <w:t xml:space="preserve"> oleh Kementerian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Negeri.</w:t>
      </w:r>
    </w:p>
    <w:p w14:paraId="10A68C5B" w14:textId="6EAD2BCD" w:rsidR="00A3350C" w:rsidRPr="006C7D51" w:rsidRDefault="00A3350C" w:rsidP="006C7D51">
      <w:pPr>
        <w:tabs>
          <w:tab w:val="left" w:pos="1206"/>
        </w:tabs>
        <w:spacing w:line="360" w:lineRule="auto"/>
        <w:ind w:firstLine="709"/>
        <w:jc w:val="both"/>
        <w:rPr>
          <w:rFonts w:ascii="Times New Roman" w:hAnsi="Times New Roman" w:cs="Times New Roman"/>
          <w:sz w:val="24"/>
          <w:szCs w:val="24"/>
          <w:lang w:val="en-US"/>
        </w:rPr>
      </w:pPr>
      <w:r w:rsidRPr="006C7D51">
        <w:rPr>
          <w:rFonts w:ascii="Times New Roman" w:hAnsi="Times New Roman" w:cs="Times New Roman"/>
          <w:sz w:val="24"/>
          <w:szCs w:val="24"/>
          <w:lang w:val="en-US"/>
        </w:rPr>
        <w:t xml:space="preserve">UUD 1945 </w:t>
      </w:r>
      <w:proofErr w:type="spellStart"/>
      <w:r w:rsidRPr="006C7D51">
        <w:rPr>
          <w:rFonts w:ascii="Times New Roman" w:hAnsi="Times New Roman" w:cs="Times New Roman"/>
          <w:sz w:val="24"/>
          <w:szCs w:val="24"/>
          <w:lang w:val="en-US"/>
        </w:rPr>
        <w:t>memang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menggariskan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mekanisme</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pengujian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dilakukan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melalui</w:t>
      </w:r>
      <w:proofErr w:type="spellEnd"/>
      <w:r w:rsidRPr="006C7D51">
        <w:rPr>
          <w:rFonts w:ascii="Times New Roman" w:hAnsi="Times New Roman" w:cs="Times New Roman"/>
          <w:sz w:val="24"/>
          <w:szCs w:val="24"/>
          <w:lang w:val="en-US"/>
        </w:rPr>
        <w:t xml:space="preserve"> judicial review oleh </w:t>
      </w:r>
      <w:proofErr w:type="spellStart"/>
      <w:r w:rsidRPr="006C7D51">
        <w:rPr>
          <w:rFonts w:ascii="Times New Roman" w:hAnsi="Times New Roman" w:cs="Times New Roman"/>
          <w:sz w:val="24"/>
          <w:szCs w:val="24"/>
          <w:lang w:val="en-US"/>
        </w:rPr>
        <w:t>Mahkamah</w:t>
      </w:r>
      <w:proofErr w:type="spellEnd"/>
      <w:r w:rsidRPr="006C7D51">
        <w:rPr>
          <w:rFonts w:ascii="Times New Roman" w:hAnsi="Times New Roman" w:cs="Times New Roman"/>
          <w:sz w:val="24"/>
          <w:szCs w:val="24"/>
          <w:lang w:val="en-US"/>
        </w:rPr>
        <w:t xml:space="preserve"> Agung, </w:t>
      </w:r>
      <w:proofErr w:type="spellStart"/>
      <w:r w:rsidRPr="006C7D51">
        <w:rPr>
          <w:rFonts w:ascii="Times New Roman" w:hAnsi="Times New Roman" w:cs="Times New Roman"/>
          <w:sz w:val="24"/>
          <w:szCs w:val="24"/>
          <w:lang w:val="en-US"/>
        </w:rPr>
        <w:t>namun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hal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tidak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serta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merta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meniadakan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fungsi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pembinaan</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pengawasan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Pusat </w:t>
      </w:r>
      <w:proofErr w:type="spellStart"/>
      <w:r w:rsidRPr="006C7D51">
        <w:rPr>
          <w:rFonts w:ascii="Times New Roman" w:hAnsi="Times New Roman" w:cs="Times New Roman"/>
          <w:sz w:val="24"/>
          <w:szCs w:val="24"/>
          <w:lang w:val="en-US"/>
        </w:rPr>
        <w:t>terhadap</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penyelenggaraan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melaksanakan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fungsi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tersebut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memiliki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kewenangan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diantaranya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membatalkan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Pusat </w:t>
      </w:r>
      <w:proofErr w:type="spellStart"/>
      <w:r w:rsidRPr="006C7D51">
        <w:rPr>
          <w:rFonts w:ascii="Times New Roman" w:hAnsi="Times New Roman" w:cs="Times New Roman"/>
          <w:sz w:val="24"/>
          <w:szCs w:val="24"/>
          <w:lang w:val="en-US"/>
        </w:rPr>
        <w:t>sebagai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pembina</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pengawas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tetap</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memiliki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andil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pengawasan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secara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proporsional</w:t>
      </w:r>
      <w:proofErr w:type="spellEnd"/>
      <w:r w:rsidRPr="006C7D51">
        <w:rPr>
          <w:rFonts w:ascii="Times New Roman" w:hAnsi="Times New Roman" w:cs="Times New Roman"/>
          <w:sz w:val="24"/>
          <w:szCs w:val="24"/>
          <w:lang w:val="en-US"/>
        </w:rPr>
        <w:t xml:space="preserve">. Inti </w:t>
      </w:r>
      <w:proofErr w:type="spellStart"/>
      <w:r w:rsidRPr="006C7D51">
        <w:rPr>
          <w:rFonts w:ascii="Times New Roman" w:hAnsi="Times New Roman" w:cs="Times New Roman"/>
          <w:sz w:val="24"/>
          <w:szCs w:val="24"/>
          <w:lang w:val="en-US"/>
        </w:rPr>
        <w:t>permasalahan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pembatalan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sebenarnya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adalah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mengenai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masih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adanya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tumpang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tindih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perundangundangan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terkait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kewenangan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pembatalan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sendiri</w:t>
      </w:r>
      <w:proofErr w:type="spellEnd"/>
      <w:r w:rsidRPr="006C7D51">
        <w:rPr>
          <w:rFonts w:ascii="Times New Roman" w:hAnsi="Times New Roman" w:cs="Times New Roman"/>
          <w:sz w:val="24"/>
          <w:szCs w:val="24"/>
          <w:lang w:val="en-US"/>
        </w:rPr>
        <w:t>.</w:t>
      </w:r>
    </w:p>
    <w:p w14:paraId="7A3F2780" w14:textId="5A78F68D" w:rsidR="002F005C" w:rsidRPr="006C7D51" w:rsidRDefault="002F005C" w:rsidP="006C7D51">
      <w:pPr>
        <w:tabs>
          <w:tab w:val="left" w:pos="1206"/>
        </w:tabs>
        <w:spacing w:line="360" w:lineRule="auto"/>
        <w:ind w:firstLine="709"/>
        <w:jc w:val="both"/>
        <w:rPr>
          <w:rFonts w:ascii="Times New Roman" w:hAnsi="Times New Roman" w:cs="Times New Roman"/>
          <w:sz w:val="24"/>
          <w:szCs w:val="24"/>
          <w:lang w:val="en-AU"/>
        </w:rPr>
      </w:pPr>
      <w:r w:rsidRPr="006C7D51">
        <w:rPr>
          <w:rFonts w:ascii="Times New Roman" w:hAnsi="Times New Roman" w:cs="Times New Roman"/>
          <w:sz w:val="24"/>
          <w:szCs w:val="24"/>
        </w:rPr>
        <w:t>Sebagai sebuah sistem peraturan perundang-undangan, Soebechi menyatakan bahwa kesatuan tatanan hukum seharusnya tidak ada pertentangan antara norma hukum satu sama lainnya. Dalam praktiknya, tidak dapat dipungkiri bahwa pertentangan antara norma hukum sering terjadi.</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Menurut Kelsen, tidak ada jaminan absolut bahwa norma yang lebih sesuai dengan norma yang lebih tinggi. Hal tersebut dapat terjadi karena organ hukum yang berwenang membuat norma hukum menciptakan norma-norma yang bertentangan</w:t>
      </w:r>
      <w:r w:rsidR="006E191A" w:rsidRPr="006C7D51">
        <w:rPr>
          <w:rFonts w:ascii="Times New Roman" w:hAnsi="Times New Roman" w:cs="Times New Roman"/>
          <w:sz w:val="24"/>
          <w:szCs w:val="24"/>
          <w:lang w:val="en-AU"/>
        </w:rPr>
        <w:t>.</w:t>
      </w:r>
      <w:r w:rsidR="006E191A" w:rsidRPr="006C7D51">
        <w:rPr>
          <w:rStyle w:val="FootnoteReference"/>
          <w:rFonts w:ascii="Times New Roman" w:hAnsi="Times New Roman" w:cs="Times New Roman"/>
          <w:sz w:val="24"/>
          <w:szCs w:val="24"/>
        </w:rPr>
        <w:footnoteReference w:id="13"/>
      </w:r>
    </w:p>
    <w:p w14:paraId="247C6628" w14:textId="7D183315" w:rsidR="005A60C8" w:rsidRPr="006C7D51" w:rsidRDefault="002F005C" w:rsidP="006C7D51">
      <w:pPr>
        <w:tabs>
          <w:tab w:val="left" w:pos="1206"/>
        </w:tabs>
        <w:spacing w:line="360" w:lineRule="auto"/>
        <w:jc w:val="both"/>
        <w:rPr>
          <w:rFonts w:ascii="Times New Roman" w:hAnsi="Times New Roman" w:cs="Times New Roman"/>
          <w:sz w:val="24"/>
          <w:szCs w:val="24"/>
        </w:rPr>
      </w:pPr>
      <w:r w:rsidRPr="006C7D51">
        <w:rPr>
          <w:rFonts w:ascii="Times New Roman" w:hAnsi="Times New Roman" w:cs="Times New Roman"/>
          <w:sz w:val="24"/>
          <w:szCs w:val="24"/>
        </w:rPr>
        <w:t>Antara satu norma hukum dengan norma hukum lainnya bahwa dimungkinkan terjadi ketidaksamaan, dalam hal ini Kelsen menyebutnya dengan terjadinya konflik antar norma hukum dari berbagai tingkatan. Untuk menghindari terjadinya konflik antar norma hukum (disharmoni antar norma hukum) dalam hal ini peraturan perundang-undangan, dapat dilakukan sebelum atau sesudah peraturan perundang-undangan tersebut diundangkan. Upaya yang dilakukan sebelum peraturan</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 xml:space="preserve">perundang-undangan tersebut diundangkan adalah dengan melakukan seluruh rangkaian proses pembentukan peraturan perundangundangan yang berpedoman pada asas-asas pembentukan peraturan perundang-undangan yang baik maupun </w:t>
      </w:r>
      <w:r w:rsidRPr="006C7D51">
        <w:rPr>
          <w:rFonts w:ascii="Times New Roman" w:hAnsi="Times New Roman" w:cs="Times New Roman"/>
          <w:sz w:val="24"/>
          <w:szCs w:val="24"/>
        </w:rPr>
        <w:lastRenderedPageBreak/>
        <w:t>asas materi muatan peraturan perundang-undangan. Sedangkan upaya yang dapat dilakukan setelah peraturan perundangundangan tersebut diberlakukan adalah melalui permohonan pengujian peraturan perundangundangan kepada lembaga kehakiman.</w:t>
      </w:r>
    </w:p>
    <w:p w14:paraId="79388928" w14:textId="6A041278" w:rsidR="002F005C" w:rsidRPr="006C7D51" w:rsidRDefault="002F005C" w:rsidP="006C7D51">
      <w:pPr>
        <w:tabs>
          <w:tab w:val="left" w:pos="1206"/>
        </w:tabs>
        <w:spacing w:line="360" w:lineRule="auto"/>
        <w:jc w:val="both"/>
        <w:rPr>
          <w:rFonts w:ascii="Times New Roman" w:hAnsi="Times New Roman" w:cs="Times New Roman"/>
          <w:sz w:val="24"/>
          <w:szCs w:val="24"/>
          <w:lang w:val="en-AU"/>
        </w:rPr>
      </w:pPr>
      <w:r w:rsidRPr="006C7D51">
        <w:rPr>
          <w:rFonts w:ascii="Times New Roman" w:hAnsi="Times New Roman" w:cs="Times New Roman"/>
          <w:sz w:val="24"/>
          <w:szCs w:val="24"/>
        </w:rPr>
        <w:t>Sekalipun pengujian terhadap peraturan perundang-undangan sebenarnya tidak masuk dalam definisi pembentukan peraturan perundangundangan dalam Undang-Undang Nomor 12 Tahun 2011 tentang Pembentukan Peraturan Perundang-undangan, namun mengingat adanya kebutuhan hukum, masukan, keresahan, dan keberatan sebagian besar pemangku kepentingan terkait dengan pembatalan dan/atau pencabutan peraturan perundang-undangan di bawah UU, terutama peraturan daerah provinsi dan/atau peraturan daerah kabupaten/kota yang dibatalkan dan atau dicabut dengan perpres atau permendagri, maka substansi mengenai uji materi peraturan perundang-undangan di bawah undang-undang diatur dalam Undang-Undang Nomor 12 Tahun 2011</w:t>
      </w:r>
      <w:r w:rsidR="00D42529" w:rsidRPr="006C7D51">
        <w:rPr>
          <w:rStyle w:val="FootnoteReference"/>
          <w:rFonts w:ascii="Times New Roman" w:hAnsi="Times New Roman" w:cs="Times New Roman"/>
          <w:sz w:val="24"/>
          <w:szCs w:val="24"/>
        </w:rPr>
        <w:footnoteReference w:id="14"/>
      </w:r>
      <w:r w:rsidRPr="006C7D51">
        <w:rPr>
          <w:rFonts w:ascii="Times New Roman" w:hAnsi="Times New Roman" w:cs="Times New Roman"/>
          <w:sz w:val="24"/>
          <w:szCs w:val="24"/>
        </w:rPr>
        <w:t>. Lebih lanjut Yani menyatakan bahwa substansi uji materiil atas peraturan perundang-undangan sebagaimana dimaksud dalam Pasal 9 Undang-Undang Nomor 12 Tahun 2011 dapat disebut sebagai terobosan hukum, sebab pengujian peraturan perundangundangan terintegrasi dalam sistem pembentukan peraturan perundang-undangan sebagaimana dimaksud dalam Pasal 9 Undang-Undang Nomor 12 Tahun 2011</w:t>
      </w:r>
      <w:r w:rsidRPr="006C7D51">
        <w:rPr>
          <w:rFonts w:ascii="Times New Roman" w:hAnsi="Times New Roman" w:cs="Times New Roman"/>
          <w:sz w:val="24"/>
          <w:szCs w:val="24"/>
          <w:lang w:val="en-AU"/>
        </w:rPr>
        <w:t>.</w:t>
      </w:r>
      <w:r w:rsidR="00D42529"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 xml:space="preserve">Ketentuan tentang uji materiil atas peraturan perundang-undangan di bawah undang- </w:t>
      </w:r>
      <w:r w:rsidR="00D42529" w:rsidRPr="006C7D51">
        <w:rPr>
          <w:rFonts w:ascii="Times New Roman" w:hAnsi="Times New Roman" w:cs="Times New Roman"/>
          <w:sz w:val="24"/>
          <w:szCs w:val="24"/>
        </w:rPr>
        <w:t>undang paling tidak menjawab kebutuhan untuk menyelesaikan masalah uji materiil secara benar berdasarkan konstitusi, serta harapan agar ke depan hal-hal yang dianggap bertentangan atau tidak sesuai dengan kebijakan regulasi yang diatur dalam peraturan perundang-undangan di bawah undang-undang hanya dapat dicabut dan/ atau dibatalkan oleh Mahkamah Agung. Ketentuan tersebut berdasarkan amanat Pasal 24A UUD NRI 1945 yang secara tegas menentukan bahwa pengujian peraturan perundang-undangan di bawah undang-undang merupakan kewenangan Mahkamah Agung, yaitu lembaga yudikatif bukan eksekutif.</w:t>
      </w:r>
    </w:p>
    <w:p w14:paraId="204C9D2E" w14:textId="3BBC195F" w:rsidR="00910477" w:rsidRPr="006C7D51" w:rsidRDefault="00910477" w:rsidP="006C7D51">
      <w:pPr>
        <w:spacing w:line="360" w:lineRule="auto"/>
        <w:jc w:val="both"/>
        <w:rPr>
          <w:rFonts w:ascii="Times New Roman" w:hAnsi="Times New Roman" w:cs="Times New Roman"/>
          <w:b/>
          <w:sz w:val="24"/>
          <w:szCs w:val="24"/>
          <w:lang w:val="en-US"/>
        </w:rPr>
      </w:pPr>
      <w:r w:rsidRPr="006C7D51">
        <w:rPr>
          <w:rFonts w:ascii="Times New Roman" w:hAnsi="Times New Roman" w:cs="Times New Roman"/>
          <w:b/>
          <w:sz w:val="24"/>
          <w:szCs w:val="24"/>
          <w:lang w:val="en-US"/>
        </w:rPr>
        <w:t xml:space="preserve">2. </w:t>
      </w:r>
      <w:r w:rsidR="00732A8E" w:rsidRPr="006C7D51">
        <w:rPr>
          <w:rFonts w:ascii="Times New Roman" w:hAnsi="Times New Roman" w:cs="Times New Roman"/>
          <w:b/>
          <w:sz w:val="24"/>
          <w:szCs w:val="24"/>
          <w:lang w:val="en-US"/>
        </w:rPr>
        <w:t>PEMBATALAN</w:t>
      </w:r>
      <w:r w:rsidR="00A3350C" w:rsidRPr="006C7D51">
        <w:rPr>
          <w:rFonts w:ascii="Times New Roman" w:hAnsi="Times New Roman" w:cs="Times New Roman"/>
          <w:b/>
          <w:sz w:val="24"/>
          <w:szCs w:val="24"/>
          <w:lang w:val="en-US"/>
        </w:rPr>
        <w:t xml:space="preserve"> PERATURAN DAERAH PERSPEKTIF OTONOMI DAERAH</w:t>
      </w:r>
    </w:p>
    <w:p w14:paraId="6A061245" w14:textId="5601B008" w:rsidR="00910477" w:rsidRPr="006C7D51" w:rsidRDefault="00A3350C" w:rsidP="006C7D51">
      <w:pPr>
        <w:spacing w:line="360" w:lineRule="auto"/>
        <w:ind w:firstLine="709"/>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secara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istilah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banyak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dipaparkan</w:t>
      </w:r>
      <w:proofErr w:type="spellEnd"/>
      <w:r w:rsidRPr="006C7D51">
        <w:rPr>
          <w:rFonts w:ascii="Times New Roman" w:hAnsi="Times New Roman" w:cs="Times New Roman"/>
          <w:sz w:val="24"/>
          <w:szCs w:val="24"/>
          <w:lang w:val="en-US"/>
        </w:rPr>
        <w:t xml:space="preserve"> oleh </w:t>
      </w:r>
      <w:proofErr w:type="spellStart"/>
      <w:r w:rsidRPr="006C7D51">
        <w:rPr>
          <w:rFonts w:ascii="Times New Roman" w:hAnsi="Times New Roman" w:cs="Times New Roman"/>
          <w:sz w:val="24"/>
          <w:szCs w:val="24"/>
          <w:lang w:val="en-US"/>
        </w:rPr>
        <w:t>beberapa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ahli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sepreti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Logeman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mendefinisikan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bermakna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kebebasan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atau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kemandirian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tetapi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bukan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kemerdekaan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Namun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kebebasan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terbatas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atau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kemandirian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adalah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wujud</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pemberian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kesempatan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harus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dipertanggungjawabkan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Kemudian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Bagir</w:t>
      </w:r>
      <w:proofErr w:type="spellEnd"/>
      <w:r w:rsidRPr="006C7D51">
        <w:rPr>
          <w:rFonts w:ascii="Times New Roman" w:hAnsi="Times New Roman" w:cs="Times New Roman"/>
          <w:sz w:val="24"/>
          <w:szCs w:val="24"/>
          <w:lang w:val="en-US"/>
        </w:rPr>
        <w:t xml:space="preserve"> Manan </w:t>
      </w:r>
      <w:proofErr w:type="spellStart"/>
      <w:r w:rsidRPr="006C7D51">
        <w:rPr>
          <w:rFonts w:ascii="Times New Roman" w:hAnsi="Times New Roman" w:cs="Times New Roman"/>
          <w:sz w:val="24"/>
          <w:szCs w:val="24"/>
          <w:lang w:val="en-US"/>
        </w:rPr>
        <w:t>mengartikan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adalah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kebebasan</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kemandirian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i/>
          <w:iCs/>
          <w:sz w:val="24"/>
          <w:szCs w:val="24"/>
          <w:lang w:val="en-US"/>
        </w:rPr>
        <w:t>vrijheid</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i/>
          <w:iCs/>
          <w:sz w:val="24"/>
          <w:szCs w:val="24"/>
          <w:lang w:val="en-US"/>
        </w:rPr>
        <w:t>zelsstandingheid</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satuan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lastRenderedPageBreak/>
        <w:t>pemerintahan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lebih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rendah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mengatur</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mengurus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sebagian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urusan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Urusan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boleh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diatur</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diurus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secara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bebas</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mandiri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menjadi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atau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merupakan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urusan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rumah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tangga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satuan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lebih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rendah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tersebut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Kebebasan</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kemandirian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merupakan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hakekat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w:t>
      </w:r>
    </w:p>
    <w:p w14:paraId="287DF180" w14:textId="3A2E1C15" w:rsidR="00A3350C" w:rsidRPr="006C7D51" w:rsidRDefault="00C01CBA" w:rsidP="006C7D51">
      <w:pPr>
        <w:spacing w:line="360" w:lineRule="auto"/>
        <w:ind w:firstLine="709"/>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Baerdasarkan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definisi-definisi</w:t>
      </w:r>
      <w:proofErr w:type="spellEnd"/>
      <w:r w:rsidRPr="006C7D51">
        <w:rPr>
          <w:rFonts w:ascii="Times New Roman" w:hAnsi="Times New Roman" w:cs="Times New Roman"/>
          <w:sz w:val="24"/>
          <w:szCs w:val="24"/>
          <w:lang w:val="en-US"/>
        </w:rPr>
        <w:t xml:space="preserve"> di </w:t>
      </w:r>
      <w:proofErr w:type="spellStart"/>
      <w:r w:rsidRPr="006C7D51">
        <w:rPr>
          <w:rFonts w:ascii="Times New Roman" w:hAnsi="Times New Roman" w:cs="Times New Roman"/>
          <w:sz w:val="24"/>
          <w:szCs w:val="24"/>
          <w:lang w:val="en-US"/>
        </w:rPr>
        <w:t>atas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maka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dapat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disimpulkan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bahwa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merupakan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bagian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kebijakan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diambil</w:t>
      </w:r>
      <w:proofErr w:type="spellEnd"/>
      <w:r w:rsidRPr="006C7D51">
        <w:rPr>
          <w:rFonts w:ascii="Times New Roman" w:hAnsi="Times New Roman" w:cs="Times New Roman"/>
          <w:sz w:val="24"/>
          <w:szCs w:val="24"/>
          <w:lang w:val="en-US"/>
        </w:rPr>
        <w:t xml:space="preserve"> oleh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mengurangi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sifat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cenderung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terpusat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tidak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melibatkan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ikut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berpartisipasi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w:t>
      </w:r>
      <w:r w:rsidRPr="006C7D51">
        <w:rPr>
          <w:rStyle w:val="FootnoteReference"/>
          <w:rFonts w:ascii="Times New Roman" w:hAnsi="Times New Roman" w:cs="Times New Roman"/>
          <w:sz w:val="24"/>
          <w:szCs w:val="24"/>
          <w:lang w:val="en-US"/>
        </w:rPr>
        <w:footnoteReference w:id="15"/>
      </w:r>
    </w:p>
    <w:p w14:paraId="1188A85F" w14:textId="17FD13B9" w:rsidR="00C01CBA" w:rsidRPr="006C7D51" w:rsidRDefault="00C01CBA" w:rsidP="006C7D51">
      <w:pPr>
        <w:spacing w:line="360" w:lineRule="auto"/>
        <w:ind w:firstLine="709"/>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memegang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asas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desentralisasi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Desentralisasi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dapat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diartikan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lepas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pusat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atau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tidak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terpusat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Desentralisasi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sebagai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suatu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sistem</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dipakai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bidang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merupakan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kebalikan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sentralisasi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sistem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sentralisasi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kewenangan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di </w:t>
      </w:r>
      <w:proofErr w:type="spellStart"/>
      <w:r w:rsidRPr="006C7D51">
        <w:rPr>
          <w:rFonts w:ascii="Times New Roman" w:hAnsi="Times New Roman" w:cs="Times New Roman"/>
          <w:sz w:val="24"/>
          <w:szCs w:val="24"/>
          <w:lang w:val="en-US"/>
        </w:rPr>
        <w:t>pusat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maupun</w:t>
      </w:r>
      <w:proofErr w:type="spellEnd"/>
      <w:r w:rsidRPr="006C7D51">
        <w:rPr>
          <w:rFonts w:ascii="Times New Roman" w:hAnsi="Times New Roman" w:cs="Times New Roman"/>
          <w:sz w:val="24"/>
          <w:szCs w:val="24"/>
          <w:lang w:val="en-US"/>
        </w:rPr>
        <w:t xml:space="preserve"> di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dipusatkan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pusat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Pejabat-pejabat</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ada</w:t>
      </w:r>
      <w:proofErr w:type="spellEnd"/>
      <w:r w:rsidRPr="006C7D51">
        <w:rPr>
          <w:rFonts w:ascii="Times New Roman" w:hAnsi="Times New Roman" w:cs="Times New Roman"/>
          <w:sz w:val="24"/>
          <w:szCs w:val="24"/>
          <w:lang w:val="en-US"/>
        </w:rPr>
        <w:t xml:space="preserve"> di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hanya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melaksanakan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kehendak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pusat</w:t>
      </w:r>
      <w:proofErr w:type="spellEnd"/>
      <w:r w:rsidRPr="006C7D51">
        <w:rPr>
          <w:rFonts w:ascii="Times New Roman" w:hAnsi="Times New Roman" w:cs="Times New Roman"/>
          <w:sz w:val="24"/>
          <w:szCs w:val="24"/>
          <w:lang w:val="en-US"/>
        </w:rPr>
        <w:t>.</w:t>
      </w:r>
      <w:r w:rsidRPr="006C7D51">
        <w:rPr>
          <w:rStyle w:val="FootnoteReference"/>
          <w:rFonts w:ascii="Times New Roman" w:hAnsi="Times New Roman" w:cs="Times New Roman"/>
          <w:sz w:val="24"/>
          <w:szCs w:val="24"/>
          <w:lang w:val="en-US"/>
        </w:rPr>
        <w:footnoteReference w:id="16"/>
      </w:r>
    </w:p>
    <w:p w14:paraId="68EC883C" w14:textId="7373964B" w:rsidR="00214172" w:rsidRPr="006C7D51" w:rsidRDefault="00214172" w:rsidP="006C7D51">
      <w:pPr>
        <w:spacing w:line="360" w:lineRule="auto"/>
        <w:ind w:firstLine="709"/>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Desentralisasi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sebagai</w:t>
      </w:r>
      <w:proofErr w:type="spellEnd"/>
      <w:r w:rsidRPr="006C7D51">
        <w:rPr>
          <w:rFonts w:ascii="Times New Roman" w:hAnsi="Times New Roman" w:cs="Times New Roman"/>
          <w:sz w:val="24"/>
          <w:szCs w:val="24"/>
          <w:lang w:val="en-US"/>
        </w:rPr>
        <w:t xml:space="preserve"> salah </w:t>
      </w:r>
      <w:proofErr w:type="spellStart"/>
      <w:r w:rsidRPr="006C7D51">
        <w:rPr>
          <w:rFonts w:ascii="Times New Roman" w:hAnsi="Times New Roman" w:cs="Times New Roman"/>
          <w:sz w:val="24"/>
          <w:szCs w:val="24"/>
          <w:lang w:val="en-US"/>
        </w:rPr>
        <w:t>satu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asas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pelaksanaan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berdasarkan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ketentuan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Nomor</w:t>
      </w:r>
      <w:proofErr w:type="spellEnd"/>
      <w:r w:rsidRPr="006C7D51">
        <w:rPr>
          <w:rFonts w:ascii="Times New Roman" w:hAnsi="Times New Roman" w:cs="Times New Roman"/>
          <w:sz w:val="24"/>
          <w:szCs w:val="24"/>
          <w:lang w:val="en-US"/>
        </w:rPr>
        <w:t xml:space="preserve"> 32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2004 </w:t>
      </w:r>
      <w:proofErr w:type="spellStart"/>
      <w:r w:rsidRPr="006C7D51">
        <w:rPr>
          <w:rFonts w:ascii="Times New Roman" w:hAnsi="Times New Roman" w:cs="Times New Roman"/>
          <w:sz w:val="24"/>
          <w:szCs w:val="24"/>
          <w:lang w:val="en-US"/>
        </w:rPr>
        <w:t>dapat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diartikan</w:t>
      </w:r>
      <w:proofErr w:type="spellEnd"/>
      <w:r w:rsidRPr="006C7D51">
        <w:rPr>
          <w:rFonts w:ascii="Times New Roman" w:hAnsi="Times New Roman" w:cs="Times New Roman"/>
          <w:sz w:val="24"/>
          <w:szCs w:val="24"/>
          <w:lang w:val="en-US"/>
        </w:rPr>
        <w:t xml:space="preserve"> pula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penyerahan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wewenang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oleh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Pusat </w:t>
      </w:r>
      <w:proofErr w:type="spellStart"/>
      <w:r w:rsidRPr="006C7D51">
        <w:rPr>
          <w:rFonts w:ascii="Times New Roman" w:hAnsi="Times New Roman" w:cs="Times New Roman"/>
          <w:sz w:val="24"/>
          <w:szCs w:val="24"/>
          <w:lang w:val="en-US"/>
        </w:rPr>
        <w:t>kepada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mengatur</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mengurus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urusan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sistem</w:t>
      </w:r>
      <w:proofErr w:type="spellEnd"/>
      <w:r w:rsidRPr="006C7D51">
        <w:rPr>
          <w:rFonts w:ascii="Times New Roman" w:hAnsi="Times New Roman" w:cs="Times New Roman"/>
          <w:sz w:val="24"/>
          <w:szCs w:val="24"/>
          <w:lang w:val="en-US"/>
        </w:rPr>
        <w:t xml:space="preserve"> Negara </w:t>
      </w:r>
      <w:proofErr w:type="spellStart"/>
      <w:r w:rsidRPr="006C7D51">
        <w:rPr>
          <w:rFonts w:ascii="Times New Roman" w:hAnsi="Times New Roman" w:cs="Times New Roman"/>
          <w:sz w:val="24"/>
          <w:szCs w:val="24"/>
          <w:lang w:val="en-US"/>
        </w:rPr>
        <w:t>Kesatuan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Republik</w:t>
      </w:r>
      <w:proofErr w:type="spellEnd"/>
      <w:r w:rsidRPr="006C7D51">
        <w:rPr>
          <w:rFonts w:ascii="Times New Roman" w:hAnsi="Times New Roman" w:cs="Times New Roman"/>
          <w:sz w:val="24"/>
          <w:szCs w:val="24"/>
          <w:lang w:val="en-US"/>
        </w:rPr>
        <w:t xml:space="preserve"> Indonesia.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sistem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desentralisasi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sebagian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kewenangan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pusat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dilimpahkan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kepada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pihak</w:t>
      </w:r>
      <w:proofErr w:type="spellEnd"/>
      <w:r w:rsidRPr="006C7D51">
        <w:rPr>
          <w:rFonts w:ascii="Times New Roman" w:hAnsi="Times New Roman" w:cs="Times New Roman"/>
          <w:sz w:val="24"/>
          <w:szCs w:val="24"/>
          <w:lang w:val="en-US"/>
        </w:rPr>
        <w:t xml:space="preserve"> lain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dilaksanakan</w:t>
      </w:r>
      <w:proofErr w:type="spellEnd"/>
      <w:r w:rsidRPr="006C7D51">
        <w:rPr>
          <w:rFonts w:ascii="Times New Roman" w:hAnsi="Times New Roman" w:cs="Times New Roman"/>
          <w:sz w:val="24"/>
          <w:szCs w:val="24"/>
          <w:lang w:val="en-US"/>
        </w:rPr>
        <w:t xml:space="preserve">. </w:t>
      </w:r>
    </w:p>
    <w:p w14:paraId="4947E14E" w14:textId="5DD4A9AB" w:rsidR="00C01CBA" w:rsidRPr="006C7D51" w:rsidRDefault="00214172" w:rsidP="006C7D51">
      <w:pPr>
        <w:spacing w:line="360" w:lineRule="auto"/>
        <w:ind w:firstLine="709"/>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Menurut</w:t>
      </w:r>
      <w:proofErr w:type="spellEnd"/>
      <w:r w:rsidRPr="006C7D51">
        <w:rPr>
          <w:rFonts w:ascii="Times New Roman" w:hAnsi="Times New Roman" w:cs="Times New Roman"/>
          <w:sz w:val="24"/>
          <w:szCs w:val="24"/>
          <w:lang w:val="en-US"/>
        </w:rPr>
        <w:t xml:space="preserve"> Parson </w:t>
      </w:r>
      <w:proofErr w:type="spellStart"/>
      <w:r w:rsidRPr="006C7D51">
        <w:rPr>
          <w:rFonts w:ascii="Times New Roman" w:hAnsi="Times New Roman" w:cs="Times New Roman"/>
          <w:sz w:val="24"/>
          <w:szCs w:val="24"/>
          <w:lang w:val="en-US"/>
        </w:rPr>
        <w:t>Desentralisasi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adalah</w:t>
      </w:r>
      <w:proofErr w:type="spellEnd"/>
      <w:r w:rsidRPr="006C7D51">
        <w:rPr>
          <w:rFonts w:ascii="Times New Roman" w:hAnsi="Times New Roman" w:cs="Times New Roman"/>
          <w:sz w:val="24"/>
          <w:szCs w:val="24"/>
          <w:lang w:val="en-US"/>
        </w:rPr>
        <w:t xml:space="preserve"> </w:t>
      </w:r>
      <w:r w:rsidRPr="006C7D51">
        <w:rPr>
          <w:rFonts w:ascii="Times New Roman" w:hAnsi="Times New Roman" w:cs="Times New Roman"/>
          <w:i/>
          <w:iCs/>
          <w:sz w:val="24"/>
          <w:szCs w:val="24"/>
          <w:lang w:val="en-US"/>
        </w:rPr>
        <w:t xml:space="preserve">“sharing of the governmental power by a central </w:t>
      </w:r>
      <w:proofErr w:type="spellStart"/>
      <w:r w:rsidRPr="006C7D51">
        <w:rPr>
          <w:rFonts w:ascii="Times New Roman" w:hAnsi="Times New Roman" w:cs="Times New Roman"/>
          <w:i/>
          <w:iCs/>
          <w:sz w:val="24"/>
          <w:szCs w:val="24"/>
          <w:lang w:val="en-US"/>
        </w:rPr>
        <w:t>rulling</w:t>
      </w:r>
      <w:proofErr w:type="spellEnd"/>
      <w:r w:rsidRPr="006C7D51">
        <w:rPr>
          <w:rFonts w:ascii="Times New Roman" w:hAnsi="Times New Roman" w:cs="Times New Roman"/>
          <w:i/>
          <w:iCs/>
          <w:sz w:val="24"/>
          <w:szCs w:val="24"/>
          <w:lang w:val="en-US"/>
        </w:rPr>
        <w:t xml:space="preserve"> group with other group e ach hearing authority with a specific </w:t>
      </w:r>
      <w:proofErr w:type="spellStart"/>
      <w:r w:rsidRPr="006C7D51">
        <w:rPr>
          <w:rFonts w:ascii="Times New Roman" w:hAnsi="Times New Roman" w:cs="Times New Roman"/>
          <w:i/>
          <w:iCs/>
          <w:sz w:val="24"/>
          <w:szCs w:val="24"/>
          <w:lang w:val="en-US"/>
        </w:rPr>
        <w:t>areal</w:t>
      </w:r>
      <w:proofErr w:type="spellEnd"/>
      <w:r w:rsidRPr="006C7D51">
        <w:rPr>
          <w:rFonts w:ascii="Times New Roman" w:hAnsi="Times New Roman" w:cs="Times New Roman"/>
          <w:i/>
          <w:iCs/>
          <w:sz w:val="24"/>
          <w:szCs w:val="24"/>
          <w:lang w:val="en-US"/>
        </w:rPr>
        <w:t xml:space="preserve"> of the state”</w:t>
      </w:r>
      <w:r w:rsidRPr="006C7D51">
        <w:rPr>
          <w:rFonts w:ascii="Times New Roman" w:hAnsi="Times New Roman" w:cs="Times New Roman"/>
          <w:sz w:val="24"/>
          <w:szCs w:val="24"/>
          <w:lang w:val="en-US"/>
        </w:rPr>
        <w:t>.</w:t>
      </w:r>
      <w:r w:rsidRPr="006C7D51">
        <w:rPr>
          <w:rStyle w:val="FootnoteReference"/>
          <w:rFonts w:ascii="Times New Roman" w:hAnsi="Times New Roman" w:cs="Times New Roman"/>
          <w:sz w:val="24"/>
          <w:szCs w:val="24"/>
          <w:lang w:val="en-US"/>
        </w:rPr>
        <w:footnoteReference w:id="17"/>
      </w:r>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Delegasi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menurut</w:t>
      </w:r>
      <w:proofErr w:type="spellEnd"/>
      <w:r w:rsidRPr="006C7D51">
        <w:rPr>
          <w:rFonts w:ascii="Times New Roman" w:hAnsi="Times New Roman" w:cs="Times New Roman"/>
          <w:sz w:val="24"/>
          <w:szCs w:val="24"/>
          <w:lang w:val="en-US"/>
        </w:rPr>
        <w:t xml:space="preserve"> HD. van </w:t>
      </w:r>
      <w:proofErr w:type="spellStart"/>
      <w:r w:rsidRPr="006C7D51">
        <w:rPr>
          <w:rFonts w:ascii="Times New Roman" w:hAnsi="Times New Roman" w:cs="Times New Roman"/>
          <w:sz w:val="24"/>
          <w:szCs w:val="24"/>
          <w:lang w:val="en-US"/>
        </w:rPr>
        <w:t>Wijk</w:t>
      </w:r>
      <w:proofErr w:type="spellEnd"/>
      <w:r w:rsidRPr="006C7D51">
        <w:rPr>
          <w:rFonts w:ascii="Times New Roman" w:hAnsi="Times New Roman" w:cs="Times New Roman"/>
          <w:sz w:val="24"/>
          <w:szCs w:val="24"/>
          <w:lang w:val="en-US"/>
        </w:rPr>
        <w:t xml:space="preserve"> dan Willem </w:t>
      </w:r>
      <w:proofErr w:type="spellStart"/>
      <w:r w:rsidRPr="006C7D51">
        <w:rPr>
          <w:rFonts w:ascii="Times New Roman" w:hAnsi="Times New Roman" w:cs="Times New Roman"/>
          <w:sz w:val="24"/>
          <w:szCs w:val="24"/>
          <w:lang w:val="en-US"/>
        </w:rPr>
        <w:t>adalah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pelimpahan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wewenang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satu</w:t>
      </w:r>
      <w:proofErr w:type="spellEnd"/>
      <w:r w:rsidRPr="006C7D51">
        <w:rPr>
          <w:rFonts w:ascii="Times New Roman" w:hAnsi="Times New Roman" w:cs="Times New Roman"/>
          <w:sz w:val="24"/>
          <w:szCs w:val="24"/>
          <w:lang w:val="en-US"/>
        </w:rPr>
        <w:t xml:space="preserve"> organ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kepada</w:t>
      </w:r>
      <w:proofErr w:type="spellEnd"/>
      <w:r w:rsidRPr="006C7D51">
        <w:rPr>
          <w:rFonts w:ascii="Times New Roman" w:hAnsi="Times New Roman" w:cs="Times New Roman"/>
          <w:sz w:val="24"/>
          <w:szCs w:val="24"/>
          <w:lang w:val="en-US"/>
        </w:rPr>
        <w:t xml:space="preserve"> organ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lainnya</w:t>
      </w:r>
      <w:proofErr w:type="spellEnd"/>
      <w:r w:rsidRPr="006C7D51">
        <w:rPr>
          <w:rFonts w:ascii="Times New Roman" w:hAnsi="Times New Roman" w:cs="Times New Roman"/>
          <w:sz w:val="24"/>
          <w:szCs w:val="24"/>
          <w:lang w:val="en-US"/>
        </w:rPr>
        <w:t>.</w:t>
      </w:r>
      <w:r w:rsidRPr="006C7D51">
        <w:rPr>
          <w:rStyle w:val="FootnoteReference"/>
          <w:rFonts w:ascii="Times New Roman" w:hAnsi="Times New Roman" w:cs="Times New Roman"/>
          <w:sz w:val="24"/>
          <w:szCs w:val="24"/>
          <w:lang w:val="en-US"/>
        </w:rPr>
        <w:footnoteReference w:id="18"/>
      </w:r>
    </w:p>
    <w:p w14:paraId="23F1E3FD" w14:textId="2DC2DE65" w:rsidR="00214172" w:rsidRPr="006C7D51" w:rsidRDefault="00214172" w:rsidP="006C7D51">
      <w:pPr>
        <w:spacing w:line="360" w:lineRule="auto"/>
        <w:ind w:firstLine="709"/>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Menurut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Bagir</w:t>
      </w:r>
      <w:proofErr w:type="spellEnd"/>
      <w:r w:rsidRPr="006C7D51">
        <w:rPr>
          <w:rFonts w:ascii="Times New Roman" w:hAnsi="Times New Roman" w:cs="Times New Roman"/>
          <w:sz w:val="24"/>
          <w:szCs w:val="24"/>
          <w:lang w:val="en-US"/>
        </w:rPr>
        <w:t xml:space="preserve"> Manan </w:t>
      </w:r>
      <w:proofErr w:type="spellStart"/>
      <w:r w:rsidRPr="006C7D51">
        <w:rPr>
          <w:rFonts w:ascii="Times New Roman" w:hAnsi="Times New Roman" w:cs="Times New Roman"/>
          <w:sz w:val="24"/>
          <w:szCs w:val="24"/>
          <w:lang w:val="en-US"/>
        </w:rPr>
        <w:t>dasar-dasar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hubungan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antara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pusat</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kerangka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desentralisasi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ada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empat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macam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yaitu</w:t>
      </w:r>
      <w:proofErr w:type="spellEnd"/>
      <w:r w:rsidRPr="006C7D51">
        <w:rPr>
          <w:rFonts w:ascii="Times New Roman" w:hAnsi="Times New Roman" w:cs="Times New Roman"/>
          <w:sz w:val="24"/>
          <w:szCs w:val="24"/>
          <w:lang w:val="en-US"/>
        </w:rPr>
        <w:t xml:space="preserve">: </w:t>
      </w:r>
    </w:p>
    <w:p w14:paraId="012CB495" w14:textId="41D1E547" w:rsidR="00214172" w:rsidRPr="006C7D51" w:rsidRDefault="00214172" w:rsidP="006C7D51">
      <w:pPr>
        <w:pStyle w:val="ListParagraph"/>
        <w:numPr>
          <w:ilvl w:val="0"/>
          <w:numId w:val="5"/>
        </w:numPr>
        <w:spacing w:line="360" w:lineRule="auto"/>
        <w:jc w:val="both"/>
        <w:rPr>
          <w:rFonts w:ascii="Times New Roman" w:hAnsi="Times New Roman" w:cs="Times New Roman"/>
          <w:sz w:val="24"/>
          <w:szCs w:val="24"/>
          <w:lang w:val="en-US"/>
        </w:rPr>
      </w:pPr>
      <w:r w:rsidRPr="006C7D51">
        <w:rPr>
          <w:rFonts w:ascii="Times New Roman" w:hAnsi="Times New Roman" w:cs="Times New Roman"/>
          <w:sz w:val="24"/>
          <w:szCs w:val="24"/>
          <w:lang w:val="en-US"/>
        </w:rPr>
        <w:t>Dasar-</w:t>
      </w:r>
      <w:proofErr w:type="spellStart"/>
      <w:r w:rsidRPr="006C7D51">
        <w:rPr>
          <w:rFonts w:ascii="Times New Roman" w:hAnsi="Times New Roman" w:cs="Times New Roman"/>
          <w:sz w:val="24"/>
          <w:szCs w:val="24"/>
          <w:lang w:val="en-US"/>
        </w:rPr>
        <w:t>dasar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permusyawaratan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sistem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negara. UUD 1945 </w:t>
      </w:r>
      <w:proofErr w:type="spellStart"/>
      <w:r w:rsidRPr="006C7D51">
        <w:rPr>
          <w:rFonts w:ascii="Times New Roman" w:hAnsi="Times New Roman" w:cs="Times New Roman"/>
          <w:sz w:val="24"/>
          <w:szCs w:val="24"/>
          <w:lang w:val="en-US"/>
        </w:rPr>
        <w:t>menghendaki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kerakyatan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dilaksanakan</w:t>
      </w:r>
      <w:proofErr w:type="spellEnd"/>
      <w:r w:rsidRPr="006C7D51">
        <w:rPr>
          <w:rFonts w:ascii="Times New Roman" w:hAnsi="Times New Roman" w:cs="Times New Roman"/>
          <w:sz w:val="24"/>
          <w:szCs w:val="24"/>
          <w:lang w:val="en-US"/>
        </w:rPr>
        <w:t xml:space="preserve"> pada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tingkat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Ini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berarti</w:t>
      </w:r>
      <w:proofErr w:type="spellEnd"/>
      <w:r w:rsidRPr="006C7D51">
        <w:rPr>
          <w:rFonts w:ascii="Times New Roman" w:hAnsi="Times New Roman" w:cs="Times New Roman"/>
          <w:sz w:val="24"/>
          <w:szCs w:val="24"/>
          <w:lang w:val="en-US"/>
        </w:rPr>
        <w:t xml:space="preserve"> </w:t>
      </w:r>
      <w:r w:rsidRPr="006C7D51">
        <w:rPr>
          <w:rFonts w:ascii="Times New Roman" w:hAnsi="Times New Roman" w:cs="Times New Roman"/>
          <w:sz w:val="24"/>
          <w:szCs w:val="24"/>
          <w:lang w:val="en-US"/>
        </w:rPr>
        <w:lastRenderedPageBreak/>
        <w:t xml:space="preserve">UUD 1945 </w:t>
      </w:r>
      <w:proofErr w:type="spellStart"/>
      <w:r w:rsidRPr="006C7D51">
        <w:rPr>
          <w:rFonts w:ascii="Times New Roman" w:hAnsi="Times New Roman" w:cs="Times New Roman"/>
          <w:sz w:val="24"/>
          <w:szCs w:val="24"/>
          <w:lang w:val="en-US"/>
        </w:rPr>
        <w:t>menghendaki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keikutsertaan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rakyat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penyelenggaraan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tingkat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keikutsertaan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rakyat</w:t>
      </w:r>
      <w:proofErr w:type="spellEnd"/>
      <w:r w:rsidRPr="006C7D51">
        <w:rPr>
          <w:rFonts w:ascii="Times New Roman" w:hAnsi="Times New Roman" w:cs="Times New Roman"/>
          <w:sz w:val="24"/>
          <w:szCs w:val="24"/>
          <w:lang w:val="en-US"/>
        </w:rPr>
        <w:t xml:space="preserve"> pada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tingkat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hanya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dimungkinkan</w:t>
      </w:r>
      <w:proofErr w:type="spellEnd"/>
      <w:r w:rsidRPr="006C7D51">
        <w:rPr>
          <w:rFonts w:ascii="Times New Roman" w:hAnsi="Times New Roman" w:cs="Times New Roman"/>
          <w:sz w:val="24"/>
          <w:szCs w:val="24"/>
          <w:lang w:val="en-US"/>
        </w:rPr>
        <w:t xml:space="preserve"> oleh </w:t>
      </w:r>
      <w:proofErr w:type="spellStart"/>
      <w:r w:rsidRPr="006C7D51">
        <w:rPr>
          <w:rFonts w:ascii="Times New Roman" w:hAnsi="Times New Roman" w:cs="Times New Roman"/>
          <w:sz w:val="24"/>
          <w:szCs w:val="24"/>
          <w:lang w:val="en-US"/>
        </w:rPr>
        <w:t>desentralisasi</w:t>
      </w:r>
      <w:proofErr w:type="spellEnd"/>
      <w:r w:rsidRPr="006C7D51">
        <w:rPr>
          <w:rFonts w:ascii="Times New Roman" w:hAnsi="Times New Roman" w:cs="Times New Roman"/>
          <w:sz w:val="24"/>
          <w:szCs w:val="24"/>
          <w:lang w:val="en-US"/>
        </w:rPr>
        <w:t xml:space="preserve">. </w:t>
      </w:r>
    </w:p>
    <w:p w14:paraId="2B2CA1AB" w14:textId="5C312622" w:rsidR="00214172" w:rsidRPr="006C7D51" w:rsidRDefault="00214172" w:rsidP="006C7D51">
      <w:pPr>
        <w:pStyle w:val="ListParagraph"/>
        <w:numPr>
          <w:ilvl w:val="0"/>
          <w:numId w:val="5"/>
        </w:numPr>
        <w:spacing w:line="360" w:lineRule="auto"/>
        <w:jc w:val="both"/>
        <w:rPr>
          <w:rFonts w:ascii="Times New Roman" w:hAnsi="Times New Roman" w:cs="Times New Roman"/>
          <w:sz w:val="24"/>
          <w:szCs w:val="24"/>
          <w:lang w:val="en-US"/>
        </w:rPr>
      </w:pPr>
      <w:r w:rsidRPr="006C7D51">
        <w:rPr>
          <w:rFonts w:ascii="Times New Roman" w:hAnsi="Times New Roman" w:cs="Times New Roman"/>
          <w:sz w:val="24"/>
          <w:szCs w:val="24"/>
          <w:lang w:val="en-US"/>
        </w:rPr>
        <w:t xml:space="preserve">Dasar </w:t>
      </w:r>
      <w:proofErr w:type="spellStart"/>
      <w:r w:rsidRPr="006C7D51">
        <w:rPr>
          <w:rFonts w:ascii="Times New Roman" w:hAnsi="Times New Roman" w:cs="Times New Roman"/>
          <w:sz w:val="24"/>
          <w:szCs w:val="24"/>
          <w:lang w:val="en-US"/>
        </w:rPr>
        <w:t>pemeliharaan</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pengembangan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prinsip-prinsip</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asli</w:t>
      </w:r>
      <w:proofErr w:type="spellEnd"/>
      <w:r w:rsidRPr="006C7D51">
        <w:rPr>
          <w:rFonts w:ascii="Times New Roman" w:hAnsi="Times New Roman" w:cs="Times New Roman"/>
          <w:sz w:val="24"/>
          <w:szCs w:val="24"/>
          <w:lang w:val="en-US"/>
        </w:rPr>
        <w:t xml:space="preserve">: pada </w:t>
      </w:r>
      <w:proofErr w:type="spellStart"/>
      <w:r w:rsidRPr="006C7D51">
        <w:rPr>
          <w:rFonts w:ascii="Times New Roman" w:hAnsi="Times New Roman" w:cs="Times New Roman"/>
          <w:sz w:val="24"/>
          <w:szCs w:val="24"/>
          <w:lang w:val="en-US"/>
        </w:rPr>
        <w:t>tingkat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susunan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asli</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ingin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dipertahankan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adalah</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sesuai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dasar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permusyawaratan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sistem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negara. </w:t>
      </w:r>
    </w:p>
    <w:p w14:paraId="2D35270B" w14:textId="4EC78CC1" w:rsidR="00214172" w:rsidRPr="006C7D51" w:rsidRDefault="00214172" w:rsidP="006C7D51">
      <w:pPr>
        <w:pStyle w:val="ListParagraph"/>
        <w:numPr>
          <w:ilvl w:val="0"/>
          <w:numId w:val="5"/>
        </w:numPr>
        <w:spacing w:line="360" w:lineRule="auto"/>
        <w:jc w:val="both"/>
        <w:rPr>
          <w:rFonts w:ascii="Times New Roman" w:hAnsi="Times New Roman" w:cs="Times New Roman"/>
          <w:sz w:val="24"/>
          <w:szCs w:val="24"/>
          <w:lang w:val="en-US"/>
        </w:rPr>
      </w:pPr>
      <w:r w:rsidRPr="006C7D51">
        <w:rPr>
          <w:rFonts w:ascii="Times New Roman" w:hAnsi="Times New Roman" w:cs="Times New Roman"/>
          <w:sz w:val="24"/>
          <w:szCs w:val="24"/>
          <w:lang w:val="en-US"/>
        </w:rPr>
        <w:t xml:space="preserve">Dasar </w:t>
      </w:r>
      <w:proofErr w:type="spellStart"/>
      <w:r w:rsidRPr="006C7D51">
        <w:rPr>
          <w:rFonts w:ascii="Times New Roman" w:hAnsi="Times New Roman" w:cs="Times New Roman"/>
          <w:sz w:val="24"/>
          <w:szCs w:val="24"/>
          <w:lang w:val="en-US"/>
        </w:rPr>
        <w:t>kebhinekaan</w:t>
      </w:r>
      <w:proofErr w:type="spellEnd"/>
      <w:r w:rsidRPr="006C7D51">
        <w:rPr>
          <w:rFonts w:ascii="Times New Roman" w:hAnsi="Times New Roman" w:cs="Times New Roman"/>
          <w:sz w:val="24"/>
          <w:szCs w:val="24"/>
          <w:lang w:val="en-US"/>
        </w:rPr>
        <w:t>: “</w:t>
      </w:r>
      <w:proofErr w:type="spellStart"/>
      <w:r w:rsidRPr="006C7D51">
        <w:rPr>
          <w:rFonts w:ascii="Times New Roman" w:hAnsi="Times New Roman" w:cs="Times New Roman"/>
          <w:sz w:val="24"/>
          <w:szCs w:val="24"/>
          <w:lang w:val="en-US"/>
        </w:rPr>
        <w:t>Bhineka</w:t>
      </w:r>
      <w:proofErr w:type="spellEnd"/>
      <w:r w:rsidRPr="006C7D51">
        <w:rPr>
          <w:rFonts w:ascii="Times New Roman" w:hAnsi="Times New Roman" w:cs="Times New Roman"/>
          <w:sz w:val="24"/>
          <w:szCs w:val="24"/>
          <w:lang w:val="en-US"/>
        </w:rPr>
        <w:t xml:space="preserve"> Tunggal </w:t>
      </w:r>
      <w:proofErr w:type="spellStart"/>
      <w:r w:rsidRPr="006C7D51">
        <w:rPr>
          <w:rFonts w:ascii="Times New Roman" w:hAnsi="Times New Roman" w:cs="Times New Roman"/>
          <w:sz w:val="24"/>
          <w:szCs w:val="24"/>
          <w:lang w:val="en-US"/>
        </w:rPr>
        <w:t>Ika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melambangkan</w:t>
      </w:r>
      <w:proofErr w:type="spellEnd"/>
      <w:r w:rsidRPr="006C7D51">
        <w:rPr>
          <w:rFonts w:ascii="Times New Roman" w:hAnsi="Times New Roman" w:cs="Times New Roman"/>
          <w:sz w:val="24"/>
          <w:szCs w:val="24"/>
          <w:lang w:val="en-US"/>
        </w:rPr>
        <w:t xml:space="preserve"> </w:t>
      </w:r>
      <w:proofErr w:type="spellStart"/>
      <w:proofErr w:type="gramStart"/>
      <w:r w:rsidRPr="006C7D51">
        <w:rPr>
          <w:rFonts w:ascii="Times New Roman" w:hAnsi="Times New Roman" w:cs="Times New Roman"/>
          <w:sz w:val="24"/>
          <w:szCs w:val="24"/>
          <w:lang w:val="en-US"/>
        </w:rPr>
        <w:t>keragaman</w:t>
      </w:r>
      <w:proofErr w:type="spellEnd"/>
      <w:r w:rsidRPr="006C7D51">
        <w:rPr>
          <w:rFonts w:ascii="Times New Roman" w:hAnsi="Times New Roman" w:cs="Times New Roman"/>
          <w:sz w:val="24"/>
          <w:szCs w:val="24"/>
          <w:lang w:val="en-US"/>
        </w:rPr>
        <w:t xml:space="preserve">  Indonesia</w:t>
      </w:r>
      <w:proofErr w:type="gram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atau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desentralisasi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merupakan</w:t>
      </w:r>
      <w:proofErr w:type="spellEnd"/>
      <w:r w:rsidRPr="006C7D51">
        <w:rPr>
          <w:rFonts w:ascii="Times New Roman" w:hAnsi="Times New Roman" w:cs="Times New Roman"/>
          <w:sz w:val="24"/>
          <w:szCs w:val="24"/>
          <w:lang w:val="en-US"/>
        </w:rPr>
        <w:t xml:space="preserve"> salah </w:t>
      </w:r>
      <w:proofErr w:type="spellStart"/>
      <w:r w:rsidRPr="006C7D51">
        <w:rPr>
          <w:rFonts w:ascii="Times New Roman" w:hAnsi="Times New Roman" w:cs="Times New Roman"/>
          <w:sz w:val="24"/>
          <w:szCs w:val="24"/>
          <w:lang w:val="en-US"/>
        </w:rPr>
        <w:t>satu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cara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mengendorkan</w:t>
      </w:r>
      <w:proofErr w:type="spellEnd"/>
      <w:r w:rsidRPr="006C7D51">
        <w:rPr>
          <w:rFonts w:ascii="Times New Roman" w:hAnsi="Times New Roman" w:cs="Times New Roman"/>
          <w:sz w:val="24"/>
          <w:szCs w:val="24"/>
          <w:lang w:val="en-US"/>
        </w:rPr>
        <w:t xml:space="preserve"> “spanning” yang </w:t>
      </w:r>
      <w:proofErr w:type="spellStart"/>
      <w:r w:rsidRPr="006C7D51">
        <w:rPr>
          <w:rFonts w:ascii="Times New Roman" w:hAnsi="Times New Roman" w:cs="Times New Roman"/>
          <w:sz w:val="24"/>
          <w:szCs w:val="24"/>
          <w:lang w:val="en-US"/>
        </w:rPr>
        <w:t>timbul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keragaman</w:t>
      </w:r>
      <w:proofErr w:type="spellEnd"/>
      <w:r w:rsidRPr="006C7D51">
        <w:rPr>
          <w:rFonts w:ascii="Times New Roman" w:hAnsi="Times New Roman" w:cs="Times New Roman"/>
          <w:sz w:val="24"/>
          <w:szCs w:val="24"/>
          <w:lang w:val="en-US"/>
        </w:rPr>
        <w:t xml:space="preserve">. </w:t>
      </w:r>
    </w:p>
    <w:p w14:paraId="427DFD62" w14:textId="26A73C8C" w:rsidR="00214172" w:rsidRPr="006C7D51" w:rsidRDefault="00214172" w:rsidP="006C7D51">
      <w:pPr>
        <w:pStyle w:val="ListParagraph"/>
        <w:numPr>
          <w:ilvl w:val="0"/>
          <w:numId w:val="5"/>
        </w:numPr>
        <w:spacing w:line="360" w:lineRule="auto"/>
        <w:jc w:val="both"/>
        <w:rPr>
          <w:rFonts w:ascii="Times New Roman" w:hAnsi="Times New Roman" w:cs="Times New Roman"/>
          <w:sz w:val="24"/>
          <w:szCs w:val="24"/>
          <w:lang w:val="en-US"/>
        </w:rPr>
      </w:pPr>
      <w:r w:rsidRPr="006C7D51">
        <w:rPr>
          <w:rFonts w:ascii="Times New Roman" w:hAnsi="Times New Roman" w:cs="Times New Roman"/>
          <w:sz w:val="24"/>
          <w:szCs w:val="24"/>
          <w:lang w:val="en-US"/>
        </w:rPr>
        <w:t xml:space="preserve">Dasar negara </w:t>
      </w:r>
      <w:proofErr w:type="spellStart"/>
      <w:r w:rsidRPr="006C7D51">
        <w:rPr>
          <w:rFonts w:ascii="Times New Roman" w:hAnsi="Times New Roman" w:cs="Times New Roman"/>
          <w:sz w:val="24"/>
          <w:szCs w:val="24"/>
          <w:lang w:val="en-US"/>
        </w:rPr>
        <w:t>hukum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perkembangannya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paham</w:t>
      </w:r>
      <w:proofErr w:type="spellEnd"/>
      <w:r w:rsidRPr="006C7D51">
        <w:rPr>
          <w:rFonts w:ascii="Times New Roman" w:hAnsi="Times New Roman" w:cs="Times New Roman"/>
          <w:sz w:val="24"/>
          <w:szCs w:val="24"/>
          <w:lang w:val="en-US"/>
        </w:rPr>
        <w:t xml:space="preserve"> negara </w:t>
      </w:r>
      <w:proofErr w:type="spellStart"/>
      <w:r w:rsidRPr="006C7D51">
        <w:rPr>
          <w:rFonts w:ascii="Times New Roman" w:hAnsi="Times New Roman" w:cs="Times New Roman"/>
          <w:sz w:val="24"/>
          <w:szCs w:val="24"/>
          <w:lang w:val="en-US"/>
        </w:rPr>
        <w:t>hukum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tidak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dapat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dipisahkan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paham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kerakyatan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Sebab</w:t>
      </w:r>
      <w:proofErr w:type="spellEnd"/>
      <w:r w:rsidRPr="006C7D51">
        <w:rPr>
          <w:rFonts w:ascii="Times New Roman" w:hAnsi="Times New Roman" w:cs="Times New Roman"/>
          <w:sz w:val="24"/>
          <w:szCs w:val="24"/>
          <w:lang w:val="en-US"/>
        </w:rPr>
        <w:t xml:space="preserve"> pada </w:t>
      </w:r>
      <w:proofErr w:type="spellStart"/>
      <w:r w:rsidRPr="006C7D51">
        <w:rPr>
          <w:rFonts w:ascii="Times New Roman" w:hAnsi="Times New Roman" w:cs="Times New Roman"/>
          <w:sz w:val="24"/>
          <w:szCs w:val="24"/>
          <w:lang w:val="en-US"/>
        </w:rPr>
        <w:t>akhirnya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hukum</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mengatur</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membatasi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kekuasaan</w:t>
      </w:r>
      <w:proofErr w:type="spellEnd"/>
      <w:r w:rsidRPr="006C7D51">
        <w:rPr>
          <w:rFonts w:ascii="Times New Roman" w:hAnsi="Times New Roman" w:cs="Times New Roman"/>
          <w:sz w:val="24"/>
          <w:szCs w:val="24"/>
          <w:lang w:val="en-US"/>
        </w:rPr>
        <w:t xml:space="preserve"> negara </w:t>
      </w:r>
      <w:proofErr w:type="spellStart"/>
      <w:r w:rsidRPr="006C7D51">
        <w:rPr>
          <w:rFonts w:ascii="Times New Roman" w:hAnsi="Times New Roman" w:cs="Times New Roman"/>
          <w:sz w:val="24"/>
          <w:szCs w:val="24"/>
          <w:lang w:val="en-US"/>
        </w:rPr>
        <w:t>atau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diartikan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sebagai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hukum</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dibuat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atas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dasar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kekuasaan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atau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kedaulatan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rakyat</w:t>
      </w:r>
      <w:proofErr w:type="spellEnd"/>
      <w:r w:rsidRPr="006C7D51">
        <w:rPr>
          <w:rFonts w:ascii="Times New Roman" w:hAnsi="Times New Roman" w:cs="Times New Roman"/>
          <w:sz w:val="24"/>
          <w:szCs w:val="24"/>
          <w:lang w:val="en-US"/>
        </w:rPr>
        <w:t>.</w:t>
      </w:r>
      <w:r w:rsidRPr="006C7D51">
        <w:rPr>
          <w:rStyle w:val="FootnoteReference"/>
          <w:rFonts w:ascii="Times New Roman" w:hAnsi="Times New Roman" w:cs="Times New Roman"/>
          <w:sz w:val="24"/>
          <w:szCs w:val="24"/>
          <w:lang w:val="en-US"/>
        </w:rPr>
        <w:footnoteReference w:id="19"/>
      </w:r>
    </w:p>
    <w:p w14:paraId="19A27033" w14:textId="5EC1D386" w:rsidR="00C6093C" w:rsidRPr="006C7D51" w:rsidRDefault="00C6093C" w:rsidP="006C7D51">
      <w:pPr>
        <w:spacing w:line="360" w:lineRule="auto"/>
        <w:ind w:firstLine="709"/>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Kelebihan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sistem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ini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adalah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sebagian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besar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keputusan</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kebijakan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berada</w:t>
      </w:r>
      <w:proofErr w:type="spellEnd"/>
      <w:r w:rsidRPr="006C7D51">
        <w:rPr>
          <w:rFonts w:ascii="Times New Roman" w:hAnsi="Times New Roman" w:cs="Times New Roman"/>
          <w:sz w:val="24"/>
          <w:szCs w:val="24"/>
          <w:lang w:val="en-US"/>
        </w:rPr>
        <w:t xml:space="preserve"> di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dapat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diputuskan</w:t>
      </w:r>
      <w:proofErr w:type="spellEnd"/>
      <w:r w:rsidRPr="006C7D51">
        <w:rPr>
          <w:rFonts w:ascii="Times New Roman" w:hAnsi="Times New Roman" w:cs="Times New Roman"/>
          <w:sz w:val="24"/>
          <w:szCs w:val="24"/>
          <w:lang w:val="en-US"/>
        </w:rPr>
        <w:t xml:space="preserve"> di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tanpa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adanya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campur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di </w:t>
      </w:r>
      <w:proofErr w:type="spellStart"/>
      <w:r w:rsidRPr="006C7D51">
        <w:rPr>
          <w:rFonts w:ascii="Times New Roman" w:hAnsi="Times New Roman" w:cs="Times New Roman"/>
          <w:sz w:val="24"/>
          <w:szCs w:val="24"/>
          <w:lang w:val="en-US"/>
        </w:rPr>
        <w:t>pusat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Namun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kekurangan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sistem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desentralisasi</w:t>
      </w:r>
      <w:proofErr w:type="spellEnd"/>
      <w:r w:rsidRPr="006C7D51">
        <w:rPr>
          <w:rFonts w:ascii="Times New Roman" w:hAnsi="Times New Roman" w:cs="Times New Roman"/>
          <w:sz w:val="24"/>
          <w:szCs w:val="24"/>
          <w:lang w:val="en-US"/>
        </w:rPr>
        <w:t xml:space="preserve"> pada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khusus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adalah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euforia</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berlebihan</w:t>
      </w:r>
      <w:proofErr w:type="spellEnd"/>
      <w:r w:rsidRPr="006C7D51">
        <w:rPr>
          <w:rFonts w:ascii="Times New Roman" w:hAnsi="Times New Roman" w:cs="Times New Roman"/>
          <w:sz w:val="24"/>
          <w:szCs w:val="24"/>
          <w:lang w:val="en-US"/>
        </w:rPr>
        <w:t xml:space="preserve"> di mana </w:t>
      </w:r>
      <w:proofErr w:type="spellStart"/>
      <w:r w:rsidRPr="006C7D51">
        <w:rPr>
          <w:rFonts w:ascii="Times New Roman" w:hAnsi="Times New Roman" w:cs="Times New Roman"/>
          <w:sz w:val="24"/>
          <w:szCs w:val="24"/>
          <w:lang w:val="en-US"/>
        </w:rPr>
        <w:t>wewenang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tersebut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hanya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mementingkan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kepentingan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golongan</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kelompok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serta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digunakan</w:t>
      </w:r>
      <w:proofErr w:type="spellEnd"/>
      <w:r w:rsidRPr="006C7D51">
        <w:rPr>
          <w:rFonts w:ascii="Times New Roman" w:hAnsi="Times New Roman" w:cs="Times New Roman"/>
          <w:sz w:val="24"/>
          <w:szCs w:val="24"/>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mengeruk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keuntungan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pribadi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atau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oknum</w:t>
      </w:r>
      <w:proofErr w:type="spellEnd"/>
      <w:r w:rsidRPr="006C7D51">
        <w:rPr>
          <w:rFonts w:ascii="Times New Roman" w:hAnsi="Times New Roman" w:cs="Times New Roman"/>
          <w:sz w:val="24"/>
          <w:szCs w:val="24"/>
          <w:lang w:val="en-US"/>
        </w:rPr>
        <w:t xml:space="preserve">. Hal </w:t>
      </w:r>
      <w:proofErr w:type="spellStart"/>
      <w:r w:rsidRPr="006C7D51">
        <w:rPr>
          <w:rFonts w:ascii="Times New Roman" w:hAnsi="Times New Roman" w:cs="Times New Roman"/>
          <w:sz w:val="24"/>
          <w:szCs w:val="24"/>
          <w:lang w:val="en-US"/>
        </w:rPr>
        <w:t>tersebut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terjadi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karena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sulit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dikontrol</w:t>
      </w:r>
      <w:proofErr w:type="spellEnd"/>
      <w:r w:rsidRPr="006C7D51">
        <w:rPr>
          <w:rFonts w:ascii="Times New Roman" w:hAnsi="Times New Roman" w:cs="Times New Roman"/>
          <w:sz w:val="24"/>
          <w:szCs w:val="24"/>
          <w:lang w:val="en-US"/>
        </w:rPr>
        <w:t xml:space="preserve"> oleh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di </w:t>
      </w:r>
      <w:proofErr w:type="spellStart"/>
      <w:r w:rsidRPr="006C7D51">
        <w:rPr>
          <w:rFonts w:ascii="Times New Roman" w:hAnsi="Times New Roman" w:cs="Times New Roman"/>
          <w:sz w:val="24"/>
          <w:szCs w:val="24"/>
          <w:lang w:val="en-US"/>
        </w:rPr>
        <w:t>tingkat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pusat</w:t>
      </w:r>
      <w:proofErr w:type="spellEnd"/>
      <w:r w:rsidRPr="006C7D51">
        <w:rPr>
          <w:rFonts w:ascii="Times New Roman" w:hAnsi="Times New Roman" w:cs="Times New Roman"/>
          <w:sz w:val="24"/>
          <w:szCs w:val="24"/>
          <w:lang w:val="en-US"/>
        </w:rPr>
        <w:t>.</w:t>
      </w:r>
    </w:p>
    <w:p w14:paraId="4CDCA16F" w14:textId="4C13C5E2" w:rsidR="00C6093C" w:rsidRPr="006C7D51" w:rsidRDefault="00C6093C" w:rsidP="006C7D51">
      <w:pPr>
        <w:spacing w:line="360" w:lineRule="auto"/>
        <w:ind w:firstLine="709"/>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Perkembangan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perekonomian</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kesejahteraan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masyarakat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sebelum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pemberlakuan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sangat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memprihatinkan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Terjadi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berbagai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ketimpangan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sektor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ekonomi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pendapatan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kesejahteraan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masyarakat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baik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antara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proofErr w:type="gramStart"/>
      <w:r w:rsidRPr="006C7D51">
        <w:rPr>
          <w:rFonts w:ascii="Times New Roman" w:hAnsi="Times New Roman" w:cs="Times New Roman"/>
          <w:sz w:val="24"/>
          <w:szCs w:val="24"/>
          <w:lang w:val="en-US"/>
        </w:rPr>
        <w:t>lainnya,maupun</w:t>
      </w:r>
      <w:proofErr w:type="spellEnd"/>
      <w:proofErr w:type="gram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ketimpangan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antara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pusat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sendiri</w:t>
      </w:r>
      <w:proofErr w:type="spellEnd"/>
      <w:r w:rsidRPr="006C7D51">
        <w:rPr>
          <w:rFonts w:ascii="Times New Roman" w:hAnsi="Times New Roman" w:cs="Times New Roman"/>
          <w:sz w:val="24"/>
          <w:szCs w:val="24"/>
          <w:lang w:val="en-US"/>
        </w:rPr>
        <w:t xml:space="preserve">. Banyak </w:t>
      </w:r>
      <w:proofErr w:type="spellStart"/>
      <w:r w:rsidRPr="006C7D51">
        <w:rPr>
          <w:rFonts w:ascii="Times New Roman" w:hAnsi="Times New Roman" w:cs="Times New Roman"/>
          <w:sz w:val="24"/>
          <w:szCs w:val="24"/>
          <w:lang w:val="en-US"/>
        </w:rPr>
        <w:t>terjadi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memiliki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kekayaan</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sumberdaya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alam</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melimpah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namun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kenyataannya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masyarakat</w:t>
      </w:r>
      <w:proofErr w:type="spellEnd"/>
      <w:r w:rsidRPr="006C7D51">
        <w:rPr>
          <w:rFonts w:ascii="Times New Roman" w:hAnsi="Times New Roman" w:cs="Times New Roman"/>
          <w:sz w:val="24"/>
          <w:szCs w:val="24"/>
          <w:lang w:val="en-US"/>
        </w:rPr>
        <w:t xml:space="preserve"> di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tersebut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kurang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bahkan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tidak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menikmatinya</w:t>
      </w:r>
      <w:proofErr w:type="spellEnd"/>
      <w:r w:rsidRPr="006C7D51">
        <w:rPr>
          <w:rFonts w:ascii="Times New Roman" w:hAnsi="Times New Roman" w:cs="Times New Roman"/>
          <w:sz w:val="24"/>
          <w:szCs w:val="24"/>
          <w:lang w:val="en-US"/>
        </w:rPr>
        <w:t xml:space="preserve">. Hal </w:t>
      </w:r>
      <w:proofErr w:type="spellStart"/>
      <w:r w:rsidRPr="006C7D51">
        <w:rPr>
          <w:rFonts w:ascii="Times New Roman" w:hAnsi="Times New Roman" w:cs="Times New Roman"/>
          <w:sz w:val="24"/>
          <w:szCs w:val="24"/>
          <w:lang w:val="en-US"/>
        </w:rPr>
        <w:t>itulah</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mendorong</w:t>
      </w:r>
      <w:proofErr w:type="spellEnd"/>
      <w:r w:rsidRPr="006C7D51">
        <w:rPr>
          <w:rFonts w:ascii="Times New Roman" w:hAnsi="Times New Roman" w:cs="Times New Roman"/>
          <w:sz w:val="24"/>
          <w:szCs w:val="24"/>
          <w:lang w:val="en-US"/>
        </w:rPr>
        <w:t xml:space="preserve"> </w:t>
      </w:r>
      <w:r w:rsidRPr="006C7D51">
        <w:rPr>
          <w:rFonts w:ascii="Times New Roman" w:hAnsi="Times New Roman" w:cs="Times New Roman"/>
          <w:i/>
          <w:iCs/>
          <w:sz w:val="24"/>
          <w:szCs w:val="24"/>
          <w:lang w:val="en-US"/>
        </w:rPr>
        <w:t>policy</w:t>
      </w:r>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politik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hukum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nasional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memberikan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kesempatan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kepada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mengatur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kekayaan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perekonomian</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kesejahteraan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masyarakatnya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secara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mandiri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diberlakukannya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w:t>
      </w:r>
      <w:r w:rsidR="005F30D5" w:rsidRPr="006C7D51">
        <w:rPr>
          <w:rStyle w:val="FootnoteReference"/>
          <w:rFonts w:ascii="Times New Roman" w:hAnsi="Times New Roman" w:cs="Times New Roman"/>
          <w:sz w:val="24"/>
          <w:szCs w:val="24"/>
          <w:lang w:val="en-US"/>
        </w:rPr>
        <w:footnoteReference w:id="20"/>
      </w:r>
    </w:p>
    <w:p w14:paraId="070D1A59" w14:textId="1B4804B8" w:rsidR="005F30D5" w:rsidRPr="006C7D51" w:rsidRDefault="005F30D5" w:rsidP="006C7D51">
      <w:pPr>
        <w:spacing w:line="360" w:lineRule="auto"/>
        <w:ind w:firstLine="709"/>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lastRenderedPageBreak/>
        <w:t>Pemberian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diharapkan</w:t>
      </w:r>
      <w:proofErr w:type="spellEnd"/>
      <w:r w:rsidRPr="006C7D51">
        <w:rPr>
          <w:rFonts w:ascii="Times New Roman" w:hAnsi="Times New Roman" w:cs="Times New Roman"/>
          <w:sz w:val="24"/>
          <w:szCs w:val="24"/>
          <w:lang w:val="en-US"/>
        </w:rPr>
        <w:t xml:space="preserve"> pula </w:t>
      </w:r>
      <w:proofErr w:type="spellStart"/>
      <w:r w:rsidRPr="006C7D51">
        <w:rPr>
          <w:rFonts w:ascii="Times New Roman" w:hAnsi="Times New Roman" w:cs="Times New Roman"/>
          <w:sz w:val="24"/>
          <w:szCs w:val="24"/>
          <w:lang w:val="en-US"/>
        </w:rPr>
        <w:t>dapat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meningkatkan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efisiensi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efektivitas</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akuntabilitas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sektor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publik</w:t>
      </w:r>
      <w:proofErr w:type="spellEnd"/>
      <w:r w:rsidRPr="006C7D51">
        <w:rPr>
          <w:rFonts w:ascii="Times New Roman" w:hAnsi="Times New Roman" w:cs="Times New Roman"/>
          <w:sz w:val="24"/>
          <w:szCs w:val="24"/>
          <w:lang w:val="en-US"/>
        </w:rPr>
        <w:t xml:space="preserve"> di Indonesia.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dituntut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mencari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alternatif</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sumber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pembiayaan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pembangunan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tanpa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mengurangi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harapan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masih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adanya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bantuan</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bagian</w:t>
      </w:r>
      <w:proofErr w:type="spellEnd"/>
      <w:r w:rsidRPr="006C7D51">
        <w:rPr>
          <w:rFonts w:ascii="Times New Roman" w:hAnsi="Times New Roman" w:cs="Times New Roman"/>
          <w:sz w:val="24"/>
          <w:szCs w:val="24"/>
          <w:lang w:val="en-US"/>
        </w:rPr>
        <w:t xml:space="preserve"> (sharing) </w:t>
      </w:r>
      <w:proofErr w:type="spellStart"/>
      <w:r w:rsidRPr="006C7D51">
        <w:rPr>
          <w:rFonts w:ascii="Times New Roman" w:hAnsi="Times New Roman" w:cs="Times New Roman"/>
          <w:sz w:val="24"/>
          <w:szCs w:val="24"/>
          <w:lang w:val="en-US"/>
        </w:rPr>
        <w:t>dari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pusat</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menggunakan</w:t>
      </w:r>
      <w:proofErr w:type="spellEnd"/>
      <w:r w:rsidRPr="006C7D51">
        <w:rPr>
          <w:rFonts w:ascii="Times New Roman" w:hAnsi="Times New Roman" w:cs="Times New Roman"/>
          <w:sz w:val="24"/>
          <w:szCs w:val="24"/>
          <w:lang w:val="en-US"/>
        </w:rPr>
        <w:t xml:space="preserve"> dana </w:t>
      </w:r>
      <w:proofErr w:type="spellStart"/>
      <w:r w:rsidRPr="006C7D51">
        <w:rPr>
          <w:rFonts w:ascii="Times New Roman" w:hAnsi="Times New Roman" w:cs="Times New Roman"/>
          <w:sz w:val="24"/>
          <w:szCs w:val="24"/>
          <w:lang w:val="en-US"/>
        </w:rPr>
        <w:t>publik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sesuai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prioritas</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aspirasi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masyarakat</w:t>
      </w:r>
      <w:proofErr w:type="spellEnd"/>
      <w:r w:rsidRPr="006C7D51">
        <w:rPr>
          <w:rFonts w:ascii="Times New Roman" w:hAnsi="Times New Roman" w:cs="Times New Roman"/>
          <w:sz w:val="24"/>
          <w:szCs w:val="24"/>
          <w:lang w:val="en-US"/>
        </w:rPr>
        <w:t>.</w:t>
      </w:r>
      <w:r w:rsidRPr="006C7D51">
        <w:rPr>
          <w:rStyle w:val="FootnoteReference"/>
          <w:rFonts w:ascii="Times New Roman" w:hAnsi="Times New Roman" w:cs="Times New Roman"/>
          <w:sz w:val="24"/>
          <w:szCs w:val="24"/>
          <w:lang w:val="en-US"/>
        </w:rPr>
        <w:footnoteReference w:id="21"/>
      </w:r>
    </w:p>
    <w:p w14:paraId="38784F48" w14:textId="4D136290" w:rsidR="008E7EDC" w:rsidRPr="006C7D51" w:rsidRDefault="002F005C" w:rsidP="006C7D51">
      <w:pPr>
        <w:spacing w:line="360" w:lineRule="auto"/>
        <w:ind w:firstLine="709"/>
        <w:jc w:val="both"/>
        <w:rPr>
          <w:rFonts w:ascii="Times New Roman" w:hAnsi="Times New Roman" w:cs="Times New Roman"/>
          <w:sz w:val="24"/>
          <w:szCs w:val="24"/>
        </w:rPr>
      </w:pPr>
      <w:r w:rsidRPr="006C7D51">
        <w:rPr>
          <w:rFonts w:ascii="Times New Roman" w:hAnsi="Times New Roman" w:cs="Times New Roman"/>
          <w:sz w:val="24"/>
          <w:szCs w:val="24"/>
        </w:rPr>
        <w:t>Urusan pemerintahan dibagi atas tiga antara lain: urusan pemerintahan absolut, konkuren, dan umum. Urusan pemerintahan yang konkuren adalah urusan pemerintahan yang dibagi antara pemerintah pusat, daerah provinsi dan daerah kabupaten/kota. Urusan pemerintahan konkuren ini dibagi antara lain yang bersifat wajib dan pilihan untuk dilaksanakan oleh pemerintahan daerah dalam bentuk peraturan daerah. Situasi ini membuat peraturan daerah makin mempunyai kedudukan yang strategis dalam kehidupan berbangsa dan bernegara atau dengan kata lain peran peraturan daerah dalam melaksanakan urusan pemerintahan menjadi sangat besar. Kedudukan yang strategis dari peraturan daerah dalam menjalankan urusan pemerintahan dapat menjadi baik jika pembentukan peraturan daerah tersebut dilakukan dengan baik dan menjadi bumerang jika dilakukan dengan tidak baik</w:t>
      </w:r>
      <w:r w:rsidR="00B36ADE" w:rsidRPr="006C7D51">
        <w:rPr>
          <w:rFonts w:ascii="Times New Roman" w:hAnsi="Times New Roman" w:cs="Times New Roman"/>
          <w:sz w:val="24"/>
          <w:szCs w:val="24"/>
          <w:lang w:val="en-AU"/>
        </w:rPr>
        <w:t>.</w:t>
      </w:r>
      <w:r w:rsidR="008E7EDC" w:rsidRPr="006C7D51">
        <w:rPr>
          <w:rStyle w:val="FootnoteReference"/>
          <w:rFonts w:ascii="Times New Roman" w:hAnsi="Times New Roman" w:cs="Times New Roman"/>
          <w:sz w:val="24"/>
          <w:szCs w:val="24"/>
        </w:rPr>
        <w:footnoteReference w:id="22"/>
      </w:r>
      <w:r w:rsidRPr="006C7D51">
        <w:rPr>
          <w:rFonts w:ascii="Times New Roman" w:hAnsi="Times New Roman" w:cs="Times New Roman"/>
          <w:sz w:val="24"/>
          <w:szCs w:val="24"/>
        </w:rPr>
        <w:t xml:space="preserve"> Selain mempunyai kedudukan yang strategis, peraturan daerah juga mempunyai berbagai fungsi yaitu</w:t>
      </w:r>
      <w:r w:rsidR="00B36ADE" w:rsidRPr="006C7D51">
        <w:rPr>
          <w:rFonts w:ascii="Times New Roman" w:hAnsi="Times New Roman" w:cs="Times New Roman"/>
          <w:sz w:val="24"/>
          <w:szCs w:val="24"/>
          <w:lang w:val="en-AU"/>
        </w:rPr>
        <w:t>:</w:t>
      </w:r>
      <w:r w:rsidR="008E7EDC" w:rsidRPr="006C7D51">
        <w:rPr>
          <w:rStyle w:val="FootnoteReference"/>
          <w:rFonts w:ascii="Times New Roman" w:hAnsi="Times New Roman" w:cs="Times New Roman"/>
          <w:sz w:val="24"/>
          <w:szCs w:val="24"/>
        </w:rPr>
        <w:footnoteReference w:id="23"/>
      </w:r>
      <w:r w:rsidRPr="006C7D51">
        <w:rPr>
          <w:rFonts w:ascii="Times New Roman" w:hAnsi="Times New Roman" w:cs="Times New Roman"/>
          <w:sz w:val="24"/>
          <w:szCs w:val="24"/>
        </w:rPr>
        <w:t xml:space="preserve"> </w:t>
      </w:r>
    </w:p>
    <w:p w14:paraId="103FB53E" w14:textId="03AC69E1" w:rsidR="008E7EDC" w:rsidRPr="006C7D51" w:rsidRDefault="002F005C" w:rsidP="006C7D51">
      <w:pPr>
        <w:pStyle w:val="ListParagraph"/>
        <w:numPr>
          <w:ilvl w:val="0"/>
          <w:numId w:val="15"/>
        </w:numPr>
        <w:spacing w:line="360" w:lineRule="auto"/>
        <w:ind w:left="284" w:hanging="284"/>
        <w:jc w:val="both"/>
        <w:rPr>
          <w:rFonts w:ascii="Times New Roman" w:hAnsi="Times New Roman" w:cs="Times New Roman"/>
          <w:sz w:val="24"/>
          <w:szCs w:val="24"/>
        </w:rPr>
      </w:pPr>
      <w:r w:rsidRPr="006C7D51">
        <w:rPr>
          <w:rFonts w:ascii="Times New Roman" w:hAnsi="Times New Roman" w:cs="Times New Roman"/>
          <w:sz w:val="24"/>
          <w:szCs w:val="24"/>
        </w:rPr>
        <w:t>Sebagai instrumen kebijakan untuk melaksanakan otonomi daerah dan tugas pembantuan sebagaimana diamanatkan dalam UUD NRI 1945 dan Undang</w:t>
      </w:r>
      <w:r w:rsidR="00D42529" w:rsidRPr="006C7D51">
        <w:rPr>
          <w:rFonts w:ascii="Times New Roman" w:hAnsi="Times New Roman" w:cs="Times New Roman"/>
          <w:sz w:val="24"/>
          <w:szCs w:val="24"/>
          <w:lang w:val="en-AU"/>
        </w:rPr>
        <w:t>-</w:t>
      </w:r>
      <w:r w:rsidRPr="006C7D51">
        <w:rPr>
          <w:rFonts w:ascii="Times New Roman" w:hAnsi="Times New Roman" w:cs="Times New Roman"/>
          <w:sz w:val="24"/>
          <w:szCs w:val="24"/>
        </w:rPr>
        <w:t xml:space="preserve">Undang tentang Pemerintahan Daerah; </w:t>
      </w:r>
    </w:p>
    <w:p w14:paraId="0A504117" w14:textId="67081E52" w:rsidR="008E7EDC" w:rsidRPr="006C7D51" w:rsidRDefault="002F005C" w:rsidP="006C7D51">
      <w:pPr>
        <w:pStyle w:val="ListParagraph"/>
        <w:numPr>
          <w:ilvl w:val="0"/>
          <w:numId w:val="15"/>
        </w:numPr>
        <w:spacing w:line="360" w:lineRule="auto"/>
        <w:ind w:left="284" w:hanging="284"/>
        <w:jc w:val="both"/>
        <w:rPr>
          <w:rFonts w:ascii="Times New Roman" w:hAnsi="Times New Roman" w:cs="Times New Roman"/>
          <w:sz w:val="24"/>
          <w:szCs w:val="24"/>
        </w:rPr>
      </w:pPr>
      <w:r w:rsidRPr="006C7D51">
        <w:rPr>
          <w:rFonts w:ascii="Times New Roman" w:hAnsi="Times New Roman" w:cs="Times New Roman"/>
          <w:sz w:val="24"/>
          <w:szCs w:val="24"/>
        </w:rPr>
        <w:t xml:space="preserve">Merupakan peraturan pelaksanaan dari peraturan perundang-undangan yang lebih tinggi. Dalam fungsi ini, peraturan daerah tunduk pada ketentuan hierarki peraturan perundang-undangan. Dengan demikian peraturan daerah tidak boleh bertentangan dengan peraturan perundang-undangan yang lebih tinggi; </w:t>
      </w:r>
    </w:p>
    <w:p w14:paraId="2F48A2E1" w14:textId="642FDE89" w:rsidR="008E7EDC" w:rsidRPr="006C7D51" w:rsidRDefault="002F005C" w:rsidP="006C7D51">
      <w:pPr>
        <w:pStyle w:val="ListParagraph"/>
        <w:numPr>
          <w:ilvl w:val="0"/>
          <w:numId w:val="15"/>
        </w:numPr>
        <w:spacing w:line="360" w:lineRule="auto"/>
        <w:ind w:left="284" w:hanging="284"/>
        <w:jc w:val="both"/>
        <w:rPr>
          <w:rFonts w:ascii="Times New Roman" w:hAnsi="Times New Roman" w:cs="Times New Roman"/>
          <w:sz w:val="24"/>
          <w:szCs w:val="24"/>
        </w:rPr>
      </w:pPr>
      <w:r w:rsidRPr="006C7D51">
        <w:rPr>
          <w:rFonts w:ascii="Times New Roman" w:hAnsi="Times New Roman" w:cs="Times New Roman"/>
          <w:sz w:val="24"/>
          <w:szCs w:val="24"/>
        </w:rPr>
        <w:t xml:space="preserve">Sebagai penampung kekhususan dan keragaman daerah, namun dalam pengaturannya tetap dalam koridor Negara Kesatuan Republik Indonesia yang berlandaskan Pancasila dan UUD NRI 1945; </w:t>
      </w:r>
    </w:p>
    <w:p w14:paraId="1D79153D" w14:textId="4DDCF85C" w:rsidR="002F005C" w:rsidRPr="006C7D51" w:rsidRDefault="002F005C" w:rsidP="006C7D51">
      <w:pPr>
        <w:pStyle w:val="ListParagraph"/>
        <w:numPr>
          <w:ilvl w:val="0"/>
          <w:numId w:val="15"/>
        </w:numPr>
        <w:spacing w:line="360" w:lineRule="auto"/>
        <w:ind w:left="284" w:hanging="284"/>
        <w:jc w:val="both"/>
        <w:rPr>
          <w:rFonts w:ascii="Times New Roman" w:hAnsi="Times New Roman" w:cs="Times New Roman"/>
          <w:sz w:val="24"/>
          <w:szCs w:val="24"/>
          <w:lang w:val="en-AU"/>
        </w:rPr>
      </w:pPr>
      <w:r w:rsidRPr="006C7D51">
        <w:rPr>
          <w:rFonts w:ascii="Times New Roman" w:hAnsi="Times New Roman" w:cs="Times New Roman"/>
          <w:sz w:val="24"/>
          <w:szCs w:val="24"/>
        </w:rPr>
        <w:t>Sebagai alat pembangunan dalam meningkatkan kesejahteraan daerah</w:t>
      </w:r>
      <w:r w:rsidR="006E191A" w:rsidRPr="006C7D51">
        <w:rPr>
          <w:rFonts w:ascii="Times New Roman" w:hAnsi="Times New Roman" w:cs="Times New Roman"/>
          <w:sz w:val="24"/>
          <w:szCs w:val="24"/>
          <w:lang w:val="en-AU"/>
        </w:rPr>
        <w:t>.</w:t>
      </w:r>
    </w:p>
    <w:p w14:paraId="7BFEEB47" w14:textId="77777777" w:rsidR="00B36ADE" w:rsidRPr="006C7D51" w:rsidRDefault="006E191A" w:rsidP="006C7D51">
      <w:pPr>
        <w:spacing w:line="360" w:lineRule="auto"/>
        <w:ind w:firstLine="709"/>
        <w:jc w:val="both"/>
        <w:rPr>
          <w:rFonts w:ascii="Times New Roman" w:hAnsi="Times New Roman" w:cs="Times New Roman"/>
          <w:sz w:val="24"/>
          <w:szCs w:val="24"/>
        </w:rPr>
      </w:pPr>
      <w:r w:rsidRPr="006C7D51">
        <w:rPr>
          <w:rFonts w:ascii="Times New Roman" w:hAnsi="Times New Roman" w:cs="Times New Roman"/>
          <w:sz w:val="24"/>
          <w:szCs w:val="24"/>
        </w:rPr>
        <w:lastRenderedPageBreak/>
        <w:t>Selain mempunyai kedudukan strategis dan berbagai fungsi, peraturan daerah juga mempunyai materi muatan tersendiri. Menurut Soehino</w:t>
      </w:r>
      <w:r w:rsidR="00B36ADE" w:rsidRPr="006C7D51">
        <w:rPr>
          <w:rStyle w:val="FootnoteReference"/>
          <w:rFonts w:ascii="Times New Roman" w:hAnsi="Times New Roman" w:cs="Times New Roman"/>
          <w:sz w:val="24"/>
          <w:szCs w:val="24"/>
        </w:rPr>
        <w:footnoteReference w:id="24"/>
      </w:r>
      <w:r w:rsidRPr="006C7D51">
        <w:rPr>
          <w:rFonts w:ascii="Times New Roman" w:hAnsi="Times New Roman" w:cs="Times New Roman"/>
          <w:sz w:val="24"/>
          <w:szCs w:val="24"/>
        </w:rPr>
        <w:t>, materi yang dapat diatur dalam peraturan daerah meliputi:</w:t>
      </w:r>
    </w:p>
    <w:p w14:paraId="59D174AC" w14:textId="743AE415" w:rsidR="00B36ADE" w:rsidRPr="006C7D51" w:rsidRDefault="006E191A" w:rsidP="006C7D51">
      <w:pPr>
        <w:pStyle w:val="ListParagraph"/>
        <w:numPr>
          <w:ilvl w:val="0"/>
          <w:numId w:val="18"/>
        </w:numPr>
        <w:spacing w:line="360" w:lineRule="auto"/>
        <w:ind w:left="284" w:hanging="284"/>
        <w:jc w:val="both"/>
        <w:rPr>
          <w:rFonts w:ascii="Times New Roman" w:hAnsi="Times New Roman" w:cs="Times New Roman"/>
          <w:sz w:val="24"/>
          <w:szCs w:val="24"/>
        </w:rPr>
      </w:pPr>
      <w:r w:rsidRPr="006C7D51">
        <w:rPr>
          <w:rFonts w:ascii="Times New Roman" w:hAnsi="Times New Roman" w:cs="Times New Roman"/>
          <w:sz w:val="24"/>
          <w:szCs w:val="24"/>
        </w:rPr>
        <w:t xml:space="preserve">Materi-materi atau hal-hal yang memberi beban kepada penduduk, misalnya pajak daerah dan retribusi daerah; </w:t>
      </w:r>
    </w:p>
    <w:p w14:paraId="12BC4117" w14:textId="5B3B9FF2" w:rsidR="00B36ADE" w:rsidRPr="006C7D51" w:rsidRDefault="006E191A" w:rsidP="006C7D51">
      <w:pPr>
        <w:pStyle w:val="ListParagraph"/>
        <w:numPr>
          <w:ilvl w:val="0"/>
          <w:numId w:val="18"/>
        </w:numPr>
        <w:spacing w:line="360" w:lineRule="auto"/>
        <w:ind w:left="284" w:hanging="284"/>
        <w:jc w:val="both"/>
        <w:rPr>
          <w:rFonts w:ascii="Times New Roman" w:hAnsi="Times New Roman" w:cs="Times New Roman"/>
          <w:sz w:val="24"/>
          <w:szCs w:val="24"/>
        </w:rPr>
      </w:pPr>
      <w:r w:rsidRPr="006C7D51">
        <w:rPr>
          <w:rFonts w:ascii="Times New Roman" w:hAnsi="Times New Roman" w:cs="Times New Roman"/>
          <w:sz w:val="24"/>
          <w:szCs w:val="24"/>
        </w:rPr>
        <w:t>Materi-materi atau hal-hal yang mengurangi kebebasan penduduk, misalnya mengadakan larangan-larangan dan kewajiban-kewajiban yang biasanya disertai dengan ancaman atau sanksi pidana;</w:t>
      </w:r>
    </w:p>
    <w:p w14:paraId="09EC0DAC" w14:textId="707BF81C" w:rsidR="00B36ADE" w:rsidRPr="006C7D51" w:rsidRDefault="006E191A" w:rsidP="006C7D51">
      <w:pPr>
        <w:pStyle w:val="ListParagraph"/>
        <w:numPr>
          <w:ilvl w:val="0"/>
          <w:numId w:val="18"/>
        </w:numPr>
        <w:spacing w:line="360" w:lineRule="auto"/>
        <w:ind w:left="284" w:hanging="284"/>
        <w:jc w:val="both"/>
        <w:rPr>
          <w:rFonts w:ascii="Times New Roman" w:hAnsi="Times New Roman" w:cs="Times New Roman"/>
          <w:sz w:val="24"/>
          <w:szCs w:val="24"/>
        </w:rPr>
      </w:pPr>
      <w:r w:rsidRPr="006C7D51">
        <w:rPr>
          <w:rFonts w:ascii="Times New Roman" w:hAnsi="Times New Roman" w:cs="Times New Roman"/>
          <w:sz w:val="24"/>
          <w:szCs w:val="24"/>
        </w:rPr>
        <w:t xml:space="preserve">Materi-materi atau hal-hal yang membatasi hak-hak penduduk, misalnya penetapan garis sepadan; </w:t>
      </w:r>
    </w:p>
    <w:p w14:paraId="0F8B752A" w14:textId="4D2EA75D" w:rsidR="00B36ADE" w:rsidRPr="006C7D51" w:rsidRDefault="006E191A" w:rsidP="006C7D51">
      <w:pPr>
        <w:pStyle w:val="ListParagraph"/>
        <w:numPr>
          <w:ilvl w:val="0"/>
          <w:numId w:val="18"/>
        </w:numPr>
        <w:spacing w:line="360" w:lineRule="auto"/>
        <w:ind w:left="284" w:hanging="284"/>
        <w:jc w:val="both"/>
        <w:rPr>
          <w:rFonts w:ascii="Times New Roman" w:hAnsi="Times New Roman" w:cs="Times New Roman"/>
          <w:sz w:val="24"/>
          <w:szCs w:val="24"/>
        </w:rPr>
      </w:pPr>
      <w:r w:rsidRPr="006C7D51">
        <w:rPr>
          <w:rFonts w:ascii="Times New Roman" w:hAnsi="Times New Roman" w:cs="Times New Roman"/>
          <w:sz w:val="24"/>
          <w:szCs w:val="24"/>
        </w:rPr>
        <w:t>Materi-materi atau hal-hal yang telah ditentukan dalam peraturan perundangundangan yang sederajat dan tingkatannya lebih tinggi, harus diatur dengan peraturan daerah</w:t>
      </w:r>
      <w:r w:rsidR="00B36ADE" w:rsidRPr="006C7D51">
        <w:rPr>
          <w:rFonts w:ascii="Times New Roman" w:hAnsi="Times New Roman" w:cs="Times New Roman"/>
          <w:sz w:val="24"/>
          <w:szCs w:val="24"/>
          <w:lang w:val="en-AU"/>
        </w:rPr>
        <w:t>.</w:t>
      </w:r>
    </w:p>
    <w:p w14:paraId="03A031E6" w14:textId="4E403058" w:rsidR="006E191A" w:rsidRPr="006C7D51" w:rsidRDefault="006E191A" w:rsidP="006C7D51">
      <w:pPr>
        <w:spacing w:line="360" w:lineRule="auto"/>
        <w:ind w:firstLine="709"/>
        <w:jc w:val="both"/>
        <w:rPr>
          <w:rFonts w:ascii="Times New Roman" w:hAnsi="Times New Roman" w:cs="Times New Roman"/>
          <w:sz w:val="24"/>
          <w:szCs w:val="24"/>
        </w:rPr>
      </w:pPr>
      <w:r w:rsidRPr="006C7D51">
        <w:rPr>
          <w:rFonts w:ascii="Times New Roman" w:hAnsi="Times New Roman" w:cs="Times New Roman"/>
          <w:sz w:val="24"/>
          <w:szCs w:val="24"/>
        </w:rPr>
        <w:t>Secara normatif, materi muatan peraturan daerah dapat dilihat dalam ketentuan Pasal 14 Undang-Undang Nomor 12 Tahun 2011 tentang Pembentukan Peraturan Perundang-undangan. Pada pasal tersebut dijelaskan bahwa materi muatan peraturan daerah provinsi maupun peraturan daerah kabupaten/kota berisi materi muatan dalam rangka penyelenggaraan otonomi daerah dan tugas pembantuan serta menampung kondisi khusus daerah dan/atau penjabaran lebih lanjut peraturan perundang-undangan yang lebih tinggi.</w:t>
      </w:r>
      <w:r w:rsidRPr="006C7D51">
        <w:rPr>
          <w:rFonts w:ascii="Times New Roman" w:hAnsi="Times New Roman" w:cs="Times New Roman"/>
          <w:sz w:val="24"/>
          <w:szCs w:val="24"/>
          <w:lang w:val="en-AU"/>
        </w:rPr>
        <w:t>”</w:t>
      </w:r>
    </w:p>
    <w:p w14:paraId="5F4D9558" w14:textId="77777777" w:rsidR="00B36ADE" w:rsidRPr="006C7D51" w:rsidRDefault="006E191A" w:rsidP="006C7D51">
      <w:pPr>
        <w:spacing w:line="360" w:lineRule="auto"/>
        <w:ind w:firstLine="709"/>
        <w:jc w:val="both"/>
        <w:rPr>
          <w:rFonts w:ascii="Times New Roman" w:hAnsi="Times New Roman" w:cs="Times New Roman"/>
          <w:sz w:val="24"/>
          <w:szCs w:val="24"/>
        </w:rPr>
      </w:pPr>
      <w:r w:rsidRPr="006C7D51">
        <w:rPr>
          <w:rFonts w:ascii="Times New Roman" w:hAnsi="Times New Roman" w:cs="Times New Roman"/>
          <w:sz w:val="24"/>
          <w:szCs w:val="24"/>
        </w:rPr>
        <w:t xml:space="preserve">Selanjutnya Sihombing &amp; Marwan (2017: 137) menguraikan bahwa: </w:t>
      </w:r>
    </w:p>
    <w:p w14:paraId="18188AE8" w14:textId="77777777" w:rsidR="00B36ADE" w:rsidRPr="006C7D51" w:rsidRDefault="006E191A" w:rsidP="006C7D51">
      <w:pPr>
        <w:spacing w:line="360" w:lineRule="auto"/>
        <w:ind w:left="709" w:firstLine="709"/>
        <w:jc w:val="both"/>
        <w:rPr>
          <w:rFonts w:ascii="Times New Roman" w:hAnsi="Times New Roman" w:cs="Times New Roman"/>
          <w:sz w:val="24"/>
          <w:szCs w:val="24"/>
        </w:rPr>
      </w:pPr>
      <w:r w:rsidRPr="006C7D51">
        <w:rPr>
          <w:rFonts w:ascii="Times New Roman" w:hAnsi="Times New Roman" w:cs="Times New Roman"/>
          <w:sz w:val="24"/>
          <w:szCs w:val="24"/>
        </w:rPr>
        <w:t xml:space="preserve">“Materi muatan dalam rangka penyelenggaraan otonomi daerah dan tugas pembantuan mengandung makna bahwa pembentukan peraturan daerah harus didasarkan pada pembagian urusan antara pemerintah, pemerintah provinsi dan pemerintah kabupaten/kota sebagaimana diatur dalam Undang-Undang Nomor 23 Tahun 2014 tentang Pemerintahan Daerah dan Peraturan perundang-undangan lainnya. Berkaitan dengan materi muatan dalam rangka menampung kondisi khusus daerah, mengandung makna bahwa peraturan daerah sebagai peraturan yang mengabstraksi nilai-nilai masyarakat di daerah yang berisi materi muatan nilai-nilai yang diidentifikasi sebagai kondisi khusus daerah. Berkaitan dengan penjabaran lebih lanjut peraturan perundang-undangan yang lebih tinggi bermakna bahwa secara yuridis pembentukan peraturan daerah bersumber kepada peraturan perundangundangan yang lebih tinggi. </w:t>
      </w:r>
      <w:r w:rsidRPr="006C7D51">
        <w:rPr>
          <w:rFonts w:ascii="Times New Roman" w:hAnsi="Times New Roman" w:cs="Times New Roman"/>
          <w:sz w:val="24"/>
          <w:szCs w:val="24"/>
        </w:rPr>
        <w:lastRenderedPageBreak/>
        <w:t xml:space="preserve">Dengan kata lain pembentukan peraturan daerah harus berdasarkan pendelegasian dari peraturan perundang-undangan yang lebih tinggi.” </w:t>
      </w:r>
    </w:p>
    <w:p w14:paraId="4A61C996" w14:textId="77777777" w:rsidR="00B36ADE" w:rsidRPr="006C7D51" w:rsidRDefault="006E191A" w:rsidP="006C7D51">
      <w:pPr>
        <w:spacing w:line="360" w:lineRule="auto"/>
        <w:ind w:firstLine="709"/>
        <w:jc w:val="both"/>
        <w:rPr>
          <w:rFonts w:ascii="Times New Roman" w:hAnsi="Times New Roman" w:cs="Times New Roman"/>
          <w:sz w:val="24"/>
          <w:szCs w:val="24"/>
        </w:rPr>
      </w:pPr>
      <w:r w:rsidRPr="006C7D51">
        <w:rPr>
          <w:rFonts w:ascii="Times New Roman" w:hAnsi="Times New Roman" w:cs="Times New Roman"/>
          <w:sz w:val="24"/>
          <w:szCs w:val="24"/>
        </w:rPr>
        <w:t>Dalam ketentuan Pasal 236 Undang</w:t>
      </w:r>
      <w:r w:rsidR="00B36ADE" w:rsidRPr="006C7D51">
        <w:rPr>
          <w:rFonts w:ascii="Times New Roman" w:hAnsi="Times New Roman" w:cs="Times New Roman"/>
          <w:sz w:val="24"/>
          <w:szCs w:val="24"/>
          <w:lang w:val="en-AU"/>
        </w:rPr>
        <w:t>-</w:t>
      </w:r>
      <w:r w:rsidRPr="006C7D51">
        <w:rPr>
          <w:rFonts w:ascii="Times New Roman" w:hAnsi="Times New Roman" w:cs="Times New Roman"/>
          <w:sz w:val="24"/>
          <w:szCs w:val="24"/>
        </w:rPr>
        <w:t xml:space="preserve">Undang Nomor 23 Tahun 2014 tentang Pemerintahan Daerah menentukan bahwa materi muatan peraturan daerah adalah sebagai berikut: </w:t>
      </w:r>
    </w:p>
    <w:p w14:paraId="47DFFD87" w14:textId="47AA98B8" w:rsidR="00B36ADE" w:rsidRPr="006C7D51" w:rsidRDefault="006E191A" w:rsidP="006C7D51">
      <w:pPr>
        <w:pStyle w:val="ListParagraph"/>
        <w:numPr>
          <w:ilvl w:val="0"/>
          <w:numId w:val="20"/>
        </w:numPr>
        <w:spacing w:line="360" w:lineRule="auto"/>
        <w:ind w:left="284" w:hanging="284"/>
        <w:jc w:val="both"/>
        <w:rPr>
          <w:rFonts w:ascii="Times New Roman" w:hAnsi="Times New Roman" w:cs="Times New Roman"/>
          <w:sz w:val="24"/>
          <w:szCs w:val="24"/>
        </w:rPr>
      </w:pPr>
      <w:r w:rsidRPr="006C7D51">
        <w:rPr>
          <w:rFonts w:ascii="Times New Roman" w:hAnsi="Times New Roman" w:cs="Times New Roman"/>
          <w:sz w:val="24"/>
          <w:szCs w:val="24"/>
        </w:rPr>
        <w:t xml:space="preserve">Untuk menyelenggarakan otonomi daerah dan tugas pembantuan, daerah membentuk peraturan daerah. </w:t>
      </w:r>
    </w:p>
    <w:p w14:paraId="71277DDF" w14:textId="61A682C4" w:rsidR="00B36ADE" w:rsidRPr="006C7D51" w:rsidRDefault="006E191A" w:rsidP="006C7D51">
      <w:pPr>
        <w:pStyle w:val="ListParagraph"/>
        <w:numPr>
          <w:ilvl w:val="0"/>
          <w:numId w:val="20"/>
        </w:numPr>
        <w:spacing w:line="360" w:lineRule="auto"/>
        <w:ind w:left="284" w:hanging="284"/>
        <w:jc w:val="both"/>
        <w:rPr>
          <w:rFonts w:ascii="Times New Roman" w:hAnsi="Times New Roman" w:cs="Times New Roman"/>
          <w:sz w:val="24"/>
          <w:szCs w:val="24"/>
        </w:rPr>
      </w:pPr>
      <w:r w:rsidRPr="006C7D51">
        <w:rPr>
          <w:rFonts w:ascii="Times New Roman" w:hAnsi="Times New Roman" w:cs="Times New Roman"/>
          <w:sz w:val="24"/>
          <w:szCs w:val="24"/>
        </w:rPr>
        <w:t xml:space="preserve">Peraturan daerah sebagaimana dimaksud pada ayat (1) dibentuk oleh DPRD dengan persetujuan bersama kepala daerah. </w:t>
      </w:r>
    </w:p>
    <w:p w14:paraId="1F18AB02" w14:textId="32E51D8B" w:rsidR="00B36ADE" w:rsidRPr="006C7D51" w:rsidRDefault="006E191A" w:rsidP="006C7D51">
      <w:pPr>
        <w:pStyle w:val="ListParagraph"/>
        <w:numPr>
          <w:ilvl w:val="0"/>
          <w:numId w:val="20"/>
        </w:numPr>
        <w:spacing w:line="360" w:lineRule="auto"/>
        <w:ind w:left="284" w:hanging="284"/>
        <w:jc w:val="both"/>
        <w:rPr>
          <w:rFonts w:ascii="Times New Roman" w:hAnsi="Times New Roman" w:cs="Times New Roman"/>
          <w:sz w:val="24"/>
          <w:szCs w:val="24"/>
        </w:rPr>
      </w:pPr>
      <w:r w:rsidRPr="006C7D51">
        <w:rPr>
          <w:rFonts w:ascii="Times New Roman" w:hAnsi="Times New Roman" w:cs="Times New Roman"/>
          <w:sz w:val="24"/>
          <w:szCs w:val="24"/>
        </w:rPr>
        <w:t xml:space="preserve">Peraturan daerah sebagaimana dimaksud pada ayat (1) memuat materi muatan: a. Penyelenggaraan otonomi daerah dan tugas pembantuan; dan b. Penjabaran lebih lanjut ketentuan peraturan perundang-undangan yang lebih tinggi. </w:t>
      </w:r>
    </w:p>
    <w:p w14:paraId="098A024A" w14:textId="696ADAD1" w:rsidR="006E191A" w:rsidRPr="006C7D51" w:rsidRDefault="006E191A" w:rsidP="006C7D51">
      <w:pPr>
        <w:pStyle w:val="ListParagraph"/>
        <w:numPr>
          <w:ilvl w:val="0"/>
          <w:numId w:val="20"/>
        </w:numPr>
        <w:spacing w:line="360" w:lineRule="auto"/>
        <w:ind w:left="284" w:hanging="284"/>
        <w:jc w:val="both"/>
        <w:rPr>
          <w:rFonts w:ascii="Times New Roman" w:hAnsi="Times New Roman" w:cs="Times New Roman"/>
          <w:sz w:val="24"/>
          <w:szCs w:val="24"/>
          <w:lang w:val="en-AU"/>
        </w:rPr>
      </w:pPr>
      <w:r w:rsidRPr="006C7D51">
        <w:rPr>
          <w:rFonts w:ascii="Times New Roman" w:hAnsi="Times New Roman" w:cs="Times New Roman"/>
          <w:sz w:val="24"/>
          <w:szCs w:val="24"/>
        </w:rPr>
        <w:t>Selain materi muatan sebagaimana dimaksud pada ayat (3) peraturan daerah dapat memuat materi muatan lokal sesuai dengan ketentuan peraturan perundangundangan.</w:t>
      </w:r>
    </w:p>
    <w:p w14:paraId="34E9BB25" w14:textId="29AE4425" w:rsidR="005F30D5" w:rsidRPr="006C7D51" w:rsidRDefault="00B25D28" w:rsidP="006C7D51">
      <w:pPr>
        <w:spacing w:line="360" w:lineRule="auto"/>
        <w:ind w:firstLine="709"/>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sebagai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konsekusi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adanya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memberi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ruang</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seluas-luasnya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bagi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merumuskan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kedaerahan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Namun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juga </w:t>
      </w:r>
      <w:proofErr w:type="spellStart"/>
      <w:r w:rsidRPr="006C7D51">
        <w:rPr>
          <w:rFonts w:ascii="Times New Roman" w:hAnsi="Times New Roman" w:cs="Times New Roman"/>
          <w:sz w:val="24"/>
          <w:szCs w:val="24"/>
          <w:lang w:val="en-US"/>
        </w:rPr>
        <w:t>memberikan</w:t>
      </w:r>
      <w:proofErr w:type="spellEnd"/>
      <w:r w:rsidRPr="006C7D51">
        <w:rPr>
          <w:rFonts w:ascii="Times New Roman" w:hAnsi="Times New Roman" w:cs="Times New Roman"/>
          <w:sz w:val="24"/>
          <w:szCs w:val="24"/>
          <w:lang w:val="en-US"/>
        </w:rPr>
        <w:t xml:space="preserve"> Batasan </w:t>
      </w:r>
      <w:proofErr w:type="spellStart"/>
      <w:r w:rsidRPr="006C7D51">
        <w:rPr>
          <w:rFonts w:ascii="Times New Roman" w:hAnsi="Times New Roman" w:cs="Times New Roman"/>
          <w:sz w:val="24"/>
          <w:szCs w:val="24"/>
          <w:lang w:val="en-US"/>
        </w:rPr>
        <w:t>bagi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dimana</w:t>
      </w:r>
      <w:proofErr w:type="spellEnd"/>
      <w:r w:rsidRPr="006C7D51">
        <w:rPr>
          <w:rFonts w:ascii="Times New Roman" w:hAnsi="Times New Roman" w:cs="Times New Roman"/>
          <w:sz w:val="24"/>
          <w:szCs w:val="24"/>
          <w:lang w:val="en-US"/>
        </w:rPr>
        <w:t xml:space="preserve"> </w:t>
      </w:r>
      <w:proofErr w:type="spellStart"/>
      <w:r w:rsidR="005F30D5" w:rsidRPr="006C7D51">
        <w:rPr>
          <w:rFonts w:ascii="Times New Roman" w:hAnsi="Times New Roman" w:cs="Times New Roman"/>
          <w:sz w:val="24"/>
          <w:szCs w:val="24"/>
          <w:lang w:val="en-US"/>
        </w:rPr>
        <w:t>otonomi</w:t>
      </w:r>
      <w:proofErr w:type="spellEnd"/>
      <w:r w:rsidR="005F30D5" w:rsidRPr="006C7D51">
        <w:rPr>
          <w:rFonts w:ascii="Times New Roman" w:hAnsi="Times New Roman" w:cs="Times New Roman"/>
          <w:sz w:val="24"/>
          <w:szCs w:val="24"/>
          <w:lang w:val="en-US"/>
        </w:rPr>
        <w:t xml:space="preserve"> yang </w:t>
      </w:r>
      <w:proofErr w:type="spellStart"/>
      <w:r w:rsidR="005F30D5" w:rsidRPr="006C7D51">
        <w:rPr>
          <w:rFonts w:ascii="Times New Roman" w:hAnsi="Times New Roman" w:cs="Times New Roman"/>
          <w:sz w:val="24"/>
          <w:szCs w:val="24"/>
          <w:lang w:val="en-US"/>
        </w:rPr>
        <w:t>dimaksud</w:t>
      </w:r>
      <w:proofErr w:type="spellEnd"/>
      <w:r w:rsidR="005F30D5" w:rsidRPr="006C7D51">
        <w:rPr>
          <w:rFonts w:ascii="Times New Roman" w:hAnsi="Times New Roman" w:cs="Times New Roman"/>
          <w:sz w:val="24"/>
          <w:szCs w:val="24"/>
          <w:lang w:val="en-US"/>
        </w:rPr>
        <w:t xml:space="preserve"> </w:t>
      </w:r>
      <w:proofErr w:type="spellStart"/>
      <w:r w:rsidR="005F30D5" w:rsidRPr="006C7D51">
        <w:rPr>
          <w:rFonts w:ascii="Times New Roman" w:hAnsi="Times New Roman" w:cs="Times New Roman"/>
          <w:sz w:val="24"/>
          <w:szCs w:val="24"/>
          <w:lang w:val="en-US"/>
        </w:rPr>
        <w:t>masih</w:t>
      </w:r>
      <w:proofErr w:type="spellEnd"/>
      <w:r w:rsidR="005F30D5" w:rsidRPr="006C7D51">
        <w:rPr>
          <w:rFonts w:ascii="Times New Roman" w:hAnsi="Times New Roman" w:cs="Times New Roman"/>
          <w:sz w:val="24"/>
          <w:szCs w:val="24"/>
          <w:lang w:val="en-US"/>
        </w:rPr>
        <w:t xml:space="preserve"> </w:t>
      </w:r>
      <w:proofErr w:type="spellStart"/>
      <w:r w:rsidR="005F30D5" w:rsidRPr="006C7D51">
        <w:rPr>
          <w:rFonts w:ascii="Times New Roman" w:hAnsi="Times New Roman" w:cs="Times New Roman"/>
          <w:sz w:val="24"/>
          <w:szCs w:val="24"/>
          <w:lang w:val="en-US"/>
        </w:rPr>
        <w:t>dalam</w:t>
      </w:r>
      <w:proofErr w:type="spellEnd"/>
      <w:r w:rsidR="005F30D5" w:rsidRPr="006C7D51">
        <w:rPr>
          <w:rFonts w:ascii="Times New Roman" w:hAnsi="Times New Roman" w:cs="Times New Roman"/>
          <w:sz w:val="24"/>
          <w:szCs w:val="24"/>
          <w:lang w:val="en-US"/>
        </w:rPr>
        <w:t xml:space="preserve"> </w:t>
      </w:r>
      <w:proofErr w:type="spellStart"/>
      <w:r w:rsidR="005F30D5" w:rsidRPr="006C7D51">
        <w:rPr>
          <w:rFonts w:ascii="Times New Roman" w:hAnsi="Times New Roman" w:cs="Times New Roman"/>
          <w:sz w:val="24"/>
          <w:szCs w:val="24"/>
          <w:lang w:val="en-US"/>
        </w:rPr>
        <w:t>tataran</w:t>
      </w:r>
      <w:proofErr w:type="spellEnd"/>
      <w:r w:rsidR="005F30D5" w:rsidRPr="006C7D51">
        <w:rPr>
          <w:rFonts w:ascii="Times New Roman" w:hAnsi="Times New Roman" w:cs="Times New Roman"/>
          <w:sz w:val="24"/>
          <w:szCs w:val="24"/>
          <w:lang w:val="en-US"/>
        </w:rPr>
        <w:t xml:space="preserve"> </w:t>
      </w:r>
      <w:proofErr w:type="spellStart"/>
      <w:r w:rsidR="005F30D5" w:rsidRPr="006C7D51">
        <w:rPr>
          <w:rFonts w:ascii="Times New Roman" w:hAnsi="Times New Roman" w:cs="Times New Roman"/>
          <w:sz w:val="24"/>
          <w:szCs w:val="24"/>
          <w:lang w:val="en-US"/>
        </w:rPr>
        <w:t>pembatasan-pembatasan</w:t>
      </w:r>
      <w:proofErr w:type="spellEnd"/>
      <w:r w:rsidR="005F30D5" w:rsidRPr="006C7D51">
        <w:rPr>
          <w:rFonts w:ascii="Times New Roman" w:hAnsi="Times New Roman" w:cs="Times New Roman"/>
          <w:sz w:val="24"/>
          <w:szCs w:val="24"/>
          <w:lang w:val="en-US"/>
        </w:rPr>
        <w:t xml:space="preserve"> dan </w:t>
      </w:r>
      <w:proofErr w:type="spellStart"/>
      <w:r w:rsidR="005F30D5" w:rsidRPr="006C7D51">
        <w:rPr>
          <w:rFonts w:ascii="Times New Roman" w:hAnsi="Times New Roman" w:cs="Times New Roman"/>
          <w:sz w:val="24"/>
          <w:szCs w:val="24"/>
          <w:lang w:val="en-US"/>
        </w:rPr>
        <w:t>kontrol</w:t>
      </w:r>
      <w:proofErr w:type="spellEnd"/>
      <w:r w:rsidR="005F30D5" w:rsidRPr="006C7D51">
        <w:rPr>
          <w:rFonts w:ascii="Times New Roman" w:hAnsi="Times New Roman" w:cs="Times New Roman"/>
          <w:sz w:val="24"/>
          <w:szCs w:val="24"/>
          <w:lang w:val="en-US"/>
        </w:rPr>
        <w:t xml:space="preserve"> yang </w:t>
      </w:r>
      <w:proofErr w:type="spellStart"/>
      <w:r w:rsidR="005F30D5" w:rsidRPr="006C7D51">
        <w:rPr>
          <w:rFonts w:ascii="Times New Roman" w:hAnsi="Times New Roman" w:cs="Times New Roman"/>
          <w:sz w:val="24"/>
          <w:szCs w:val="24"/>
          <w:lang w:val="en-US"/>
        </w:rPr>
        <w:t>telah</w:t>
      </w:r>
      <w:proofErr w:type="spellEnd"/>
      <w:r w:rsidR="005F30D5" w:rsidRPr="006C7D51">
        <w:rPr>
          <w:rFonts w:ascii="Times New Roman" w:hAnsi="Times New Roman" w:cs="Times New Roman"/>
          <w:sz w:val="24"/>
          <w:szCs w:val="24"/>
          <w:lang w:val="en-US"/>
        </w:rPr>
        <w:t xml:space="preserve"> </w:t>
      </w:r>
      <w:proofErr w:type="spellStart"/>
      <w:r w:rsidR="005F30D5" w:rsidRPr="006C7D51">
        <w:rPr>
          <w:rFonts w:ascii="Times New Roman" w:hAnsi="Times New Roman" w:cs="Times New Roman"/>
          <w:sz w:val="24"/>
          <w:szCs w:val="24"/>
          <w:lang w:val="en-US"/>
        </w:rPr>
        <w:t>diatur</w:t>
      </w:r>
      <w:proofErr w:type="spellEnd"/>
      <w:r w:rsidR="005F30D5" w:rsidRPr="006C7D51">
        <w:rPr>
          <w:rFonts w:ascii="Times New Roman" w:hAnsi="Times New Roman" w:cs="Times New Roman"/>
          <w:sz w:val="24"/>
          <w:szCs w:val="24"/>
          <w:lang w:val="en-US"/>
        </w:rPr>
        <w:t xml:space="preserve"> oleh </w:t>
      </w:r>
      <w:proofErr w:type="spellStart"/>
      <w:r w:rsidR="005F30D5" w:rsidRPr="006C7D51">
        <w:rPr>
          <w:rFonts w:ascii="Times New Roman" w:hAnsi="Times New Roman" w:cs="Times New Roman"/>
          <w:sz w:val="24"/>
          <w:szCs w:val="24"/>
          <w:lang w:val="en-US"/>
        </w:rPr>
        <w:t>Undang-undang</w:t>
      </w:r>
      <w:proofErr w:type="spellEnd"/>
      <w:r w:rsidR="005F30D5" w:rsidRPr="006C7D51">
        <w:rPr>
          <w:rFonts w:ascii="Times New Roman" w:hAnsi="Times New Roman" w:cs="Times New Roman"/>
          <w:sz w:val="24"/>
          <w:szCs w:val="24"/>
          <w:lang w:val="en-US"/>
        </w:rPr>
        <w:t xml:space="preserve"> Dasar, </w:t>
      </w:r>
      <w:proofErr w:type="spellStart"/>
      <w:r w:rsidR="005F30D5" w:rsidRPr="006C7D51">
        <w:rPr>
          <w:rFonts w:ascii="Times New Roman" w:hAnsi="Times New Roman" w:cs="Times New Roman"/>
          <w:sz w:val="24"/>
          <w:szCs w:val="24"/>
          <w:lang w:val="en-US"/>
        </w:rPr>
        <w:t>mapun</w:t>
      </w:r>
      <w:proofErr w:type="spellEnd"/>
      <w:r w:rsidR="005F30D5" w:rsidRPr="006C7D51">
        <w:rPr>
          <w:rFonts w:ascii="Times New Roman" w:hAnsi="Times New Roman" w:cs="Times New Roman"/>
          <w:sz w:val="24"/>
          <w:szCs w:val="24"/>
          <w:lang w:val="en-US"/>
        </w:rPr>
        <w:t xml:space="preserve"> </w:t>
      </w:r>
      <w:proofErr w:type="spellStart"/>
      <w:r w:rsidR="005F30D5" w:rsidRPr="006C7D51">
        <w:rPr>
          <w:rFonts w:ascii="Times New Roman" w:hAnsi="Times New Roman" w:cs="Times New Roman"/>
          <w:sz w:val="24"/>
          <w:szCs w:val="24"/>
          <w:lang w:val="en-US"/>
        </w:rPr>
        <w:t>peraturan</w:t>
      </w:r>
      <w:proofErr w:type="spellEnd"/>
      <w:r w:rsidR="005F30D5" w:rsidRPr="006C7D51">
        <w:rPr>
          <w:rFonts w:ascii="Times New Roman" w:hAnsi="Times New Roman" w:cs="Times New Roman"/>
          <w:sz w:val="24"/>
          <w:szCs w:val="24"/>
          <w:lang w:val="en-US"/>
        </w:rPr>
        <w:t xml:space="preserve"> </w:t>
      </w:r>
      <w:proofErr w:type="spellStart"/>
      <w:r w:rsidR="005F30D5" w:rsidRPr="006C7D51">
        <w:rPr>
          <w:rFonts w:ascii="Times New Roman" w:hAnsi="Times New Roman" w:cs="Times New Roman"/>
          <w:sz w:val="24"/>
          <w:szCs w:val="24"/>
          <w:lang w:val="en-US"/>
        </w:rPr>
        <w:t>perundang-undangan</w:t>
      </w:r>
      <w:proofErr w:type="spellEnd"/>
      <w:r w:rsidR="005F30D5" w:rsidRPr="006C7D51">
        <w:rPr>
          <w:rFonts w:ascii="Times New Roman" w:hAnsi="Times New Roman" w:cs="Times New Roman"/>
          <w:sz w:val="24"/>
          <w:szCs w:val="24"/>
          <w:lang w:val="en-US"/>
        </w:rPr>
        <w:t xml:space="preserve"> yang </w:t>
      </w:r>
      <w:proofErr w:type="spellStart"/>
      <w:r w:rsidR="005F30D5" w:rsidRPr="006C7D51">
        <w:rPr>
          <w:rFonts w:ascii="Times New Roman" w:hAnsi="Times New Roman" w:cs="Times New Roman"/>
          <w:sz w:val="24"/>
          <w:szCs w:val="24"/>
          <w:lang w:val="en-US"/>
        </w:rPr>
        <w:t>ada</w:t>
      </w:r>
      <w:proofErr w:type="spellEnd"/>
      <w:r w:rsidR="005F30D5" w:rsidRPr="006C7D51">
        <w:rPr>
          <w:rFonts w:ascii="Times New Roman" w:hAnsi="Times New Roman" w:cs="Times New Roman"/>
          <w:sz w:val="24"/>
          <w:szCs w:val="24"/>
          <w:lang w:val="en-US"/>
        </w:rPr>
        <w:t>.</w:t>
      </w:r>
    </w:p>
    <w:p w14:paraId="41BC551A" w14:textId="77777777" w:rsidR="00343E2A" w:rsidRPr="006C7D51" w:rsidRDefault="00343E2A" w:rsidP="006C7D51">
      <w:pPr>
        <w:spacing w:line="360" w:lineRule="auto"/>
        <w:ind w:firstLine="567"/>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Otonomi</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merupakan</w:t>
      </w:r>
      <w:proofErr w:type="spellEnd"/>
      <w:r w:rsidRPr="006C7D51">
        <w:rPr>
          <w:rFonts w:ascii="Times New Roman" w:hAnsi="Times New Roman" w:cs="Times New Roman"/>
          <w:sz w:val="24"/>
          <w:szCs w:val="24"/>
          <w:lang w:val="en-US"/>
        </w:rPr>
        <w:t xml:space="preserve"> salah </w:t>
      </w:r>
      <w:proofErr w:type="spellStart"/>
      <w:r w:rsidRPr="006C7D51">
        <w:rPr>
          <w:rFonts w:ascii="Times New Roman" w:hAnsi="Times New Roman" w:cs="Times New Roman"/>
          <w:sz w:val="24"/>
          <w:szCs w:val="24"/>
          <w:lang w:val="en-US"/>
        </w:rPr>
        <w:t>satu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arah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politik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hukum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nasional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sebagai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kepercayaan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pusat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kepada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melakukan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transformasi</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reformasi</w:t>
      </w:r>
      <w:proofErr w:type="spellEnd"/>
      <w:r w:rsidRPr="006C7D51">
        <w:rPr>
          <w:rFonts w:ascii="Times New Roman" w:hAnsi="Times New Roman" w:cs="Times New Roman"/>
          <w:sz w:val="24"/>
          <w:szCs w:val="24"/>
          <w:lang w:val="en-US"/>
        </w:rPr>
        <w:t xml:space="preserve"> </w:t>
      </w:r>
      <w:r w:rsidRPr="006C7D51">
        <w:rPr>
          <w:rFonts w:ascii="Times New Roman" w:hAnsi="Times New Roman" w:cs="Times New Roman"/>
          <w:i/>
          <w:iCs/>
          <w:sz w:val="24"/>
          <w:szCs w:val="24"/>
          <w:lang w:val="en-US"/>
        </w:rPr>
        <w:t>control live</w:t>
      </w:r>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baik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segi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pemberian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tugas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maupun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sampai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pelimpahan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wewenang</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legitimid</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sebagaimana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diamanatkan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w:t>
      </w:r>
      <w:proofErr w:type="spellEnd"/>
      <w:r w:rsidRPr="006C7D51">
        <w:rPr>
          <w:rFonts w:ascii="Times New Roman" w:hAnsi="Times New Roman" w:cs="Times New Roman"/>
          <w:sz w:val="24"/>
          <w:szCs w:val="24"/>
          <w:lang w:val="en-US"/>
        </w:rPr>
        <w:t xml:space="preserve"> Dasar 1945 dan </w:t>
      </w:r>
      <w:proofErr w:type="spellStart"/>
      <w:r w:rsidRPr="006C7D51">
        <w:rPr>
          <w:rFonts w:ascii="Times New Roman" w:hAnsi="Times New Roman" w:cs="Times New Roman"/>
          <w:sz w:val="24"/>
          <w:szCs w:val="24"/>
          <w:lang w:val="en-US"/>
        </w:rPr>
        <w:t>Amandemennya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serta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Nomor</w:t>
      </w:r>
      <w:proofErr w:type="spellEnd"/>
      <w:r w:rsidRPr="006C7D51">
        <w:rPr>
          <w:rFonts w:ascii="Times New Roman" w:hAnsi="Times New Roman" w:cs="Times New Roman"/>
          <w:sz w:val="24"/>
          <w:szCs w:val="24"/>
          <w:lang w:val="en-US"/>
        </w:rPr>
        <w:t xml:space="preserve"> 32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2004 </w:t>
      </w:r>
      <w:proofErr w:type="spellStart"/>
      <w:r w:rsidRPr="006C7D51">
        <w:rPr>
          <w:rFonts w:ascii="Times New Roman" w:hAnsi="Times New Roman" w:cs="Times New Roman"/>
          <w:sz w:val="24"/>
          <w:szCs w:val="24"/>
          <w:lang w:val="en-US"/>
        </w:rPr>
        <w:t>tentang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Pemerintahan</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dimana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Daerah </w:t>
      </w:r>
      <w:proofErr w:type="spellStart"/>
      <w:r w:rsidRPr="006C7D51">
        <w:rPr>
          <w:rFonts w:ascii="Times New Roman" w:hAnsi="Times New Roman" w:cs="Times New Roman"/>
          <w:sz w:val="24"/>
          <w:szCs w:val="24"/>
          <w:lang w:val="en-US"/>
        </w:rPr>
        <w:t>mempunyai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otoritas</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kewenangan</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tinggi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menyikapi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transformasi</w:t>
      </w:r>
      <w:proofErr w:type="spellEnd"/>
      <w:r w:rsidRPr="006C7D51">
        <w:rPr>
          <w:rFonts w:ascii="Times New Roman" w:hAnsi="Times New Roman" w:cs="Times New Roman"/>
          <w:sz w:val="24"/>
          <w:szCs w:val="24"/>
          <w:lang w:val="en-US"/>
        </w:rPr>
        <w:t xml:space="preserve"> yang </w:t>
      </w:r>
      <w:proofErr w:type="spellStart"/>
      <w:r w:rsidRPr="006C7D51">
        <w:rPr>
          <w:rFonts w:ascii="Times New Roman" w:hAnsi="Times New Roman" w:cs="Times New Roman"/>
          <w:sz w:val="24"/>
          <w:szCs w:val="24"/>
          <w:lang w:val="en-US"/>
        </w:rPr>
        <w:t>diberikan</w:t>
      </w:r>
      <w:proofErr w:type="spellEnd"/>
      <w:r w:rsidRPr="006C7D51">
        <w:rPr>
          <w:rFonts w:ascii="Times New Roman" w:hAnsi="Times New Roman" w:cs="Times New Roman"/>
          <w:sz w:val="24"/>
          <w:szCs w:val="24"/>
          <w:lang w:val="en-US"/>
        </w:rPr>
        <w:t xml:space="preserve"> oleh </w:t>
      </w:r>
      <w:proofErr w:type="spellStart"/>
      <w:r w:rsidRPr="006C7D51">
        <w:rPr>
          <w:rFonts w:ascii="Times New Roman" w:hAnsi="Times New Roman" w:cs="Times New Roman"/>
          <w:sz w:val="24"/>
          <w:szCs w:val="24"/>
          <w:lang w:val="en-US"/>
        </w:rPr>
        <w:t>pemerintah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pusat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baik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dari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pembentukan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daerah</w:t>
      </w:r>
      <w:proofErr w:type="spellEnd"/>
      <w:r w:rsidRPr="006C7D51">
        <w:rPr>
          <w:rFonts w:ascii="Times New Roman" w:hAnsi="Times New Roman" w:cs="Times New Roman"/>
          <w:sz w:val="24"/>
          <w:szCs w:val="24"/>
          <w:lang w:val="en-US"/>
        </w:rPr>
        <w:t xml:space="preserve">. </w:t>
      </w:r>
    </w:p>
    <w:p w14:paraId="71199CE9" w14:textId="249107CA" w:rsidR="00343E2A" w:rsidRPr="006C7D51" w:rsidRDefault="00343E2A" w:rsidP="006C7D51">
      <w:pPr>
        <w:tabs>
          <w:tab w:val="left" w:pos="1206"/>
        </w:tabs>
        <w:spacing w:line="360" w:lineRule="auto"/>
        <w:ind w:firstLine="709"/>
        <w:jc w:val="both"/>
        <w:rPr>
          <w:rFonts w:ascii="Times New Roman" w:hAnsi="Times New Roman" w:cs="Times New Roman"/>
          <w:sz w:val="24"/>
          <w:szCs w:val="24"/>
        </w:rPr>
      </w:pPr>
      <w:r w:rsidRPr="006C7D51">
        <w:rPr>
          <w:rFonts w:ascii="Times New Roman" w:hAnsi="Times New Roman" w:cs="Times New Roman"/>
          <w:sz w:val="24"/>
          <w:szCs w:val="24"/>
        </w:rPr>
        <w:t xml:space="preserve">UUD NRI 1945 dijadikan sebagai hukum dasar dalam peraturan perundang-undangan. UUD NRI 1945 sebagai hukum dasar peraturan perundang-undangan mengatur tentang kewenangan daerah untuk mengatur dan mengurus sendiri urusannya, dalam Pasal 18 ayat (2) UUD NRI 1945 disebutkan bahwa pemerintahan daerah provinsi, daerah kabupaten, dan kota </w:t>
      </w:r>
      <w:r w:rsidRPr="006C7D51">
        <w:rPr>
          <w:rFonts w:ascii="Times New Roman" w:hAnsi="Times New Roman" w:cs="Times New Roman"/>
          <w:sz w:val="24"/>
          <w:szCs w:val="24"/>
        </w:rPr>
        <w:lastRenderedPageBreak/>
        <w:t>mengatur dan mengurus sendiri urusan pemerintahan menurut asas otonomi dan tugas pembantuan</w:t>
      </w:r>
      <w:r w:rsidR="00C24988" w:rsidRPr="006C7D51">
        <w:rPr>
          <w:rStyle w:val="FootnoteReference"/>
          <w:rFonts w:ascii="Times New Roman" w:hAnsi="Times New Roman" w:cs="Times New Roman"/>
          <w:sz w:val="24"/>
          <w:szCs w:val="24"/>
        </w:rPr>
        <w:footnoteReference w:id="25"/>
      </w:r>
      <w:r w:rsidRPr="006C7D51">
        <w:rPr>
          <w:rFonts w:ascii="Times New Roman" w:hAnsi="Times New Roman" w:cs="Times New Roman"/>
          <w:sz w:val="24"/>
          <w:szCs w:val="24"/>
        </w:rPr>
        <w:t xml:space="preserve">. </w:t>
      </w:r>
    </w:p>
    <w:p w14:paraId="7EA58802" w14:textId="77777777" w:rsidR="00343E2A" w:rsidRPr="006C7D51" w:rsidRDefault="00343E2A" w:rsidP="006C7D51">
      <w:pPr>
        <w:tabs>
          <w:tab w:val="left" w:pos="1206"/>
        </w:tabs>
        <w:spacing w:line="360" w:lineRule="auto"/>
        <w:ind w:firstLine="709"/>
        <w:jc w:val="both"/>
        <w:rPr>
          <w:rFonts w:ascii="Times New Roman" w:hAnsi="Times New Roman" w:cs="Times New Roman"/>
          <w:sz w:val="24"/>
          <w:szCs w:val="24"/>
        </w:rPr>
      </w:pPr>
      <w:r w:rsidRPr="006C7D51">
        <w:rPr>
          <w:rFonts w:ascii="Times New Roman" w:hAnsi="Times New Roman" w:cs="Times New Roman"/>
          <w:sz w:val="24"/>
          <w:szCs w:val="24"/>
        </w:rPr>
        <w:t xml:space="preserve">Lebih lanjut Pasal 18 ayat (6) menegaskan pemerintahan daerah berhak menetapkan peraturan daerah dan peraturan-peraturan lain untuk melaksanakan otonomi dan tugas pembantuan </w:t>
      </w:r>
      <w:r w:rsidRPr="006C7D51">
        <w:rPr>
          <w:rStyle w:val="FootnoteReference"/>
          <w:rFonts w:ascii="Times New Roman" w:hAnsi="Times New Roman" w:cs="Times New Roman"/>
          <w:sz w:val="24"/>
          <w:szCs w:val="24"/>
        </w:rPr>
        <w:footnoteReference w:id="26"/>
      </w:r>
      <w:r w:rsidRPr="006C7D51">
        <w:rPr>
          <w:rFonts w:ascii="Times New Roman" w:hAnsi="Times New Roman" w:cs="Times New Roman"/>
          <w:sz w:val="24"/>
          <w:szCs w:val="24"/>
        </w:rPr>
        <w:t>. Berlakunya prinsip otonomi dalam negara Indonesia yang membagi kewenangan antara pusat dan daerah diharapkan segala urusan baik yang bersifat wajib ataupun pilihan dapat dilaksanakan sesuai dengan kewenangan masing</w:t>
      </w:r>
      <w:r w:rsidRPr="006C7D51">
        <w:rPr>
          <w:rFonts w:ascii="Times New Roman" w:hAnsi="Times New Roman" w:cs="Times New Roman"/>
          <w:sz w:val="24"/>
          <w:szCs w:val="24"/>
          <w:lang w:val="en-AU"/>
        </w:rPr>
        <w:t>-</w:t>
      </w:r>
      <w:r w:rsidRPr="006C7D51">
        <w:rPr>
          <w:rFonts w:ascii="Times New Roman" w:hAnsi="Times New Roman" w:cs="Times New Roman"/>
          <w:sz w:val="24"/>
          <w:szCs w:val="24"/>
        </w:rPr>
        <w:t xml:space="preserve">masing yang diberikan oleh Undang-Undang Nomor 23 Tahun 2014 tentang Pemerintahan Daerah. Kewenangan daerah dalam pelaksanaan otonomi ini telah diisyaratkan oleh </w:t>
      </w:r>
      <w:bookmarkStart w:id="13" w:name="_Hlk90670859"/>
      <w:r w:rsidRPr="006C7D51">
        <w:rPr>
          <w:rFonts w:ascii="Times New Roman" w:hAnsi="Times New Roman" w:cs="Times New Roman"/>
          <w:sz w:val="24"/>
          <w:szCs w:val="24"/>
        </w:rPr>
        <w:t>Undang</w:t>
      </w:r>
      <w:r w:rsidRPr="006C7D51">
        <w:rPr>
          <w:rFonts w:ascii="Times New Roman" w:hAnsi="Times New Roman" w:cs="Times New Roman"/>
          <w:sz w:val="24"/>
          <w:szCs w:val="24"/>
          <w:lang w:val="en-AU"/>
        </w:rPr>
        <w:t>-</w:t>
      </w:r>
      <w:r w:rsidRPr="006C7D51">
        <w:rPr>
          <w:rFonts w:ascii="Times New Roman" w:hAnsi="Times New Roman" w:cs="Times New Roman"/>
          <w:sz w:val="24"/>
          <w:szCs w:val="24"/>
        </w:rPr>
        <w:t xml:space="preserve">Undang Nomor 23 Tahun 2014 tentang Pemerintahan Daerah </w:t>
      </w:r>
      <w:bookmarkEnd w:id="13"/>
      <w:r w:rsidRPr="006C7D51">
        <w:rPr>
          <w:rFonts w:ascii="Times New Roman" w:hAnsi="Times New Roman" w:cs="Times New Roman"/>
          <w:sz w:val="24"/>
          <w:szCs w:val="24"/>
        </w:rPr>
        <w:t>di dalam penjelasan umum disebutkan bahwa daerah sebagai satu kesatuan masyarakat hukum yang mempunyai otonomi, berwenang mengatur dan mengurus daerahnya sesuai aspirasi dan kepentingan masyarakatnya sepanjang tidak bertentangan dengan tatanan hukum nasional dan kepentingan umum.</w:t>
      </w:r>
    </w:p>
    <w:p w14:paraId="2F5FAE30" w14:textId="77777777" w:rsidR="00343E2A" w:rsidRPr="006C7D51" w:rsidRDefault="00343E2A" w:rsidP="006C7D51">
      <w:pPr>
        <w:tabs>
          <w:tab w:val="left" w:pos="1206"/>
        </w:tabs>
        <w:spacing w:line="360" w:lineRule="auto"/>
        <w:ind w:firstLine="709"/>
        <w:jc w:val="both"/>
        <w:rPr>
          <w:rFonts w:ascii="Times New Roman" w:hAnsi="Times New Roman" w:cs="Times New Roman"/>
          <w:sz w:val="24"/>
          <w:szCs w:val="24"/>
        </w:rPr>
      </w:pPr>
      <w:r w:rsidRPr="006C7D51">
        <w:rPr>
          <w:rFonts w:ascii="Times New Roman" w:hAnsi="Times New Roman" w:cs="Times New Roman"/>
          <w:sz w:val="24"/>
          <w:szCs w:val="24"/>
        </w:rPr>
        <w:t>Dalam rangka memberikan ruang yang lebih luas kepada daerah untuk mengatur dan</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 xml:space="preserve">mengurus kehidupan warganya maka pemerintah pusat dalam membentuk kebijakan harus memperhatikan kearifan lokal dan sebaliknya daerah ketika membentuk kebijakan daerah baik dalam bentuk peraturan daerah maupun kebijakan lainnya hendaknya juga memperhatikan kepentingan nasional. Dengan demikian akan tercipta keseimbangan antara kepentingan nasional yang sinergis dan tetap memperhatikan kondisi, kekhasan, dan kearifan lokal dalam penyelenggaraan pemerintahan secara keseluruhan. </w:t>
      </w:r>
    </w:p>
    <w:p w14:paraId="04AA2BDA" w14:textId="77777777" w:rsidR="00343E2A" w:rsidRPr="006C7D51" w:rsidRDefault="00343E2A" w:rsidP="006C7D51">
      <w:pPr>
        <w:tabs>
          <w:tab w:val="left" w:pos="1206"/>
        </w:tabs>
        <w:spacing w:line="360" w:lineRule="auto"/>
        <w:ind w:firstLine="709"/>
        <w:jc w:val="both"/>
        <w:rPr>
          <w:rFonts w:ascii="Times New Roman" w:hAnsi="Times New Roman" w:cs="Times New Roman"/>
          <w:sz w:val="24"/>
          <w:szCs w:val="24"/>
          <w:lang w:val="en-AU"/>
        </w:rPr>
      </w:pPr>
      <w:r w:rsidRPr="006C7D51">
        <w:rPr>
          <w:rFonts w:ascii="Times New Roman" w:hAnsi="Times New Roman" w:cs="Times New Roman"/>
          <w:sz w:val="24"/>
          <w:szCs w:val="24"/>
        </w:rPr>
        <w:t>Daerah melaksanakan otonomi daerah yang berasal dari kewenangan presiden yang memegang kekuasaan pemerintahan</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Mengingat tanggung jawab akhir penyelenggaraan pemerintahan ada di tangan presiden, maka konsekuensi logisnya kewenangan untuk membatalkan peraturan daerah ada di tangan presiden. Adalah tidak efisien apabila presiden yang langsung membatalkan peraturan daerah. Presiden melimpahkan kewenangan pembatalan peraturan daerah provinsi kepada Menteri sebagai pembantu presiden yang bertanggung jawab atas otonomi daerah. Sedangkan untuk pembatalan peraturan daerah kabupaten/kota, presiden melimpahkan kewenangannya kepada gubernur selaku wakil pemerintah pusat di daerah</w:t>
      </w:r>
      <w:r w:rsidRPr="006C7D51">
        <w:rPr>
          <w:rFonts w:ascii="Times New Roman" w:hAnsi="Times New Roman" w:cs="Times New Roman"/>
          <w:sz w:val="24"/>
          <w:szCs w:val="24"/>
          <w:lang w:val="en-AU"/>
        </w:rPr>
        <w:t>.</w:t>
      </w:r>
    </w:p>
    <w:p w14:paraId="5CB909DD" w14:textId="77777777" w:rsidR="00343E2A" w:rsidRPr="006C7D51" w:rsidRDefault="00343E2A" w:rsidP="006C7D51">
      <w:pPr>
        <w:spacing w:line="360" w:lineRule="auto"/>
        <w:ind w:firstLine="709"/>
        <w:jc w:val="both"/>
        <w:rPr>
          <w:rFonts w:ascii="Times New Roman" w:hAnsi="Times New Roman" w:cs="Times New Roman"/>
          <w:sz w:val="24"/>
          <w:szCs w:val="24"/>
          <w:lang w:val="en-US"/>
        </w:rPr>
      </w:pPr>
    </w:p>
    <w:p w14:paraId="05F7CDDE" w14:textId="65F64C26" w:rsidR="00910477" w:rsidRPr="006C7D51" w:rsidRDefault="006C7D51" w:rsidP="006C7D51">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PENUTUP</w:t>
      </w:r>
    </w:p>
    <w:p w14:paraId="0D8EC92C" w14:textId="4C0EBF1A" w:rsidR="00343E2A" w:rsidRPr="006C7D51" w:rsidRDefault="00343E2A" w:rsidP="006C7D51">
      <w:pPr>
        <w:spacing w:line="360" w:lineRule="auto"/>
        <w:ind w:firstLine="709"/>
        <w:jc w:val="both"/>
        <w:rPr>
          <w:rFonts w:ascii="Times New Roman" w:hAnsi="Times New Roman" w:cs="Times New Roman"/>
          <w:sz w:val="24"/>
          <w:szCs w:val="24"/>
          <w:lang w:val="en-AU"/>
        </w:rPr>
      </w:pPr>
      <w:r w:rsidRPr="006C7D51">
        <w:rPr>
          <w:rFonts w:ascii="Times New Roman" w:hAnsi="Times New Roman" w:cs="Times New Roman"/>
          <w:sz w:val="24"/>
          <w:szCs w:val="24"/>
        </w:rPr>
        <w:t>Dalam rangka memberikan ruang yang lebih luas kepada daerah untuk mengatur dan</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mengurus kehidupan warganya maka pemerintah pusat dalam membentuk kebijakan harus memperhatikan kearifan lokal dan sebaliknya daerah ketika membentuk kebijakan daerah baik dalam bentuk peraturan daerah maupun kebijakan lainnya hendaknya juga memperhatikan kepentingan nasional.</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Daerah melaksanakan otonomi daerah yang berasal dari kewenangan presiden yang memegang kekuasaan pemerintahan</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Mengingat tanggung jawab akhir penyelenggaraan pemerintahan ada di tangan presiden, maka konsekuensi logisnya kewenangan untuk membatalkan peraturan daerah ada di tangan presiden.</w:t>
      </w:r>
    </w:p>
    <w:p w14:paraId="61023B5E" w14:textId="76C8B9DA" w:rsidR="00910477" w:rsidRPr="006C7D51" w:rsidRDefault="00A3350C" w:rsidP="006C7D51">
      <w:pPr>
        <w:spacing w:line="360" w:lineRule="auto"/>
        <w:ind w:firstLine="851"/>
        <w:jc w:val="both"/>
        <w:rPr>
          <w:rFonts w:ascii="Times New Roman" w:hAnsi="Times New Roman" w:cs="Times New Roman"/>
          <w:sz w:val="24"/>
          <w:szCs w:val="24"/>
          <w:lang w:val="en-US"/>
        </w:rPr>
      </w:pP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rangka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perbaikan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sistem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pengawasan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depan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kewenangan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Mendagri</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Gubernur</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sebaiknya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dibatasi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hanya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pengawasan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preventif</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saja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yaitu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dengan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melakukan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evaluasi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terhadap</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Rancangan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sebelum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disahkan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Sementara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untuk</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pengawasan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represif</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ketika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suatu</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Perda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telah</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berlaku</w:t>
      </w:r>
      <w:proofErr w:type="spellEnd"/>
      <w:r w:rsidRPr="006C7D51">
        <w:rPr>
          <w:rFonts w:ascii="Times New Roman" w:hAnsi="Times New Roman" w:cs="Times New Roman"/>
          <w:sz w:val="24"/>
          <w:szCs w:val="24"/>
          <w:lang w:val="en-US"/>
        </w:rPr>
        <w:t xml:space="preserve"> dan </w:t>
      </w:r>
      <w:proofErr w:type="spellStart"/>
      <w:r w:rsidRPr="006C7D51">
        <w:rPr>
          <w:rFonts w:ascii="Times New Roman" w:hAnsi="Times New Roman" w:cs="Times New Roman"/>
          <w:sz w:val="24"/>
          <w:szCs w:val="24"/>
          <w:lang w:val="en-US"/>
        </w:rPr>
        <w:t>mengikat</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umum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maka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sebaiknya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diserahkan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kepada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lembaga</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peradilan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dalam</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hal</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ini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Mahkamah</w:t>
      </w:r>
      <w:proofErr w:type="spellEnd"/>
      <w:r w:rsidRPr="006C7D51">
        <w:rPr>
          <w:rFonts w:ascii="Times New Roman" w:hAnsi="Times New Roman" w:cs="Times New Roman"/>
          <w:sz w:val="24"/>
          <w:szCs w:val="24"/>
          <w:lang w:val="en-US"/>
        </w:rPr>
        <w:t xml:space="preserve"> Agung </w:t>
      </w:r>
      <w:proofErr w:type="spellStart"/>
      <w:r w:rsidRPr="006C7D51">
        <w:rPr>
          <w:rFonts w:ascii="Times New Roman" w:hAnsi="Times New Roman" w:cs="Times New Roman"/>
          <w:sz w:val="24"/>
          <w:szCs w:val="24"/>
          <w:lang w:val="en-US"/>
        </w:rPr>
        <w:t>melalui</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mekanisme</w:t>
      </w:r>
      <w:proofErr w:type="spellEnd"/>
      <w:r w:rsidRPr="006C7D51">
        <w:rPr>
          <w:rFonts w:ascii="Times New Roman" w:hAnsi="Times New Roman" w:cs="Times New Roman"/>
          <w:sz w:val="24"/>
          <w:szCs w:val="24"/>
          <w:lang w:val="en-US"/>
        </w:rPr>
        <w:t xml:space="preserve"> judicial review.</w:t>
      </w:r>
    </w:p>
    <w:p w14:paraId="648196D5" w14:textId="77777777" w:rsidR="00A3350C" w:rsidRPr="006C7D51" w:rsidRDefault="00A3350C" w:rsidP="006C7D51">
      <w:pPr>
        <w:spacing w:line="360" w:lineRule="auto"/>
        <w:jc w:val="both"/>
        <w:rPr>
          <w:rFonts w:ascii="Times New Roman" w:hAnsi="Times New Roman" w:cs="Times New Roman"/>
          <w:b/>
          <w:sz w:val="24"/>
          <w:szCs w:val="24"/>
          <w:lang w:val="en-US"/>
        </w:rPr>
      </w:pPr>
    </w:p>
    <w:p w14:paraId="5AA74239" w14:textId="77777777" w:rsidR="00B36ADE" w:rsidRPr="006C7D51" w:rsidRDefault="00B36ADE" w:rsidP="006C7D51">
      <w:pPr>
        <w:spacing w:line="360" w:lineRule="auto"/>
        <w:jc w:val="both"/>
        <w:rPr>
          <w:rFonts w:ascii="Times New Roman" w:hAnsi="Times New Roman" w:cs="Times New Roman"/>
          <w:b/>
          <w:sz w:val="24"/>
          <w:szCs w:val="24"/>
          <w:lang w:val="en-US"/>
        </w:rPr>
      </w:pPr>
    </w:p>
    <w:p w14:paraId="0724E304" w14:textId="435A492D" w:rsidR="00B36ADE" w:rsidRPr="006C7D51" w:rsidRDefault="00B36ADE" w:rsidP="006C7D51">
      <w:pPr>
        <w:spacing w:line="360" w:lineRule="auto"/>
        <w:rPr>
          <w:rFonts w:ascii="Times New Roman" w:hAnsi="Times New Roman" w:cs="Times New Roman"/>
          <w:b/>
          <w:sz w:val="24"/>
          <w:szCs w:val="24"/>
          <w:lang w:val="en-US"/>
        </w:rPr>
      </w:pPr>
    </w:p>
    <w:p w14:paraId="26EAAFFB" w14:textId="0874C747" w:rsidR="00910477" w:rsidRPr="006C7D51" w:rsidRDefault="00910477" w:rsidP="006C7D51">
      <w:pPr>
        <w:spacing w:line="360" w:lineRule="auto"/>
        <w:jc w:val="center"/>
        <w:rPr>
          <w:rFonts w:ascii="Times New Roman" w:hAnsi="Times New Roman" w:cs="Times New Roman"/>
          <w:b/>
          <w:sz w:val="24"/>
          <w:szCs w:val="24"/>
          <w:lang w:val="en-US"/>
        </w:rPr>
      </w:pPr>
      <w:r w:rsidRPr="006C7D51">
        <w:rPr>
          <w:rFonts w:ascii="Times New Roman" w:hAnsi="Times New Roman" w:cs="Times New Roman"/>
          <w:b/>
          <w:sz w:val="24"/>
          <w:szCs w:val="24"/>
          <w:lang w:val="en-US"/>
        </w:rPr>
        <w:t>DAFTAR PUSTAKA</w:t>
      </w:r>
    </w:p>
    <w:p w14:paraId="40682937" w14:textId="77777777" w:rsidR="00B36ADE" w:rsidRPr="006C7D51" w:rsidRDefault="00B36ADE" w:rsidP="006C7D51">
      <w:pPr>
        <w:spacing w:after="120" w:line="360" w:lineRule="auto"/>
        <w:ind w:left="709" w:hanging="709"/>
        <w:jc w:val="both"/>
        <w:rPr>
          <w:rFonts w:ascii="Times New Roman" w:hAnsi="Times New Roman" w:cs="Times New Roman"/>
          <w:sz w:val="24"/>
          <w:szCs w:val="24"/>
        </w:rPr>
      </w:pPr>
    </w:p>
    <w:p w14:paraId="29CFB28C" w14:textId="22F231AB" w:rsidR="00B36ADE" w:rsidRPr="006C7D51" w:rsidRDefault="00B36ADE" w:rsidP="006C7D51">
      <w:pPr>
        <w:spacing w:after="120" w:line="360" w:lineRule="auto"/>
        <w:ind w:left="709" w:hanging="709"/>
        <w:jc w:val="both"/>
        <w:rPr>
          <w:rFonts w:ascii="Times New Roman" w:hAnsi="Times New Roman" w:cs="Times New Roman"/>
          <w:sz w:val="24"/>
          <w:szCs w:val="24"/>
        </w:rPr>
      </w:pPr>
      <w:r w:rsidRPr="006C7D51">
        <w:rPr>
          <w:rFonts w:ascii="Times New Roman" w:hAnsi="Times New Roman" w:cs="Times New Roman"/>
          <w:sz w:val="24"/>
          <w:szCs w:val="24"/>
        </w:rPr>
        <w:t>Asshiddiqie. J. (2009) Komentar atas UndangUndang Dasar Negara Republik Indonesia Tahun 1945. Jakarta: Sinar Grafika</w:t>
      </w:r>
      <w:r w:rsidRPr="006C7D51">
        <w:rPr>
          <w:rFonts w:ascii="Times New Roman" w:hAnsi="Times New Roman" w:cs="Times New Roman"/>
          <w:sz w:val="24"/>
          <w:szCs w:val="24"/>
          <w:lang w:val="en-AU"/>
        </w:rPr>
        <w:t xml:space="preserve">. </w:t>
      </w:r>
    </w:p>
    <w:p w14:paraId="20017B41" w14:textId="77777777" w:rsidR="00B36ADE" w:rsidRPr="006C7D51" w:rsidRDefault="00B36ADE" w:rsidP="006C7D51">
      <w:pPr>
        <w:pStyle w:val="FootnoteText"/>
        <w:spacing w:after="120" w:line="360" w:lineRule="auto"/>
        <w:ind w:left="709" w:hanging="709"/>
        <w:jc w:val="both"/>
        <w:rPr>
          <w:rFonts w:ascii="Times New Roman" w:hAnsi="Times New Roman" w:cs="Times New Roman"/>
          <w:sz w:val="24"/>
          <w:szCs w:val="24"/>
          <w:lang w:val="en-AU"/>
        </w:rPr>
      </w:pPr>
      <w:r w:rsidRPr="006C7D51">
        <w:rPr>
          <w:rFonts w:ascii="Times New Roman" w:hAnsi="Times New Roman" w:cs="Times New Roman"/>
          <w:sz w:val="24"/>
          <w:szCs w:val="24"/>
        </w:rPr>
        <w:t>Bagir Manan</w:t>
      </w:r>
      <w:r w:rsidRPr="006C7D51">
        <w:rPr>
          <w:rFonts w:ascii="Times New Roman" w:hAnsi="Times New Roman" w:cs="Times New Roman"/>
          <w:sz w:val="24"/>
          <w:szCs w:val="24"/>
          <w:lang w:val="en-AU"/>
        </w:rPr>
        <w:t>. (</w:t>
      </w:r>
      <w:r w:rsidRPr="006C7D51">
        <w:rPr>
          <w:rFonts w:ascii="Times New Roman" w:hAnsi="Times New Roman" w:cs="Times New Roman"/>
          <w:sz w:val="24"/>
          <w:szCs w:val="24"/>
        </w:rPr>
        <w:t>1994</w:t>
      </w:r>
      <w:r w:rsidRPr="006C7D51">
        <w:rPr>
          <w:rFonts w:ascii="Times New Roman" w:hAnsi="Times New Roman" w:cs="Times New Roman"/>
          <w:sz w:val="24"/>
          <w:szCs w:val="24"/>
          <w:lang w:val="en-AU"/>
        </w:rPr>
        <w:t>).</w:t>
      </w:r>
      <w:r w:rsidRPr="006C7D51">
        <w:rPr>
          <w:rFonts w:ascii="Times New Roman" w:hAnsi="Times New Roman" w:cs="Times New Roman"/>
          <w:sz w:val="24"/>
          <w:szCs w:val="24"/>
        </w:rPr>
        <w:t xml:space="preserve"> Hubungan Antara Pusat dan Daerah Menurut UUD 1945</w:t>
      </w:r>
      <w:r w:rsidRPr="006C7D51">
        <w:rPr>
          <w:rFonts w:ascii="Times New Roman" w:hAnsi="Times New Roman" w:cs="Times New Roman"/>
          <w:sz w:val="24"/>
          <w:szCs w:val="24"/>
          <w:lang w:val="en-AU"/>
        </w:rPr>
        <w:t>.</w:t>
      </w:r>
      <w:r w:rsidRPr="006C7D51">
        <w:rPr>
          <w:rFonts w:ascii="Times New Roman" w:hAnsi="Times New Roman" w:cs="Times New Roman"/>
          <w:sz w:val="24"/>
          <w:szCs w:val="24"/>
        </w:rPr>
        <w:t xml:space="preserve"> Jakarta</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Sinarharapan</w:t>
      </w:r>
      <w:r w:rsidRPr="006C7D51">
        <w:rPr>
          <w:rFonts w:ascii="Times New Roman" w:hAnsi="Times New Roman" w:cs="Times New Roman"/>
          <w:sz w:val="24"/>
          <w:szCs w:val="24"/>
          <w:lang w:val="en-AU"/>
        </w:rPr>
        <w:t>.</w:t>
      </w:r>
    </w:p>
    <w:p w14:paraId="73E230A5" w14:textId="77777777" w:rsidR="00B36ADE" w:rsidRPr="006C7D51" w:rsidRDefault="00B36ADE" w:rsidP="006C7D51">
      <w:pPr>
        <w:pStyle w:val="FootnoteText"/>
        <w:spacing w:after="120" w:line="360" w:lineRule="auto"/>
        <w:ind w:left="709" w:hanging="709"/>
        <w:jc w:val="both"/>
        <w:rPr>
          <w:rFonts w:ascii="Times New Roman" w:hAnsi="Times New Roman" w:cs="Times New Roman"/>
          <w:sz w:val="24"/>
          <w:szCs w:val="24"/>
          <w:lang w:val="en-AU"/>
        </w:rPr>
      </w:pPr>
      <w:r w:rsidRPr="006C7D51">
        <w:rPr>
          <w:rFonts w:ascii="Times New Roman" w:hAnsi="Times New Roman" w:cs="Times New Roman"/>
          <w:sz w:val="24"/>
          <w:szCs w:val="24"/>
        </w:rPr>
        <w:t>Budi Sudjiono dan Dedy Rudianto</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2003</w:t>
      </w:r>
      <w:r w:rsidRPr="006C7D51">
        <w:rPr>
          <w:rFonts w:ascii="Times New Roman" w:hAnsi="Times New Roman" w:cs="Times New Roman"/>
          <w:sz w:val="24"/>
          <w:szCs w:val="24"/>
          <w:lang w:val="en-AU"/>
        </w:rPr>
        <w:t>)</w:t>
      </w:r>
      <w:r w:rsidRPr="006C7D51">
        <w:rPr>
          <w:rFonts w:ascii="Times New Roman" w:hAnsi="Times New Roman" w:cs="Times New Roman"/>
          <w:sz w:val="24"/>
          <w:szCs w:val="24"/>
        </w:rPr>
        <w:t>. Manajemen Pemerintahan Federal Perspektif Indonesia Masa Depan. Jakarta</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Citra Indah Pratama.</w:t>
      </w:r>
    </w:p>
    <w:p w14:paraId="47712772" w14:textId="77777777" w:rsidR="00B36ADE" w:rsidRPr="006C7D51" w:rsidRDefault="00B36ADE" w:rsidP="006C7D51">
      <w:pPr>
        <w:pStyle w:val="FootnoteText"/>
        <w:spacing w:after="120" w:line="360" w:lineRule="auto"/>
        <w:ind w:left="709" w:hanging="709"/>
        <w:jc w:val="both"/>
        <w:rPr>
          <w:rFonts w:ascii="Times New Roman" w:hAnsi="Times New Roman" w:cs="Times New Roman"/>
          <w:sz w:val="24"/>
          <w:szCs w:val="24"/>
          <w:lang w:val="en-AU"/>
        </w:rPr>
      </w:pPr>
      <w:r w:rsidRPr="006C7D51">
        <w:rPr>
          <w:rFonts w:ascii="Times New Roman" w:hAnsi="Times New Roman" w:cs="Times New Roman"/>
          <w:sz w:val="24"/>
          <w:szCs w:val="24"/>
        </w:rPr>
        <w:t xml:space="preserve">Dias. R.W.M. </w:t>
      </w:r>
      <w:r w:rsidRPr="006C7D51">
        <w:rPr>
          <w:rFonts w:ascii="Times New Roman" w:hAnsi="Times New Roman" w:cs="Times New Roman"/>
          <w:sz w:val="24"/>
          <w:szCs w:val="24"/>
          <w:lang w:val="en-AU"/>
        </w:rPr>
        <w:t>(</w:t>
      </w:r>
      <w:r w:rsidRPr="006C7D51">
        <w:rPr>
          <w:rFonts w:ascii="Times New Roman" w:hAnsi="Times New Roman" w:cs="Times New Roman"/>
          <w:sz w:val="24"/>
          <w:szCs w:val="24"/>
        </w:rPr>
        <w:t>1985</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Jurisprudence. Fifth Edition. London: Butterworths.</w:t>
      </w:r>
      <w:r w:rsidRPr="006C7D51">
        <w:rPr>
          <w:rFonts w:ascii="Times New Roman" w:hAnsi="Times New Roman" w:cs="Times New Roman"/>
          <w:sz w:val="24"/>
          <w:szCs w:val="24"/>
          <w:lang w:val="en-AU"/>
        </w:rPr>
        <w:t xml:space="preserve"> </w:t>
      </w:r>
    </w:p>
    <w:p w14:paraId="5B0323D8" w14:textId="77777777" w:rsidR="00B36ADE" w:rsidRPr="006C7D51" w:rsidRDefault="00B36ADE" w:rsidP="006C7D51">
      <w:pPr>
        <w:pStyle w:val="FootnoteText"/>
        <w:spacing w:after="120" w:line="360" w:lineRule="auto"/>
        <w:ind w:left="709" w:hanging="709"/>
        <w:jc w:val="both"/>
        <w:rPr>
          <w:rFonts w:ascii="Times New Roman" w:hAnsi="Times New Roman" w:cs="Times New Roman"/>
          <w:sz w:val="24"/>
          <w:szCs w:val="24"/>
          <w:lang w:val="en-AU"/>
        </w:rPr>
      </w:pPr>
      <w:r w:rsidRPr="006C7D51">
        <w:rPr>
          <w:rFonts w:ascii="Times New Roman" w:hAnsi="Times New Roman" w:cs="Times New Roman"/>
          <w:sz w:val="24"/>
          <w:szCs w:val="24"/>
        </w:rPr>
        <w:lastRenderedPageBreak/>
        <w:t>Direktorat Jenderal Peraturan Perundang-Undangan Kementerian Hukum dan HAM RI [DJPP Kemenkum dan HAM RI]. (2011). Panduan praktis memahami perancangan peraturan</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daerah. Edisi Kelima. Jakarta: Dirjen Peraturan Perundang-undangan Kemenkum dan HAM</w:t>
      </w:r>
    </w:p>
    <w:p w14:paraId="2282F0BC" w14:textId="77777777" w:rsidR="00B36ADE" w:rsidRPr="006C7D51" w:rsidRDefault="00B36ADE" w:rsidP="006C7D51">
      <w:pPr>
        <w:pStyle w:val="FootnoteText"/>
        <w:spacing w:after="120" w:line="360" w:lineRule="auto"/>
        <w:ind w:left="709" w:hanging="709"/>
        <w:jc w:val="both"/>
        <w:rPr>
          <w:rFonts w:ascii="Times New Roman" w:hAnsi="Times New Roman" w:cs="Times New Roman"/>
          <w:sz w:val="24"/>
          <w:szCs w:val="24"/>
          <w:lang w:val="en-AU"/>
        </w:rPr>
      </w:pPr>
      <w:r w:rsidRPr="006C7D51">
        <w:rPr>
          <w:rFonts w:ascii="Times New Roman" w:hAnsi="Times New Roman" w:cs="Times New Roman"/>
          <w:sz w:val="24"/>
          <w:szCs w:val="24"/>
        </w:rPr>
        <w:t>Farida. M.</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2010</w:t>
      </w:r>
      <w:r w:rsidRPr="006C7D51">
        <w:rPr>
          <w:rFonts w:ascii="Times New Roman" w:hAnsi="Times New Roman" w:cs="Times New Roman"/>
          <w:sz w:val="24"/>
          <w:szCs w:val="24"/>
          <w:lang w:val="en-AU"/>
        </w:rPr>
        <w:t>)</w:t>
      </w:r>
      <w:r w:rsidRPr="006C7D51">
        <w:rPr>
          <w:rFonts w:ascii="Times New Roman" w:hAnsi="Times New Roman" w:cs="Times New Roman"/>
          <w:sz w:val="24"/>
          <w:szCs w:val="24"/>
        </w:rPr>
        <w:t>. Ilmu perundang-undangan: Jenis. fungsi. &amp; materi muatan. Yogyakarta: Kanisius.</w:t>
      </w:r>
      <w:r w:rsidRPr="006C7D51">
        <w:rPr>
          <w:rFonts w:ascii="Times New Roman" w:hAnsi="Times New Roman" w:cs="Times New Roman"/>
          <w:sz w:val="24"/>
          <w:szCs w:val="24"/>
          <w:lang w:val="en-AU"/>
        </w:rPr>
        <w:t xml:space="preserve">. </w:t>
      </w:r>
    </w:p>
    <w:p w14:paraId="145A18EB" w14:textId="77777777" w:rsidR="00B36ADE" w:rsidRPr="006C7D51" w:rsidRDefault="00B36ADE" w:rsidP="006C7D51">
      <w:pPr>
        <w:pStyle w:val="FootnoteText"/>
        <w:spacing w:after="120" w:line="360" w:lineRule="auto"/>
        <w:ind w:left="709" w:hanging="709"/>
        <w:jc w:val="both"/>
        <w:rPr>
          <w:rFonts w:ascii="Times New Roman" w:hAnsi="Times New Roman" w:cs="Times New Roman"/>
          <w:sz w:val="24"/>
          <w:szCs w:val="24"/>
        </w:rPr>
      </w:pPr>
      <w:r w:rsidRPr="006C7D51">
        <w:rPr>
          <w:rFonts w:ascii="Times New Roman" w:hAnsi="Times New Roman" w:cs="Times New Roman"/>
          <w:sz w:val="24"/>
          <w:szCs w:val="24"/>
        </w:rPr>
        <w:t>M. Solly Lubis</w:t>
      </w:r>
      <w:r w:rsidRPr="006C7D51">
        <w:rPr>
          <w:rFonts w:ascii="Times New Roman" w:hAnsi="Times New Roman" w:cs="Times New Roman"/>
          <w:sz w:val="24"/>
          <w:szCs w:val="24"/>
          <w:lang w:val="en-AU"/>
        </w:rPr>
        <w:t>. (</w:t>
      </w:r>
      <w:r w:rsidRPr="006C7D51">
        <w:rPr>
          <w:rFonts w:ascii="Times New Roman" w:hAnsi="Times New Roman" w:cs="Times New Roman"/>
          <w:sz w:val="24"/>
          <w:szCs w:val="24"/>
        </w:rPr>
        <w:t>1997</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Pembahasan</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 xml:space="preserve">UUD 1945. </w:t>
      </w:r>
      <w:r w:rsidRPr="006C7D51">
        <w:rPr>
          <w:rFonts w:ascii="Times New Roman" w:hAnsi="Times New Roman" w:cs="Times New Roman"/>
          <w:sz w:val="24"/>
          <w:szCs w:val="24"/>
          <w:lang w:val="en-AU"/>
        </w:rPr>
        <w:t xml:space="preserve">Bandung: </w:t>
      </w:r>
      <w:r w:rsidRPr="006C7D51">
        <w:rPr>
          <w:rFonts w:ascii="Times New Roman" w:hAnsi="Times New Roman" w:cs="Times New Roman"/>
          <w:sz w:val="24"/>
          <w:szCs w:val="24"/>
        </w:rPr>
        <w:t xml:space="preserve">Penerbit Alumni Badung. </w:t>
      </w:r>
    </w:p>
    <w:p w14:paraId="5F7AA0D2" w14:textId="77777777" w:rsidR="00B36ADE" w:rsidRPr="006C7D51" w:rsidRDefault="00B36ADE" w:rsidP="006C7D51">
      <w:pPr>
        <w:pStyle w:val="FootnoteText"/>
        <w:spacing w:after="120" w:line="360" w:lineRule="auto"/>
        <w:ind w:left="709" w:hanging="709"/>
        <w:jc w:val="both"/>
        <w:rPr>
          <w:rFonts w:ascii="Times New Roman" w:hAnsi="Times New Roman" w:cs="Times New Roman"/>
          <w:sz w:val="24"/>
          <w:szCs w:val="24"/>
        </w:rPr>
      </w:pPr>
      <w:r w:rsidRPr="006C7D51">
        <w:rPr>
          <w:rFonts w:ascii="Times New Roman" w:hAnsi="Times New Roman" w:cs="Times New Roman"/>
          <w:sz w:val="24"/>
          <w:szCs w:val="24"/>
        </w:rPr>
        <w:t>Moleong lexy</w:t>
      </w:r>
      <w:r w:rsidRPr="006C7D51">
        <w:rPr>
          <w:rFonts w:ascii="Times New Roman" w:hAnsi="Times New Roman" w:cs="Times New Roman"/>
          <w:sz w:val="24"/>
          <w:szCs w:val="24"/>
          <w:lang w:val="en-AU"/>
        </w:rPr>
        <w:t>.</w:t>
      </w:r>
      <w:r w:rsidRPr="006C7D51">
        <w:rPr>
          <w:rFonts w:ascii="Times New Roman" w:hAnsi="Times New Roman" w:cs="Times New Roman"/>
          <w:sz w:val="24"/>
          <w:szCs w:val="24"/>
        </w:rPr>
        <w:t xml:space="preserve"> </w:t>
      </w:r>
      <w:r w:rsidRPr="006C7D51">
        <w:rPr>
          <w:rFonts w:ascii="Times New Roman" w:hAnsi="Times New Roman" w:cs="Times New Roman"/>
          <w:sz w:val="24"/>
          <w:szCs w:val="24"/>
          <w:lang w:val="en-AU"/>
        </w:rPr>
        <w:t>(</w:t>
      </w:r>
      <w:r w:rsidRPr="006C7D51">
        <w:rPr>
          <w:rFonts w:ascii="Times New Roman" w:hAnsi="Times New Roman" w:cs="Times New Roman"/>
          <w:sz w:val="24"/>
          <w:szCs w:val="24"/>
        </w:rPr>
        <w:t>1999</w:t>
      </w:r>
      <w:r w:rsidRPr="006C7D51">
        <w:rPr>
          <w:rFonts w:ascii="Times New Roman" w:hAnsi="Times New Roman" w:cs="Times New Roman"/>
          <w:sz w:val="24"/>
          <w:szCs w:val="24"/>
          <w:lang w:val="en-AU"/>
        </w:rPr>
        <w:t>)</w:t>
      </w:r>
      <w:r w:rsidRPr="006C7D51">
        <w:rPr>
          <w:rFonts w:ascii="Times New Roman" w:hAnsi="Times New Roman" w:cs="Times New Roman"/>
          <w:sz w:val="24"/>
          <w:szCs w:val="24"/>
        </w:rPr>
        <w:t>. Metodologi Penelitian. Bandung</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 xml:space="preserve">PT.Remaja Rosada Karya. </w:t>
      </w:r>
    </w:p>
    <w:p w14:paraId="7E7893FE" w14:textId="77777777" w:rsidR="00B36ADE" w:rsidRPr="006C7D51" w:rsidRDefault="00B36ADE" w:rsidP="006C7D51">
      <w:pPr>
        <w:pStyle w:val="FootnoteText"/>
        <w:spacing w:after="120" w:line="360" w:lineRule="auto"/>
        <w:ind w:left="709" w:hanging="709"/>
        <w:jc w:val="both"/>
        <w:rPr>
          <w:rFonts w:ascii="Times New Roman" w:hAnsi="Times New Roman" w:cs="Times New Roman"/>
          <w:sz w:val="24"/>
          <w:szCs w:val="24"/>
          <w:lang w:val="en-AU"/>
        </w:rPr>
      </w:pPr>
      <w:r w:rsidRPr="006C7D51">
        <w:rPr>
          <w:rFonts w:ascii="Times New Roman" w:hAnsi="Times New Roman" w:cs="Times New Roman"/>
          <w:sz w:val="24"/>
          <w:szCs w:val="24"/>
        </w:rPr>
        <w:t>Ni’matul Huda</w:t>
      </w:r>
      <w:r w:rsidRPr="006C7D51">
        <w:rPr>
          <w:rFonts w:ascii="Times New Roman" w:hAnsi="Times New Roman" w:cs="Times New Roman"/>
          <w:sz w:val="24"/>
          <w:szCs w:val="24"/>
          <w:lang w:val="en-AU"/>
        </w:rPr>
        <w:t>. (</w:t>
      </w:r>
      <w:r w:rsidRPr="006C7D51">
        <w:rPr>
          <w:rFonts w:ascii="Times New Roman" w:hAnsi="Times New Roman" w:cs="Times New Roman"/>
          <w:sz w:val="24"/>
          <w:szCs w:val="24"/>
        </w:rPr>
        <w:t>2007</w:t>
      </w:r>
      <w:r w:rsidRPr="006C7D51">
        <w:rPr>
          <w:rFonts w:ascii="Times New Roman" w:hAnsi="Times New Roman" w:cs="Times New Roman"/>
          <w:sz w:val="24"/>
          <w:szCs w:val="24"/>
          <w:lang w:val="en-AU"/>
        </w:rPr>
        <w:t>)</w:t>
      </w:r>
      <w:r w:rsidRPr="006C7D51">
        <w:rPr>
          <w:rFonts w:ascii="Times New Roman" w:hAnsi="Times New Roman" w:cs="Times New Roman"/>
          <w:sz w:val="24"/>
          <w:szCs w:val="24"/>
        </w:rPr>
        <w:t>. Hukum Tata Negara</w:t>
      </w:r>
      <w:r w:rsidRPr="006C7D51">
        <w:rPr>
          <w:rFonts w:ascii="Times New Roman" w:hAnsi="Times New Roman" w:cs="Times New Roman"/>
          <w:sz w:val="24"/>
          <w:szCs w:val="24"/>
          <w:lang w:val="en-AU"/>
        </w:rPr>
        <w:t>.</w:t>
      </w:r>
      <w:r w:rsidRPr="006C7D51">
        <w:rPr>
          <w:rFonts w:ascii="Times New Roman" w:hAnsi="Times New Roman" w:cs="Times New Roman"/>
          <w:sz w:val="24"/>
          <w:szCs w:val="24"/>
        </w:rPr>
        <w:t xml:space="preserve"> Jakarta</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PT Raja Grafindo Persada</w:t>
      </w:r>
      <w:r w:rsidRPr="006C7D51">
        <w:rPr>
          <w:rFonts w:ascii="Times New Roman" w:hAnsi="Times New Roman" w:cs="Times New Roman"/>
          <w:sz w:val="24"/>
          <w:szCs w:val="24"/>
          <w:lang w:val="en-AU"/>
        </w:rPr>
        <w:t>.</w:t>
      </w:r>
    </w:p>
    <w:p w14:paraId="72D27334" w14:textId="77777777" w:rsidR="00B36ADE" w:rsidRPr="006C7D51" w:rsidRDefault="00B36ADE" w:rsidP="006C7D51">
      <w:pPr>
        <w:pStyle w:val="FootnoteText"/>
        <w:spacing w:after="120" w:line="360" w:lineRule="auto"/>
        <w:ind w:left="709" w:hanging="709"/>
        <w:jc w:val="both"/>
        <w:rPr>
          <w:rFonts w:ascii="Times New Roman" w:hAnsi="Times New Roman" w:cs="Times New Roman"/>
          <w:sz w:val="24"/>
          <w:szCs w:val="24"/>
          <w:lang w:val="en-AU"/>
        </w:rPr>
      </w:pPr>
      <w:r w:rsidRPr="006C7D51">
        <w:rPr>
          <w:rFonts w:ascii="Times New Roman" w:hAnsi="Times New Roman" w:cs="Times New Roman"/>
          <w:sz w:val="24"/>
          <w:szCs w:val="24"/>
        </w:rPr>
        <w:t>Nomensen Sinamo</w:t>
      </w:r>
      <w:r w:rsidRPr="006C7D51">
        <w:rPr>
          <w:rFonts w:ascii="Times New Roman" w:hAnsi="Times New Roman" w:cs="Times New Roman"/>
          <w:sz w:val="24"/>
          <w:szCs w:val="24"/>
          <w:lang w:val="en-AU"/>
        </w:rPr>
        <w:t>. (</w:t>
      </w:r>
      <w:r w:rsidRPr="006C7D51">
        <w:rPr>
          <w:rFonts w:ascii="Times New Roman" w:hAnsi="Times New Roman" w:cs="Times New Roman"/>
          <w:sz w:val="24"/>
          <w:szCs w:val="24"/>
        </w:rPr>
        <w:t>2010</w:t>
      </w:r>
      <w:r w:rsidRPr="006C7D51">
        <w:rPr>
          <w:rFonts w:ascii="Times New Roman" w:hAnsi="Times New Roman" w:cs="Times New Roman"/>
          <w:sz w:val="24"/>
          <w:szCs w:val="24"/>
          <w:lang w:val="en-AU"/>
        </w:rPr>
        <w:t>)</w:t>
      </w:r>
      <w:r w:rsidRPr="006C7D51">
        <w:rPr>
          <w:rFonts w:ascii="Times New Roman" w:hAnsi="Times New Roman" w:cs="Times New Roman"/>
          <w:sz w:val="24"/>
          <w:szCs w:val="24"/>
        </w:rPr>
        <w:t xml:space="preserve">. Hukum Adminstrasi Negara. </w:t>
      </w:r>
      <w:r w:rsidRPr="006C7D51">
        <w:rPr>
          <w:rFonts w:ascii="Times New Roman" w:hAnsi="Times New Roman" w:cs="Times New Roman"/>
          <w:sz w:val="24"/>
          <w:szCs w:val="24"/>
          <w:lang w:val="en-AU"/>
        </w:rPr>
        <w:t xml:space="preserve">Jakarta: </w:t>
      </w:r>
      <w:r w:rsidRPr="006C7D51">
        <w:rPr>
          <w:rFonts w:ascii="Times New Roman" w:hAnsi="Times New Roman" w:cs="Times New Roman"/>
          <w:sz w:val="24"/>
          <w:szCs w:val="24"/>
        </w:rPr>
        <w:t>Jala Permata Aksara</w:t>
      </w:r>
      <w:r w:rsidRPr="006C7D51">
        <w:rPr>
          <w:rFonts w:ascii="Times New Roman" w:hAnsi="Times New Roman" w:cs="Times New Roman"/>
          <w:sz w:val="24"/>
          <w:szCs w:val="24"/>
          <w:lang w:val="en-AU"/>
        </w:rPr>
        <w:t>.</w:t>
      </w:r>
    </w:p>
    <w:p w14:paraId="0E9A7C84" w14:textId="77777777" w:rsidR="00B36ADE" w:rsidRPr="006C7D51" w:rsidRDefault="00B36ADE" w:rsidP="006C7D51">
      <w:pPr>
        <w:pStyle w:val="FootnoteText"/>
        <w:spacing w:after="120" w:line="360" w:lineRule="auto"/>
        <w:ind w:left="709" w:hanging="709"/>
        <w:jc w:val="both"/>
        <w:rPr>
          <w:rFonts w:ascii="Times New Roman" w:hAnsi="Times New Roman" w:cs="Times New Roman"/>
          <w:sz w:val="24"/>
          <w:szCs w:val="24"/>
        </w:rPr>
      </w:pPr>
      <w:r w:rsidRPr="006C7D51">
        <w:rPr>
          <w:rFonts w:ascii="Times New Roman" w:hAnsi="Times New Roman" w:cs="Times New Roman"/>
          <w:sz w:val="24"/>
          <w:szCs w:val="24"/>
        </w:rPr>
        <w:t>Soebechi, I. (2012). Judicial review peraturan daerah pajak &amp; retribusi daerah. Jakarta: Sinar Grafika.</w:t>
      </w:r>
    </w:p>
    <w:p w14:paraId="57A799B6" w14:textId="77777777" w:rsidR="00B36ADE" w:rsidRPr="006C7D51" w:rsidRDefault="00B36ADE" w:rsidP="006C7D51">
      <w:pPr>
        <w:pStyle w:val="FootnoteText"/>
        <w:spacing w:line="360" w:lineRule="auto"/>
        <w:ind w:left="709" w:hanging="709"/>
        <w:jc w:val="both"/>
        <w:rPr>
          <w:rFonts w:ascii="Times New Roman" w:hAnsi="Times New Roman" w:cs="Times New Roman"/>
          <w:sz w:val="24"/>
          <w:szCs w:val="24"/>
          <w:lang w:val="en-AU"/>
        </w:rPr>
      </w:pPr>
      <w:r w:rsidRPr="006C7D51">
        <w:rPr>
          <w:rFonts w:ascii="Times New Roman" w:hAnsi="Times New Roman" w:cs="Times New Roman"/>
          <w:sz w:val="24"/>
          <w:szCs w:val="24"/>
        </w:rPr>
        <w:t>Soehino. (1997). Hukum tata negara, penyusunan &amp; penetapan peraturan daerah. Yogyakarta: Liberty.</w:t>
      </w:r>
    </w:p>
    <w:p w14:paraId="4043B4BB" w14:textId="6DE0E8FF" w:rsidR="00C44148" w:rsidRPr="006C7D51" w:rsidRDefault="00B36ADE" w:rsidP="006C7D51">
      <w:pPr>
        <w:pStyle w:val="FootnoteText"/>
        <w:spacing w:after="120" w:line="360" w:lineRule="auto"/>
        <w:ind w:left="709" w:hanging="709"/>
        <w:jc w:val="both"/>
        <w:rPr>
          <w:rFonts w:ascii="Times New Roman" w:hAnsi="Times New Roman" w:cs="Times New Roman"/>
          <w:sz w:val="24"/>
          <w:szCs w:val="24"/>
        </w:rPr>
      </w:pPr>
      <w:r w:rsidRPr="006C7D51">
        <w:rPr>
          <w:rFonts w:ascii="Times New Roman" w:hAnsi="Times New Roman" w:cs="Times New Roman"/>
          <w:sz w:val="24"/>
          <w:szCs w:val="24"/>
        </w:rPr>
        <w:t>Yani, A. (2013). Pembentukan peraturan perundangundangan yang responsif (Anotasi terhadap UU No. 12 Tahun 2011 tentang Pembentukan Peraturan Perundang-Undangan). Cetakan I. Jakarta: Konstitusi Press</w:t>
      </w:r>
    </w:p>
    <w:p w14:paraId="29A0CC1E" w14:textId="77777777" w:rsidR="008E7EDC" w:rsidRPr="006C7D51" w:rsidRDefault="008E7EDC" w:rsidP="006C7D51">
      <w:pPr>
        <w:pStyle w:val="FootnoteText"/>
        <w:spacing w:line="360" w:lineRule="auto"/>
        <w:ind w:left="709" w:hanging="709"/>
        <w:jc w:val="both"/>
        <w:rPr>
          <w:rFonts w:ascii="Times New Roman" w:hAnsi="Times New Roman" w:cs="Times New Roman"/>
          <w:b/>
          <w:bCs/>
          <w:sz w:val="24"/>
          <w:szCs w:val="24"/>
          <w:lang w:val="en-AU"/>
        </w:rPr>
      </w:pPr>
      <w:proofErr w:type="spellStart"/>
      <w:r w:rsidRPr="006C7D51">
        <w:rPr>
          <w:rFonts w:ascii="Times New Roman" w:hAnsi="Times New Roman" w:cs="Times New Roman"/>
          <w:b/>
          <w:bCs/>
          <w:sz w:val="24"/>
          <w:szCs w:val="24"/>
          <w:lang w:val="en-AU"/>
        </w:rPr>
        <w:t>Tesis</w:t>
      </w:r>
      <w:proofErr w:type="spellEnd"/>
    </w:p>
    <w:p w14:paraId="7533386B" w14:textId="5AFFFD2F" w:rsidR="008E7EDC" w:rsidRPr="006C7D51" w:rsidRDefault="008E7EDC" w:rsidP="006C7D51">
      <w:pPr>
        <w:pStyle w:val="FootnoteText"/>
        <w:spacing w:line="360" w:lineRule="auto"/>
        <w:ind w:left="1134" w:hanging="709"/>
        <w:jc w:val="both"/>
        <w:rPr>
          <w:rFonts w:ascii="Times New Roman" w:hAnsi="Times New Roman" w:cs="Times New Roman"/>
          <w:sz w:val="24"/>
          <w:szCs w:val="24"/>
        </w:rPr>
      </w:pPr>
      <w:r w:rsidRPr="006C7D51">
        <w:rPr>
          <w:rFonts w:ascii="Times New Roman" w:hAnsi="Times New Roman" w:cs="Times New Roman"/>
          <w:sz w:val="24"/>
          <w:szCs w:val="24"/>
        </w:rPr>
        <w:t>Pakpahan, R.H. (2010). Pengujian peraturan daerah oleh lembaga eksekutif &amp; yudikatif. Tesis. Universitas Sumatera Utara</w:t>
      </w:r>
    </w:p>
    <w:p w14:paraId="5FBA9C01" w14:textId="49084CD8" w:rsidR="008E7EDC" w:rsidRPr="006C7D51" w:rsidRDefault="008E7EDC" w:rsidP="006C7D51">
      <w:pPr>
        <w:pStyle w:val="FootnoteText"/>
        <w:spacing w:line="360" w:lineRule="auto"/>
        <w:ind w:left="709" w:hanging="709"/>
        <w:jc w:val="both"/>
        <w:rPr>
          <w:rFonts w:ascii="Times New Roman" w:hAnsi="Times New Roman" w:cs="Times New Roman"/>
          <w:b/>
          <w:bCs/>
          <w:sz w:val="24"/>
          <w:szCs w:val="24"/>
          <w:lang w:val="en-AU"/>
        </w:rPr>
      </w:pPr>
    </w:p>
    <w:p w14:paraId="0079522A" w14:textId="5AF0B773" w:rsidR="00C44148" w:rsidRPr="006C7D51" w:rsidRDefault="00C44148" w:rsidP="006C7D51">
      <w:pPr>
        <w:pStyle w:val="FootnoteText"/>
        <w:spacing w:line="360" w:lineRule="auto"/>
        <w:ind w:left="709" w:hanging="709"/>
        <w:jc w:val="both"/>
        <w:rPr>
          <w:rFonts w:ascii="Times New Roman" w:hAnsi="Times New Roman" w:cs="Times New Roman"/>
          <w:b/>
          <w:bCs/>
          <w:sz w:val="24"/>
          <w:szCs w:val="24"/>
          <w:lang w:val="en-AU"/>
        </w:rPr>
      </w:pPr>
      <w:proofErr w:type="spellStart"/>
      <w:r w:rsidRPr="006C7D51">
        <w:rPr>
          <w:rFonts w:ascii="Times New Roman" w:hAnsi="Times New Roman" w:cs="Times New Roman"/>
          <w:b/>
          <w:bCs/>
          <w:sz w:val="24"/>
          <w:szCs w:val="24"/>
          <w:lang w:val="en-AU"/>
        </w:rPr>
        <w:t>Jurnal</w:t>
      </w:r>
      <w:proofErr w:type="spellEnd"/>
      <w:r w:rsidRPr="006C7D51">
        <w:rPr>
          <w:rFonts w:ascii="Times New Roman" w:hAnsi="Times New Roman" w:cs="Times New Roman"/>
          <w:b/>
          <w:bCs/>
          <w:sz w:val="24"/>
          <w:szCs w:val="24"/>
          <w:lang w:val="en-AU"/>
        </w:rPr>
        <w:t xml:space="preserve"> dan </w:t>
      </w:r>
      <w:proofErr w:type="spellStart"/>
      <w:r w:rsidRPr="006C7D51">
        <w:rPr>
          <w:rFonts w:ascii="Times New Roman" w:hAnsi="Times New Roman" w:cs="Times New Roman"/>
          <w:b/>
          <w:bCs/>
          <w:sz w:val="24"/>
          <w:szCs w:val="24"/>
          <w:lang w:val="en-AU"/>
        </w:rPr>
        <w:t>Artikel</w:t>
      </w:r>
      <w:proofErr w:type="spellEnd"/>
      <w:r w:rsidRPr="006C7D51">
        <w:rPr>
          <w:rFonts w:ascii="Times New Roman" w:hAnsi="Times New Roman" w:cs="Times New Roman"/>
          <w:b/>
          <w:bCs/>
          <w:sz w:val="24"/>
          <w:szCs w:val="24"/>
          <w:lang w:val="en-AU"/>
        </w:rPr>
        <w:t xml:space="preserve"> </w:t>
      </w:r>
    </w:p>
    <w:p w14:paraId="7BB42EDB" w14:textId="592AA120" w:rsidR="00E77504" w:rsidRPr="006C7D51" w:rsidRDefault="00E77504" w:rsidP="006C7D51">
      <w:pPr>
        <w:pStyle w:val="FootnoteText"/>
        <w:spacing w:line="360" w:lineRule="auto"/>
        <w:ind w:left="1134" w:hanging="709"/>
        <w:jc w:val="both"/>
        <w:rPr>
          <w:rFonts w:ascii="Times New Roman" w:hAnsi="Times New Roman" w:cs="Times New Roman"/>
          <w:sz w:val="24"/>
          <w:szCs w:val="24"/>
          <w:lang w:val="en-AU"/>
        </w:rPr>
      </w:pPr>
      <w:proofErr w:type="spellStart"/>
      <w:r w:rsidRPr="006C7D51">
        <w:rPr>
          <w:rFonts w:ascii="Times New Roman" w:hAnsi="Times New Roman" w:cs="Times New Roman"/>
          <w:sz w:val="24"/>
          <w:szCs w:val="24"/>
          <w:lang w:val="en-AU"/>
        </w:rPr>
        <w:t>Ardipandanto</w:t>
      </w:r>
      <w:proofErr w:type="spellEnd"/>
      <w:r w:rsidRPr="006C7D51">
        <w:rPr>
          <w:rFonts w:ascii="Times New Roman" w:hAnsi="Times New Roman" w:cs="Times New Roman"/>
          <w:sz w:val="24"/>
          <w:szCs w:val="24"/>
          <w:lang w:val="en-AU"/>
        </w:rPr>
        <w:t xml:space="preserve">, </w:t>
      </w:r>
      <w:proofErr w:type="spellStart"/>
      <w:r w:rsidRPr="006C7D51">
        <w:rPr>
          <w:rFonts w:ascii="Times New Roman" w:hAnsi="Times New Roman" w:cs="Times New Roman"/>
          <w:sz w:val="24"/>
          <w:szCs w:val="24"/>
          <w:lang w:val="en-AU"/>
        </w:rPr>
        <w:t>Aryojati</w:t>
      </w:r>
      <w:proofErr w:type="spellEnd"/>
      <w:r w:rsidRPr="006C7D51">
        <w:rPr>
          <w:rFonts w:ascii="Times New Roman" w:hAnsi="Times New Roman" w:cs="Times New Roman"/>
          <w:sz w:val="24"/>
          <w:szCs w:val="24"/>
          <w:lang w:val="en-AU"/>
        </w:rPr>
        <w:t xml:space="preserve">. (2016). </w:t>
      </w:r>
      <w:proofErr w:type="spellStart"/>
      <w:r w:rsidRPr="006C7D51">
        <w:rPr>
          <w:rFonts w:ascii="Times New Roman" w:hAnsi="Times New Roman" w:cs="Times New Roman"/>
          <w:sz w:val="24"/>
          <w:szCs w:val="24"/>
          <w:lang w:val="en-AU"/>
        </w:rPr>
        <w:t>Penanganan</w:t>
      </w:r>
      <w:proofErr w:type="spellEnd"/>
      <w:r w:rsidRPr="006C7D51">
        <w:rPr>
          <w:rFonts w:ascii="Times New Roman" w:hAnsi="Times New Roman" w:cs="Times New Roman"/>
          <w:sz w:val="24"/>
          <w:szCs w:val="24"/>
          <w:lang w:val="en-AU"/>
        </w:rPr>
        <w:t xml:space="preserve"> </w:t>
      </w:r>
      <w:proofErr w:type="spellStart"/>
      <w:r w:rsidRPr="006C7D51">
        <w:rPr>
          <w:rFonts w:ascii="Times New Roman" w:hAnsi="Times New Roman" w:cs="Times New Roman"/>
          <w:sz w:val="24"/>
          <w:szCs w:val="24"/>
          <w:lang w:val="en-AU"/>
        </w:rPr>
        <w:t>Perda</w:t>
      </w:r>
      <w:proofErr w:type="spellEnd"/>
      <w:r w:rsidRPr="006C7D51">
        <w:rPr>
          <w:rFonts w:ascii="Times New Roman" w:hAnsi="Times New Roman" w:cs="Times New Roman"/>
          <w:sz w:val="24"/>
          <w:szCs w:val="24"/>
          <w:lang w:val="en-AU"/>
        </w:rPr>
        <w:t xml:space="preserve"> </w:t>
      </w:r>
      <w:proofErr w:type="spellStart"/>
      <w:r w:rsidRPr="006C7D51">
        <w:rPr>
          <w:rFonts w:ascii="Times New Roman" w:hAnsi="Times New Roman" w:cs="Times New Roman"/>
          <w:sz w:val="24"/>
          <w:szCs w:val="24"/>
          <w:lang w:val="en-AU"/>
        </w:rPr>
        <w:t>Bermasalah</w:t>
      </w:r>
      <w:proofErr w:type="spellEnd"/>
      <w:r w:rsidRPr="006C7D51">
        <w:rPr>
          <w:rFonts w:ascii="Times New Roman" w:hAnsi="Times New Roman" w:cs="Times New Roman"/>
          <w:sz w:val="24"/>
          <w:szCs w:val="24"/>
          <w:lang w:val="en-AU"/>
        </w:rPr>
        <w:t xml:space="preserve">: </w:t>
      </w:r>
      <w:proofErr w:type="spellStart"/>
      <w:r w:rsidRPr="006C7D51">
        <w:rPr>
          <w:rFonts w:ascii="Times New Roman" w:hAnsi="Times New Roman" w:cs="Times New Roman"/>
          <w:sz w:val="24"/>
          <w:szCs w:val="24"/>
          <w:lang w:val="en-AU"/>
        </w:rPr>
        <w:t>Aspke</w:t>
      </w:r>
      <w:proofErr w:type="spellEnd"/>
      <w:r w:rsidRPr="006C7D51">
        <w:rPr>
          <w:rFonts w:ascii="Times New Roman" w:hAnsi="Times New Roman" w:cs="Times New Roman"/>
          <w:sz w:val="24"/>
          <w:szCs w:val="24"/>
          <w:lang w:val="en-AU"/>
        </w:rPr>
        <w:t xml:space="preserve"> </w:t>
      </w:r>
      <w:proofErr w:type="spellStart"/>
      <w:r w:rsidRPr="006C7D51">
        <w:rPr>
          <w:rFonts w:ascii="Times New Roman" w:hAnsi="Times New Roman" w:cs="Times New Roman"/>
          <w:sz w:val="24"/>
          <w:szCs w:val="24"/>
          <w:lang w:val="en-AU"/>
        </w:rPr>
        <w:t>Politik</w:t>
      </w:r>
      <w:proofErr w:type="spellEnd"/>
      <w:r w:rsidRPr="006C7D51">
        <w:rPr>
          <w:rFonts w:ascii="Times New Roman" w:hAnsi="Times New Roman" w:cs="Times New Roman"/>
          <w:sz w:val="24"/>
          <w:szCs w:val="24"/>
          <w:lang w:val="en-AU"/>
        </w:rPr>
        <w:t xml:space="preserve"> dan </w:t>
      </w:r>
      <w:proofErr w:type="spellStart"/>
      <w:r w:rsidRPr="006C7D51">
        <w:rPr>
          <w:rFonts w:ascii="Times New Roman" w:hAnsi="Times New Roman" w:cs="Times New Roman"/>
          <w:sz w:val="24"/>
          <w:szCs w:val="24"/>
          <w:lang w:val="en-AU"/>
        </w:rPr>
        <w:t>Ketatanegaraan</w:t>
      </w:r>
      <w:proofErr w:type="spellEnd"/>
      <w:r w:rsidRPr="006C7D51">
        <w:rPr>
          <w:rFonts w:ascii="Times New Roman" w:hAnsi="Times New Roman" w:cs="Times New Roman"/>
          <w:sz w:val="24"/>
          <w:szCs w:val="24"/>
          <w:lang w:val="en-AU"/>
        </w:rPr>
        <w:t xml:space="preserve">. </w:t>
      </w:r>
      <w:proofErr w:type="spellStart"/>
      <w:r w:rsidRPr="006C7D51">
        <w:rPr>
          <w:rFonts w:ascii="Times New Roman" w:hAnsi="Times New Roman" w:cs="Times New Roman"/>
          <w:sz w:val="24"/>
          <w:szCs w:val="24"/>
          <w:lang w:val="en-AU"/>
        </w:rPr>
        <w:t>Majalah</w:t>
      </w:r>
      <w:proofErr w:type="spellEnd"/>
      <w:r w:rsidRPr="006C7D51">
        <w:rPr>
          <w:rFonts w:ascii="Times New Roman" w:hAnsi="Times New Roman" w:cs="Times New Roman"/>
          <w:sz w:val="24"/>
          <w:szCs w:val="24"/>
          <w:lang w:val="en-AU"/>
        </w:rPr>
        <w:t xml:space="preserve"> Info </w:t>
      </w:r>
      <w:proofErr w:type="spellStart"/>
      <w:r w:rsidRPr="006C7D51">
        <w:rPr>
          <w:rFonts w:ascii="Times New Roman" w:hAnsi="Times New Roman" w:cs="Times New Roman"/>
          <w:sz w:val="24"/>
          <w:szCs w:val="24"/>
          <w:lang w:val="en-AU"/>
        </w:rPr>
        <w:t>Singkat</w:t>
      </w:r>
      <w:proofErr w:type="spellEnd"/>
      <w:r w:rsidRPr="006C7D51">
        <w:rPr>
          <w:rFonts w:ascii="Times New Roman" w:hAnsi="Times New Roman" w:cs="Times New Roman"/>
          <w:sz w:val="24"/>
          <w:szCs w:val="24"/>
          <w:lang w:val="en-AU"/>
        </w:rPr>
        <w:t xml:space="preserve"> </w:t>
      </w:r>
      <w:proofErr w:type="spellStart"/>
      <w:r w:rsidRPr="006C7D51">
        <w:rPr>
          <w:rFonts w:ascii="Times New Roman" w:hAnsi="Times New Roman" w:cs="Times New Roman"/>
          <w:sz w:val="24"/>
          <w:szCs w:val="24"/>
          <w:lang w:val="en-AU"/>
        </w:rPr>
        <w:t>Pemerintahan</w:t>
      </w:r>
      <w:proofErr w:type="spellEnd"/>
      <w:r w:rsidRPr="006C7D51">
        <w:rPr>
          <w:rFonts w:ascii="Times New Roman" w:hAnsi="Times New Roman" w:cs="Times New Roman"/>
          <w:sz w:val="24"/>
          <w:szCs w:val="24"/>
          <w:lang w:val="en-AU"/>
        </w:rPr>
        <w:t xml:space="preserve"> </w:t>
      </w:r>
      <w:proofErr w:type="spellStart"/>
      <w:r w:rsidRPr="006C7D51">
        <w:rPr>
          <w:rFonts w:ascii="Times New Roman" w:hAnsi="Times New Roman" w:cs="Times New Roman"/>
          <w:sz w:val="24"/>
          <w:szCs w:val="24"/>
          <w:lang w:val="en-AU"/>
        </w:rPr>
        <w:t>Dalam</w:t>
      </w:r>
      <w:proofErr w:type="spellEnd"/>
      <w:r w:rsidRPr="006C7D51">
        <w:rPr>
          <w:rFonts w:ascii="Times New Roman" w:hAnsi="Times New Roman" w:cs="Times New Roman"/>
          <w:sz w:val="24"/>
          <w:szCs w:val="24"/>
          <w:lang w:val="en-AU"/>
        </w:rPr>
        <w:t xml:space="preserve"> Negeri: Vol. VIII, No. 12/II/P3DI/</w:t>
      </w:r>
      <w:proofErr w:type="spellStart"/>
      <w:r w:rsidRPr="006C7D51">
        <w:rPr>
          <w:rFonts w:ascii="Times New Roman" w:hAnsi="Times New Roman" w:cs="Times New Roman"/>
          <w:sz w:val="24"/>
          <w:szCs w:val="24"/>
          <w:lang w:val="en-AU"/>
        </w:rPr>
        <w:t>Juni</w:t>
      </w:r>
      <w:proofErr w:type="spellEnd"/>
      <w:r w:rsidRPr="006C7D51">
        <w:rPr>
          <w:rFonts w:ascii="Times New Roman" w:hAnsi="Times New Roman" w:cs="Times New Roman"/>
          <w:sz w:val="24"/>
          <w:szCs w:val="24"/>
          <w:lang w:val="en-AU"/>
        </w:rPr>
        <w:t>/2016</w:t>
      </w:r>
    </w:p>
    <w:p w14:paraId="4A767BEC" w14:textId="73F2F971" w:rsidR="00E77504" w:rsidRPr="006C7D51" w:rsidRDefault="00E77504" w:rsidP="006C7D51">
      <w:pPr>
        <w:pStyle w:val="FootnoteText"/>
        <w:spacing w:line="360" w:lineRule="auto"/>
        <w:ind w:left="1134" w:hanging="709"/>
        <w:jc w:val="both"/>
        <w:rPr>
          <w:rFonts w:ascii="Times New Roman" w:hAnsi="Times New Roman" w:cs="Times New Roman"/>
          <w:sz w:val="24"/>
          <w:szCs w:val="24"/>
          <w:lang w:val="en-AU"/>
        </w:rPr>
      </w:pPr>
      <w:proofErr w:type="spellStart"/>
      <w:r w:rsidRPr="006C7D51">
        <w:rPr>
          <w:rFonts w:ascii="Times New Roman" w:hAnsi="Times New Roman" w:cs="Times New Roman"/>
          <w:sz w:val="24"/>
          <w:szCs w:val="24"/>
          <w:lang w:val="en-AU"/>
        </w:rPr>
        <w:t>Nasikhin</w:t>
      </w:r>
      <w:proofErr w:type="spellEnd"/>
      <w:r w:rsidRPr="006C7D51">
        <w:rPr>
          <w:rFonts w:ascii="Times New Roman" w:hAnsi="Times New Roman" w:cs="Times New Roman"/>
          <w:sz w:val="24"/>
          <w:szCs w:val="24"/>
          <w:lang w:val="en-AU"/>
        </w:rPr>
        <w:t xml:space="preserve">, </w:t>
      </w:r>
      <w:proofErr w:type="spellStart"/>
      <w:r w:rsidRPr="006C7D51">
        <w:rPr>
          <w:rFonts w:ascii="Times New Roman" w:hAnsi="Times New Roman" w:cs="Times New Roman"/>
          <w:sz w:val="24"/>
          <w:szCs w:val="24"/>
          <w:lang w:val="en-AU"/>
        </w:rPr>
        <w:t>Muh</w:t>
      </w:r>
      <w:proofErr w:type="spellEnd"/>
      <w:r w:rsidRPr="006C7D51">
        <w:rPr>
          <w:rFonts w:ascii="Times New Roman" w:hAnsi="Times New Roman" w:cs="Times New Roman"/>
          <w:sz w:val="24"/>
          <w:szCs w:val="24"/>
          <w:lang w:val="en-AU"/>
        </w:rPr>
        <w:t xml:space="preserve">. (2014). </w:t>
      </w:r>
      <w:proofErr w:type="spellStart"/>
      <w:r w:rsidRPr="006C7D51">
        <w:rPr>
          <w:rFonts w:ascii="Times New Roman" w:hAnsi="Times New Roman" w:cs="Times New Roman"/>
          <w:sz w:val="24"/>
          <w:szCs w:val="24"/>
          <w:lang w:val="en-AU"/>
        </w:rPr>
        <w:t>Pelaksanaan</w:t>
      </w:r>
      <w:proofErr w:type="spellEnd"/>
      <w:r w:rsidRPr="006C7D51">
        <w:rPr>
          <w:rFonts w:ascii="Times New Roman" w:hAnsi="Times New Roman" w:cs="Times New Roman"/>
          <w:sz w:val="24"/>
          <w:szCs w:val="24"/>
          <w:lang w:val="en-AU"/>
        </w:rPr>
        <w:t xml:space="preserve"> </w:t>
      </w:r>
      <w:proofErr w:type="spellStart"/>
      <w:r w:rsidRPr="006C7D51">
        <w:rPr>
          <w:rFonts w:ascii="Times New Roman" w:hAnsi="Times New Roman" w:cs="Times New Roman"/>
          <w:sz w:val="24"/>
          <w:szCs w:val="24"/>
          <w:lang w:val="en-AU"/>
        </w:rPr>
        <w:t>Otonomi</w:t>
      </w:r>
      <w:proofErr w:type="spellEnd"/>
      <w:r w:rsidRPr="006C7D51">
        <w:rPr>
          <w:rFonts w:ascii="Times New Roman" w:hAnsi="Times New Roman" w:cs="Times New Roman"/>
          <w:sz w:val="24"/>
          <w:szCs w:val="24"/>
          <w:lang w:val="en-AU"/>
        </w:rPr>
        <w:t xml:space="preserve"> Daerah </w:t>
      </w:r>
      <w:proofErr w:type="spellStart"/>
      <w:r w:rsidRPr="006C7D51">
        <w:rPr>
          <w:rFonts w:ascii="Times New Roman" w:hAnsi="Times New Roman" w:cs="Times New Roman"/>
          <w:sz w:val="24"/>
          <w:szCs w:val="24"/>
          <w:lang w:val="en-AU"/>
        </w:rPr>
        <w:t>Ditinjau</w:t>
      </w:r>
      <w:proofErr w:type="spellEnd"/>
      <w:r w:rsidRPr="006C7D51">
        <w:rPr>
          <w:rFonts w:ascii="Times New Roman" w:hAnsi="Times New Roman" w:cs="Times New Roman"/>
          <w:sz w:val="24"/>
          <w:szCs w:val="24"/>
          <w:lang w:val="en-AU"/>
        </w:rPr>
        <w:t xml:space="preserve"> </w:t>
      </w:r>
      <w:proofErr w:type="spellStart"/>
      <w:r w:rsidRPr="006C7D51">
        <w:rPr>
          <w:rFonts w:ascii="Times New Roman" w:hAnsi="Times New Roman" w:cs="Times New Roman"/>
          <w:sz w:val="24"/>
          <w:szCs w:val="24"/>
          <w:lang w:val="en-AU"/>
        </w:rPr>
        <w:t>Daeri</w:t>
      </w:r>
      <w:proofErr w:type="spellEnd"/>
      <w:r w:rsidRPr="006C7D51">
        <w:rPr>
          <w:rFonts w:ascii="Times New Roman" w:hAnsi="Times New Roman" w:cs="Times New Roman"/>
          <w:sz w:val="24"/>
          <w:szCs w:val="24"/>
          <w:lang w:val="en-AU"/>
        </w:rPr>
        <w:t xml:space="preserve"> </w:t>
      </w:r>
      <w:proofErr w:type="spellStart"/>
      <w:r w:rsidRPr="006C7D51">
        <w:rPr>
          <w:rFonts w:ascii="Times New Roman" w:hAnsi="Times New Roman" w:cs="Times New Roman"/>
          <w:sz w:val="24"/>
          <w:szCs w:val="24"/>
          <w:lang w:val="en-AU"/>
        </w:rPr>
        <w:t>Perspektif</w:t>
      </w:r>
      <w:proofErr w:type="spellEnd"/>
      <w:r w:rsidRPr="006C7D51">
        <w:rPr>
          <w:rFonts w:ascii="Times New Roman" w:hAnsi="Times New Roman" w:cs="Times New Roman"/>
          <w:sz w:val="24"/>
          <w:szCs w:val="24"/>
          <w:lang w:val="en-AU"/>
        </w:rPr>
        <w:t xml:space="preserve"> </w:t>
      </w:r>
      <w:proofErr w:type="spellStart"/>
      <w:r w:rsidRPr="006C7D51">
        <w:rPr>
          <w:rFonts w:ascii="Times New Roman" w:hAnsi="Times New Roman" w:cs="Times New Roman"/>
          <w:sz w:val="24"/>
          <w:szCs w:val="24"/>
          <w:lang w:val="en-AU"/>
        </w:rPr>
        <w:t>Politik</w:t>
      </w:r>
      <w:proofErr w:type="spellEnd"/>
      <w:r w:rsidRPr="006C7D51">
        <w:rPr>
          <w:rFonts w:ascii="Times New Roman" w:hAnsi="Times New Roman" w:cs="Times New Roman"/>
          <w:sz w:val="24"/>
          <w:szCs w:val="24"/>
          <w:lang w:val="en-AU"/>
        </w:rPr>
        <w:t xml:space="preserve"> </w:t>
      </w:r>
      <w:proofErr w:type="spellStart"/>
      <w:r w:rsidRPr="006C7D51">
        <w:rPr>
          <w:rFonts w:ascii="Times New Roman" w:hAnsi="Times New Roman" w:cs="Times New Roman"/>
          <w:sz w:val="24"/>
          <w:szCs w:val="24"/>
          <w:lang w:val="en-AU"/>
        </w:rPr>
        <w:t>Hukum</w:t>
      </w:r>
      <w:proofErr w:type="spellEnd"/>
      <w:r w:rsidRPr="006C7D51">
        <w:rPr>
          <w:rFonts w:ascii="Times New Roman" w:hAnsi="Times New Roman" w:cs="Times New Roman"/>
          <w:sz w:val="24"/>
          <w:szCs w:val="24"/>
          <w:lang w:val="en-AU"/>
        </w:rPr>
        <w:t xml:space="preserve"> </w:t>
      </w:r>
      <w:proofErr w:type="spellStart"/>
      <w:r w:rsidRPr="006C7D51">
        <w:rPr>
          <w:rFonts w:ascii="Times New Roman" w:hAnsi="Times New Roman" w:cs="Times New Roman"/>
          <w:sz w:val="24"/>
          <w:szCs w:val="24"/>
          <w:lang w:val="en-AU"/>
        </w:rPr>
        <w:t>Nasional</w:t>
      </w:r>
      <w:proofErr w:type="spellEnd"/>
      <w:r w:rsidRPr="006C7D51">
        <w:rPr>
          <w:rFonts w:ascii="Times New Roman" w:hAnsi="Times New Roman" w:cs="Times New Roman"/>
          <w:sz w:val="24"/>
          <w:szCs w:val="24"/>
          <w:lang w:val="en-AU"/>
        </w:rPr>
        <w:t>.</w:t>
      </w:r>
    </w:p>
    <w:p w14:paraId="3E7CEA05" w14:textId="77777777" w:rsidR="00E77504" w:rsidRPr="006C7D51" w:rsidRDefault="00E77504" w:rsidP="006C7D51">
      <w:pPr>
        <w:pStyle w:val="FootnoteText"/>
        <w:spacing w:line="360" w:lineRule="auto"/>
        <w:ind w:left="1134" w:hanging="709"/>
        <w:jc w:val="both"/>
        <w:rPr>
          <w:rFonts w:ascii="Times New Roman" w:hAnsi="Times New Roman" w:cs="Times New Roman"/>
          <w:sz w:val="24"/>
          <w:szCs w:val="24"/>
        </w:rPr>
      </w:pPr>
      <w:r w:rsidRPr="006C7D51">
        <w:rPr>
          <w:rFonts w:ascii="Times New Roman" w:hAnsi="Times New Roman" w:cs="Times New Roman"/>
          <w:sz w:val="24"/>
          <w:szCs w:val="24"/>
        </w:rPr>
        <w:t>Sihombing</w:t>
      </w:r>
      <w:r w:rsidRPr="006C7D51">
        <w:rPr>
          <w:rFonts w:ascii="Times New Roman" w:hAnsi="Times New Roman" w:cs="Times New Roman"/>
          <w:sz w:val="24"/>
          <w:szCs w:val="24"/>
          <w:lang w:val="en-AU"/>
        </w:rPr>
        <w:t xml:space="preserve">, </w:t>
      </w:r>
      <w:r w:rsidRPr="006C7D51">
        <w:rPr>
          <w:rFonts w:ascii="Times New Roman" w:hAnsi="Times New Roman" w:cs="Times New Roman"/>
          <w:sz w:val="24"/>
          <w:szCs w:val="24"/>
        </w:rPr>
        <w:t>Eka NAM</w:t>
      </w:r>
      <w:r w:rsidRPr="006C7D51">
        <w:rPr>
          <w:rFonts w:ascii="Times New Roman" w:hAnsi="Times New Roman" w:cs="Times New Roman"/>
          <w:sz w:val="24"/>
          <w:szCs w:val="24"/>
          <w:lang w:val="en-AU"/>
        </w:rPr>
        <w:t>. (2017).</w:t>
      </w:r>
      <w:r w:rsidRPr="006C7D51">
        <w:rPr>
          <w:rFonts w:ascii="Times New Roman" w:hAnsi="Times New Roman" w:cs="Times New Roman"/>
          <w:sz w:val="24"/>
          <w:szCs w:val="24"/>
        </w:rPr>
        <w:t xml:space="preserve"> Perkembangan Kewenangan Pembatalan Peraturan Daerah Dan Peraturan Kepala Daerah</w:t>
      </w:r>
      <w:r w:rsidRPr="006C7D51">
        <w:rPr>
          <w:rFonts w:ascii="Times New Roman" w:hAnsi="Times New Roman" w:cs="Times New Roman"/>
          <w:sz w:val="24"/>
          <w:szCs w:val="24"/>
          <w:lang w:val="en-AU"/>
        </w:rPr>
        <w:t>:</w:t>
      </w:r>
      <w:r w:rsidRPr="006C7D51">
        <w:rPr>
          <w:rFonts w:ascii="Times New Roman" w:hAnsi="Times New Roman" w:cs="Times New Roman"/>
          <w:sz w:val="24"/>
          <w:szCs w:val="24"/>
        </w:rPr>
        <w:t xml:space="preserve"> Kajian Putusan Mahkamah Konstitusi Nomor 137/PUU-XIII/2015 dan Nomor 56/PUU-XIV/2016</w:t>
      </w:r>
      <w:r w:rsidRPr="006C7D51">
        <w:rPr>
          <w:rFonts w:ascii="Times New Roman" w:hAnsi="Times New Roman" w:cs="Times New Roman"/>
          <w:sz w:val="24"/>
          <w:szCs w:val="24"/>
          <w:lang w:val="en-AU"/>
        </w:rPr>
        <w:t xml:space="preserve">. </w:t>
      </w:r>
      <w:proofErr w:type="spellStart"/>
      <w:r w:rsidRPr="006C7D51">
        <w:rPr>
          <w:rFonts w:ascii="Times New Roman" w:hAnsi="Times New Roman" w:cs="Times New Roman"/>
          <w:sz w:val="24"/>
          <w:szCs w:val="24"/>
          <w:lang w:val="en-AU"/>
        </w:rPr>
        <w:t>Jurnal</w:t>
      </w:r>
      <w:proofErr w:type="spellEnd"/>
      <w:r w:rsidRPr="006C7D51">
        <w:rPr>
          <w:rFonts w:ascii="Times New Roman" w:hAnsi="Times New Roman" w:cs="Times New Roman"/>
          <w:sz w:val="24"/>
          <w:szCs w:val="24"/>
          <w:lang w:val="en-AU"/>
        </w:rPr>
        <w:t xml:space="preserve"> </w:t>
      </w:r>
      <w:proofErr w:type="spellStart"/>
      <w:r w:rsidRPr="006C7D51">
        <w:rPr>
          <w:rFonts w:ascii="Times New Roman" w:hAnsi="Times New Roman" w:cs="Times New Roman"/>
          <w:sz w:val="24"/>
          <w:szCs w:val="24"/>
          <w:lang w:val="en-AU"/>
        </w:rPr>
        <w:t>Komisi</w:t>
      </w:r>
      <w:proofErr w:type="spellEnd"/>
      <w:r w:rsidRPr="006C7D51">
        <w:rPr>
          <w:rFonts w:ascii="Times New Roman" w:hAnsi="Times New Roman" w:cs="Times New Roman"/>
          <w:sz w:val="24"/>
          <w:szCs w:val="24"/>
          <w:lang w:val="en-AU"/>
        </w:rPr>
        <w:t xml:space="preserve"> </w:t>
      </w:r>
      <w:proofErr w:type="spellStart"/>
      <w:r w:rsidRPr="006C7D51">
        <w:rPr>
          <w:rFonts w:ascii="Times New Roman" w:hAnsi="Times New Roman" w:cs="Times New Roman"/>
          <w:sz w:val="24"/>
          <w:szCs w:val="24"/>
          <w:lang w:val="en-AU"/>
        </w:rPr>
        <w:t>Yudisial</w:t>
      </w:r>
      <w:proofErr w:type="spellEnd"/>
      <w:r w:rsidRPr="006C7D51">
        <w:rPr>
          <w:rFonts w:ascii="Times New Roman" w:hAnsi="Times New Roman" w:cs="Times New Roman"/>
          <w:sz w:val="24"/>
          <w:szCs w:val="24"/>
        </w:rPr>
        <w:t xml:space="preserve"> Vol. 10 No. 2 Agustus 2017</w:t>
      </w:r>
    </w:p>
    <w:p w14:paraId="66C0929E" w14:textId="77777777" w:rsidR="00C44148" w:rsidRPr="006C7D51" w:rsidRDefault="00C44148" w:rsidP="006C7D51">
      <w:pPr>
        <w:pStyle w:val="FootnoteText"/>
        <w:spacing w:line="360" w:lineRule="auto"/>
        <w:ind w:left="709" w:hanging="709"/>
        <w:jc w:val="both"/>
        <w:rPr>
          <w:rFonts w:ascii="Times New Roman" w:hAnsi="Times New Roman" w:cs="Times New Roman"/>
          <w:sz w:val="24"/>
          <w:szCs w:val="24"/>
          <w:lang w:val="en-AU"/>
        </w:rPr>
      </w:pPr>
    </w:p>
    <w:p w14:paraId="04C59344" w14:textId="77777777" w:rsidR="00C44148" w:rsidRPr="006C7D51" w:rsidRDefault="00C44148" w:rsidP="006C7D51">
      <w:pPr>
        <w:pStyle w:val="FootnoteText"/>
        <w:spacing w:line="360" w:lineRule="auto"/>
        <w:ind w:left="709" w:hanging="709"/>
        <w:jc w:val="both"/>
        <w:rPr>
          <w:rFonts w:ascii="Times New Roman" w:hAnsi="Times New Roman" w:cs="Times New Roman"/>
          <w:b/>
          <w:bCs/>
          <w:sz w:val="24"/>
          <w:szCs w:val="24"/>
          <w:lang w:val="en-AU"/>
        </w:rPr>
      </w:pPr>
      <w:proofErr w:type="spellStart"/>
      <w:r w:rsidRPr="006C7D51">
        <w:rPr>
          <w:rFonts w:ascii="Times New Roman" w:hAnsi="Times New Roman" w:cs="Times New Roman"/>
          <w:b/>
          <w:bCs/>
          <w:sz w:val="24"/>
          <w:szCs w:val="24"/>
          <w:lang w:val="en-AU"/>
        </w:rPr>
        <w:t>Peraturan</w:t>
      </w:r>
      <w:proofErr w:type="spellEnd"/>
      <w:r w:rsidRPr="006C7D51">
        <w:rPr>
          <w:rFonts w:ascii="Times New Roman" w:hAnsi="Times New Roman" w:cs="Times New Roman"/>
          <w:b/>
          <w:bCs/>
          <w:sz w:val="24"/>
          <w:szCs w:val="24"/>
          <w:lang w:val="en-AU"/>
        </w:rPr>
        <w:t xml:space="preserve"> </w:t>
      </w:r>
      <w:proofErr w:type="spellStart"/>
      <w:r w:rsidRPr="006C7D51">
        <w:rPr>
          <w:rFonts w:ascii="Times New Roman" w:hAnsi="Times New Roman" w:cs="Times New Roman"/>
          <w:b/>
          <w:bCs/>
          <w:sz w:val="24"/>
          <w:szCs w:val="24"/>
          <w:lang w:val="en-AU"/>
        </w:rPr>
        <w:t>Perundang-Undangan</w:t>
      </w:r>
      <w:proofErr w:type="spellEnd"/>
    </w:p>
    <w:p w14:paraId="2AAF3F58" w14:textId="77777777" w:rsidR="00C44148" w:rsidRPr="006C7D51" w:rsidRDefault="00C44148" w:rsidP="006C7D51">
      <w:pPr>
        <w:pStyle w:val="FootnoteText"/>
        <w:spacing w:line="360" w:lineRule="auto"/>
        <w:ind w:left="1134" w:hanging="709"/>
        <w:jc w:val="both"/>
        <w:rPr>
          <w:rFonts w:ascii="Times New Roman" w:hAnsi="Times New Roman" w:cs="Times New Roman"/>
          <w:sz w:val="24"/>
          <w:szCs w:val="24"/>
          <w:lang w:val="en-AU"/>
        </w:rPr>
      </w:pPr>
      <w:proofErr w:type="spellStart"/>
      <w:r w:rsidRPr="006C7D51">
        <w:rPr>
          <w:rFonts w:ascii="Times New Roman" w:hAnsi="Times New Roman" w:cs="Times New Roman"/>
          <w:sz w:val="24"/>
          <w:szCs w:val="24"/>
          <w:lang w:val="en-AU"/>
        </w:rPr>
        <w:t>Undang-Undang</w:t>
      </w:r>
      <w:proofErr w:type="spellEnd"/>
      <w:r w:rsidRPr="006C7D51">
        <w:rPr>
          <w:rFonts w:ascii="Times New Roman" w:hAnsi="Times New Roman" w:cs="Times New Roman"/>
          <w:sz w:val="24"/>
          <w:szCs w:val="24"/>
          <w:lang w:val="en-AU"/>
        </w:rPr>
        <w:t xml:space="preserve"> Dasar </w:t>
      </w:r>
      <w:proofErr w:type="spellStart"/>
      <w:r w:rsidRPr="006C7D51">
        <w:rPr>
          <w:rFonts w:ascii="Times New Roman" w:hAnsi="Times New Roman" w:cs="Times New Roman"/>
          <w:sz w:val="24"/>
          <w:szCs w:val="24"/>
          <w:lang w:val="en-AU"/>
        </w:rPr>
        <w:t>Republik</w:t>
      </w:r>
      <w:proofErr w:type="spellEnd"/>
      <w:r w:rsidRPr="006C7D51">
        <w:rPr>
          <w:rFonts w:ascii="Times New Roman" w:hAnsi="Times New Roman" w:cs="Times New Roman"/>
          <w:sz w:val="24"/>
          <w:szCs w:val="24"/>
          <w:lang w:val="en-AU"/>
        </w:rPr>
        <w:t xml:space="preserve"> Indonesia </w:t>
      </w:r>
      <w:proofErr w:type="spellStart"/>
      <w:r w:rsidRPr="006C7D51">
        <w:rPr>
          <w:rFonts w:ascii="Times New Roman" w:hAnsi="Times New Roman" w:cs="Times New Roman"/>
          <w:sz w:val="24"/>
          <w:szCs w:val="24"/>
          <w:lang w:val="en-AU"/>
        </w:rPr>
        <w:t>Tahun</w:t>
      </w:r>
      <w:proofErr w:type="spellEnd"/>
      <w:r w:rsidRPr="006C7D51">
        <w:rPr>
          <w:rFonts w:ascii="Times New Roman" w:hAnsi="Times New Roman" w:cs="Times New Roman"/>
          <w:sz w:val="24"/>
          <w:szCs w:val="24"/>
          <w:lang w:val="en-AU"/>
        </w:rPr>
        <w:t xml:space="preserve"> 1945</w:t>
      </w:r>
    </w:p>
    <w:p w14:paraId="201DC9D2" w14:textId="77777777" w:rsidR="00C44148" w:rsidRPr="006C7D51" w:rsidRDefault="00C44148" w:rsidP="006C7D51">
      <w:pPr>
        <w:pStyle w:val="FootnoteText"/>
        <w:spacing w:line="360" w:lineRule="auto"/>
        <w:ind w:left="1134" w:hanging="709"/>
        <w:jc w:val="both"/>
        <w:rPr>
          <w:rFonts w:ascii="Times New Roman" w:hAnsi="Times New Roman" w:cs="Times New Roman"/>
          <w:sz w:val="24"/>
          <w:szCs w:val="24"/>
        </w:rPr>
      </w:pPr>
      <w:proofErr w:type="spellStart"/>
      <w:r w:rsidRPr="006C7D51">
        <w:rPr>
          <w:rFonts w:ascii="Times New Roman" w:hAnsi="Times New Roman" w:cs="Times New Roman"/>
          <w:sz w:val="24"/>
          <w:szCs w:val="24"/>
          <w:lang w:val="en-US"/>
        </w:rPr>
        <w:t>Undang-undang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Nomor</w:t>
      </w:r>
      <w:proofErr w:type="spellEnd"/>
      <w:r w:rsidRPr="006C7D51">
        <w:rPr>
          <w:rFonts w:ascii="Times New Roman" w:hAnsi="Times New Roman" w:cs="Times New Roman"/>
          <w:sz w:val="24"/>
          <w:szCs w:val="24"/>
          <w:lang w:val="en-US"/>
        </w:rPr>
        <w:t xml:space="preserve"> 12 </w:t>
      </w:r>
      <w:proofErr w:type="spellStart"/>
      <w:r w:rsidRPr="006C7D51">
        <w:rPr>
          <w:rFonts w:ascii="Times New Roman" w:hAnsi="Times New Roman" w:cs="Times New Roman"/>
          <w:sz w:val="24"/>
          <w:szCs w:val="24"/>
          <w:lang w:val="en-US"/>
        </w:rPr>
        <w:t>Tahun</w:t>
      </w:r>
      <w:proofErr w:type="spellEnd"/>
      <w:r w:rsidRPr="006C7D51">
        <w:rPr>
          <w:rFonts w:ascii="Times New Roman" w:hAnsi="Times New Roman" w:cs="Times New Roman"/>
          <w:sz w:val="24"/>
          <w:szCs w:val="24"/>
          <w:lang w:val="en-US"/>
        </w:rPr>
        <w:t xml:space="preserve"> 2011 </w:t>
      </w:r>
      <w:proofErr w:type="spellStart"/>
      <w:r w:rsidRPr="006C7D51">
        <w:rPr>
          <w:rFonts w:ascii="Times New Roman" w:hAnsi="Times New Roman" w:cs="Times New Roman"/>
          <w:sz w:val="24"/>
          <w:szCs w:val="24"/>
          <w:lang w:val="en-US"/>
        </w:rPr>
        <w:t>tentang</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Pembentukan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Peraturan</w:t>
      </w:r>
      <w:proofErr w:type="spellEnd"/>
      <w:r w:rsidRPr="006C7D51">
        <w:rPr>
          <w:rFonts w:ascii="Times New Roman" w:hAnsi="Times New Roman" w:cs="Times New Roman"/>
          <w:sz w:val="24"/>
          <w:szCs w:val="24"/>
          <w:lang w:val="en-US"/>
        </w:rPr>
        <w:t xml:space="preserve"> </w:t>
      </w:r>
      <w:proofErr w:type="spellStart"/>
      <w:r w:rsidRPr="006C7D51">
        <w:rPr>
          <w:rFonts w:ascii="Times New Roman" w:hAnsi="Times New Roman" w:cs="Times New Roman"/>
          <w:sz w:val="24"/>
          <w:szCs w:val="24"/>
          <w:lang w:val="en-US"/>
        </w:rPr>
        <w:t>Perundang-Undangan</w:t>
      </w:r>
      <w:proofErr w:type="spellEnd"/>
    </w:p>
    <w:p w14:paraId="31D42F44" w14:textId="77777777" w:rsidR="00C44148" w:rsidRPr="006C7D51" w:rsidRDefault="00C44148" w:rsidP="006C7D51">
      <w:pPr>
        <w:pStyle w:val="FootnoteText"/>
        <w:spacing w:line="360" w:lineRule="auto"/>
        <w:ind w:left="1134" w:hanging="709"/>
        <w:jc w:val="both"/>
        <w:rPr>
          <w:rFonts w:ascii="Times New Roman" w:hAnsi="Times New Roman" w:cs="Times New Roman"/>
          <w:sz w:val="24"/>
          <w:szCs w:val="24"/>
        </w:rPr>
      </w:pPr>
      <w:r w:rsidRPr="006C7D51">
        <w:rPr>
          <w:rFonts w:ascii="Times New Roman" w:hAnsi="Times New Roman" w:cs="Times New Roman"/>
          <w:sz w:val="24"/>
          <w:szCs w:val="24"/>
        </w:rPr>
        <w:t>Undang</w:t>
      </w:r>
      <w:r w:rsidRPr="006C7D51">
        <w:rPr>
          <w:rFonts w:ascii="Times New Roman" w:hAnsi="Times New Roman" w:cs="Times New Roman"/>
          <w:sz w:val="24"/>
          <w:szCs w:val="24"/>
          <w:lang w:val="en-AU"/>
        </w:rPr>
        <w:t>-</w:t>
      </w:r>
      <w:r w:rsidRPr="006C7D51">
        <w:rPr>
          <w:rFonts w:ascii="Times New Roman" w:hAnsi="Times New Roman" w:cs="Times New Roman"/>
          <w:sz w:val="24"/>
          <w:szCs w:val="24"/>
        </w:rPr>
        <w:t>Undang Nomor 23 Tahun 2014 tentang Pemerintahan Daerah</w:t>
      </w:r>
    </w:p>
    <w:p w14:paraId="34262376" w14:textId="77777777" w:rsidR="00C44148" w:rsidRPr="006C7D51" w:rsidRDefault="00C44148" w:rsidP="006C7D51">
      <w:pPr>
        <w:pStyle w:val="FootnoteText"/>
        <w:spacing w:line="360" w:lineRule="auto"/>
        <w:ind w:left="709" w:hanging="709"/>
        <w:jc w:val="both"/>
        <w:rPr>
          <w:rFonts w:ascii="Times New Roman" w:hAnsi="Times New Roman" w:cs="Times New Roman"/>
          <w:sz w:val="24"/>
          <w:szCs w:val="24"/>
        </w:rPr>
      </w:pPr>
    </w:p>
    <w:p w14:paraId="362B44F4" w14:textId="77777777" w:rsidR="00C44148" w:rsidRPr="006C7D51" w:rsidRDefault="00C44148" w:rsidP="006C7D51">
      <w:pPr>
        <w:pStyle w:val="FootnoteText"/>
        <w:spacing w:line="360" w:lineRule="auto"/>
        <w:ind w:left="709" w:hanging="709"/>
        <w:jc w:val="both"/>
        <w:rPr>
          <w:rFonts w:ascii="Times New Roman" w:hAnsi="Times New Roman" w:cs="Times New Roman"/>
          <w:b/>
          <w:bCs/>
          <w:sz w:val="24"/>
          <w:szCs w:val="24"/>
          <w:lang w:val="en-AU"/>
        </w:rPr>
      </w:pPr>
      <w:r w:rsidRPr="006C7D51">
        <w:rPr>
          <w:rFonts w:ascii="Times New Roman" w:hAnsi="Times New Roman" w:cs="Times New Roman"/>
          <w:b/>
          <w:bCs/>
          <w:sz w:val="24"/>
          <w:szCs w:val="24"/>
          <w:lang w:val="en-AU"/>
        </w:rPr>
        <w:t>Media Online</w:t>
      </w:r>
    </w:p>
    <w:p w14:paraId="35010B60" w14:textId="77777777" w:rsidR="00C44148" w:rsidRPr="006C7D51" w:rsidRDefault="00C44148" w:rsidP="006C7D51">
      <w:pPr>
        <w:pStyle w:val="FootnoteText"/>
        <w:spacing w:line="360" w:lineRule="auto"/>
        <w:ind w:left="1134" w:hanging="709"/>
        <w:jc w:val="both"/>
        <w:rPr>
          <w:rFonts w:ascii="Times New Roman" w:hAnsi="Times New Roman" w:cs="Times New Roman"/>
          <w:sz w:val="24"/>
          <w:szCs w:val="24"/>
          <w:lang w:val="en-AU"/>
        </w:rPr>
      </w:pPr>
      <w:r w:rsidRPr="006C7D51">
        <w:rPr>
          <w:rFonts w:ascii="Times New Roman" w:hAnsi="Times New Roman" w:cs="Times New Roman"/>
          <w:sz w:val="24"/>
          <w:szCs w:val="24"/>
          <w:lang w:val="en-AU"/>
        </w:rPr>
        <w:t xml:space="preserve">https://koran.bisnis.com/read/20160404/251/534142/daya-saing-perda-bermasalah# </w:t>
      </w:r>
      <w:proofErr w:type="spellStart"/>
      <w:r w:rsidRPr="006C7D51">
        <w:rPr>
          <w:rFonts w:ascii="Times New Roman" w:hAnsi="Times New Roman" w:cs="Times New Roman"/>
          <w:sz w:val="24"/>
          <w:szCs w:val="24"/>
          <w:lang w:val="en-AU"/>
        </w:rPr>
        <w:t>diakses</w:t>
      </w:r>
      <w:proofErr w:type="spellEnd"/>
      <w:r w:rsidRPr="006C7D51">
        <w:rPr>
          <w:rFonts w:ascii="Times New Roman" w:hAnsi="Times New Roman" w:cs="Times New Roman"/>
          <w:sz w:val="24"/>
          <w:szCs w:val="24"/>
          <w:lang w:val="en-AU"/>
        </w:rPr>
        <w:t xml:space="preserve"> pada 16 </w:t>
      </w:r>
      <w:proofErr w:type="spellStart"/>
      <w:r w:rsidRPr="006C7D51">
        <w:rPr>
          <w:rFonts w:ascii="Times New Roman" w:hAnsi="Times New Roman" w:cs="Times New Roman"/>
          <w:sz w:val="24"/>
          <w:szCs w:val="24"/>
          <w:lang w:val="en-AU"/>
        </w:rPr>
        <w:t>Desember</w:t>
      </w:r>
      <w:proofErr w:type="spellEnd"/>
      <w:r w:rsidRPr="006C7D51">
        <w:rPr>
          <w:rFonts w:ascii="Times New Roman" w:hAnsi="Times New Roman" w:cs="Times New Roman"/>
          <w:sz w:val="24"/>
          <w:szCs w:val="24"/>
          <w:lang w:val="en-AU"/>
        </w:rPr>
        <w:t xml:space="preserve"> 2021</w:t>
      </w:r>
    </w:p>
    <w:p w14:paraId="041E2756" w14:textId="77777777" w:rsidR="00C44148" w:rsidRPr="006C7D51" w:rsidRDefault="008243BD" w:rsidP="006C7D51">
      <w:pPr>
        <w:pStyle w:val="FootnoteText"/>
        <w:spacing w:line="360" w:lineRule="auto"/>
        <w:ind w:left="1134" w:hanging="709"/>
        <w:jc w:val="both"/>
        <w:rPr>
          <w:rFonts w:ascii="Times New Roman" w:hAnsi="Times New Roman" w:cs="Times New Roman"/>
          <w:sz w:val="24"/>
          <w:szCs w:val="24"/>
        </w:rPr>
      </w:pPr>
      <w:hyperlink r:id="rId9" w:history="1">
        <w:r w:rsidR="00C44148" w:rsidRPr="006C7D51">
          <w:rPr>
            <w:rStyle w:val="Hyperlink"/>
            <w:sz w:val="24"/>
            <w:szCs w:val="24"/>
          </w:rPr>
          <w:t>https://www.tribunnews.com/nasional/2016/06/13/jokowi-umumkan-pembatalan-3143-perda-bermasalah</w:t>
        </w:r>
      </w:hyperlink>
      <w:r w:rsidR="00C44148" w:rsidRPr="006C7D51">
        <w:rPr>
          <w:rFonts w:ascii="Times New Roman" w:hAnsi="Times New Roman" w:cs="Times New Roman"/>
          <w:sz w:val="24"/>
          <w:szCs w:val="24"/>
          <w:lang w:val="en-AU"/>
        </w:rPr>
        <w:t xml:space="preserve"> </w:t>
      </w:r>
      <w:r w:rsidR="00C44148" w:rsidRPr="006C7D51">
        <w:rPr>
          <w:rFonts w:ascii="Times New Roman" w:hAnsi="Times New Roman" w:cs="Times New Roman"/>
          <w:sz w:val="24"/>
          <w:szCs w:val="24"/>
        </w:rPr>
        <w:t xml:space="preserve"> diakses pada </w:t>
      </w:r>
      <w:proofErr w:type="spellStart"/>
      <w:r w:rsidR="00C44148" w:rsidRPr="006C7D51">
        <w:rPr>
          <w:rFonts w:ascii="Times New Roman" w:hAnsi="Times New Roman" w:cs="Times New Roman"/>
          <w:sz w:val="24"/>
          <w:szCs w:val="24"/>
          <w:lang w:val="en-AU"/>
        </w:rPr>
        <w:t>Kamis</w:t>
      </w:r>
      <w:proofErr w:type="spellEnd"/>
      <w:r w:rsidR="00C44148" w:rsidRPr="006C7D51">
        <w:rPr>
          <w:rFonts w:ascii="Times New Roman" w:hAnsi="Times New Roman" w:cs="Times New Roman"/>
          <w:sz w:val="24"/>
          <w:szCs w:val="24"/>
        </w:rPr>
        <w:t xml:space="preserve">, </w:t>
      </w:r>
      <w:r w:rsidR="00C44148" w:rsidRPr="006C7D51">
        <w:rPr>
          <w:rFonts w:ascii="Times New Roman" w:hAnsi="Times New Roman" w:cs="Times New Roman"/>
          <w:sz w:val="24"/>
          <w:szCs w:val="24"/>
          <w:lang w:val="en-AU"/>
        </w:rPr>
        <w:t xml:space="preserve">16 </w:t>
      </w:r>
      <w:proofErr w:type="spellStart"/>
      <w:r w:rsidR="00C44148" w:rsidRPr="006C7D51">
        <w:rPr>
          <w:rFonts w:ascii="Times New Roman" w:hAnsi="Times New Roman" w:cs="Times New Roman"/>
          <w:sz w:val="24"/>
          <w:szCs w:val="24"/>
          <w:lang w:val="en-AU"/>
        </w:rPr>
        <w:t>Desember</w:t>
      </w:r>
      <w:proofErr w:type="spellEnd"/>
      <w:r w:rsidR="00C44148" w:rsidRPr="006C7D51">
        <w:rPr>
          <w:rFonts w:ascii="Times New Roman" w:hAnsi="Times New Roman" w:cs="Times New Roman"/>
          <w:sz w:val="24"/>
          <w:szCs w:val="24"/>
          <w:lang w:val="en-AU"/>
        </w:rPr>
        <w:t xml:space="preserve"> </w:t>
      </w:r>
      <w:r w:rsidR="00C44148" w:rsidRPr="006C7D51">
        <w:rPr>
          <w:rFonts w:ascii="Times New Roman" w:hAnsi="Times New Roman" w:cs="Times New Roman"/>
          <w:sz w:val="24"/>
          <w:szCs w:val="24"/>
        </w:rPr>
        <w:t>20</w:t>
      </w:r>
      <w:r w:rsidR="00C44148" w:rsidRPr="006C7D51">
        <w:rPr>
          <w:rFonts w:ascii="Times New Roman" w:hAnsi="Times New Roman" w:cs="Times New Roman"/>
          <w:sz w:val="24"/>
          <w:szCs w:val="24"/>
          <w:lang w:val="en-AU"/>
        </w:rPr>
        <w:t>21</w:t>
      </w:r>
    </w:p>
    <w:p w14:paraId="13D7D055" w14:textId="77777777" w:rsidR="00C44148" w:rsidRPr="006C7D51" w:rsidRDefault="00C44148" w:rsidP="006C7D51">
      <w:pPr>
        <w:pStyle w:val="FootnoteText"/>
        <w:spacing w:line="360" w:lineRule="auto"/>
        <w:ind w:left="709" w:hanging="709"/>
        <w:jc w:val="both"/>
        <w:rPr>
          <w:rFonts w:ascii="Times New Roman" w:hAnsi="Times New Roman" w:cs="Times New Roman"/>
          <w:sz w:val="24"/>
          <w:szCs w:val="24"/>
          <w:lang w:val="en-AU"/>
        </w:rPr>
      </w:pPr>
    </w:p>
    <w:p w14:paraId="5960084C" w14:textId="77777777" w:rsidR="00C44148" w:rsidRPr="006C7D51" w:rsidRDefault="00C44148" w:rsidP="006C7D51">
      <w:pPr>
        <w:spacing w:line="360" w:lineRule="auto"/>
        <w:ind w:left="709" w:hanging="709"/>
        <w:jc w:val="both"/>
        <w:rPr>
          <w:rFonts w:ascii="Times New Roman" w:hAnsi="Times New Roman" w:cs="Times New Roman"/>
          <w:sz w:val="24"/>
          <w:szCs w:val="24"/>
        </w:rPr>
      </w:pPr>
      <w:bookmarkStart w:id="14" w:name="_GoBack"/>
      <w:bookmarkEnd w:id="14"/>
    </w:p>
    <w:sectPr w:rsidR="00C44148" w:rsidRPr="006C7D51" w:rsidSect="00E46674">
      <w:footerReference w:type="default" r:id="rId1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A4552" w14:textId="77777777" w:rsidR="008243BD" w:rsidRDefault="008243BD" w:rsidP="00051D8C">
      <w:pPr>
        <w:spacing w:after="0" w:line="240" w:lineRule="auto"/>
      </w:pPr>
      <w:r>
        <w:separator/>
      </w:r>
    </w:p>
  </w:endnote>
  <w:endnote w:type="continuationSeparator" w:id="0">
    <w:p w14:paraId="4E8C100B" w14:textId="77777777" w:rsidR="008243BD" w:rsidRDefault="008243BD" w:rsidP="00051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4658774"/>
      <w:docPartObj>
        <w:docPartGallery w:val="Page Numbers (Bottom of Page)"/>
        <w:docPartUnique/>
      </w:docPartObj>
    </w:sdtPr>
    <w:sdtEndPr>
      <w:rPr>
        <w:noProof/>
      </w:rPr>
    </w:sdtEndPr>
    <w:sdtContent>
      <w:p w14:paraId="07A3195A" w14:textId="687960CA" w:rsidR="00B0664F" w:rsidRDefault="00B066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111BE7" w14:textId="77777777" w:rsidR="00B0664F" w:rsidRDefault="00B06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5F71C" w14:textId="77777777" w:rsidR="008243BD" w:rsidRDefault="008243BD" w:rsidP="00051D8C">
      <w:pPr>
        <w:spacing w:after="0" w:line="240" w:lineRule="auto"/>
      </w:pPr>
      <w:r>
        <w:separator/>
      </w:r>
    </w:p>
  </w:footnote>
  <w:footnote w:type="continuationSeparator" w:id="0">
    <w:p w14:paraId="0038C7CE" w14:textId="77777777" w:rsidR="008243BD" w:rsidRDefault="008243BD" w:rsidP="00051D8C">
      <w:pPr>
        <w:spacing w:after="0" w:line="240" w:lineRule="auto"/>
      </w:pPr>
      <w:r>
        <w:continuationSeparator/>
      </w:r>
    </w:p>
  </w:footnote>
  <w:footnote w:id="1">
    <w:p w14:paraId="1C22D630" w14:textId="19A492C9" w:rsidR="00051D8C" w:rsidRPr="00051D8C" w:rsidRDefault="00051D8C">
      <w:pPr>
        <w:pStyle w:val="FootnoteText"/>
        <w:rPr>
          <w:lang w:val="en-AU"/>
        </w:rPr>
      </w:pPr>
      <w:r>
        <w:rPr>
          <w:rStyle w:val="FootnoteReference"/>
        </w:rPr>
        <w:footnoteRef/>
      </w:r>
      <w:r>
        <w:t xml:space="preserve"> </w:t>
      </w:r>
      <w:bookmarkStart w:id="1" w:name="_Hlk90669568"/>
      <w:r>
        <w:t>M. Solly Lubis, Pembahasan UUD 1945, Penerbit Alumni Badung, 1997, hal : 215</w:t>
      </w:r>
    </w:p>
    <w:bookmarkEnd w:id="1"/>
  </w:footnote>
  <w:footnote w:id="2">
    <w:p w14:paraId="02C7978F" w14:textId="23DB64C5" w:rsidR="00051D8C" w:rsidRPr="00051D8C" w:rsidRDefault="00051D8C">
      <w:pPr>
        <w:pStyle w:val="FootnoteText"/>
        <w:rPr>
          <w:lang w:val="en-AU"/>
        </w:rPr>
      </w:pPr>
      <w:r>
        <w:rPr>
          <w:rStyle w:val="FootnoteReference"/>
        </w:rPr>
        <w:footnoteRef/>
      </w:r>
      <w:r>
        <w:t xml:space="preserve"> </w:t>
      </w:r>
      <w:bookmarkStart w:id="2" w:name="_Hlk90669557"/>
      <w:r>
        <w:t xml:space="preserve">Budi </w:t>
      </w:r>
      <w:r>
        <w:t>Sudjiono dan Dedy Rudianto, Manajemen Pemerintahan Federal Perspektif Indonesia Masa Depan, Citra Indah Pratama, Jakarta, 2003, hal : 1.</w:t>
      </w:r>
    </w:p>
    <w:bookmarkEnd w:id="2"/>
  </w:footnote>
  <w:footnote w:id="3">
    <w:p w14:paraId="03CBA503" w14:textId="47693A98" w:rsidR="00051D8C" w:rsidRPr="00051D8C" w:rsidRDefault="00051D8C">
      <w:pPr>
        <w:pStyle w:val="FootnoteText"/>
        <w:rPr>
          <w:lang w:val="en-AU"/>
        </w:rPr>
      </w:pPr>
      <w:r>
        <w:rPr>
          <w:rStyle w:val="FootnoteReference"/>
        </w:rPr>
        <w:footnoteRef/>
      </w:r>
      <w:r>
        <w:t xml:space="preserve"> </w:t>
      </w:r>
      <w:bookmarkStart w:id="3" w:name="_Hlk90669544"/>
      <w:r>
        <w:t xml:space="preserve">Moleong </w:t>
      </w:r>
      <w:r>
        <w:t>lexy</w:t>
      </w:r>
      <w:r w:rsidR="00927CC4">
        <w:rPr>
          <w:lang w:val="en-AU"/>
        </w:rPr>
        <w:t>.</w:t>
      </w:r>
      <w:r>
        <w:t xml:space="preserve"> Metodologi Penelitian, PT.Remaja Rosada Karya, Bandung, </w:t>
      </w:r>
      <w:r w:rsidR="00927CC4">
        <w:t>1999</w:t>
      </w:r>
      <w:r w:rsidR="00927CC4">
        <w:rPr>
          <w:lang w:val="en-AU"/>
        </w:rPr>
        <w:t xml:space="preserve">. </w:t>
      </w:r>
      <w:r>
        <w:t>hal.288</w:t>
      </w:r>
    </w:p>
    <w:bookmarkEnd w:id="3"/>
  </w:footnote>
  <w:footnote w:id="4">
    <w:p w14:paraId="1699E655" w14:textId="77777777" w:rsidR="00A049EE" w:rsidRPr="00A049EE" w:rsidRDefault="00A049EE" w:rsidP="00A049EE">
      <w:pPr>
        <w:pStyle w:val="FootnoteText"/>
        <w:rPr>
          <w:lang w:val="en-AU"/>
        </w:rPr>
      </w:pPr>
      <w:r>
        <w:rPr>
          <w:rStyle w:val="FootnoteReference"/>
        </w:rPr>
        <w:footnoteRef/>
      </w:r>
      <w:r>
        <w:t xml:space="preserve"> </w:t>
      </w:r>
      <w:bookmarkStart w:id="4" w:name="_Hlk90669523"/>
      <w:r>
        <w:t xml:space="preserve">Dias, </w:t>
      </w:r>
      <w:r>
        <w:t>R.W.M. Jurisprudence. Fifth Edition. London: Butterworths.</w:t>
      </w:r>
      <w:r>
        <w:rPr>
          <w:lang w:val="en-AU"/>
        </w:rPr>
        <w:t xml:space="preserve"> </w:t>
      </w:r>
      <w:r>
        <w:t>1985</w:t>
      </w:r>
      <w:r>
        <w:rPr>
          <w:lang w:val="en-AU"/>
        </w:rPr>
        <w:t xml:space="preserve"> </w:t>
      </w:r>
      <w:proofErr w:type="spellStart"/>
      <w:r>
        <w:rPr>
          <w:lang w:val="en-AU"/>
        </w:rPr>
        <w:t>Hlm</w:t>
      </w:r>
      <w:proofErr w:type="spellEnd"/>
      <w:r>
        <w:rPr>
          <w:lang w:val="en-AU"/>
        </w:rPr>
        <w:t>. 365</w:t>
      </w:r>
    </w:p>
    <w:bookmarkEnd w:id="4"/>
  </w:footnote>
  <w:footnote w:id="5">
    <w:p w14:paraId="2925F8A9" w14:textId="77777777" w:rsidR="00A049EE" w:rsidRPr="00A049EE" w:rsidRDefault="00A049EE" w:rsidP="00A049EE">
      <w:pPr>
        <w:pStyle w:val="FootnoteText"/>
        <w:rPr>
          <w:lang w:val="en-AU"/>
        </w:rPr>
      </w:pPr>
      <w:r>
        <w:rPr>
          <w:rStyle w:val="FootnoteReference"/>
        </w:rPr>
        <w:footnoteRef/>
      </w:r>
      <w:r>
        <w:t xml:space="preserve"> </w:t>
      </w:r>
      <w:bookmarkStart w:id="5" w:name="_Hlk90669531"/>
      <w:r>
        <w:t>Farida, M.. Ilmu perundang-undangan: Jenis, fungsi, &amp; materi muatan. Yogyakarta: Kanisius.</w:t>
      </w:r>
      <w:r w:rsidRPr="00A049EE">
        <w:t xml:space="preserve"> </w:t>
      </w:r>
      <w:r>
        <w:t>2010</w:t>
      </w:r>
      <w:r>
        <w:rPr>
          <w:lang w:val="en-AU"/>
        </w:rPr>
        <w:t xml:space="preserve">. </w:t>
      </w:r>
      <w:proofErr w:type="spellStart"/>
      <w:r>
        <w:rPr>
          <w:lang w:val="en-AU"/>
        </w:rPr>
        <w:t>Hlm</w:t>
      </w:r>
      <w:proofErr w:type="spellEnd"/>
      <w:r>
        <w:rPr>
          <w:lang w:val="en-AU"/>
        </w:rPr>
        <w:t>. 41</w:t>
      </w:r>
    </w:p>
    <w:bookmarkEnd w:id="5"/>
  </w:footnote>
  <w:footnote w:id="6">
    <w:p w14:paraId="30C1448F" w14:textId="77777777" w:rsidR="00A049EE" w:rsidRPr="00A049EE" w:rsidRDefault="00A049EE" w:rsidP="00A049EE">
      <w:pPr>
        <w:pStyle w:val="FootnoteText"/>
        <w:rPr>
          <w:lang w:val="en-AU"/>
        </w:rPr>
      </w:pPr>
      <w:r>
        <w:rPr>
          <w:rStyle w:val="FootnoteReference"/>
        </w:rPr>
        <w:footnoteRef/>
      </w:r>
      <w:r>
        <w:t xml:space="preserve"> </w:t>
      </w:r>
      <w:r w:rsidRPr="00A049EE">
        <w:rPr>
          <w:i/>
          <w:iCs/>
          <w:lang w:val="en-AU"/>
        </w:rPr>
        <w:t>Ibid.</w:t>
      </w:r>
    </w:p>
  </w:footnote>
  <w:footnote w:id="7">
    <w:p w14:paraId="4C8429C5" w14:textId="56A0BCFD" w:rsidR="00974557" w:rsidRPr="00974557" w:rsidRDefault="00974557">
      <w:pPr>
        <w:pStyle w:val="FootnoteText"/>
        <w:rPr>
          <w:lang w:val="en-AU"/>
        </w:rPr>
      </w:pPr>
      <w:r>
        <w:rPr>
          <w:rStyle w:val="FootnoteReference"/>
        </w:rPr>
        <w:footnoteRef/>
      </w:r>
      <w:r>
        <w:t xml:space="preserve"> </w:t>
      </w:r>
      <w:r>
        <w:t>Hamidi, J. et.al. Teori &amp; hukum perancangan perda. Cetakan Pertama. Malang: Universitas Brawijaya Press (UB Press)</w:t>
      </w:r>
      <w:r>
        <w:rPr>
          <w:lang w:val="en-AU"/>
        </w:rPr>
        <w:t xml:space="preserve">, </w:t>
      </w:r>
      <w:r>
        <w:t>2012</w:t>
      </w:r>
      <w:r>
        <w:rPr>
          <w:lang w:val="en-AU"/>
        </w:rPr>
        <w:t xml:space="preserve">. </w:t>
      </w:r>
      <w:proofErr w:type="spellStart"/>
      <w:r>
        <w:rPr>
          <w:lang w:val="en-AU"/>
        </w:rPr>
        <w:t>Hlm</w:t>
      </w:r>
      <w:proofErr w:type="spellEnd"/>
      <w:r>
        <w:rPr>
          <w:lang w:val="en-AU"/>
        </w:rPr>
        <w:t>. 19</w:t>
      </w:r>
    </w:p>
  </w:footnote>
  <w:footnote w:id="8">
    <w:p w14:paraId="033E99EB" w14:textId="64EB4E28" w:rsidR="00714DE1" w:rsidRPr="00714DE1" w:rsidRDefault="00714DE1">
      <w:pPr>
        <w:pStyle w:val="FootnoteText"/>
        <w:rPr>
          <w:lang w:val="en-AU"/>
        </w:rPr>
      </w:pPr>
      <w:bookmarkStart w:id="6" w:name="_Hlk90670801"/>
      <w:r>
        <w:rPr>
          <w:rStyle w:val="FootnoteReference"/>
        </w:rPr>
        <w:footnoteRef/>
      </w:r>
      <w:r>
        <w:t xml:space="preserve"> </w:t>
      </w:r>
      <w:hyperlink r:id="rId1" w:history="1">
        <w:r w:rsidR="00927CC4" w:rsidRPr="00D87DB2">
          <w:rPr>
            <w:rStyle w:val="Hyperlink"/>
            <w:rFonts w:asciiTheme="minorHAnsi" w:hAnsiTheme="minorHAnsi" w:cstheme="minorBidi"/>
          </w:rPr>
          <w:t>https://www.tribunnews.com/nasional/2016/06/13/jokowi-umumkan-pembatalan-3143-perda-bermasalah</w:t>
        </w:r>
      </w:hyperlink>
      <w:r w:rsidR="00927CC4">
        <w:rPr>
          <w:lang w:val="en-AU"/>
        </w:rPr>
        <w:t xml:space="preserve"> </w:t>
      </w:r>
      <w:r w:rsidRPr="00714DE1">
        <w:t xml:space="preserve"> diakses pada </w:t>
      </w:r>
      <w:proofErr w:type="spellStart"/>
      <w:r w:rsidR="00927CC4">
        <w:rPr>
          <w:lang w:val="en-AU"/>
        </w:rPr>
        <w:t>Kamis</w:t>
      </w:r>
      <w:proofErr w:type="spellEnd"/>
      <w:r w:rsidRPr="00714DE1">
        <w:t xml:space="preserve">, </w:t>
      </w:r>
      <w:r>
        <w:rPr>
          <w:lang w:val="en-AU"/>
        </w:rPr>
        <w:t xml:space="preserve">16 </w:t>
      </w:r>
      <w:proofErr w:type="spellStart"/>
      <w:r>
        <w:rPr>
          <w:lang w:val="en-AU"/>
        </w:rPr>
        <w:t>Desember</w:t>
      </w:r>
      <w:proofErr w:type="spellEnd"/>
      <w:r>
        <w:rPr>
          <w:lang w:val="en-AU"/>
        </w:rPr>
        <w:t xml:space="preserve"> </w:t>
      </w:r>
      <w:r w:rsidRPr="00714DE1">
        <w:t>20</w:t>
      </w:r>
      <w:r>
        <w:rPr>
          <w:lang w:val="en-AU"/>
        </w:rPr>
        <w:t>21</w:t>
      </w:r>
      <w:bookmarkEnd w:id="6"/>
    </w:p>
  </w:footnote>
  <w:footnote w:id="9">
    <w:p w14:paraId="7A6EFEBF" w14:textId="6DC2EE07" w:rsidR="00116957" w:rsidRPr="00116957" w:rsidRDefault="00116957">
      <w:pPr>
        <w:pStyle w:val="FootnoteText"/>
        <w:rPr>
          <w:lang w:val="en-AU"/>
        </w:rPr>
      </w:pPr>
      <w:r>
        <w:rPr>
          <w:rStyle w:val="FootnoteReference"/>
        </w:rPr>
        <w:footnoteRef/>
      </w:r>
      <w:r>
        <w:t xml:space="preserve"> </w:t>
      </w:r>
      <w:r w:rsidRPr="00116957">
        <w:t>Undang-undang Nomor 12 Tahun 2011 tentang Pembentukan Peraturan Perundang-Undangan, Pasal 9 ayat (2)</w:t>
      </w:r>
    </w:p>
  </w:footnote>
  <w:footnote w:id="10">
    <w:p w14:paraId="723A59BC" w14:textId="5161E22E" w:rsidR="00116957" w:rsidRPr="00116957" w:rsidRDefault="00116957">
      <w:pPr>
        <w:pStyle w:val="FootnoteText"/>
        <w:rPr>
          <w:lang w:val="en-AU"/>
        </w:rPr>
      </w:pPr>
      <w:r>
        <w:rPr>
          <w:rStyle w:val="FootnoteReference"/>
        </w:rPr>
        <w:footnoteRef/>
      </w:r>
      <w:r>
        <w:t xml:space="preserve"> </w:t>
      </w:r>
      <w:r w:rsidRPr="00116957">
        <w:t xml:space="preserve">Undang-undang </w:t>
      </w:r>
      <w:r w:rsidRPr="00116957">
        <w:t>Nomor 12 Tahun 2011 tentang Pembentukan Peraturan Perundang-Undangan, Pasal 7 ayat (1)</w:t>
      </w:r>
    </w:p>
  </w:footnote>
  <w:footnote w:id="11">
    <w:p w14:paraId="62CBE74D" w14:textId="39C0C1F8" w:rsidR="00116957" w:rsidRPr="00116957" w:rsidRDefault="00116957">
      <w:pPr>
        <w:pStyle w:val="FootnoteText"/>
        <w:rPr>
          <w:lang w:val="en-AU"/>
        </w:rPr>
      </w:pPr>
      <w:r>
        <w:rPr>
          <w:rStyle w:val="FootnoteReference"/>
        </w:rPr>
        <w:footnoteRef/>
      </w:r>
      <w:r>
        <w:t xml:space="preserve"> </w:t>
      </w:r>
      <w:r w:rsidRPr="00116957">
        <w:t xml:space="preserve">Undang-undang </w:t>
      </w:r>
      <w:r w:rsidRPr="00116957">
        <w:t>Nomor 12 Tahun 2011 tentang Pembentukan Peraturan Perundang-Undangan, Pasal 8 ayat (1</w:t>
      </w:r>
      <w:r>
        <w:rPr>
          <w:lang w:val="en-AU"/>
        </w:rPr>
        <w:t>)</w:t>
      </w:r>
    </w:p>
  </w:footnote>
  <w:footnote w:id="12">
    <w:p w14:paraId="565DE459" w14:textId="65829F37" w:rsidR="005A60C8" w:rsidRPr="005A60C8" w:rsidRDefault="005A60C8">
      <w:pPr>
        <w:pStyle w:val="FootnoteText"/>
        <w:rPr>
          <w:lang w:val="en-AU"/>
        </w:rPr>
      </w:pPr>
      <w:r>
        <w:rPr>
          <w:rStyle w:val="FootnoteReference"/>
        </w:rPr>
        <w:footnoteRef/>
      </w:r>
      <w:r>
        <w:t xml:space="preserve"> </w:t>
      </w:r>
      <w:r w:rsidRPr="005A60C8">
        <w:t>Undang-undang Nomor 23 Tahun 2014 tentang Pemerintahan Daerah sebagaimana telah diubah terakhir dengan Undang-undang Nomor 9 Tahun 2015 tentang Perubahan Kedua Atas Undang-Undang Nomor 23 Tahun 2014 Tentang Pemerintahan Daerah, Pasal 250</w:t>
      </w:r>
    </w:p>
  </w:footnote>
  <w:footnote w:id="13">
    <w:p w14:paraId="131A2EF0" w14:textId="4FE76F4D" w:rsidR="006E191A" w:rsidRPr="006E191A" w:rsidRDefault="006E191A">
      <w:pPr>
        <w:pStyle w:val="FootnoteText"/>
        <w:rPr>
          <w:lang w:val="en-AU"/>
        </w:rPr>
      </w:pPr>
      <w:r>
        <w:rPr>
          <w:rStyle w:val="FootnoteReference"/>
        </w:rPr>
        <w:footnoteRef/>
      </w:r>
      <w:r>
        <w:t xml:space="preserve"> Soebechi, </w:t>
      </w:r>
      <w:r>
        <w:t>I. Judicial review peraturan daerah pajak &amp; retribusi daerah. Sinar Grafika</w:t>
      </w:r>
      <w:r>
        <w:rPr>
          <w:lang w:val="en-AU"/>
        </w:rPr>
        <w:t xml:space="preserve">. </w:t>
      </w:r>
      <w:r>
        <w:t>Jakarta.</w:t>
      </w:r>
      <w:r w:rsidRPr="006E191A">
        <w:t xml:space="preserve"> </w:t>
      </w:r>
      <w:r>
        <w:t>2012</w:t>
      </w:r>
      <w:r>
        <w:rPr>
          <w:lang w:val="en-AU"/>
        </w:rPr>
        <w:t xml:space="preserve">. </w:t>
      </w:r>
      <w:proofErr w:type="spellStart"/>
      <w:r>
        <w:rPr>
          <w:lang w:val="en-AU"/>
        </w:rPr>
        <w:t>Hlm</w:t>
      </w:r>
      <w:proofErr w:type="spellEnd"/>
      <w:r>
        <w:rPr>
          <w:lang w:val="en-AU"/>
        </w:rPr>
        <w:t>. 180</w:t>
      </w:r>
    </w:p>
  </w:footnote>
  <w:footnote w:id="14">
    <w:p w14:paraId="0DB23043" w14:textId="5BE6783B" w:rsidR="00D42529" w:rsidRPr="00D42529" w:rsidRDefault="00D42529">
      <w:pPr>
        <w:pStyle w:val="FootnoteText"/>
        <w:rPr>
          <w:lang w:val="en-AU"/>
        </w:rPr>
      </w:pPr>
      <w:r>
        <w:rPr>
          <w:rStyle w:val="FootnoteReference"/>
        </w:rPr>
        <w:footnoteRef/>
      </w:r>
      <w:r>
        <w:t xml:space="preserve"> </w:t>
      </w:r>
      <w:r>
        <w:t>Yani, A. Pembentukan peraturan perundangundangan yang responsif (Anotasi terhadap UU No. 12 Tahun 2011 tentang Pembentukan Peraturan Perundang-Undangan). Cetakan I.</w:t>
      </w:r>
      <w:r>
        <w:rPr>
          <w:lang w:val="en-AU"/>
        </w:rPr>
        <w:t xml:space="preserve"> </w:t>
      </w:r>
      <w:r>
        <w:t>Konstitusi</w:t>
      </w:r>
      <w:r>
        <w:rPr>
          <w:lang w:val="en-AU"/>
        </w:rPr>
        <w:t>.</w:t>
      </w:r>
      <w:r w:rsidRPr="00D42529">
        <w:t xml:space="preserve"> </w:t>
      </w:r>
      <w:r>
        <w:t>Jakarta Press</w:t>
      </w:r>
      <w:r>
        <w:rPr>
          <w:lang w:val="en-AU"/>
        </w:rPr>
        <w:t xml:space="preserve"> </w:t>
      </w:r>
      <w:r>
        <w:t>2013</w:t>
      </w:r>
      <w:r>
        <w:rPr>
          <w:lang w:val="en-AU"/>
        </w:rPr>
        <w:t xml:space="preserve">. </w:t>
      </w:r>
      <w:proofErr w:type="spellStart"/>
      <w:r>
        <w:rPr>
          <w:lang w:val="en-AU"/>
        </w:rPr>
        <w:t>Hlm</w:t>
      </w:r>
      <w:proofErr w:type="spellEnd"/>
      <w:r>
        <w:rPr>
          <w:lang w:val="en-AU"/>
        </w:rPr>
        <w:t>. 74-75</w:t>
      </w:r>
    </w:p>
  </w:footnote>
  <w:footnote w:id="15">
    <w:p w14:paraId="46C49DA0" w14:textId="0221B8E4" w:rsidR="00C01CBA" w:rsidRPr="00C01CBA" w:rsidRDefault="00C01CBA">
      <w:pPr>
        <w:pStyle w:val="FootnoteText"/>
        <w:rPr>
          <w:lang w:val="en-AU"/>
        </w:rPr>
      </w:pPr>
      <w:r>
        <w:rPr>
          <w:rStyle w:val="FootnoteReference"/>
        </w:rPr>
        <w:footnoteRef/>
      </w:r>
      <w:r>
        <w:t xml:space="preserve"> </w:t>
      </w:r>
      <w:r>
        <w:rPr>
          <w:lang w:val="en-AU"/>
        </w:rPr>
        <w:t xml:space="preserve">Dr. </w:t>
      </w:r>
      <w:proofErr w:type="spellStart"/>
      <w:r>
        <w:rPr>
          <w:lang w:val="en-AU"/>
        </w:rPr>
        <w:t>Muh</w:t>
      </w:r>
      <w:proofErr w:type="spellEnd"/>
      <w:r>
        <w:rPr>
          <w:lang w:val="en-AU"/>
        </w:rPr>
        <w:t xml:space="preserve">. </w:t>
      </w:r>
      <w:proofErr w:type="spellStart"/>
      <w:r>
        <w:rPr>
          <w:lang w:val="en-AU"/>
        </w:rPr>
        <w:t>Nasikhin</w:t>
      </w:r>
      <w:proofErr w:type="spellEnd"/>
      <w:r>
        <w:rPr>
          <w:lang w:val="en-AU"/>
        </w:rPr>
        <w:t xml:space="preserve">, </w:t>
      </w:r>
      <w:proofErr w:type="spellStart"/>
      <w:r>
        <w:rPr>
          <w:lang w:val="en-AU"/>
        </w:rPr>
        <w:t>Pelaksanaan</w:t>
      </w:r>
      <w:proofErr w:type="spellEnd"/>
      <w:r>
        <w:rPr>
          <w:lang w:val="en-AU"/>
        </w:rPr>
        <w:t xml:space="preserve"> </w:t>
      </w:r>
      <w:proofErr w:type="spellStart"/>
      <w:r>
        <w:rPr>
          <w:lang w:val="en-AU"/>
        </w:rPr>
        <w:t>Otonomi</w:t>
      </w:r>
      <w:proofErr w:type="spellEnd"/>
      <w:r>
        <w:rPr>
          <w:lang w:val="en-AU"/>
        </w:rPr>
        <w:t xml:space="preserve"> Daerah </w:t>
      </w:r>
      <w:proofErr w:type="spellStart"/>
      <w:r>
        <w:rPr>
          <w:lang w:val="en-AU"/>
        </w:rPr>
        <w:t>Ditinjau</w:t>
      </w:r>
      <w:proofErr w:type="spellEnd"/>
      <w:r>
        <w:rPr>
          <w:lang w:val="en-AU"/>
        </w:rPr>
        <w:t xml:space="preserve"> </w:t>
      </w:r>
      <w:proofErr w:type="spellStart"/>
      <w:r>
        <w:rPr>
          <w:lang w:val="en-AU"/>
        </w:rPr>
        <w:t>Daeri</w:t>
      </w:r>
      <w:proofErr w:type="spellEnd"/>
      <w:r>
        <w:rPr>
          <w:lang w:val="en-AU"/>
        </w:rPr>
        <w:t xml:space="preserve"> </w:t>
      </w:r>
      <w:proofErr w:type="spellStart"/>
      <w:r>
        <w:rPr>
          <w:lang w:val="en-AU"/>
        </w:rPr>
        <w:t>Perspektif</w:t>
      </w:r>
      <w:proofErr w:type="spellEnd"/>
      <w:r>
        <w:rPr>
          <w:lang w:val="en-AU"/>
        </w:rPr>
        <w:t xml:space="preserve"> </w:t>
      </w:r>
      <w:proofErr w:type="spellStart"/>
      <w:r>
        <w:rPr>
          <w:lang w:val="en-AU"/>
        </w:rPr>
        <w:t>Politik</w:t>
      </w:r>
      <w:proofErr w:type="spellEnd"/>
      <w:r>
        <w:rPr>
          <w:lang w:val="en-AU"/>
        </w:rPr>
        <w:t xml:space="preserve"> </w:t>
      </w:r>
      <w:proofErr w:type="spellStart"/>
      <w:r>
        <w:rPr>
          <w:lang w:val="en-AU"/>
        </w:rPr>
        <w:t>Hukum</w:t>
      </w:r>
      <w:proofErr w:type="spellEnd"/>
      <w:r>
        <w:rPr>
          <w:lang w:val="en-AU"/>
        </w:rPr>
        <w:t xml:space="preserve"> </w:t>
      </w:r>
      <w:proofErr w:type="spellStart"/>
      <w:r>
        <w:rPr>
          <w:lang w:val="en-AU"/>
        </w:rPr>
        <w:t>Nasional</w:t>
      </w:r>
      <w:proofErr w:type="spellEnd"/>
      <w:r>
        <w:rPr>
          <w:lang w:val="en-AU"/>
        </w:rPr>
        <w:t xml:space="preserve">, 2014. </w:t>
      </w:r>
      <w:proofErr w:type="spellStart"/>
      <w:r>
        <w:rPr>
          <w:lang w:val="en-AU"/>
        </w:rPr>
        <w:t>Hlm</w:t>
      </w:r>
      <w:proofErr w:type="spellEnd"/>
      <w:r>
        <w:rPr>
          <w:lang w:val="en-AU"/>
        </w:rPr>
        <w:t>. 3</w:t>
      </w:r>
    </w:p>
  </w:footnote>
  <w:footnote w:id="16">
    <w:p w14:paraId="7A8ECCFB" w14:textId="1C992D8B" w:rsidR="00C01CBA" w:rsidRPr="00214172" w:rsidRDefault="00C01CBA">
      <w:pPr>
        <w:pStyle w:val="FootnoteText"/>
        <w:rPr>
          <w:lang w:val="en-AU"/>
        </w:rPr>
      </w:pPr>
      <w:r>
        <w:rPr>
          <w:rStyle w:val="FootnoteReference"/>
        </w:rPr>
        <w:footnoteRef/>
      </w:r>
      <w:r>
        <w:t xml:space="preserve"> </w:t>
      </w:r>
      <w:r w:rsidR="00214172" w:rsidRPr="00214172">
        <w:rPr>
          <w:i/>
          <w:iCs/>
          <w:lang w:val="en-AU"/>
        </w:rPr>
        <w:t>Ibid.</w:t>
      </w:r>
      <w:r w:rsidR="00214172">
        <w:rPr>
          <w:i/>
          <w:iCs/>
          <w:lang w:val="en-AU"/>
        </w:rPr>
        <w:t xml:space="preserve"> </w:t>
      </w:r>
      <w:proofErr w:type="spellStart"/>
      <w:r w:rsidR="00214172" w:rsidRPr="00214172">
        <w:rPr>
          <w:lang w:val="en-AU"/>
        </w:rPr>
        <w:t>hlm</w:t>
      </w:r>
      <w:proofErr w:type="spellEnd"/>
      <w:r w:rsidR="00214172" w:rsidRPr="00214172">
        <w:rPr>
          <w:lang w:val="en-AU"/>
        </w:rPr>
        <w:t>.</w:t>
      </w:r>
      <w:r w:rsidR="00214172">
        <w:rPr>
          <w:i/>
          <w:iCs/>
          <w:lang w:val="en-AU"/>
        </w:rPr>
        <w:t xml:space="preserve"> </w:t>
      </w:r>
      <w:r w:rsidR="00214172">
        <w:rPr>
          <w:lang w:val="en-AU"/>
        </w:rPr>
        <w:t>4</w:t>
      </w:r>
    </w:p>
  </w:footnote>
  <w:footnote w:id="17">
    <w:p w14:paraId="356BBB2D" w14:textId="16DB15E1" w:rsidR="00214172" w:rsidRPr="00214172" w:rsidRDefault="00214172">
      <w:pPr>
        <w:pStyle w:val="FootnoteText"/>
        <w:rPr>
          <w:lang w:val="en-AU"/>
        </w:rPr>
      </w:pPr>
      <w:r>
        <w:rPr>
          <w:rStyle w:val="FootnoteReference"/>
        </w:rPr>
        <w:footnoteRef/>
      </w:r>
      <w:r>
        <w:t xml:space="preserve"> </w:t>
      </w:r>
      <w:bookmarkStart w:id="8" w:name="_Hlk90669486"/>
      <w:r w:rsidRPr="00214172">
        <w:t>Ni’matul Huda, Hukum Tata Negara, PT Raja Grafindo Persada, Jakarta, 2007, hlm. 29.</w:t>
      </w:r>
    </w:p>
    <w:bookmarkEnd w:id="8"/>
  </w:footnote>
  <w:footnote w:id="18">
    <w:p w14:paraId="6E33115D" w14:textId="123174EF" w:rsidR="00214172" w:rsidRPr="00214172" w:rsidRDefault="00214172">
      <w:pPr>
        <w:pStyle w:val="FootnoteText"/>
        <w:rPr>
          <w:lang w:val="en-AU"/>
        </w:rPr>
      </w:pPr>
      <w:r>
        <w:rPr>
          <w:rStyle w:val="FootnoteReference"/>
        </w:rPr>
        <w:footnoteRef/>
      </w:r>
      <w:r>
        <w:t xml:space="preserve"> </w:t>
      </w:r>
      <w:bookmarkStart w:id="9" w:name="_Hlk90669469"/>
      <w:r w:rsidRPr="00214172">
        <w:t xml:space="preserve">Nomensen </w:t>
      </w:r>
      <w:r w:rsidRPr="00214172">
        <w:t>Sinamo, Hukum Adminstrasi Negara , Jala Permata Aksara, Jakarta, 2010, hlm. 94.</w:t>
      </w:r>
    </w:p>
    <w:bookmarkEnd w:id="9"/>
  </w:footnote>
  <w:footnote w:id="19">
    <w:p w14:paraId="3559129A" w14:textId="386B61ED" w:rsidR="00214172" w:rsidRPr="00214172" w:rsidRDefault="00214172" w:rsidP="00C6093C">
      <w:pPr>
        <w:pStyle w:val="FootnoteText"/>
        <w:rPr>
          <w:lang w:val="en-AU"/>
        </w:rPr>
      </w:pPr>
      <w:r>
        <w:rPr>
          <w:rStyle w:val="FootnoteReference"/>
        </w:rPr>
        <w:footnoteRef/>
      </w:r>
      <w:r>
        <w:t xml:space="preserve"> </w:t>
      </w:r>
      <w:bookmarkStart w:id="10" w:name="_Hlk90669506"/>
      <w:r w:rsidR="00C6093C">
        <w:t xml:space="preserve">Bagir </w:t>
      </w:r>
      <w:r w:rsidR="00C6093C">
        <w:t>Manan, Hubungan Antara Pusat dan Daerah Menurut UUD 1945 , Sinarharapan, Jakarta, 1994, hlm. 161-167.</w:t>
      </w:r>
      <w:bookmarkEnd w:id="10"/>
    </w:p>
  </w:footnote>
  <w:footnote w:id="20">
    <w:p w14:paraId="2D9B4904" w14:textId="7BB906A6" w:rsidR="005F30D5" w:rsidRPr="005F30D5" w:rsidRDefault="005F30D5">
      <w:pPr>
        <w:pStyle w:val="FootnoteText"/>
        <w:rPr>
          <w:lang w:val="en-AU"/>
        </w:rPr>
      </w:pPr>
      <w:r>
        <w:rPr>
          <w:rStyle w:val="FootnoteReference"/>
        </w:rPr>
        <w:footnoteRef/>
      </w:r>
      <w:r>
        <w:t xml:space="preserve"> </w:t>
      </w:r>
      <w:bookmarkStart w:id="11" w:name="_Hlk90669449"/>
      <w:r>
        <w:rPr>
          <w:lang w:val="en-AU"/>
        </w:rPr>
        <w:t xml:space="preserve">Dr. </w:t>
      </w:r>
      <w:proofErr w:type="spellStart"/>
      <w:r>
        <w:rPr>
          <w:lang w:val="en-AU"/>
        </w:rPr>
        <w:t>Muh</w:t>
      </w:r>
      <w:proofErr w:type="spellEnd"/>
      <w:r>
        <w:rPr>
          <w:lang w:val="en-AU"/>
        </w:rPr>
        <w:t xml:space="preserve">. </w:t>
      </w:r>
      <w:proofErr w:type="spellStart"/>
      <w:r>
        <w:rPr>
          <w:lang w:val="en-AU"/>
        </w:rPr>
        <w:t>Nasikhin</w:t>
      </w:r>
      <w:proofErr w:type="spellEnd"/>
      <w:r>
        <w:rPr>
          <w:lang w:val="en-AU"/>
        </w:rPr>
        <w:t xml:space="preserve">, </w:t>
      </w:r>
      <w:proofErr w:type="spellStart"/>
      <w:r>
        <w:rPr>
          <w:lang w:val="en-AU"/>
        </w:rPr>
        <w:t>Pelaksanaan</w:t>
      </w:r>
      <w:proofErr w:type="spellEnd"/>
      <w:r>
        <w:rPr>
          <w:lang w:val="en-AU"/>
        </w:rPr>
        <w:t xml:space="preserve"> </w:t>
      </w:r>
      <w:proofErr w:type="spellStart"/>
      <w:r>
        <w:rPr>
          <w:lang w:val="en-AU"/>
        </w:rPr>
        <w:t>Otonomi</w:t>
      </w:r>
      <w:proofErr w:type="spellEnd"/>
      <w:r>
        <w:rPr>
          <w:lang w:val="en-AU"/>
        </w:rPr>
        <w:t xml:space="preserve"> Daerah </w:t>
      </w:r>
      <w:proofErr w:type="spellStart"/>
      <w:r>
        <w:rPr>
          <w:lang w:val="en-AU"/>
        </w:rPr>
        <w:t>Ditinjau</w:t>
      </w:r>
      <w:proofErr w:type="spellEnd"/>
      <w:r>
        <w:rPr>
          <w:lang w:val="en-AU"/>
        </w:rPr>
        <w:t xml:space="preserve"> </w:t>
      </w:r>
      <w:proofErr w:type="spellStart"/>
      <w:r>
        <w:rPr>
          <w:lang w:val="en-AU"/>
        </w:rPr>
        <w:t>Daeri</w:t>
      </w:r>
      <w:proofErr w:type="spellEnd"/>
      <w:r>
        <w:rPr>
          <w:lang w:val="en-AU"/>
        </w:rPr>
        <w:t xml:space="preserve"> </w:t>
      </w:r>
      <w:proofErr w:type="spellStart"/>
      <w:r>
        <w:rPr>
          <w:lang w:val="en-AU"/>
        </w:rPr>
        <w:t>Perspektif</w:t>
      </w:r>
      <w:proofErr w:type="spellEnd"/>
      <w:r>
        <w:rPr>
          <w:lang w:val="en-AU"/>
        </w:rPr>
        <w:t xml:space="preserve"> </w:t>
      </w:r>
      <w:proofErr w:type="spellStart"/>
      <w:r>
        <w:rPr>
          <w:lang w:val="en-AU"/>
        </w:rPr>
        <w:t>Politik</w:t>
      </w:r>
      <w:proofErr w:type="spellEnd"/>
      <w:r>
        <w:rPr>
          <w:lang w:val="en-AU"/>
        </w:rPr>
        <w:t xml:space="preserve"> </w:t>
      </w:r>
      <w:proofErr w:type="spellStart"/>
      <w:r>
        <w:rPr>
          <w:lang w:val="en-AU"/>
        </w:rPr>
        <w:t>Hukum</w:t>
      </w:r>
      <w:proofErr w:type="spellEnd"/>
      <w:r>
        <w:rPr>
          <w:lang w:val="en-AU"/>
        </w:rPr>
        <w:t xml:space="preserve"> </w:t>
      </w:r>
      <w:proofErr w:type="spellStart"/>
      <w:r>
        <w:rPr>
          <w:lang w:val="en-AU"/>
        </w:rPr>
        <w:t>Nasional</w:t>
      </w:r>
      <w:proofErr w:type="spellEnd"/>
      <w:r>
        <w:rPr>
          <w:lang w:val="en-AU"/>
        </w:rPr>
        <w:t xml:space="preserve">, 2014. </w:t>
      </w:r>
      <w:proofErr w:type="spellStart"/>
      <w:r>
        <w:rPr>
          <w:lang w:val="en-AU"/>
        </w:rPr>
        <w:t>Hlm</w:t>
      </w:r>
      <w:proofErr w:type="spellEnd"/>
      <w:r>
        <w:rPr>
          <w:lang w:val="en-AU"/>
        </w:rPr>
        <w:t>. 10</w:t>
      </w:r>
      <w:bookmarkEnd w:id="11"/>
    </w:p>
  </w:footnote>
  <w:footnote w:id="21">
    <w:p w14:paraId="66D0821D" w14:textId="6B736936" w:rsidR="005F30D5" w:rsidRPr="005F30D5" w:rsidRDefault="005F30D5">
      <w:pPr>
        <w:pStyle w:val="FootnoteText"/>
        <w:rPr>
          <w:lang w:val="en-AU"/>
        </w:rPr>
      </w:pPr>
      <w:r>
        <w:rPr>
          <w:rStyle w:val="FootnoteReference"/>
        </w:rPr>
        <w:footnoteRef/>
      </w:r>
      <w:r>
        <w:t xml:space="preserve"> </w:t>
      </w:r>
      <w:r>
        <w:rPr>
          <w:i/>
          <w:iCs/>
          <w:lang w:val="en-AU"/>
        </w:rPr>
        <w:t xml:space="preserve">Ibid, </w:t>
      </w:r>
      <w:proofErr w:type="spellStart"/>
      <w:r>
        <w:rPr>
          <w:lang w:val="en-AU"/>
        </w:rPr>
        <w:t>hlm</w:t>
      </w:r>
      <w:proofErr w:type="spellEnd"/>
      <w:r>
        <w:rPr>
          <w:lang w:val="en-AU"/>
        </w:rPr>
        <w:t>. 11</w:t>
      </w:r>
    </w:p>
  </w:footnote>
  <w:footnote w:id="22">
    <w:p w14:paraId="1FEB12FE" w14:textId="45EEE33B" w:rsidR="008E7EDC" w:rsidRPr="008E7EDC" w:rsidRDefault="008E7EDC">
      <w:pPr>
        <w:pStyle w:val="FootnoteText"/>
        <w:rPr>
          <w:lang w:val="en-AU"/>
        </w:rPr>
      </w:pPr>
      <w:r>
        <w:rPr>
          <w:rStyle w:val="FootnoteReference"/>
        </w:rPr>
        <w:footnoteRef/>
      </w:r>
      <w:r>
        <w:t xml:space="preserve"> </w:t>
      </w:r>
      <w:r>
        <w:t>R.H. Pakpahan</w:t>
      </w:r>
      <w:r>
        <w:rPr>
          <w:lang w:val="en-AU"/>
        </w:rPr>
        <w:t>.</w:t>
      </w:r>
      <w:r>
        <w:t xml:space="preserve"> Pengujian peraturan daerah oleh lembaga eksekutif &amp; yudikatif. Tesis. Universitas Sumatera Utara</w:t>
      </w:r>
      <w:r>
        <w:rPr>
          <w:lang w:val="en-AU"/>
        </w:rPr>
        <w:t xml:space="preserve">. </w:t>
      </w:r>
      <w:r>
        <w:t>2010</w:t>
      </w:r>
      <w:r>
        <w:rPr>
          <w:lang w:val="en-AU"/>
        </w:rPr>
        <w:t xml:space="preserve">. </w:t>
      </w:r>
      <w:proofErr w:type="spellStart"/>
      <w:r>
        <w:rPr>
          <w:lang w:val="en-AU"/>
        </w:rPr>
        <w:t>Hlm</w:t>
      </w:r>
      <w:proofErr w:type="spellEnd"/>
      <w:r>
        <w:rPr>
          <w:lang w:val="en-AU"/>
        </w:rPr>
        <w:t>. 5</w:t>
      </w:r>
    </w:p>
  </w:footnote>
  <w:footnote w:id="23">
    <w:p w14:paraId="2FEF6C03" w14:textId="52B2185A" w:rsidR="008E7EDC" w:rsidRPr="008E7EDC" w:rsidRDefault="008E7EDC">
      <w:pPr>
        <w:pStyle w:val="FootnoteText"/>
        <w:rPr>
          <w:lang w:val="en-AU"/>
        </w:rPr>
      </w:pPr>
      <w:r>
        <w:rPr>
          <w:rStyle w:val="FootnoteReference"/>
        </w:rPr>
        <w:footnoteRef/>
      </w:r>
      <w:r>
        <w:t xml:space="preserve"> </w:t>
      </w:r>
      <w:r>
        <w:t>Direktorat Jenderal Peraturan Perundang-Undangan Kementerian Hukum dan HAM RI [DJPP Kemenkum dan HAM RI]. Panduan praktis memahami perancangan peraturan</w:t>
      </w:r>
      <w:r>
        <w:rPr>
          <w:lang w:val="en-AU"/>
        </w:rPr>
        <w:t xml:space="preserve"> </w:t>
      </w:r>
      <w:r>
        <w:t>daerah. Edisi Kelima.Dirjen Peraturan Perundang-undangan Kemenkum dan HAM</w:t>
      </w:r>
      <w:r>
        <w:rPr>
          <w:lang w:val="en-AU"/>
        </w:rPr>
        <w:t xml:space="preserve">. </w:t>
      </w:r>
      <w:r>
        <w:t>Jakarta</w:t>
      </w:r>
      <w:r>
        <w:rPr>
          <w:lang w:val="en-AU"/>
        </w:rPr>
        <w:t xml:space="preserve">. 2011 </w:t>
      </w:r>
      <w:proofErr w:type="spellStart"/>
      <w:r>
        <w:rPr>
          <w:lang w:val="en-AU"/>
        </w:rPr>
        <w:t>Hlm</w:t>
      </w:r>
      <w:proofErr w:type="spellEnd"/>
      <w:r>
        <w:rPr>
          <w:lang w:val="en-AU"/>
        </w:rPr>
        <w:t>. 9</w:t>
      </w:r>
    </w:p>
  </w:footnote>
  <w:footnote w:id="24">
    <w:p w14:paraId="32135FD0" w14:textId="05527FA3" w:rsidR="00B36ADE" w:rsidRPr="00B36ADE" w:rsidRDefault="00B36ADE">
      <w:pPr>
        <w:pStyle w:val="FootnoteText"/>
        <w:rPr>
          <w:lang w:val="en-AU"/>
        </w:rPr>
      </w:pPr>
      <w:r>
        <w:rPr>
          <w:rStyle w:val="FootnoteReference"/>
        </w:rPr>
        <w:footnoteRef/>
      </w:r>
      <w:r>
        <w:t xml:space="preserve"> </w:t>
      </w:r>
      <w:r>
        <w:t>Soehino. Hukum tata negara, penyusunan &amp; penetapan peraturan daerah. Liberty.</w:t>
      </w:r>
      <w:r>
        <w:rPr>
          <w:lang w:val="en-AU"/>
        </w:rPr>
        <w:t xml:space="preserve"> </w:t>
      </w:r>
      <w:r>
        <w:t>Yogyakarta</w:t>
      </w:r>
      <w:r>
        <w:rPr>
          <w:lang w:val="en-AU"/>
        </w:rPr>
        <w:t>.</w:t>
      </w:r>
      <w:r>
        <w:t xml:space="preserve"> 1997</w:t>
      </w:r>
      <w:r>
        <w:rPr>
          <w:lang w:val="en-AU"/>
        </w:rPr>
        <w:t xml:space="preserve">. </w:t>
      </w:r>
      <w:proofErr w:type="spellStart"/>
      <w:r>
        <w:rPr>
          <w:lang w:val="en-AU"/>
        </w:rPr>
        <w:t>Hlm</w:t>
      </w:r>
      <w:proofErr w:type="spellEnd"/>
      <w:r>
        <w:rPr>
          <w:lang w:val="en-AU"/>
        </w:rPr>
        <w:t>. 8</w:t>
      </w:r>
    </w:p>
  </w:footnote>
  <w:footnote w:id="25">
    <w:p w14:paraId="1029D658" w14:textId="195854E2" w:rsidR="00C24988" w:rsidRPr="00C24988" w:rsidRDefault="00C24988">
      <w:pPr>
        <w:pStyle w:val="FootnoteText"/>
        <w:rPr>
          <w:lang w:val="en-AU"/>
        </w:rPr>
      </w:pPr>
      <w:r>
        <w:rPr>
          <w:rStyle w:val="FootnoteReference"/>
        </w:rPr>
        <w:footnoteRef/>
      </w:r>
      <w:r>
        <w:t xml:space="preserve"> </w:t>
      </w:r>
      <w:bookmarkStart w:id="12" w:name="_Hlk90669380"/>
      <w:r>
        <w:t>Asshiddiqie, J. Komentar atas UndangUndang Dasar Negara Republik Indonesia Tahun 1945. Jakarta: Sinar Grafika</w:t>
      </w:r>
      <w:r>
        <w:rPr>
          <w:lang w:val="en-AU"/>
        </w:rPr>
        <w:t xml:space="preserve">, </w:t>
      </w:r>
      <w:r>
        <w:t>2009</w:t>
      </w:r>
      <w:bookmarkEnd w:id="12"/>
      <w:r>
        <w:rPr>
          <w:lang w:val="en-AU"/>
        </w:rPr>
        <w:t xml:space="preserve">. </w:t>
      </w:r>
      <w:proofErr w:type="spellStart"/>
      <w:r>
        <w:rPr>
          <w:lang w:val="en-AU"/>
        </w:rPr>
        <w:t>Hlm</w:t>
      </w:r>
      <w:proofErr w:type="spellEnd"/>
      <w:r>
        <w:rPr>
          <w:lang w:val="en-AU"/>
        </w:rPr>
        <w:t>. 58</w:t>
      </w:r>
    </w:p>
  </w:footnote>
  <w:footnote w:id="26">
    <w:p w14:paraId="0F60F775" w14:textId="6162C0F3" w:rsidR="00343E2A" w:rsidRPr="00974557" w:rsidRDefault="00343E2A" w:rsidP="00343E2A">
      <w:pPr>
        <w:pStyle w:val="FootnoteText"/>
        <w:rPr>
          <w:lang w:val="en-AU"/>
        </w:rPr>
      </w:pPr>
      <w:r>
        <w:rPr>
          <w:rStyle w:val="FootnoteReference"/>
        </w:rPr>
        <w:footnoteRef/>
      </w:r>
      <w:r>
        <w:t xml:space="preserve"> </w:t>
      </w:r>
      <w:r w:rsidR="00C24988" w:rsidRPr="00C24988">
        <w:rPr>
          <w:i/>
          <w:iCs/>
          <w:lang w:val="en-AU"/>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265B"/>
    <w:multiLevelType w:val="hybridMultilevel"/>
    <w:tmpl w:val="3C607E1A"/>
    <w:lvl w:ilvl="0" w:tplc="81C87A08">
      <w:start w:val="1"/>
      <w:numFmt w:val="decimal"/>
      <w:lvlText w:val="%1."/>
      <w:lvlJc w:val="left"/>
      <w:pPr>
        <w:ind w:left="1080" w:hanging="360"/>
      </w:pPr>
      <w:rPr>
        <w:rFonts w:cs="Times New Roman"/>
        <w:b/>
      </w:rPr>
    </w:lvl>
    <w:lvl w:ilvl="1" w:tplc="04210003">
      <w:start w:val="1"/>
      <w:numFmt w:val="bullet"/>
      <w:lvlText w:val="o"/>
      <w:lvlJc w:val="left"/>
      <w:pPr>
        <w:ind w:left="1800" w:hanging="360"/>
      </w:pPr>
      <w:rPr>
        <w:rFonts w:ascii="Courier New" w:hAnsi="Courier New" w:cs="Times New Roman"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Times New Roman"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Times New Roman" w:hint="default"/>
      </w:rPr>
    </w:lvl>
    <w:lvl w:ilvl="8" w:tplc="04210005">
      <w:start w:val="1"/>
      <w:numFmt w:val="bullet"/>
      <w:lvlText w:val=""/>
      <w:lvlJc w:val="left"/>
      <w:pPr>
        <w:ind w:left="6840" w:hanging="360"/>
      </w:pPr>
      <w:rPr>
        <w:rFonts w:ascii="Wingdings" w:hAnsi="Wingdings" w:hint="default"/>
      </w:rPr>
    </w:lvl>
  </w:abstractNum>
  <w:abstractNum w:abstractNumId="1" w15:restartNumberingAfterBreak="0">
    <w:nsid w:val="08666043"/>
    <w:multiLevelType w:val="hybridMultilevel"/>
    <w:tmpl w:val="1C4290E8"/>
    <w:lvl w:ilvl="0" w:tplc="66D2EE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9F52A8C"/>
    <w:multiLevelType w:val="hybridMultilevel"/>
    <w:tmpl w:val="0B925F92"/>
    <w:lvl w:ilvl="0" w:tplc="0C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9F94B25"/>
    <w:multiLevelType w:val="multilevel"/>
    <w:tmpl w:val="173245D6"/>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10651553"/>
    <w:multiLevelType w:val="hybridMultilevel"/>
    <w:tmpl w:val="74984D30"/>
    <w:lvl w:ilvl="0" w:tplc="66D2EE22">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24C2F66"/>
    <w:multiLevelType w:val="hybridMultilevel"/>
    <w:tmpl w:val="55FC1DA8"/>
    <w:lvl w:ilvl="0" w:tplc="66D2EE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12B2389"/>
    <w:multiLevelType w:val="hybridMultilevel"/>
    <w:tmpl w:val="E768475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18C3716"/>
    <w:multiLevelType w:val="hybridMultilevel"/>
    <w:tmpl w:val="578AE0F0"/>
    <w:lvl w:ilvl="0" w:tplc="4516E13C">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8" w15:restartNumberingAfterBreak="0">
    <w:nsid w:val="21A902A8"/>
    <w:multiLevelType w:val="hybridMultilevel"/>
    <w:tmpl w:val="505C7212"/>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2146E"/>
    <w:multiLevelType w:val="hybridMultilevel"/>
    <w:tmpl w:val="BE683580"/>
    <w:lvl w:ilvl="0" w:tplc="1908AF4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C556AF6"/>
    <w:multiLevelType w:val="hybridMultilevel"/>
    <w:tmpl w:val="A672E00C"/>
    <w:lvl w:ilvl="0" w:tplc="CF0A3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D55C15"/>
    <w:multiLevelType w:val="hybridMultilevel"/>
    <w:tmpl w:val="A6328068"/>
    <w:lvl w:ilvl="0" w:tplc="0C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2F5B02C6"/>
    <w:multiLevelType w:val="hybridMultilevel"/>
    <w:tmpl w:val="05A01534"/>
    <w:lvl w:ilvl="0" w:tplc="81C87A08">
      <w:start w:val="1"/>
      <w:numFmt w:val="decimal"/>
      <w:lvlText w:val="%1."/>
      <w:lvlJc w:val="left"/>
      <w:pPr>
        <w:ind w:left="1080" w:hanging="360"/>
      </w:pPr>
      <w:rPr>
        <w:rFonts w:cs="Times New Roman"/>
        <w:b/>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3" w15:restartNumberingAfterBreak="0">
    <w:nsid w:val="31A94BA6"/>
    <w:multiLevelType w:val="hybridMultilevel"/>
    <w:tmpl w:val="DA101A54"/>
    <w:lvl w:ilvl="0" w:tplc="7FFA06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9E42FE8"/>
    <w:multiLevelType w:val="hybridMultilevel"/>
    <w:tmpl w:val="EBACB2E4"/>
    <w:lvl w:ilvl="0" w:tplc="252C724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AA76831"/>
    <w:multiLevelType w:val="hybridMultilevel"/>
    <w:tmpl w:val="BB46DC46"/>
    <w:lvl w:ilvl="0" w:tplc="66D2EE22">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558468CE"/>
    <w:multiLevelType w:val="hybridMultilevel"/>
    <w:tmpl w:val="D6B6C204"/>
    <w:lvl w:ilvl="0" w:tplc="0C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55FF6C0D"/>
    <w:multiLevelType w:val="hybridMultilevel"/>
    <w:tmpl w:val="DED4E850"/>
    <w:lvl w:ilvl="0" w:tplc="0C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623568BD"/>
    <w:multiLevelType w:val="hybridMultilevel"/>
    <w:tmpl w:val="177A0BD0"/>
    <w:lvl w:ilvl="0" w:tplc="CCDEE99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76B01B0F"/>
    <w:multiLevelType w:val="hybridMultilevel"/>
    <w:tmpl w:val="A740DD1A"/>
    <w:lvl w:ilvl="0" w:tplc="66D2EE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11"/>
  </w:num>
  <w:num w:numId="8">
    <w:abstractNumId w:val="14"/>
  </w:num>
  <w:num w:numId="9">
    <w:abstractNumId w:val="17"/>
  </w:num>
  <w:num w:numId="10">
    <w:abstractNumId w:val="13"/>
  </w:num>
  <w:num w:numId="11">
    <w:abstractNumId w:val="2"/>
  </w:num>
  <w:num w:numId="12">
    <w:abstractNumId w:val="18"/>
  </w:num>
  <w:num w:numId="13">
    <w:abstractNumId w:val="16"/>
  </w:num>
  <w:num w:numId="14">
    <w:abstractNumId w:val="9"/>
  </w:num>
  <w:num w:numId="15">
    <w:abstractNumId w:val="6"/>
  </w:num>
  <w:num w:numId="16">
    <w:abstractNumId w:val="1"/>
  </w:num>
  <w:num w:numId="17">
    <w:abstractNumId w:val="15"/>
  </w:num>
  <w:num w:numId="18">
    <w:abstractNumId w:val="5"/>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77"/>
    <w:rsid w:val="00040532"/>
    <w:rsid w:val="00051D8C"/>
    <w:rsid w:val="000C15E0"/>
    <w:rsid w:val="00116957"/>
    <w:rsid w:val="001741DA"/>
    <w:rsid w:val="00190B47"/>
    <w:rsid w:val="001F7355"/>
    <w:rsid w:val="00214172"/>
    <w:rsid w:val="002F005C"/>
    <w:rsid w:val="00343E2A"/>
    <w:rsid w:val="003524A6"/>
    <w:rsid w:val="005064FF"/>
    <w:rsid w:val="0051196E"/>
    <w:rsid w:val="00557708"/>
    <w:rsid w:val="00570309"/>
    <w:rsid w:val="005A60C8"/>
    <w:rsid w:val="005F30D5"/>
    <w:rsid w:val="00647C98"/>
    <w:rsid w:val="006C7D51"/>
    <w:rsid w:val="006E191A"/>
    <w:rsid w:val="00714DE1"/>
    <w:rsid w:val="00730005"/>
    <w:rsid w:val="00732A8E"/>
    <w:rsid w:val="00783E46"/>
    <w:rsid w:val="008150A3"/>
    <w:rsid w:val="008243BD"/>
    <w:rsid w:val="008B6010"/>
    <w:rsid w:val="008E7EDC"/>
    <w:rsid w:val="00910477"/>
    <w:rsid w:val="00927CC4"/>
    <w:rsid w:val="00974557"/>
    <w:rsid w:val="009F364F"/>
    <w:rsid w:val="00A049EE"/>
    <w:rsid w:val="00A2135B"/>
    <w:rsid w:val="00A3350C"/>
    <w:rsid w:val="00B031E9"/>
    <w:rsid w:val="00B0664F"/>
    <w:rsid w:val="00B25BC1"/>
    <w:rsid w:val="00B25D28"/>
    <w:rsid w:val="00B36ADE"/>
    <w:rsid w:val="00B416AF"/>
    <w:rsid w:val="00B729AB"/>
    <w:rsid w:val="00B73F2A"/>
    <w:rsid w:val="00C01CBA"/>
    <w:rsid w:val="00C24988"/>
    <w:rsid w:val="00C44148"/>
    <w:rsid w:val="00C6093C"/>
    <w:rsid w:val="00C61EAC"/>
    <w:rsid w:val="00D42529"/>
    <w:rsid w:val="00D54C9B"/>
    <w:rsid w:val="00D8175A"/>
    <w:rsid w:val="00E46674"/>
    <w:rsid w:val="00E77504"/>
    <w:rsid w:val="00E948FC"/>
    <w:rsid w:val="00EC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F509"/>
  <w15:chartTrackingRefBased/>
  <w15:docId w15:val="{C621E9A4-76CF-4685-AE95-ECDF93FC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77"/>
    <w:pPr>
      <w:spacing w:line="256" w:lineRule="auto"/>
    </w:pPr>
    <w:rPr>
      <w:rFonts w:eastAsia="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477"/>
    <w:rPr>
      <w:rFonts w:ascii="Times New Roman" w:hAnsi="Times New Roman" w:cs="Times New Roman" w:hint="default"/>
      <w:color w:val="0563C1" w:themeColor="hyperlink"/>
      <w:u w:val="single"/>
    </w:rPr>
  </w:style>
  <w:style w:type="paragraph" w:styleId="ListParagraph">
    <w:name w:val="List Paragraph"/>
    <w:basedOn w:val="Normal"/>
    <w:uiPriority w:val="34"/>
    <w:qFormat/>
    <w:rsid w:val="00910477"/>
    <w:pPr>
      <w:ind w:left="720"/>
      <w:contextualSpacing/>
    </w:pPr>
  </w:style>
  <w:style w:type="paragraph" w:styleId="FootnoteText">
    <w:name w:val="footnote text"/>
    <w:basedOn w:val="Normal"/>
    <w:link w:val="FootnoteTextChar"/>
    <w:uiPriority w:val="99"/>
    <w:semiHidden/>
    <w:unhideWhenUsed/>
    <w:rsid w:val="00051D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1D8C"/>
    <w:rPr>
      <w:rFonts w:eastAsia="Times New Roman"/>
      <w:sz w:val="20"/>
      <w:szCs w:val="20"/>
      <w:lang w:val="id-ID"/>
    </w:rPr>
  </w:style>
  <w:style w:type="character" w:styleId="FootnoteReference">
    <w:name w:val="footnote reference"/>
    <w:basedOn w:val="DefaultParagraphFont"/>
    <w:uiPriority w:val="99"/>
    <w:semiHidden/>
    <w:unhideWhenUsed/>
    <w:rsid w:val="00051D8C"/>
    <w:rPr>
      <w:vertAlign w:val="superscript"/>
    </w:rPr>
  </w:style>
  <w:style w:type="character" w:customStyle="1" w:styleId="UnresolvedMention1">
    <w:name w:val="Unresolved Mention1"/>
    <w:basedOn w:val="DefaultParagraphFont"/>
    <w:uiPriority w:val="99"/>
    <w:semiHidden/>
    <w:unhideWhenUsed/>
    <w:rsid w:val="00927CC4"/>
    <w:rPr>
      <w:color w:val="605E5C"/>
      <w:shd w:val="clear" w:color="auto" w:fill="E1DFDD"/>
    </w:rPr>
  </w:style>
  <w:style w:type="paragraph" w:styleId="Header">
    <w:name w:val="header"/>
    <w:basedOn w:val="Normal"/>
    <w:link w:val="HeaderChar"/>
    <w:uiPriority w:val="99"/>
    <w:unhideWhenUsed/>
    <w:rsid w:val="00B06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64F"/>
    <w:rPr>
      <w:rFonts w:eastAsia="Times New Roman"/>
      <w:lang w:val="id-ID"/>
    </w:rPr>
  </w:style>
  <w:style w:type="paragraph" w:styleId="Footer">
    <w:name w:val="footer"/>
    <w:basedOn w:val="Normal"/>
    <w:link w:val="FooterChar"/>
    <w:uiPriority w:val="99"/>
    <w:unhideWhenUsed/>
    <w:rsid w:val="00B06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64F"/>
    <w:rPr>
      <w:rFonts w:eastAsia="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73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jamilpsb7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ribunnews.com/nasional/2016/06/13/jokowi-umumkan-pembatalan-3143-perda-bermasala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ribunnews.com/nasional/2016/06/13/jokowi-umumkan-pembatalan-3143-perda-bermasalah"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90C1B-7979-4AE3-AEC9-B67440468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5828</Words>
  <Characters>33226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juanjonatan24@gmail.com</cp:lastModifiedBy>
  <cp:revision>2</cp:revision>
  <cp:lastPrinted>2021-12-17T15:39:00Z</cp:lastPrinted>
  <dcterms:created xsi:type="dcterms:W3CDTF">2022-07-19T13:32:00Z</dcterms:created>
  <dcterms:modified xsi:type="dcterms:W3CDTF">2022-07-19T13:32:00Z</dcterms:modified>
</cp:coreProperties>
</file>