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80"/>
        <w:ind w:left="554" w:right="1124" w:firstLine="0"/>
        <w:jc w:val="center"/>
        <w:rPr>
          <w:b/>
          <w:i/>
          <w:sz w:val="24"/>
        </w:rPr>
      </w:pPr>
      <w:r>
        <w:rPr>
          <w:b/>
          <w:sz w:val="24"/>
        </w:rPr>
        <w:t>ANALISIS</w:t>
      </w:r>
      <w:r>
        <w:rPr>
          <w:b/>
          <w:spacing w:val="-8"/>
          <w:sz w:val="24"/>
        </w:rPr>
        <w:t> </w:t>
      </w:r>
      <w:r>
        <w:rPr>
          <w:b/>
          <w:i/>
          <w:sz w:val="24"/>
        </w:rPr>
        <w:t>FRAMING</w:t>
      </w:r>
      <w:r>
        <w:rPr>
          <w:b/>
          <w:i/>
          <w:spacing w:val="-13"/>
          <w:sz w:val="24"/>
        </w:rPr>
        <w:t> </w:t>
      </w:r>
      <w:r>
        <w:rPr>
          <w:b/>
          <w:sz w:val="24"/>
        </w:rPr>
        <w:t>TERHADAP</w:t>
      </w:r>
      <w:r>
        <w:rPr>
          <w:b/>
          <w:spacing w:val="-10"/>
          <w:sz w:val="24"/>
        </w:rPr>
        <w:t> </w:t>
      </w:r>
      <w:r>
        <w:rPr>
          <w:b/>
          <w:sz w:val="24"/>
        </w:rPr>
        <w:t>PROGRAM</w:t>
      </w:r>
      <w:r>
        <w:rPr>
          <w:b/>
          <w:spacing w:val="-11"/>
          <w:sz w:val="24"/>
        </w:rPr>
        <w:t> </w:t>
      </w:r>
      <w:r>
        <w:rPr>
          <w:b/>
          <w:sz w:val="24"/>
        </w:rPr>
        <w:t>BARAK</w:t>
      </w:r>
      <w:r>
        <w:rPr>
          <w:b/>
          <w:spacing w:val="-9"/>
          <w:sz w:val="24"/>
        </w:rPr>
        <w:t> </w:t>
      </w:r>
      <w:r>
        <w:rPr>
          <w:b/>
          <w:sz w:val="24"/>
        </w:rPr>
        <w:t>DEDI</w:t>
      </w:r>
      <w:r>
        <w:rPr>
          <w:b/>
          <w:spacing w:val="-10"/>
          <w:sz w:val="24"/>
        </w:rPr>
        <w:t> </w:t>
      </w:r>
      <w:r>
        <w:rPr>
          <w:b/>
          <w:sz w:val="24"/>
        </w:rPr>
        <w:t>MULYADI PEMBERITAAN DI MEDIA </w:t>
      </w:r>
      <w:r>
        <w:rPr>
          <w:b/>
          <w:i/>
          <w:sz w:val="24"/>
        </w:rPr>
        <w:t>MAINSTREAM</w:t>
      </w:r>
    </w:p>
    <w:p>
      <w:pPr>
        <w:pStyle w:val="BodyText"/>
        <w:spacing w:before="40"/>
        <w:jc w:val="left"/>
        <w:rPr>
          <w:b/>
          <w:i/>
        </w:rPr>
      </w:pPr>
    </w:p>
    <w:p>
      <w:pPr>
        <w:spacing w:line="278" w:lineRule="auto" w:before="1"/>
        <w:ind w:left="553" w:right="1124" w:firstLine="0"/>
        <w:jc w:val="center"/>
        <w:rPr>
          <w:b/>
          <w:sz w:val="20"/>
        </w:rPr>
      </w:pPr>
      <w:r>
        <w:rPr>
          <w:b/>
          <w:sz w:val="20"/>
        </w:rPr>
        <w:t>Azizah</w:t>
      </w:r>
      <w:r>
        <w:rPr>
          <w:b/>
          <w:spacing w:val="-9"/>
          <w:sz w:val="20"/>
        </w:rPr>
        <w:t> </w:t>
      </w:r>
      <w:r>
        <w:rPr>
          <w:b/>
          <w:sz w:val="20"/>
        </w:rPr>
        <w:t>Salsabila</w:t>
      </w:r>
      <w:r>
        <w:rPr>
          <w:b/>
          <w:sz w:val="20"/>
          <w:vertAlign w:val="superscript"/>
        </w:rPr>
        <w:t>1</w:t>
      </w:r>
      <w:r>
        <w:rPr>
          <w:b/>
          <w:sz w:val="20"/>
          <w:vertAlign w:val="baseline"/>
        </w:rPr>
        <w:t>,</w:t>
      </w:r>
      <w:r>
        <w:rPr>
          <w:b/>
          <w:spacing w:val="-8"/>
          <w:sz w:val="20"/>
          <w:vertAlign w:val="baseline"/>
        </w:rPr>
        <w:t> </w:t>
      </w:r>
      <w:r>
        <w:rPr>
          <w:b/>
          <w:sz w:val="20"/>
          <w:vertAlign w:val="baseline"/>
        </w:rPr>
        <w:t>Azliah</w:t>
      </w:r>
      <w:r>
        <w:rPr>
          <w:b/>
          <w:spacing w:val="-9"/>
          <w:sz w:val="20"/>
          <w:vertAlign w:val="baseline"/>
        </w:rPr>
        <w:t> </w:t>
      </w:r>
      <w:r>
        <w:rPr>
          <w:b/>
          <w:sz w:val="20"/>
          <w:vertAlign w:val="baseline"/>
        </w:rPr>
        <w:t>Azzarah</w:t>
      </w:r>
      <w:r>
        <w:rPr>
          <w:b/>
          <w:sz w:val="20"/>
          <w:vertAlign w:val="superscript"/>
        </w:rPr>
        <w:t>2</w:t>
      </w:r>
      <w:r>
        <w:rPr>
          <w:b/>
          <w:sz w:val="20"/>
          <w:vertAlign w:val="baseline"/>
        </w:rPr>
        <w:t>,</w:t>
      </w:r>
      <w:r>
        <w:rPr>
          <w:b/>
          <w:spacing w:val="-8"/>
          <w:sz w:val="20"/>
          <w:vertAlign w:val="baseline"/>
        </w:rPr>
        <w:t> </w:t>
      </w:r>
      <w:r>
        <w:rPr>
          <w:b/>
          <w:sz w:val="20"/>
          <w:vertAlign w:val="baseline"/>
        </w:rPr>
        <w:t>Reva</w:t>
      </w:r>
      <w:r>
        <w:rPr>
          <w:b/>
          <w:spacing w:val="-7"/>
          <w:sz w:val="20"/>
          <w:vertAlign w:val="baseline"/>
        </w:rPr>
        <w:t> </w:t>
      </w:r>
      <w:r>
        <w:rPr>
          <w:b/>
          <w:sz w:val="20"/>
          <w:vertAlign w:val="baseline"/>
        </w:rPr>
        <w:t>Ardina</w:t>
      </w:r>
      <w:r>
        <w:rPr>
          <w:b/>
          <w:sz w:val="20"/>
          <w:vertAlign w:val="superscript"/>
        </w:rPr>
        <w:t>3</w:t>
      </w:r>
      <w:r>
        <w:rPr>
          <w:b/>
          <w:sz w:val="20"/>
          <w:vertAlign w:val="baseline"/>
        </w:rPr>
        <w:t>,</w:t>
      </w:r>
      <w:r>
        <w:rPr>
          <w:b/>
          <w:spacing w:val="-8"/>
          <w:sz w:val="20"/>
          <w:vertAlign w:val="baseline"/>
        </w:rPr>
        <w:t> </w:t>
      </w:r>
      <w:r>
        <w:rPr>
          <w:b/>
          <w:sz w:val="20"/>
          <w:vertAlign w:val="baseline"/>
        </w:rPr>
        <w:t>Victo</w:t>
      </w:r>
      <w:r>
        <w:rPr>
          <w:b/>
          <w:spacing w:val="-7"/>
          <w:sz w:val="20"/>
          <w:vertAlign w:val="baseline"/>
        </w:rPr>
        <w:t> </w:t>
      </w:r>
      <w:r>
        <w:rPr>
          <w:b/>
          <w:sz w:val="20"/>
          <w:vertAlign w:val="baseline"/>
        </w:rPr>
        <w:t>Ramdhana</w:t>
      </w:r>
      <w:r>
        <w:rPr>
          <w:b/>
          <w:spacing w:val="-7"/>
          <w:sz w:val="20"/>
          <w:vertAlign w:val="baseline"/>
        </w:rPr>
        <w:t> </w:t>
      </w:r>
      <w:r>
        <w:rPr>
          <w:b/>
          <w:sz w:val="20"/>
          <w:vertAlign w:val="baseline"/>
        </w:rPr>
        <w:t>Pogiya</w:t>
      </w:r>
      <w:r>
        <w:rPr>
          <w:b/>
          <w:sz w:val="20"/>
          <w:vertAlign w:val="superscript"/>
        </w:rPr>
        <w:t>4</w:t>
      </w:r>
      <w:r>
        <w:rPr>
          <w:b/>
          <w:sz w:val="20"/>
          <w:vertAlign w:val="baseline"/>
        </w:rPr>
        <w:t>,</w:t>
      </w:r>
      <w:r>
        <w:rPr>
          <w:b/>
          <w:spacing w:val="-8"/>
          <w:sz w:val="20"/>
          <w:vertAlign w:val="baseline"/>
        </w:rPr>
        <w:t> </w:t>
      </w:r>
      <w:r>
        <w:rPr>
          <w:b/>
          <w:sz w:val="20"/>
          <w:vertAlign w:val="baseline"/>
        </w:rPr>
        <w:t>Virgiawan Galang Syaputra</w:t>
      </w:r>
      <w:r>
        <w:rPr>
          <w:b/>
          <w:sz w:val="20"/>
          <w:vertAlign w:val="superscript"/>
        </w:rPr>
        <w:t>5</w:t>
      </w:r>
      <w:r>
        <w:rPr>
          <w:b/>
          <w:sz w:val="20"/>
          <w:vertAlign w:val="baseline"/>
        </w:rPr>
        <w:t>, Hermansyah</w:t>
      </w:r>
      <w:r>
        <w:rPr>
          <w:b/>
          <w:sz w:val="20"/>
          <w:vertAlign w:val="superscript"/>
        </w:rPr>
        <w:t>6</w:t>
      </w:r>
    </w:p>
    <w:p>
      <w:pPr>
        <w:spacing w:line="227" w:lineRule="exact" w:before="0"/>
        <w:ind w:left="555" w:right="1124" w:firstLine="0"/>
        <w:jc w:val="center"/>
        <w:rPr>
          <w:i/>
          <w:sz w:val="20"/>
        </w:rPr>
      </w:pPr>
      <w:r>
        <w:rPr>
          <w:i/>
          <w:sz w:val="20"/>
          <w:vertAlign w:val="superscript"/>
        </w:rPr>
        <w:t>1,2,3,4,5,6</w:t>
      </w:r>
      <w:r>
        <w:rPr>
          <w:i/>
          <w:spacing w:val="-19"/>
          <w:sz w:val="20"/>
          <w:vertAlign w:val="baseline"/>
        </w:rPr>
        <w:t> </w:t>
      </w:r>
      <w:r>
        <w:rPr>
          <w:i/>
          <w:sz w:val="20"/>
          <w:vertAlign w:val="baseline"/>
        </w:rPr>
        <w:t>Program</w:t>
      </w:r>
      <w:r>
        <w:rPr>
          <w:i/>
          <w:spacing w:val="-13"/>
          <w:sz w:val="20"/>
          <w:vertAlign w:val="baseline"/>
        </w:rPr>
        <w:t> </w:t>
      </w:r>
      <w:r>
        <w:rPr>
          <w:i/>
          <w:sz w:val="20"/>
          <w:vertAlign w:val="baseline"/>
        </w:rPr>
        <w:t>Studi</w:t>
      </w:r>
      <w:r>
        <w:rPr>
          <w:i/>
          <w:spacing w:val="-12"/>
          <w:sz w:val="20"/>
          <w:vertAlign w:val="baseline"/>
        </w:rPr>
        <w:t> </w:t>
      </w:r>
      <w:r>
        <w:rPr>
          <w:i/>
          <w:sz w:val="20"/>
          <w:vertAlign w:val="baseline"/>
        </w:rPr>
        <w:t>Ilmu</w:t>
      </w:r>
      <w:r>
        <w:rPr>
          <w:i/>
          <w:spacing w:val="-11"/>
          <w:sz w:val="20"/>
          <w:vertAlign w:val="baseline"/>
        </w:rPr>
        <w:t> </w:t>
      </w:r>
      <w:r>
        <w:rPr>
          <w:i/>
          <w:sz w:val="20"/>
          <w:vertAlign w:val="baseline"/>
        </w:rPr>
        <w:t>Komunikasi,</w:t>
      </w:r>
      <w:r>
        <w:rPr>
          <w:i/>
          <w:spacing w:val="-8"/>
          <w:sz w:val="20"/>
          <w:vertAlign w:val="baseline"/>
        </w:rPr>
        <w:t> </w:t>
      </w:r>
      <w:r>
        <w:rPr>
          <w:i/>
          <w:sz w:val="20"/>
          <w:vertAlign w:val="baseline"/>
        </w:rPr>
        <w:t>Fakultas</w:t>
      </w:r>
      <w:r>
        <w:rPr>
          <w:i/>
          <w:spacing w:val="-12"/>
          <w:sz w:val="20"/>
          <w:vertAlign w:val="baseline"/>
        </w:rPr>
        <w:t> </w:t>
      </w:r>
      <w:r>
        <w:rPr>
          <w:i/>
          <w:sz w:val="20"/>
          <w:vertAlign w:val="baseline"/>
        </w:rPr>
        <w:t>Ilmu</w:t>
      </w:r>
      <w:r>
        <w:rPr>
          <w:i/>
          <w:spacing w:val="-8"/>
          <w:sz w:val="20"/>
          <w:vertAlign w:val="baseline"/>
        </w:rPr>
        <w:t> </w:t>
      </w:r>
      <w:r>
        <w:rPr>
          <w:i/>
          <w:sz w:val="20"/>
          <w:vertAlign w:val="baseline"/>
        </w:rPr>
        <w:t>Komunikasi,</w:t>
      </w:r>
      <w:r>
        <w:rPr>
          <w:i/>
          <w:spacing w:val="-8"/>
          <w:sz w:val="20"/>
          <w:vertAlign w:val="baseline"/>
        </w:rPr>
        <w:t> </w:t>
      </w:r>
      <w:r>
        <w:rPr>
          <w:i/>
          <w:sz w:val="20"/>
          <w:vertAlign w:val="baseline"/>
        </w:rPr>
        <w:t>Universitas</w:t>
      </w:r>
      <w:r>
        <w:rPr>
          <w:i/>
          <w:spacing w:val="-10"/>
          <w:sz w:val="20"/>
          <w:vertAlign w:val="baseline"/>
        </w:rPr>
        <w:t> </w:t>
      </w:r>
      <w:r>
        <w:rPr>
          <w:i/>
          <w:spacing w:val="-2"/>
          <w:sz w:val="20"/>
          <w:vertAlign w:val="baseline"/>
        </w:rPr>
        <w:t>Pamulang</w:t>
      </w:r>
    </w:p>
    <w:p>
      <w:pPr>
        <w:spacing w:before="149"/>
        <w:ind w:left="556" w:right="1124" w:firstLine="0"/>
        <w:jc w:val="center"/>
        <w:rPr>
          <w:i/>
          <w:sz w:val="20"/>
        </w:rPr>
      </w:pPr>
      <w:r>
        <w:rPr>
          <w:i/>
          <w:sz w:val="20"/>
        </w:rPr>
        <w:t>*E-mail:</w:t>
      </w:r>
      <w:r>
        <w:rPr>
          <w:i/>
          <w:spacing w:val="-5"/>
          <w:sz w:val="20"/>
        </w:rPr>
        <w:t> </w:t>
      </w:r>
      <w:hyperlink r:id="rId7">
        <w:r>
          <w:rPr>
            <w:i/>
            <w:spacing w:val="-2"/>
            <w:sz w:val="20"/>
          </w:rPr>
          <w:t>salsabilaazizah289@gmail.com</w:t>
        </w:r>
      </w:hyperlink>
    </w:p>
    <w:p>
      <w:pPr>
        <w:pStyle w:val="BodyText"/>
        <w:jc w:val="left"/>
        <w:rPr>
          <w:i/>
          <w:sz w:val="20"/>
        </w:rPr>
      </w:pPr>
    </w:p>
    <w:p>
      <w:pPr>
        <w:pStyle w:val="BodyText"/>
        <w:spacing w:before="73"/>
        <w:jc w:val="left"/>
        <w:rPr>
          <w:i/>
          <w:sz w:val="20"/>
        </w:rPr>
      </w:pPr>
    </w:p>
    <w:p>
      <w:pPr>
        <w:spacing w:before="0"/>
        <w:ind w:left="568" w:right="0" w:firstLine="0"/>
        <w:jc w:val="left"/>
        <w:rPr>
          <w:b/>
          <w:sz w:val="20"/>
        </w:rPr>
      </w:pPr>
      <w:r>
        <w:rPr>
          <w:b/>
          <w:spacing w:val="-2"/>
          <w:sz w:val="20"/>
        </w:rPr>
        <w:t>ABSTRAK</w:t>
      </w:r>
    </w:p>
    <w:p>
      <w:pPr>
        <w:spacing w:line="276" w:lineRule="auto" w:before="149"/>
        <w:ind w:left="568" w:right="1136" w:firstLine="0"/>
        <w:jc w:val="both"/>
        <w:rPr>
          <w:sz w:val="20"/>
        </w:rPr>
      </w:pPr>
      <w:r>
        <w:rPr>
          <w:sz w:val="20"/>
        </w:rPr>
        <w:t>Media sosial telah menjadi ruang strategis dalam membingkai dan membentuk persepsi publik terhadap program-program politik dan sosial, termasuk inisiatif “Program Barak” oleh Dedi Mulyadi. Program ini bertujuan membina karakter remaja, khususnya mereka yang dianggap bermasalah, melalui pendekatan disipliner dan nilai-nilai kepemimpinan. Penelitian ini bertujuan untuk menganalisis bagaimana </w:t>
      </w:r>
      <w:r>
        <w:rPr>
          <w:i/>
          <w:sz w:val="20"/>
        </w:rPr>
        <w:t>framing </w:t>
      </w:r>
      <w:r>
        <w:rPr>
          <w:sz w:val="20"/>
        </w:rPr>
        <w:t>media sosial, khususnya di YouTube dan media daring, membentuk narasi tentang program Barak dengan menggunakan teori </w:t>
      </w:r>
      <w:r>
        <w:rPr>
          <w:i/>
          <w:sz w:val="20"/>
        </w:rPr>
        <w:t>framing </w:t>
      </w:r>
      <w:r>
        <w:rPr>
          <w:sz w:val="20"/>
        </w:rPr>
        <w:t>Erving Goffman. Metode yang digunakan adalah studi literatur dengan pendekatan kualitatif deskriptif. Hasil penelitian menunjukkan bahwa </w:t>
      </w:r>
      <w:r>
        <w:rPr>
          <w:i/>
          <w:sz w:val="20"/>
        </w:rPr>
        <w:t>framing </w:t>
      </w:r>
      <w:r>
        <w:rPr>
          <w:sz w:val="20"/>
        </w:rPr>
        <w:t>pro terhadap program Barak</w:t>
      </w:r>
      <w:r>
        <w:rPr>
          <w:spacing w:val="-1"/>
          <w:sz w:val="20"/>
        </w:rPr>
        <w:t> </w:t>
      </w:r>
      <w:r>
        <w:rPr>
          <w:sz w:val="20"/>
        </w:rPr>
        <w:t>umumnya</w:t>
      </w:r>
      <w:r>
        <w:rPr>
          <w:spacing w:val="-1"/>
          <w:sz w:val="20"/>
        </w:rPr>
        <w:t> </w:t>
      </w:r>
      <w:r>
        <w:rPr>
          <w:sz w:val="20"/>
        </w:rPr>
        <w:t>mengangkat narasi transformasi personal, kedekatan emosional, dan potensi perluasan skala kebijakan. Sementara itu, </w:t>
      </w:r>
      <w:r>
        <w:rPr>
          <w:i/>
          <w:sz w:val="20"/>
        </w:rPr>
        <w:t>framing </w:t>
      </w:r>
      <w:r>
        <w:rPr>
          <w:sz w:val="20"/>
        </w:rPr>
        <w:t>kontra lebih menekankan pada kritik terhadap pendekatan militeristik, ketidaksesuaian dengan nilai pendidikan anak, serta potensi pencitraan politik. Narasi yang dibingkai dalam media sosial tidak hanya memengaruhi persepsi publik terhadap program, tetapi juga membentuk citra personal Dedi Mulyadi sebagai figur publik. Temuan ini menegaskan bahwa media sosial bukan hanya saluran informasi, melainkan alat konstruksi realitas yang mampu memengaruhi opini, empati, dan kritik publik terhadap isu-isu sosial-politik.</w:t>
      </w:r>
    </w:p>
    <w:p>
      <w:pPr>
        <w:spacing w:before="1"/>
        <w:ind w:left="568" w:right="0" w:firstLine="0"/>
        <w:jc w:val="both"/>
        <w:rPr>
          <w:sz w:val="20"/>
        </w:rPr>
      </w:pPr>
      <w:r>
        <w:rPr>
          <w:sz w:val="20"/>
        </w:rPr>
        <w:t>Kata</w:t>
      </w:r>
      <w:r>
        <w:rPr>
          <w:spacing w:val="-4"/>
          <w:sz w:val="20"/>
        </w:rPr>
        <w:t> </w:t>
      </w:r>
      <w:r>
        <w:rPr>
          <w:sz w:val="20"/>
        </w:rPr>
        <w:t>Kunci</w:t>
      </w:r>
      <w:r>
        <w:rPr>
          <w:spacing w:val="-6"/>
          <w:sz w:val="20"/>
        </w:rPr>
        <w:t> </w:t>
      </w:r>
      <w:r>
        <w:rPr>
          <w:sz w:val="20"/>
        </w:rPr>
        <w:t>:</w:t>
      </w:r>
      <w:r>
        <w:rPr>
          <w:spacing w:val="-6"/>
          <w:sz w:val="20"/>
        </w:rPr>
        <w:t> </w:t>
      </w:r>
      <w:r>
        <w:rPr>
          <w:sz w:val="20"/>
        </w:rPr>
        <w:t>Media,</w:t>
      </w:r>
      <w:r>
        <w:rPr>
          <w:spacing w:val="-5"/>
          <w:sz w:val="20"/>
        </w:rPr>
        <w:t> </w:t>
      </w:r>
      <w:r>
        <w:rPr>
          <w:sz w:val="20"/>
        </w:rPr>
        <w:t>Dedi</w:t>
      </w:r>
      <w:r>
        <w:rPr>
          <w:spacing w:val="-9"/>
          <w:sz w:val="20"/>
        </w:rPr>
        <w:t> </w:t>
      </w:r>
      <w:r>
        <w:rPr>
          <w:sz w:val="20"/>
        </w:rPr>
        <w:t>Mulyadi,</w:t>
      </w:r>
      <w:r>
        <w:rPr>
          <w:spacing w:val="-6"/>
          <w:sz w:val="20"/>
        </w:rPr>
        <w:t> </w:t>
      </w:r>
      <w:r>
        <w:rPr>
          <w:sz w:val="20"/>
        </w:rPr>
        <w:t>Program</w:t>
      </w:r>
      <w:r>
        <w:rPr>
          <w:spacing w:val="-4"/>
          <w:sz w:val="20"/>
        </w:rPr>
        <w:t> </w:t>
      </w:r>
      <w:r>
        <w:rPr>
          <w:spacing w:val="-2"/>
          <w:sz w:val="20"/>
        </w:rPr>
        <w:t>Barak</w:t>
      </w:r>
    </w:p>
    <w:p>
      <w:pPr>
        <w:spacing w:before="116"/>
        <w:ind w:left="568" w:right="0" w:firstLine="0"/>
        <w:jc w:val="left"/>
        <w:rPr>
          <w:b/>
          <w:i/>
          <w:sz w:val="20"/>
        </w:rPr>
      </w:pPr>
      <w:r>
        <w:rPr>
          <w:b/>
          <w:i/>
          <w:spacing w:val="-2"/>
          <w:sz w:val="20"/>
        </w:rPr>
        <w:t>ABSTRACT</w:t>
      </w:r>
    </w:p>
    <w:p>
      <w:pPr>
        <w:spacing w:line="276" w:lineRule="auto" w:before="151"/>
        <w:ind w:left="568" w:right="1133" w:firstLine="0"/>
        <w:jc w:val="both"/>
        <w:rPr>
          <w:i/>
          <w:sz w:val="20"/>
        </w:rPr>
      </w:pPr>
      <w:r>
        <w:rPr>
          <w:i/>
          <w:sz w:val="20"/>
        </w:rPr>
        <w:t>Social media has become a strategic space for shaping and constructing public perception of political and social programs, including the "Barak Program" initiated by Dedi Mulyadi. This program aims to foster character development in youth particularly those considered problematic through</w:t>
      </w:r>
      <w:r>
        <w:rPr>
          <w:i/>
          <w:spacing w:val="-4"/>
          <w:sz w:val="20"/>
        </w:rPr>
        <w:t> </w:t>
      </w:r>
      <w:r>
        <w:rPr>
          <w:i/>
          <w:sz w:val="20"/>
        </w:rPr>
        <w:t>a</w:t>
      </w:r>
      <w:r>
        <w:rPr>
          <w:i/>
          <w:spacing w:val="-6"/>
          <w:sz w:val="20"/>
        </w:rPr>
        <w:t> </w:t>
      </w:r>
      <w:r>
        <w:rPr>
          <w:i/>
          <w:sz w:val="20"/>
        </w:rPr>
        <w:t>disciplinary</w:t>
      </w:r>
      <w:r>
        <w:rPr>
          <w:i/>
          <w:spacing w:val="-4"/>
          <w:sz w:val="20"/>
        </w:rPr>
        <w:t> </w:t>
      </w:r>
      <w:r>
        <w:rPr>
          <w:i/>
          <w:sz w:val="20"/>
        </w:rPr>
        <w:t>approach</w:t>
      </w:r>
      <w:r>
        <w:rPr>
          <w:i/>
          <w:spacing w:val="-3"/>
          <w:sz w:val="20"/>
        </w:rPr>
        <w:t> </w:t>
      </w:r>
      <w:r>
        <w:rPr>
          <w:i/>
          <w:sz w:val="20"/>
        </w:rPr>
        <w:t>that</w:t>
      </w:r>
      <w:r>
        <w:rPr>
          <w:i/>
          <w:spacing w:val="-4"/>
          <w:sz w:val="20"/>
        </w:rPr>
        <w:t> </w:t>
      </w:r>
      <w:r>
        <w:rPr>
          <w:i/>
          <w:sz w:val="20"/>
        </w:rPr>
        <w:t>emphasizes</w:t>
      </w:r>
      <w:r>
        <w:rPr>
          <w:i/>
          <w:spacing w:val="-4"/>
          <w:sz w:val="20"/>
        </w:rPr>
        <w:t> </w:t>
      </w:r>
      <w:r>
        <w:rPr>
          <w:i/>
          <w:sz w:val="20"/>
        </w:rPr>
        <w:t>leadership</w:t>
      </w:r>
      <w:r>
        <w:rPr>
          <w:i/>
          <w:spacing w:val="-4"/>
          <w:sz w:val="20"/>
        </w:rPr>
        <w:t> </w:t>
      </w:r>
      <w:r>
        <w:rPr>
          <w:i/>
          <w:sz w:val="20"/>
        </w:rPr>
        <w:t>values.</w:t>
      </w:r>
      <w:r>
        <w:rPr>
          <w:i/>
          <w:spacing w:val="-4"/>
          <w:sz w:val="20"/>
        </w:rPr>
        <w:t> </w:t>
      </w:r>
      <w:r>
        <w:rPr>
          <w:i/>
          <w:sz w:val="20"/>
        </w:rPr>
        <w:t>This</w:t>
      </w:r>
      <w:r>
        <w:rPr>
          <w:i/>
          <w:spacing w:val="-5"/>
          <w:sz w:val="20"/>
        </w:rPr>
        <w:t> </w:t>
      </w:r>
      <w:r>
        <w:rPr>
          <w:i/>
          <w:sz w:val="20"/>
        </w:rPr>
        <w:t>study</w:t>
      </w:r>
      <w:r>
        <w:rPr>
          <w:i/>
          <w:spacing w:val="-4"/>
          <w:sz w:val="20"/>
        </w:rPr>
        <w:t> </w:t>
      </w:r>
      <w:r>
        <w:rPr>
          <w:i/>
          <w:sz w:val="20"/>
        </w:rPr>
        <w:t>analyzes</w:t>
      </w:r>
      <w:r>
        <w:rPr>
          <w:i/>
          <w:spacing w:val="-5"/>
          <w:sz w:val="20"/>
        </w:rPr>
        <w:t> </w:t>
      </w:r>
      <w:r>
        <w:rPr>
          <w:i/>
          <w:sz w:val="20"/>
        </w:rPr>
        <w:t>how</w:t>
      </w:r>
      <w:r>
        <w:rPr>
          <w:i/>
          <w:spacing w:val="-5"/>
          <w:sz w:val="20"/>
        </w:rPr>
        <w:t> </w:t>
      </w:r>
      <w:r>
        <w:rPr>
          <w:i/>
          <w:sz w:val="20"/>
        </w:rPr>
        <w:t>media framing, particularly on YouTube and</w:t>
      </w:r>
      <w:r>
        <w:rPr>
          <w:i/>
          <w:spacing w:val="-3"/>
          <w:sz w:val="20"/>
        </w:rPr>
        <w:t> </w:t>
      </w:r>
      <w:r>
        <w:rPr>
          <w:i/>
          <w:sz w:val="20"/>
        </w:rPr>
        <w:t>online</w:t>
      </w:r>
      <w:r>
        <w:rPr>
          <w:i/>
          <w:spacing w:val="-3"/>
          <w:sz w:val="20"/>
        </w:rPr>
        <w:t> </w:t>
      </w:r>
      <w:r>
        <w:rPr>
          <w:i/>
          <w:sz w:val="20"/>
        </w:rPr>
        <w:t>news</w:t>
      </w:r>
      <w:r>
        <w:rPr>
          <w:i/>
          <w:spacing w:val="-3"/>
          <w:sz w:val="20"/>
        </w:rPr>
        <w:t> </w:t>
      </w:r>
      <w:r>
        <w:rPr>
          <w:i/>
          <w:sz w:val="20"/>
        </w:rPr>
        <w:t>platforms,</w:t>
      </w:r>
      <w:r>
        <w:rPr>
          <w:i/>
          <w:spacing w:val="-1"/>
          <w:sz w:val="20"/>
        </w:rPr>
        <w:t> </w:t>
      </w:r>
      <w:r>
        <w:rPr>
          <w:i/>
          <w:sz w:val="20"/>
        </w:rPr>
        <w:t>constructs</w:t>
      </w:r>
      <w:r>
        <w:rPr>
          <w:i/>
          <w:spacing w:val="-1"/>
          <w:sz w:val="20"/>
        </w:rPr>
        <w:t> </w:t>
      </w:r>
      <w:r>
        <w:rPr>
          <w:i/>
          <w:sz w:val="20"/>
        </w:rPr>
        <w:t>the</w:t>
      </w:r>
      <w:r>
        <w:rPr>
          <w:i/>
          <w:spacing w:val="-1"/>
          <w:sz w:val="20"/>
        </w:rPr>
        <w:t> </w:t>
      </w:r>
      <w:r>
        <w:rPr>
          <w:i/>
          <w:sz w:val="20"/>
        </w:rPr>
        <w:t>narrative</w:t>
      </w:r>
      <w:r>
        <w:rPr>
          <w:i/>
          <w:spacing w:val="-1"/>
          <w:sz w:val="20"/>
        </w:rPr>
        <w:t> </w:t>
      </w:r>
      <w:r>
        <w:rPr>
          <w:i/>
          <w:sz w:val="20"/>
        </w:rPr>
        <w:t>surrounding the Barak Program using Erving Goffman's framing theory. The research employs a qualitative descriptive method through a literature study. Findings indicate that pro-Barak framing typically highlights personal transformation, emotional closeness, and the program's potential for national expansion. Conversely, critical framing emphasizes concerns regarding the militaristic approach, its alignment with child education principles, and the possibility of political self-promotion. The narratives presented on social media not only influence public perception of the program but also shape</w:t>
      </w:r>
      <w:r>
        <w:rPr>
          <w:i/>
          <w:spacing w:val="-5"/>
          <w:sz w:val="20"/>
        </w:rPr>
        <w:t> </w:t>
      </w:r>
      <w:r>
        <w:rPr>
          <w:i/>
          <w:sz w:val="20"/>
        </w:rPr>
        <w:t>Dedi</w:t>
      </w:r>
      <w:r>
        <w:rPr>
          <w:i/>
          <w:spacing w:val="-6"/>
          <w:sz w:val="20"/>
        </w:rPr>
        <w:t> </w:t>
      </w:r>
      <w:r>
        <w:rPr>
          <w:i/>
          <w:sz w:val="20"/>
        </w:rPr>
        <w:t>Mulyadi's</w:t>
      </w:r>
      <w:r>
        <w:rPr>
          <w:i/>
          <w:spacing w:val="-5"/>
          <w:sz w:val="20"/>
        </w:rPr>
        <w:t> </w:t>
      </w:r>
      <w:r>
        <w:rPr>
          <w:i/>
          <w:sz w:val="20"/>
        </w:rPr>
        <w:t>public</w:t>
      </w:r>
      <w:r>
        <w:rPr>
          <w:i/>
          <w:spacing w:val="-5"/>
          <w:sz w:val="20"/>
        </w:rPr>
        <w:t> </w:t>
      </w:r>
      <w:r>
        <w:rPr>
          <w:i/>
          <w:sz w:val="20"/>
        </w:rPr>
        <w:t>image.</w:t>
      </w:r>
      <w:r>
        <w:rPr>
          <w:i/>
          <w:spacing w:val="-4"/>
          <w:sz w:val="20"/>
        </w:rPr>
        <w:t> </w:t>
      </w:r>
      <w:r>
        <w:rPr>
          <w:i/>
          <w:sz w:val="20"/>
        </w:rPr>
        <w:t>These</w:t>
      </w:r>
      <w:r>
        <w:rPr>
          <w:i/>
          <w:spacing w:val="-5"/>
          <w:sz w:val="20"/>
        </w:rPr>
        <w:t> </w:t>
      </w:r>
      <w:r>
        <w:rPr>
          <w:i/>
          <w:sz w:val="20"/>
        </w:rPr>
        <w:t>findings</w:t>
      </w:r>
      <w:r>
        <w:rPr>
          <w:i/>
          <w:spacing w:val="-6"/>
          <w:sz w:val="20"/>
        </w:rPr>
        <w:t> </w:t>
      </w:r>
      <w:r>
        <w:rPr>
          <w:i/>
          <w:sz w:val="20"/>
        </w:rPr>
        <w:t>affirm</w:t>
      </w:r>
      <w:r>
        <w:rPr>
          <w:i/>
          <w:spacing w:val="-5"/>
          <w:sz w:val="20"/>
        </w:rPr>
        <w:t> </w:t>
      </w:r>
      <w:r>
        <w:rPr>
          <w:i/>
          <w:sz w:val="20"/>
        </w:rPr>
        <w:t>that</w:t>
      </w:r>
      <w:r>
        <w:rPr>
          <w:i/>
          <w:spacing w:val="-6"/>
          <w:sz w:val="20"/>
        </w:rPr>
        <w:t> </w:t>
      </w:r>
      <w:r>
        <w:rPr>
          <w:i/>
          <w:sz w:val="20"/>
        </w:rPr>
        <w:t>social</w:t>
      </w:r>
      <w:r>
        <w:rPr>
          <w:i/>
          <w:spacing w:val="-6"/>
          <w:sz w:val="20"/>
        </w:rPr>
        <w:t> </w:t>
      </w:r>
      <w:r>
        <w:rPr>
          <w:i/>
          <w:sz w:val="20"/>
        </w:rPr>
        <w:t>media</w:t>
      </w:r>
      <w:r>
        <w:rPr>
          <w:i/>
          <w:spacing w:val="-4"/>
          <w:sz w:val="20"/>
        </w:rPr>
        <w:t> </w:t>
      </w:r>
      <w:r>
        <w:rPr>
          <w:i/>
          <w:sz w:val="20"/>
        </w:rPr>
        <w:t>serves</w:t>
      </w:r>
      <w:r>
        <w:rPr>
          <w:i/>
          <w:spacing w:val="-4"/>
          <w:sz w:val="20"/>
        </w:rPr>
        <w:t> </w:t>
      </w:r>
      <w:r>
        <w:rPr>
          <w:i/>
          <w:sz w:val="20"/>
        </w:rPr>
        <w:t>not</w:t>
      </w:r>
      <w:r>
        <w:rPr>
          <w:i/>
          <w:spacing w:val="-6"/>
          <w:sz w:val="20"/>
        </w:rPr>
        <w:t> </w:t>
      </w:r>
      <w:r>
        <w:rPr>
          <w:i/>
          <w:sz w:val="20"/>
        </w:rPr>
        <w:t>merely</w:t>
      </w:r>
      <w:r>
        <w:rPr>
          <w:i/>
          <w:spacing w:val="-5"/>
          <w:sz w:val="20"/>
        </w:rPr>
        <w:t> </w:t>
      </w:r>
      <w:r>
        <w:rPr>
          <w:i/>
          <w:sz w:val="20"/>
        </w:rPr>
        <w:t>as</w:t>
      </w:r>
      <w:r>
        <w:rPr>
          <w:i/>
          <w:spacing w:val="-7"/>
          <w:sz w:val="20"/>
        </w:rPr>
        <w:t> </w:t>
      </w:r>
      <w:r>
        <w:rPr>
          <w:i/>
          <w:sz w:val="20"/>
        </w:rPr>
        <w:t>an information channel but as a tool of reality construction capable of influencing public opinion, empathy, and criticism regarding socio-political issues.</w:t>
      </w:r>
    </w:p>
    <w:p>
      <w:pPr>
        <w:pStyle w:val="BodyText"/>
        <w:spacing w:before="93"/>
        <w:jc w:val="left"/>
        <w:rPr>
          <w:i/>
          <w:sz w:val="20"/>
        </w:rPr>
      </w:pPr>
    </w:p>
    <w:p>
      <w:pPr>
        <w:spacing w:before="0"/>
        <w:ind w:left="568" w:right="0" w:firstLine="0"/>
        <w:jc w:val="both"/>
        <w:rPr>
          <w:i/>
          <w:sz w:val="20"/>
        </w:rPr>
      </w:pPr>
      <w:r>
        <w:rPr>
          <w:i/>
          <w:sz w:val="20"/>
        </w:rPr>
        <w:t>Keywords</w:t>
      </w:r>
      <w:r>
        <w:rPr>
          <w:i/>
          <w:spacing w:val="-8"/>
          <w:sz w:val="20"/>
        </w:rPr>
        <w:t> </w:t>
      </w:r>
      <w:r>
        <w:rPr>
          <w:i/>
          <w:sz w:val="20"/>
        </w:rPr>
        <w:t>:</w:t>
      </w:r>
      <w:r>
        <w:rPr>
          <w:i/>
          <w:spacing w:val="-6"/>
          <w:sz w:val="20"/>
        </w:rPr>
        <w:t> </w:t>
      </w:r>
      <w:r>
        <w:rPr>
          <w:i/>
          <w:sz w:val="20"/>
        </w:rPr>
        <w:t>Media</w:t>
      </w:r>
      <w:r>
        <w:rPr>
          <w:i/>
          <w:spacing w:val="-6"/>
          <w:sz w:val="20"/>
        </w:rPr>
        <w:t> </w:t>
      </w:r>
      <w:r>
        <w:rPr>
          <w:i/>
          <w:sz w:val="20"/>
        </w:rPr>
        <w:t>Framing,</w:t>
      </w:r>
      <w:r>
        <w:rPr>
          <w:i/>
          <w:spacing w:val="-6"/>
          <w:sz w:val="20"/>
        </w:rPr>
        <w:t> </w:t>
      </w:r>
      <w:r>
        <w:rPr>
          <w:i/>
          <w:sz w:val="20"/>
        </w:rPr>
        <w:t>Dedi</w:t>
      </w:r>
      <w:r>
        <w:rPr>
          <w:i/>
          <w:spacing w:val="-6"/>
          <w:sz w:val="20"/>
        </w:rPr>
        <w:t> </w:t>
      </w:r>
      <w:r>
        <w:rPr>
          <w:i/>
          <w:sz w:val="20"/>
        </w:rPr>
        <w:t>Mulyadi,</w:t>
      </w:r>
      <w:r>
        <w:rPr>
          <w:i/>
          <w:spacing w:val="-6"/>
          <w:sz w:val="20"/>
        </w:rPr>
        <w:t> </w:t>
      </w:r>
      <w:r>
        <w:rPr>
          <w:i/>
          <w:sz w:val="20"/>
        </w:rPr>
        <w:t>Barack</w:t>
      </w:r>
      <w:r>
        <w:rPr>
          <w:i/>
          <w:spacing w:val="-6"/>
          <w:sz w:val="20"/>
        </w:rPr>
        <w:t> </w:t>
      </w:r>
      <w:r>
        <w:rPr>
          <w:i/>
          <w:spacing w:val="-2"/>
          <w:sz w:val="20"/>
        </w:rPr>
        <w:t>Program</w:t>
      </w:r>
    </w:p>
    <w:p>
      <w:pPr>
        <w:pStyle w:val="BodyText"/>
        <w:jc w:val="left"/>
        <w:rPr>
          <w:i/>
          <w:sz w:val="20"/>
        </w:rPr>
      </w:pPr>
    </w:p>
    <w:p>
      <w:pPr>
        <w:pStyle w:val="BodyText"/>
        <w:jc w:val="left"/>
        <w:rPr>
          <w:i/>
          <w:sz w:val="20"/>
        </w:rPr>
      </w:pPr>
    </w:p>
    <w:p>
      <w:pPr>
        <w:pStyle w:val="BodyText"/>
        <w:jc w:val="left"/>
        <w:rPr>
          <w:i/>
          <w:sz w:val="20"/>
        </w:rPr>
      </w:pPr>
    </w:p>
    <w:p>
      <w:pPr>
        <w:pStyle w:val="BodyText"/>
        <w:jc w:val="left"/>
        <w:rPr>
          <w:i/>
          <w:sz w:val="20"/>
        </w:rPr>
      </w:pPr>
    </w:p>
    <w:p>
      <w:pPr>
        <w:pStyle w:val="BodyText"/>
        <w:jc w:val="left"/>
        <w:rPr>
          <w:i/>
          <w:sz w:val="20"/>
        </w:rPr>
      </w:pPr>
    </w:p>
    <w:p>
      <w:pPr>
        <w:pStyle w:val="BodyText"/>
        <w:spacing w:before="219"/>
        <w:jc w:val="left"/>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1422146</wp:posOffset>
                </wp:positionH>
                <wp:positionV relativeFrom="paragraph">
                  <wp:posOffset>300588</wp:posOffset>
                </wp:positionV>
                <wp:extent cx="508127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081270" cy="6350"/>
                        </a:xfrm>
                        <a:custGeom>
                          <a:avLst/>
                          <a:gdLst/>
                          <a:ahLst/>
                          <a:cxnLst/>
                          <a:rect l="l" t="t" r="r" b="b"/>
                          <a:pathLst>
                            <a:path w="5081270" h="6350">
                              <a:moveTo>
                                <a:pt x="5080761" y="0"/>
                              </a:moveTo>
                              <a:lnTo>
                                <a:pt x="0" y="0"/>
                              </a:lnTo>
                              <a:lnTo>
                                <a:pt x="0" y="6096"/>
                              </a:lnTo>
                              <a:lnTo>
                                <a:pt x="5080761" y="6096"/>
                              </a:lnTo>
                              <a:lnTo>
                                <a:pt x="50807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111.980003pt;margin-top:23.668407pt;width:400.06pt;height:.48004pt;mso-position-horizontal-relative:page;mso-position-vertical-relative:paragraph;z-index:-15728640;mso-wrap-distance-left:0;mso-wrap-distance-right:0" id="docshape4" filled="true" fillcolor="#d9d9d9" stroked="false">
                <v:fill type="solid"/>
                <w10:wrap type="topAndBottom"/>
              </v:rect>
            </w:pict>
          </mc:Fallback>
        </mc:AlternateContent>
      </w:r>
    </w:p>
    <w:p>
      <w:pPr>
        <w:pStyle w:val="BodyText"/>
        <w:spacing w:before="155"/>
        <w:jc w:val="left"/>
        <w:rPr>
          <w:i/>
        </w:rPr>
      </w:pPr>
    </w:p>
    <w:p>
      <w:pPr>
        <w:pStyle w:val="BodyText"/>
        <w:ind w:left="559" w:right="1124"/>
        <w:jc w:val="center"/>
      </w:pPr>
      <w:r>
        <w:rPr>
          <w:spacing w:val="-4"/>
        </w:rPr>
        <w:t>1284</w:t>
      </w:r>
    </w:p>
    <w:p>
      <w:pPr>
        <w:pStyle w:val="BodyText"/>
        <w:spacing w:after="0"/>
        <w:jc w:val="center"/>
        <w:sectPr>
          <w:headerReference w:type="even" r:id="rId5"/>
          <w:headerReference w:type="default" r:id="rId6"/>
          <w:type w:val="continuous"/>
          <w:pgSz w:w="11920" w:h="16850"/>
          <w:pgMar w:header="999" w:footer="0" w:top="1620" w:bottom="280" w:left="1700" w:right="566"/>
          <w:pgNumType w:start="1284"/>
        </w:sectPr>
      </w:pPr>
    </w:p>
    <w:p>
      <w:pPr>
        <w:spacing w:before="81"/>
        <w:ind w:left="568" w:right="0" w:firstLine="0"/>
        <w:jc w:val="left"/>
        <w:rPr>
          <w:b/>
          <w:sz w:val="22"/>
        </w:rPr>
      </w:pPr>
      <w:r>
        <w:rPr>
          <w:b/>
          <w:spacing w:val="-2"/>
          <w:sz w:val="22"/>
        </w:rPr>
        <w:t>PENDAHULUAN</w:t>
      </w:r>
    </w:p>
    <w:p>
      <w:pPr>
        <w:pStyle w:val="BodyText"/>
        <w:spacing w:line="360" w:lineRule="auto" w:before="125"/>
        <w:ind w:left="568" w:right="1131" w:firstLine="720"/>
      </w:pPr>
      <w:r>
        <w:rPr/>
        <w:t>Media tidak hanya berperan sebagai saluran penyampai informasi, tetapi juga</w:t>
      </w:r>
      <w:r>
        <w:rPr>
          <w:spacing w:val="-15"/>
        </w:rPr>
        <w:t> </w:t>
      </w:r>
      <w:r>
        <w:rPr/>
        <w:t>sebagai</w:t>
      </w:r>
      <w:r>
        <w:rPr>
          <w:spacing w:val="-13"/>
        </w:rPr>
        <w:t> </w:t>
      </w:r>
      <w:r>
        <w:rPr/>
        <w:t>institusi</w:t>
      </w:r>
      <w:r>
        <w:rPr>
          <w:spacing w:val="-15"/>
        </w:rPr>
        <w:t> </w:t>
      </w:r>
      <w:r>
        <w:rPr/>
        <w:t>sosial</w:t>
      </w:r>
      <w:r>
        <w:rPr>
          <w:spacing w:val="-14"/>
        </w:rPr>
        <w:t> </w:t>
      </w:r>
      <w:r>
        <w:rPr/>
        <w:t>yang</w:t>
      </w:r>
      <w:r>
        <w:rPr>
          <w:spacing w:val="-14"/>
        </w:rPr>
        <w:t> </w:t>
      </w:r>
      <w:r>
        <w:rPr/>
        <w:t>membingkai</w:t>
      </w:r>
      <w:r>
        <w:rPr>
          <w:spacing w:val="-14"/>
        </w:rPr>
        <w:t> </w:t>
      </w:r>
      <w:r>
        <w:rPr/>
        <w:t>peristiwa</w:t>
      </w:r>
      <w:r>
        <w:rPr>
          <w:spacing w:val="-15"/>
        </w:rPr>
        <w:t> </w:t>
      </w:r>
      <w:r>
        <w:rPr/>
        <w:t>sesuai</w:t>
      </w:r>
      <w:r>
        <w:rPr>
          <w:spacing w:val="-13"/>
        </w:rPr>
        <w:t> </w:t>
      </w:r>
      <w:r>
        <w:rPr/>
        <w:t>dengan</w:t>
      </w:r>
      <w:r>
        <w:rPr>
          <w:spacing w:val="-14"/>
        </w:rPr>
        <w:t> </w:t>
      </w:r>
      <w:r>
        <w:rPr/>
        <w:t>kepentingan, nilai,</w:t>
      </w:r>
      <w:r>
        <w:rPr>
          <w:spacing w:val="-4"/>
        </w:rPr>
        <w:t> </w:t>
      </w:r>
      <w:r>
        <w:rPr/>
        <w:t>dan</w:t>
      </w:r>
      <w:r>
        <w:rPr>
          <w:spacing w:val="-5"/>
        </w:rPr>
        <w:t> </w:t>
      </w:r>
      <w:r>
        <w:rPr/>
        <w:t>sudut</w:t>
      </w:r>
      <w:r>
        <w:rPr>
          <w:spacing w:val="-4"/>
        </w:rPr>
        <w:t> </w:t>
      </w:r>
      <w:r>
        <w:rPr/>
        <w:t>pandangnya.</w:t>
      </w:r>
      <w:r>
        <w:rPr>
          <w:spacing w:val="-5"/>
        </w:rPr>
        <w:t> </w:t>
      </w:r>
      <w:r>
        <w:rPr/>
        <w:t>Dalam</w:t>
      </w:r>
      <w:r>
        <w:rPr>
          <w:spacing w:val="-5"/>
        </w:rPr>
        <w:t> </w:t>
      </w:r>
      <w:r>
        <w:rPr/>
        <w:t>teori</w:t>
      </w:r>
      <w:r>
        <w:rPr>
          <w:spacing w:val="-3"/>
        </w:rPr>
        <w:t> </w:t>
      </w:r>
      <w:r>
        <w:rPr>
          <w:i/>
        </w:rPr>
        <w:t>framing</w:t>
      </w:r>
      <w:r>
        <w:rPr>
          <w:i/>
          <w:spacing w:val="-4"/>
        </w:rPr>
        <w:t> </w:t>
      </w:r>
      <w:r>
        <w:rPr/>
        <w:t>yang</w:t>
      </w:r>
      <w:r>
        <w:rPr>
          <w:spacing w:val="-5"/>
        </w:rPr>
        <w:t> </w:t>
      </w:r>
      <w:r>
        <w:rPr/>
        <w:t>dikembangkan</w:t>
      </w:r>
      <w:r>
        <w:rPr>
          <w:spacing w:val="-4"/>
        </w:rPr>
        <w:t> </w:t>
      </w:r>
      <w:r>
        <w:rPr/>
        <w:t>oleh</w:t>
      </w:r>
      <w:r>
        <w:rPr>
          <w:spacing w:val="-5"/>
        </w:rPr>
        <w:t> </w:t>
      </w:r>
      <w:r>
        <w:rPr/>
        <w:t>Erving Goffman, media dipahami sebagai pihak yang membentuk cara pandang khalayak terhadap realitas melalui kerangka interpretatif tertentu. </w:t>
      </w:r>
      <w:r>
        <w:rPr>
          <w:i/>
        </w:rPr>
        <w:t>Framing </w:t>
      </w:r>
      <w:r>
        <w:rPr/>
        <w:t>memungkinkan media untuk menekankan aspek-aspek tertentu dari suatu peristiwa, sekaligus mengabaikan aspek lainnya, sehingga menciptakan makna sosial yang spesifik (Butsi, 2019). Oleh karena itu, analisis </w:t>
      </w:r>
      <w:r>
        <w:rPr>
          <w:i/>
        </w:rPr>
        <w:t>framing </w:t>
      </w:r>
      <w:r>
        <w:rPr/>
        <w:t>menjadi penting untuk mengkaji bagaimana</w:t>
      </w:r>
      <w:r>
        <w:rPr>
          <w:spacing w:val="-4"/>
        </w:rPr>
        <w:t> </w:t>
      </w:r>
      <w:r>
        <w:rPr/>
        <w:t>media</w:t>
      </w:r>
      <w:r>
        <w:rPr>
          <w:spacing w:val="-4"/>
        </w:rPr>
        <w:t> </w:t>
      </w:r>
      <w:r>
        <w:rPr/>
        <w:t>mengonstruksi</w:t>
      </w:r>
      <w:r>
        <w:rPr>
          <w:spacing w:val="-5"/>
        </w:rPr>
        <w:t> </w:t>
      </w:r>
      <w:r>
        <w:rPr/>
        <w:t>makna</w:t>
      </w:r>
      <w:r>
        <w:rPr>
          <w:spacing w:val="-5"/>
        </w:rPr>
        <w:t> </w:t>
      </w:r>
      <w:r>
        <w:rPr/>
        <w:t>dalam</w:t>
      </w:r>
      <w:r>
        <w:rPr>
          <w:spacing w:val="-5"/>
        </w:rPr>
        <w:t> </w:t>
      </w:r>
      <w:r>
        <w:rPr/>
        <w:t>pemberitaannya,</w:t>
      </w:r>
      <w:r>
        <w:rPr>
          <w:spacing w:val="-3"/>
        </w:rPr>
        <w:t> </w:t>
      </w:r>
      <w:r>
        <w:rPr/>
        <w:t>terutama</w:t>
      </w:r>
      <w:r>
        <w:rPr>
          <w:spacing w:val="-4"/>
        </w:rPr>
        <w:t> </w:t>
      </w:r>
      <w:r>
        <w:rPr/>
        <w:t>terhadap isu-isu yang menyangkut kebijakan publik dan tokoh politik.</w:t>
      </w:r>
    </w:p>
    <w:p>
      <w:pPr>
        <w:pStyle w:val="BodyText"/>
        <w:spacing w:line="360" w:lineRule="auto" w:before="1"/>
        <w:ind w:left="568" w:right="1130" w:firstLine="720"/>
      </w:pPr>
      <w:r>
        <w:rPr/>
        <w:t>Beberapa penelitian sebelumnya menunjukkan bahwa media kerap membentuk opini publik melalui penyusunan narasi dan pemilihan </w:t>
      </w:r>
      <w:r>
        <w:rPr>
          <w:i/>
        </w:rPr>
        <w:t>angle </w:t>
      </w:r>
      <w:r>
        <w:rPr/>
        <w:t>tertentu. Misalnya, studi Vanti et al. (2024) mengenai </w:t>
      </w:r>
      <w:r>
        <w:rPr>
          <w:i/>
        </w:rPr>
        <w:t>framing </w:t>
      </w:r>
      <w:r>
        <w:rPr/>
        <w:t>program makan gratis Prabowo</w:t>
      </w:r>
      <w:r>
        <w:rPr>
          <w:spacing w:val="-5"/>
        </w:rPr>
        <w:t> </w:t>
      </w:r>
      <w:r>
        <w:rPr/>
        <w:t>Subianto</w:t>
      </w:r>
      <w:r>
        <w:rPr>
          <w:spacing w:val="-4"/>
        </w:rPr>
        <w:t> </w:t>
      </w:r>
      <w:r>
        <w:rPr/>
        <w:t>menunjukkan</w:t>
      </w:r>
      <w:r>
        <w:rPr>
          <w:spacing w:val="-5"/>
        </w:rPr>
        <w:t> </w:t>
      </w:r>
      <w:r>
        <w:rPr/>
        <w:t>adanya</w:t>
      </w:r>
      <w:r>
        <w:rPr>
          <w:spacing w:val="-3"/>
        </w:rPr>
        <w:t> </w:t>
      </w:r>
      <w:r>
        <w:rPr/>
        <w:t>dominasi</w:t>
      </w:r>
      <w:r>
        <w:rPr>
          <w:spacing w:val="-3"/>
        </w:rPr>
        <w:t> </w:t>
      </w:r>
      <w:r>
        <w:rPr>
          <w:i/>
        </w:rPr>
        <w:t>frame</w:t>
      </w:r>
      <w:r>
        <w:rPr>
          <w:i/>
          <w:spacing w:val="-3"/>
        </w:rPr>
        <w:t> </w:t>
      </w:r>
      <w:r>
        <w:rPr/>
        <w:t>positif</w:t>
      </w:r>
      <w:r>
        <w:rPr>
          <w:spacing w:val="-5"/>
        </w:rPr>
        <w:t> </w:t>
      </w:r>
      <w:r>
        <w:rPr/>
        <w:t>yang</w:t>
      </w:r>
      <w:r>
        <w:rPr>
          <w:spacing w:val="-3"/>
        </w:rPr>
        <w:t> </w:t>
      </w:r>
      <w:r>
        <w:rPr/>
        <w:t>menonjolkan kepedulian</w:t>
      </w:r>
      <w:r>
        <w:rPr>
          <w:spacing w:val="-1"/>
        </w:rPr>
        <w:t> </w:t>
      </w:r>
      <w:r>
        <w:rPr/>
        <w:t>dan</w:t>
      </w:r>
      <w:r>
        <w:rPr>
          <w:spacing w:val="-1"/>
        </w:rPr>
        <w:t> </w:t>
      </w:r>
      <w:r>
        <w:rPr/>
        <w:t>nilai</w:t>
      </w:r>
      <w:r>
        <w:rPr>
          <w:spacing w:val="-1"/>
        </w:rPr>
        <w:t> </w:t>
      </w:r>
      <w:r>
        <w:rPr/>
        <w:t>kemanusiaan.</w:t>
      </w:r>
      <w:r>
        <w:rPr>
          <w:spacing w:val="-1"/>
        </w:rPr>
        <w:t> </w:t>
      </w:r>
      <w:r>
        <w:rPr/>
        <w:t>Hal</w:t>
      </w:r>
      <w:r>
        <w:rPr>
          <w:spacing w:val="-1"/>
        </w:rPr>
        <w:t> </w:t>
      </w:r>
      <w:r>
        <w:rPr/>
        <w:t>serupa</w:t>
      </w:r>
      <w:r>
        <w:rPr>
          <w:spacing w:val="-2"/>
        </w:rPr>
        <w:t> </w:t>
      </w:r>
      <w:r>
        <w:rPr/>
        <w:t>juga</w:t>
      </w:r>
      <w:r>
        <w:rPr>
          <w:spacing w:val="-2"/>
        </w:rPr>
        <w:t> </w:t>
      </w:r>
      <w:r>
        <w:rPr/>
        <w:t>terlihat</w:t>
      </w:r>
      <w:r>
        <w:rPr>
          <w:spacing w:val="-1"/>
        </w:rPr>
        <w:t> </w:t>
      </w:r>
      <w:r>
        <w:rPr/>
        <w:t>dalam</w:t>
      </w:r>
      <w:r>
        <w:rPr>
          <w:spacing w:val="-1"/>
        </w:rPr>
        <w:t> </w:t>
      </w:r>
      <w:r>
        <w:rPr/>
        <w:t>penelitian</w:t>
      </w:r>
      <w:r>
        <w:rPr>
          <w:spacing w:val="-1"/>
        </w:rPr>
        <w:t> </w:t>
      </w:r>
      <w:r>
        <w:rPr/>
        <w:t>Astari (2025) yang menunjukkan bagaimana media menampilkan kampanye politik dengan cara yang menggugah emosi publik. Sementara itu, Suprobo et al. menekankan pentingnya membaca pesan media secara kritis karena tiap media membawa kepentingan tertentu dalam menyusun narasinya.</w:t>
      </w:r>
    </w:p>
    <w:p>
      <w:pPr>
        <w:pStyle w:val="BodyText"/>
        <w:spacing w:line="360" w:lineRule="auto"/>
        <w:ind w:left="568" w:right="1129" w:firstLine="720"/>
      </w:pPr>
      <w:r>
        <w:rPr/>
        <w:t>Dalam</w:t>
      </w:r>
      <w:r>
        <w:rPr>
          <w:spacing w:val="-6"/>
        </w:rPr>
        <w:t> </w:t>
      </w:r>
      <w:r>
        <w:rPr/>
        <w:t>konteks</w:t>
      </w:r>
      <w:r>
        <w:rPr>
          <w:spacing w:val="-7"/>
        </w:rPr>
        <w:t> </w:t>
      </w:r>
      <w:r>
        <w:rPr/>
        <w:t>ini,</w:t>
      </w:r>
      <w:r>
        <w:rPr>
          <w:spacing w:val="-9"/>
        </w:rPr>
        <w:t> </w:t>
      </w:r>
      <w:r>
        <w:rPr/>
        <w:t>Program</w:t>
      </w:r>
      <w:r>
        <w:rPr>
          <w:spacing w:val="-6"/>
        </w:rPr>
        <w:t> </w:t>
      </w:r>
      <w:r>
        <w:rPr/>
        <w:t>Barak</w:t>
      </w:r>
      <w:r>
        <w:rPr>
          <w:spacing w:val="-7"/>
        </w:rPr>
        <w:t> </w:t>
      </w:r>
      <w:r>
        <w:rPr/>
        <w:t>Militer</w:t>
      </w:r>
      <w:r>
        <w:rPr>
          <w:spacing w:val="-7"/>
        </w:rPr>
        <w:t> </w:t>
      </w:r>
      <w:r>
        <w:rPr/>
        <w:t>yang</w:t>
      </w:r>
      <w:r>
        <w:rPr>
          <w:spacing w:val="-7"/>
        </w:rPr>
        <w:t> </w:t>
      </w:r>
      <w:r>
        <w:rPr/>
        <w:t>digagas</w:t>
      </w:r>
      <w:r>
        <w:rPr>
          <w:spacing w:val="-6"/>
        </w:rPr>
        <w:t> </w:t>
      </w:r>
      <w:r>
        <w:rPr/>
        <w:t>oleh</w:t>
      </w:r>
      <w:r>
        <w:rPr>
          <w:spacing w:val="-7"/>
        </w:rPr>
        <w:t> </w:t>
      </w:r>
      <w:r>
        <w:rPr/>
        <w:t>Dedi</w:t>
      </w:r>
      <w:r>
        <w:rPr>
          <w:spacing w:val="-6"/>
        </w:rPr>
        <w:t> </w:t>
      </w:r>
      <w:r>
        <w:rPr/>
        <w:t>Mulyadi menjadi</w:t>
      </w:r>
      <w:r>
        <w:rPr>
          <w:spacing w:val="-7"/>
        </w:rPr>
        <w:t> </w:t>
      </w:r>
      <w:r>
        <w:rPr/>
        <w:t>fenomena</w:t>
      </w:r>
      <w:r>
        <w:rPr>
          <w:spacing w:val="-8"/>
        </w:rPr>
        <w:t> </w:t>
      </w:r>
      <w:r>
        <w:rPr/>
        <w:t>menarik</w:t>
      </w:r>
      <w:r>
        <w:rPr>
          <w:spacing w:val="-6"/>
        </w:rPr>
        <w:t> </w:t>
      </w:r>
      <w:r>
        <w:rPr/>
        <w:t>yang</w:t>
      </w:r>
      <w:r>
        <w:rPr>
          <w:spacing w:val="-5"/>
        </w:rPr>
        <w:t> </w:t>
      </w:r>
      <w:r>
        <w:rPr/>
        <w:t>ramai</w:t>
      </w:r>
      <w:r>
        <w:rPr>
          <w:spacing w:val="-7"/>
        </w:rPr>
        <w:t> </w:t>
      </w:r>
      <w:r>
        <w:rPr/>
        <w:t>dibicarakan</w:t>
      </w:r>
      <w:r>
        <w:rPr>
          <w:spacing w:val="-6"/>
        </w:rPr>
        <w:t> </w:t>
      </w:r>
      <w:r>
        <w:rPr/>
        <w:t>di</w:t>
      </w:r>
      <w:r>
        <w:rPr>
          <w:spacing w:val="-7"/>
        </w:rPr>
        <w:t> </w:t>
      </w:r>
      <w:r>
        <w:rPr/>
        <w:t>media</w:t>
      </w:r>
      <w:r>
        <w:rPr>
          <w:spacing w:val="-3"/>
        </w:rPr>
        <w:t> </w:t>
      </w:r>
      <w:r>
        <w:rPr>
          <w:i/>
        </w:rPr>
        <w:t>mainstream</w:t>
      </w:r>
      <w:r>
        <w:rPr/>
        <w:t>.</w:t>
      </w:r>
      <w:r>
        <w:rPr>
          <w:spacing w:val="-7"/>
        </w:rPr>
        <w:t> </w:t>
      </w:r>
      <w:r>
        <w:rPr/>
        <w:t>Program ini mengusung pendekatan kedisiplinan dan pembentukan karakter anak-anak melalui model semi-militer, dan telah menimbulkan beragam reaksi di tengah masyarakat. Beberapa pemberitaan menonjolkan nilai positif seperti transformasi perilaku dan ketegasan, sementara lainnya menyoroti kekhawatiran terhadap pendekatan yang dinilai terlalu keras. Maka dari itu, penelitian ini bertujuan untuk menganalisis bagaimana media </w:t>
      </w:r>
      <w:r>
        <w:rPr>
          <w:i/>
        </w:rPr>
        <w:t>mainstream </w:t>
      </w:r>
      <w:r>
        <w:rPr/>
        <w:t>membingkai Program Barak Dedi Mulyadi menggunakan pendekatan </w:t>
      </w:r>
      <w:r>
        <w:rPr>
          <w:i/>
        </w:rPr>
        <w:t>framing </w:t>
      </w:r>
      <w:r>
        <w:rPr/>
        <w:t>Erving Goffman, guna memahami makna-makna yang dikonstruksi serta pengaruhnya terhadap persepsi publik.</w:t>
      </w:r>
    </w:p>
    <w:p>
      <w:pPr>
        <w:pStyle w:val="BodyText"/>
        <w:spacing w:after="0" w:line="360" w:lineRule="auto"/>
        <w:sectPr>
          <w:footerReference w:type="default" r:id="rId8"/>
          <w:footerReference w:type="even" r:id="rId9"/>
          <w:pgSz w:w="11920" w:h="16850"/>
          <w:pgMar w:header="0" w:footer="1511" w:top="1620" w:bottom="1700" w:left="1700" w:right="566"/>
          <w:pgNumType w:start="1285"/>
        </w:sectPr>
      </w:pPr>
    </w:p>
    <w:p>
      <w:pPr>
        <w:pStyle w:val="Heading1"/>
        <w:spacing w:before="80"/>
      </w:pPr>
      <w:r>
        <w:rPr/>
        <w:t>TINJAUAN</w:t>
      </w:r>
      <w:r>
        <w:rPr>
          <w:spacing w:val="-13"/>
        </w:rPr>
        <w:t> </w:t>
      </w:r>
      <w:r>
        <w:rPr>
          <w:spacing w:val="-2"/>
        </w:rPr>
        <w:t>PUSTAKA</w:t>
      </w:r>
    </w:p>
    <w:p>
      <w:pPr>
        <w:pStyle w:val="BodyText"/>
        <w:spacing w:line="360" w:lineRule="auto" w:before="136"/>
        <w:ind w:left="568" w:right="1131" w:firstLine="720"/>
      </w:pPr>
      <w:r>
        <w:rPr/>
        <w:t>Analisis </w:t>
      </w:r>
      <w:r>
        <w:rPr>
          <w:i/>
        </w:rPr>
        <w:t>framing </w:t>
      </w:r>
      <w:r>
        <w:rPr/>
        <w:t>merupakan pendekatan dalam ilmu komunikasi yang digunakan untuk memahami bagaimana media mengonstruksi realitas melalui pemilihan, penekanan, dan penyajian informasi. </w:t>
      </w:r>
      <w:r>
        <w:rPr>
          <w:i/>
        </w:rPr>
        <w:t>Framing </w:t>
      </w:r>
      <w:r>
        <w:rPr/>
        <w:t>tidak hanya berperan dalam menyampaikan informasi, tetapi juga dalam membentuk cara pandang audiens terhadap suatu isu. Butsi (2019) menjelaskan bahwa </w:t>
      </w:r>
      <w:r>
        <w:rPr>
          <w:i/>
        </w:rPr>
        <w:t>framing </w:t>
      </w:r>
      <w:r>
        <w:rPr/>
        <w:t>berakar dari paradigma konstruktivisme, di mana realitas dibentuk melalui bahasa, simbol, dan interaksi sosial. Penelitian sebelumnya</w:t>
      </w:r>
      <w:r>
        <w:rPr>
          <w:spacing w:val="-2"/>
        </w:rPr>
        <w:t> </w:t>
      </w:r>
      <w:r>
        <w:rPr/>
        <w:t>seperti</w:t>
      </w:r>
      <w:r>
        <w:rPr>
          <w:spacing w:val="-1"/>
        </w:rPr>
        <w:t> </w:t>
      </w:r>
      <w:r>
        <w:rPr/>
        <w:t>oleh</w:t>
      </w:r>
      <w:r>
        <w:rPr>
          <w:spacing w:val="-1"/>
        </w:rPr>
        <w:t> </w:t>
      </w:r>
      <w:r>
        <w:rPr/>
        <w:t>Suprobo, Siahainenia, dan</w:t>
      </w:r>
      <w:r>
        <w:rPr>
          <w:spacing w:val="-1"/>
        </w:rPr>
        <w:t> </w:t>
      </w:r>
      <w:r>
        <w:rPr/>
        <w:t>Sari (tanpa tahun) yang menganalisis pemberitaan media terhadap kebijakan Menteri Susi Pudjiastuti menunjukkan bahwa media memiliki kecenderungan membingkai isu</w:t>
      </w:r>
      <w:r>
        <w:rPr>
          <w:spacing w:val="-10"/>
        </w:rPr>
        <w:t> </w:t>
      </w:r>
      <w:r>
        <w:rPr/>
        <w:t>dengan</w:t>
      </w:r>
      <w:r>
        <w:rPr>
          <w:spacing w:val="-10"/>
        </w:rPr>
        <w:t> </w:t>
      </w:r>
      <w:r>
        <w:rPr/>
        <w:t>sudut</w:t>
      </w:r>
      <w:r>
        <w:rPr>
          <w:spacing w:val="-10"/>
        </w:rPr>
        <w:t> </w:t>
      </w:r>
      <w:r>
        <w:rPr/>
        <w:t>pandang</w:t>
      </w:r>
      <w:r>
        <w:rPr>
          <w:spacing w:val="-10"/>
        </w:rPr>
        <w:t> </w:t>
      </w:r>
      <w:r>
        <w:rPr/>
        <w:t>tertentu</w:t>
      </w:r>
      <w:r>
        <w:rPr>
          <w:spacing w:val="-10"/>
        </w:rPr>
        <w:t> </w:t>
      </w:r>
      <w:r>
        <w:rPr/>
        <w:t>tergantung</w:t>
      </w:r>
      <w:r>
        <w:rPr>
          <w:spacing w:val="-10"/>
        </w:rPr>
        <w:t> </w:t>
      </w:r>
      <w:r>
        <w:rPr/>
        <w:t>kepentingan</w:t>
      </w:r>
      <w:r>
        <w:rPr>
          <w:spacing w:val="-9"/>
        </w:rPr>
        <w:t> </w:t>
      </w:r>
      <w:r>
        <w:rPr/>
        <w:t>editorial.</w:t>
      </w:r>
      <w:r>
        <w:rPr>
          <w:spacing w:val="-8"/>
        </w:rPr>
        <w:t> </w:t>
      </w:r>
      <w:r>
        <w:rPr/>
        <w:t>Demikian</w:t>
      </w:r>
      <w:r>
        <w:rPr>
          <w:spacing w:val="-11"/>
        </w:rPr>
        <w:t> </w:t>
      </w:r>
      <w:r>
        <w:rPr/>
        <w:t>pula Vanti, Octaviani, dan Maryaningsih (2024) menunjukkan bahwa </w:t>
      </w:r>
      <w:r>
        <w:rPr>
          <w:i/>
        </w:rPr>
        <w:t>framing </w:t>
      </w:r>
      <w:r>
        <w:rPr/>
        <w:t>pada program makan gratis Prabowo Subianto memperlihatkan upaya media dalam menciptakan citra politik melalui pemilihan narasi tertentu. Hal ini sejalan dengan penelitian Pinontoan dan Boer (2020), serta Kurniaan Siregar (2022) yang menunjukkan bahwa isu seperti banjir Jakarta dan penanganan pandemi juga dipengaruhi oleh strategi </w:t>
      </w:r>
      <w:r>
        <w:rPr>
          <w:i/>
        </w:rPr>
        <w:t>framing </w:t>
      </w:r>
      <w:r>
        <w:rPr/>
        <w:t>media dalam membentuk opini publik.</w:t>
      </w:r>
    </w:p>
    <w:p>
      <w:pPr>
        <w:pStyle w:val="BodyText"/>
        <w:spacing w:line="360" w:lineRule="auto" w:before="2"/>
        <w:ind w:left="568" w:right="1131" w:firstLine="720"/>
      </w:pPr>
      <w:r>
        <w:rPr/>
        <w:t>Dalam kerangka teoritis, penelitian ini menggunakan model </w:t>
      </w:r>
      <w:r>
        <w:rPr>
          <w:i/>
        </w:rPr>
        <w:t>framing </w:t>
      </w:r>
      <w:r>
        <w:rPr/>
        <w:t>dari Erving Goffman. Dalam karyanya </w:t>
      </w:r>
      <w:r>
        <w:rPr>
          <w:i/>
        </w:rPr>
        <w:t>Frame Analysis </w:t>
      </w:r>
      <w:r>
        <w:rPr/>
        <w:t>(1974), Goffman menjelaskan bahwa individu memahami dunia melalui struktur interpretasi yang disebut </w:t>
      </w:r>
      <w:r>
        <w:rPr>
          <w:i/>
        </w:rPr>
        <w:t>“frame”. Frame </w:t>
      </w:r>
      <w:r>
        <w:rPr/>
        <w:t>memungkinkan seseorang memaknai suatu peristiwa secara terorganisir. Konsep ini relevan digunakan dalam menganalisis media </w:t>
      </w:r>
      <w:r>
        <w:rPr>
          <w:i/>
        </w:rPr>
        <w:t>mainstream </w:t>
      </w:r>
      <w:r>
        <w:rPr/>
        <w:t>karena media berperan aktif dalam menyusun makna sosial melalui penyuntingan narasi,</w:t>
      </w:r>
      <w:r>
        <w:rPr>
          <w:spacing w:val="-15"/>
        </w:rPr>
        <w:t> </w:t>
      </w:r>
      <w:r>
        <w:rPr/>
        <w:t>visual,</w:t>
      </w:r>
      <w:r>
        <w:rPr>
          <w:spacing w:val="-15"/>
        </w:rPr>
        <w:t> </w:t>
      </w:r>
      <w:r>
        <w:rPr/>
        <w:t>dan</w:t>
      </w:r>
      <w:r>
        <w:rPr>
          <w:spacing w:val="-15"/>
        </w:rPr>
        <w:t> </w:t>
      </w:r>
      <w:r>
        <w:rPr/>
        <w:t>simbol</w:t>
      </w:r>
      <w:r>
        <w:rPr>
          <w:spacing w:val="-15"/>
        </w:rPr>
        <w:t> </w:t>
      </w:r>
      <w:r>
        <w:rPr/>
        <w:t>yang</w:t>
      </w:r>
      <w:r>
        <w:rPr>
          <w:spacing w:val="-15"/>
        </w:rPr>
        <w:t> </w:t>
      </w:r>
      <w:r>
        <w:rPr/>
        <w:t>dikaitkan</w:t>
      </w:r>
      <w:r>
        <w:rPr>
          <w:spacing w:val="-15"/>
        </w:rPr>
        <w:t> </w:t>
      </w:r>
      <w:r>
        <w:rPr/>
        <w:t>dengan</w:t>
      </w:r>
      <w:r>
        <w:rPr>
          <w:spacing w:val="-15"/>
        </w:rPr>
        <w:t> </w:t>
      </w:r>
      <w:r>
        <w:rPr/>
        <w:t>nilai</w:t>
      </w:r>
      <w:r>
        <w:rPr>
          <w:spacing w:val="-15"/>
        </w:rPr>
        <w:t> </w:t>
      </w:r>
      <w:r>
        <w:rPr/>
        <w:t>dan</w:t>
      </w:r>
      <w:r>
        <w:rPr>
          <w:spacing w:val="-15"/>
        </w:rPr>
        <w:t> </w:t>
      </w:r>
      <w:r>
        <w:rPr/>
        <w:t>emosi</w:t>
      </w:r>
      <w:r>
        <w:rPr>
          <w:spacing w:val="-14"/>
        </w:rPr>
        <w:t> </w:t>
      </w:r>
      <w:r>
        <w:rPr/>
        <w:t>tertentu.</w:t>
      </w:r>
      <w:r>
        <w:rPr>
          <w:spacing w:val="-15"/>
        </w:rPr>
        <w:t> </w:t>
      </w:r>
      <w:r>
        <w:rPr/>
        <w:t>Penelitian Astari (2025) dan Syahrul Fredian (2023) juga menunjukkan bagaimana media melakukan</w:t>
      </w:r>
      <w:r>
        <w:rPr>
          <w:spacing w:val="-14"/>
        </w:rPr>
        <w:t> </w:t>
      </w:r>
      <w:r>
        <w:rPr>
          <w:i/>
        </w:rPr>
        <w:t>framing</w:t>
      </w:r>
      <w:r>
        <w:rPr>
          <w:i/>
          <w:spacing w:val="-13"/>
        </w:rPr>
        <w:t> </w:t>
      </w:r>
      <w:r>
        <w:rPr/>
        <w:t>pada</w:t>
      </w:r>
      <w:r>
        <w:rPr>
          <w:spacing w:val="-13"/>
        </w:rPr>
        <w:t> </w:t>
      </w:r>
      <w:r>
        <w:rPr/>
        <w:t>tayangan</w:t>
      </w:r>
      <w:r>
        <w:rPr>
          <w:spacing w:val="-14"/>
        </w:rPr>
        <w:t> </w:t>
      </w:r>
      <w:r>
        <w:rPr/>
        <w:t>kampanye</w:t>
      </w:r>
      <w:r>
        <w:rPr>
          <w:spacing w:val="-15"/>
        </w:rPr>
        <w:t> </w:t>
      </w:r>
      <w:r>
        <w:rPr/>
        <w:t>dan</w:t>
      </w:r>
      <w:r>
        <w:rPr>
          <w:spacing w:val="-14"/>
        </w:rPr>
        <w:t> </w:t>
      </w:r>
      <w:r>
        <w:rPr/>
        <w:t>tragedi</w:t>
      </w:r>
      <w:r>
        <w:rPr>
          <w:spacing w:val="-13"/>
        </w:rPr>
        <w:t> </w:t>
      </w:r>
      <w:r>
        <w:rPr/>
        <w:t>Kanjuruhan</w:t>
      </w:r>
      <w:r>
        <w:rPr>
          <w:spacing w:val="-13"/>
        </w:rPr>
        <w:t> </w:t>
      </w:r>
      <w:r>
        <w:rPr/>
        <w:t>dengan</w:t>
      </w:r>
      <w:r>
        <w:rPr>
          <w:spacing w:val="-14"/>
        </w:rPr>
        <w:t> </w:t>
      </w:r>
      <w:r>
        <w:rPr/>
        <w:t>fokus pada aspek emosional untuk menarik simpati publik. Dengan demikian, penggunaan model Goffman menjadi alat yang tepat untuk melihat bagaimana realitas program Barak Dedi Mulyadi dikonstruksi oleh media melalui bingkai tertentu yang memengaruhi persepsi masyarakat.</w:t>
      </w:r>
    </w:p>
    <w:p>
      <w:pPr>
        <w:pStyle w:val="BodyText"/>
        <w:spacing w:after="0" w:line="360" w:lineRule="auto"/>
        <w:sectPr>
          <w:headerReference w:type="even" r:id="rId10"/>
          <w:headerReference w:type="default" r:id="rId11"/>
          <w:pgSz w:w="11920" w:h="16850"/>
          <w:pgMar w:header="999" w:footer="0" w:top="1620" w:bottom="1700" w:left="1700" w:right="566"/>
        </w:sectPr>
      </w:pPr>
    </w:p>
    <w:p>
      <w:pPr>
        <w:spacing w:before="81"/>
        <w:ind w:left="568" w:right="0" w:firstLine="0"/>
        <w:jc w:val="left"/>
        <w:rPr>
          <w:b/>
          <w:sz w:val="22"/>
        </w:rPr>
      </w:pPr>
      <w:r>
        <w:rPr>
          <w:b/>
          <w:spacing w:val="-2"/>
          <w:sz w:val="22"/>
        </w:rPr>
        <w:t>METODE</w:t>
      </w:r>
    </w:p>
    <w:p>
      <w:pPr>
        <w:pStyle w:val="BodyText"/>
        <w:spacing w:line="360" w:lineRule="auto" w:before="125"/>
        <w:ind w:left="568" w:right="1131" w:firstLine="720"/>
      </w:pPr>
      <w:r>
        <w:rPr/>
        <w:t>Penelitian ini menggunakan metode studi literatur </w:t>
      </w:r>
      <w:r>
        <w:rPr>
          <w:i/>
        </w:rPr>
        <w:t>(library research) </w:t>
      </w:r>
      <w:r>
        <w:rPr/>
        <w:t>yang bersifat kualitatif deskriptif. Studi literatur dipilih karena penelitian ini bertujuan untuk</w:t>
      </w:r>
      <w:r>
        <w:rPr>
          <w:spacing w:val="-2"/>
        </w:rPr>
        <w:t> </w:t>
      </w:r>
      <w:r>
        <w:rPr/>
        <w:t>menganalisis pola</w:t>
      </w:r>
      <w:r>
        <w:rPr>
          <w:spacing w:val="-4"/>
        </w:rPr>
        <w:t> </w:t>
      </w:r>
      <w:r>
        <w:rPr>
          <w:i/>
        </w:rPr>
        <w:t>framing</w:t>
      </w:r>
      <w:r>
        <w:rPr>
          <w:i/>
          <w:spacing w:val="-1"/>
        </w:rPr>
        <w:t> </w:t>
      </w:r>
      <w:r>
        <w:rPr/>
        <w:t>media</w:t>
      </w:r>
      <w:r>
        <w:rPr>
          <w:spacing w:val="-3"/>
        </w:rPr>
        <w:t> </w:t>
      </w:r>
      <w:r>
        <w:rPr>
          <w:i/>
        </w:rPr>
        <w:t>mainstream</w:t>
      </w:r>
      <w:r>
        <w:rPr>
          <w:i/>
          <w:spacing w:val="-3"/>
        </w:rPr>
        <w:t> </w:t>
      </w:r>
      <w:r>
        <w:rPr/>
        <w:t>terhadap</w:t>
      </w:r>
      <w:r>
        <w:rPr>
          <w:spacing w:val="-1"/>
        </w:rPr>
        <w:t> </w:t>
      </w:r>
      <w:r>
        <w:rPr/>
        <w:t>Program</w:t>
      </w:r>
      <w:r>
        <w:rPr>
          <w:spacing w:val="-1"/>
        </w:rPr>
        <w:t> </w:t>
      </w:r>
      <w:r>
        <w:rPr/>
        <w:t>Barak</w:t>
      </w:r>
      <w:r>
        <w:rPr>
          <w:spacing w:val="-2"/>
        </w:rPr>
        <w:t> </w:t>
      </w:r>
      <w:r>
        <w:rPr/>
        <w:t>Dedi Mulyadi melalui telaah berbagai sumber sekunder, seperti artikel ilmiah, jurnal, laporan media daring, dan dokumentasi digital lainnya yang relevan.</w:t>
      </w:r>
    </w:p>
    <w:p>
      <w:pPr>
        <w:pStyle w:val="BodyText"/>
        <w:spacing w:line="360" w:lineRule="auto"/>
        <w:ind w:left="568" w:right="1133" w:firstLine="720"/>
      </w:pPr>
      <w:r>
        <w:rPr/>
        <w:t>Menurut Zed (2008), studi literatur merupakan metode penelitian yang dilakukan dengan mengumpulkan informasi dan data dari berbagai literatur atau referensi yang mendukung kajian tertentu. Metode ini memungkinkan peneliti melakukan penelaahan mendalam terhadap teori, konsep, serta temuan-temuan sebelumnya yang relevan dengan topik penelitian. Sedangkan menurut Creswell (2014), pendekatan kualitatif dalam studi literatur memungkinkan peneliti mengeksplorasi fenomena sosial secara</w:t>
      </w:r>
      <w:r>
        <w:rPr>
          <w:spacing w:val="-1"/>
        </w:rPr>
        <w:t> </w:t>
      </w:r>
      <w:r>
        <w:rPr/>
        <w:t>holistik melalui interpretasi atas data yang telah tersedia.</w:t>
      </w:r>
    </w:p>
    <w:p>
      <w:pPr>
        <w:pStyle w:val="BodyText"/>
        <w:spacing w:line="360" w:lineRule="auto"/>
        <w:ind w:left="568" w:right="1131" w:firstLine="720"/>
      </w:pPr>
      <w:r>
        <w:rPr/>
        <w:t>Kriteria identifikasi media </w:t>
      </w:r>
      <w:r>
        <w:rPr>
          <w:i/>
        </w:rPr>
        <w:t>mainstream </w:t>
      </w:r>
      <w:r>
        <w:rPr/>
        <w:t>didasarkan pada: (1) keberpihakan terhadap prinsip jurnalisme profesional seperti akurasi, verifikasi, dan keberimbangan; (2) keterikatan pada standar etika jurnalistik dan regulasi media nasional; (3) tingkat kredibilitas dan kepercayaan publik yang tinggi, serta (4) cakupan audiens yang luas dan akses distribusi yang besar, baik melalui platform cetak,</w:t>
      </w:r>
      <w:r>
        <w:rPr>
          <w:spacing w:val="-4"/>
        </w:rPr>
        <w:t> </w:t>
      </w:r>
      <w:r>
        <w:rPr/>
        <w:t>televisi,</w:t>
      </w:r>
      <w:r>
        <w:rPr>
          <w:spacing w:val="-5"/>
        </w:rPr>
        <w:t> </w:t>
      </w:r>
      <w:r>
        <w:rPr/>
        <w:t>maupun</w:t>
      </w:r>
      <w:r>
        <w:rPr>
          <w:spacing w:val="-4"/>
        </w:rPr>
        <w:t> </w:t>
      </w:r>
      <w:r>
        <w:rPr/>
        <w:t>digital.</w:t>
      </w:r>
      <w:r>
        <w:rPr>
          <w:spacing w:val="-5"/>
        </w:rPr>
        <w:t> </w:t>
      </w:r>
      <w:r>
        <w:rPr/>
        <w:t>Media</w:t>
      </w:r>
      <w:r>
        <w:rPr>
          <w:spacing w:val="-4"/>
        </w:rPr>
        <w:t> </w:t>
      </w:r>
      <w:r>
        <w:rPr>
          <w:i/>
        </w:rPr>
        <w:t>mainstream</w:t>
      </w:r>
      <w:r>
        <w:rPr>
          <w:i/>
          <w:spacing w:val="-2"/>
        </w:rPr>
        <w:t> </w:t>
      </w:r>
      <w:r>
        <w:rPr/>
        <w:t>juga</w:t>
      </w:r>
      <w:r>
        <w:rPr>
          <w:spacing w:val="-6"/>
        </w:rPr>
        <w:t> </w:t>
      </w:r>
      <w:r>
        <w:rPr/>
        <w:t>cenderung</w:t>
      </w:r>
      <w:r>
        <w:rPr>
          <w:spacing w:val="-3"/>
        </w:rPr>
        <w:t> </w:t>
      </w:r>
      <w:r>
        <w:rPr/>
        <w:t>membingkai</w:t>
      </w:r>
      <w:r>
        <w:rPr>
          <w:spacing w:val="-5"/>
        </w:rPr>
        <w:t> </w:t>
      </w:r>
      <w:r>
        <w:rPr/>
        <w:t>isu dengan pendekatan institusional dan moderat, serta memainkan peran penting dalam membentuk opini publik arus utama melalui narasi yang disusun secara sistematis dan terukur.</w:t>
      </w:r>
    </w:p>
    <w:p>
      <w:pPr>
        <w:pStyle w:val="BodyText"/>
        <w:spacing w:line="360" w:lineRule="auto" w:before="1"/>
        <w:ind w:left="568" w:right="1130" w:firstLine="720"/>
      </w:pPr>
      <w:r>
        <w:rPr/>
        <w:t>Sumber</w:t>
      </w:r>
      <w:r>
        <w:rPr>
          <w:spacing w:val="-15"/>
        </w:rPr>
        <w:t> </w:t>
      </w:r>
      <w:r>
        <w:rPr/>
        <w:t>Data:</w:t>
      </w:r>
      <w:r>
        <w:rPr>
          <w:spacing w:val="-15"/>
        </w:rPr>
        <w:t> </w:t>
      </w:r>
      <w:r>
        <w:rPr/>
        <w:t>Data</w:t>
      </w:r>
      <w:r>
        <w:rPr>
          <w:spacing w:val="-15"/>
        </w:rPr>
        <w:t> </w:t>
      </w:r>
      <w:r>
        <w:rPr/>
        <w:t>akan</w:t>
      </w:r>
      <w:r>
        <w:rPr>
          <w:spacing w:val="-13"/>
        </w:rPr>
        <w:t> </w:t>
      </w:r>
      <w:r>
        <w:rPr/>
        <w:t>dikumpulkan</w:t>
      </w:r>
      <w:r>
        <w:rPr>
          <w:spacing w:val="-15"/>
        </w:rPr>
        <w:t> </w:t>
      </w:r>
      <w:r>
        <w:rPr/>
        <w:t>dari</w:t>
      </w:r>
      <w:r>
        <w:rPr>
          <w:spacing w:val="-15"/>
        </w:rPr>
        <w:t> </w:t>
      </w:r>
      <w:r>
        <w:rPr/>
        <w:t>artikel</w:t>
      </w:r>
      <w:r>
        <w:rPr>
          <w:spacing w:val="-13"/>
        </w:rPr>
        <w:t> </w:t>
      </w:r>
      <w:r>
        <w:rPr/>
        <w:t>berita,</w:t>
      </w:r>
      <w:r>
        <w:rPr>
          <w:spacing w:val="-15"/>
        </w:rPr>
        <w:t> </w:t>
      </w:r>
      <w:r>
        <w:rPr/>
        <w:t>unggahan</w:t>
      </w:r>
      <w:r>
        <w:rPr>
          <w:spacing w:val="-15"/>
        </w:rPr>
        <w:t> </w:t>
      </w:r>
      <w:r>
        <w:rPr/>
        <w:t>di</w:t>
      </w:r>
      <w:r>
        <w:rPr>
          <w:spacing w:val="-15"/>
        </w:rPr>
        <w:t> </w:t>
      </w:r>
      <w:r>
        <w:rPr/>
        <w:t>media sosial,</w:t>
      </w:r>
      <w:r>
        <w:rPr>
          <w:spacing w:val="-1"/>
        </w:rPr>
        <w:t> </w:t>
      </w:r>
      <w:r>
        <w:rPr/>
        <w:t>atau</w:t>
      </w:r>
      <w:r>
        <w:rPr>
          <w:spacing w:val="-1"/>
        </w:rPr>
        <w:t> </w:t>
      </w:r>
      <w:r>
        <w:rPr/>
        <w:t>video</w:t>
      </w:r>
      <w:r>
        <w:rPr>
          <w:spacing w:val="-1"/>
        </w:rPr>
        <w:t> </w:t>
      </w:r>
      <w:r>
        <w:rPr/>
        <w:t>yang</w:t>
      </w:r>
      <w:r>
        <w:rPr>
          <w:spacing w:val="-1"/>
        </w:rPr>
        <w:t> </w:t>
      </w:r>
      <w:r>
        <w:rPr/>
        <w:t>dipublikasikan</w:t>
      </w:r>
      <w:r>
        <w:rPr>
          <w:spacing w:val="-1"/>
        </w:rPr>
        <w:t> </w:t>
      </w:r>
      <w:r>
        <w:rPr/>
        <w:t>oleh</w:t>
      </w:r>
      <w:r>
        <w:rPr>
          <w:spacing w:val="-1"/>
        </w:rPr>
        <w:t> </w:t>
      </w:r>
      <w:r>
        <w:rPr/>
        <w:t>platform-platform</w:t>
      </w:r>
      <w:r>
        <w:rPr>
          <w:spacing w:val="-1"/>
        </w:rPr>
        <w:t> </w:t>
      </w:r>
      <w:r>
        <w:rPr/>
        <w:t>media</w:t>
      </w:r>
      <w:r>
        <w:rPr>
          <w:spacing w:val="-2"/>
        </w:rPr>
        <w:t> </w:t>
      </w:r>
      <w:r>
        <w:rPr/>
        <w:t>ekstrem yang relevan dan memiliki jangkauan signifikan. Periode pengumpulan data akan dibatasi pada rentang waktu tertentu yang relevan dengan puncak pemberitaan program. Unit Analisis: Unit analisis adalah setiap artikel/unggah/video yang membahas program "Barak Dedi Mulyadi". Teknik Analisis Data: Data dalam penelitian ini dianalisis menggunakan model analisis </w:t>
      </w:r>
      <w:r>
        <w:rPr>
          <w:i/>
        </w:rPr>
        <w:t>framing </w:t>
      </w:r>
      <w:r>
        <w:rPr/>
        <w:t>Erving Goffman. Dalam</w:t>
      </w:r>
      <w:r>
        <w:rPr>
          <w:spacing w:val="-7"/>
        </w:rPr>
        <w:t> </w:t>
      </w:r>
      <w:r>
        <w:rPr/>
        <w:t>perspektif</w:t>
      </w:r>
      <w:r>
        <w:rPr>
          <w:spacing w:val="-7"/>
        </w:rPr>
        <w:t> </w:t>
      </w:r>
      <w:r>
        <w:rPr/>
        <w:t>Goffman,</w:t>
      </w:r>
      <w:r>
        <w:rPr>
          <w:spacing w:val="-7"/>
        </w:rPr>
        <w:t> </w:t>
      </w:r>
      <w:r>
        <w:rPr/>
        <w:t>media</w:t>
      </w:r>
      <w:r>
        <w:rPr>
          <w:spacing w:val="-7"/>
        </w:rPr>
        <w:t> </w:t>
      </w:r>
      <w:r>
        <w:rPr/>
        <w:t>dipandang</w:t>
      </w:r>
      <w:r>
        <w:rPr>
          <w:spacing w:val="-7"/>
        </w:rPr>
        <w:t> </w:t>
      </w:r>
      <w:r>
        <w:rPr/>
        <w:t>sebagai</w:t>
      </w:r>
      <w:r>
        <w:rPr>
          <w:spacing w:val="-7"/>
        </w:rPr>
        <w:t> </w:t>
      </w:r>
      <w:r>
        <w:rPr/>
        <w:t>aktor</w:t>
      </w:r>
      <w:r>
        <w:rPr>
          <w:spacing w:val="-6"/>
        </w:rPr>
        <w:t> </w:t>
      </w:r>
      <w:r>
        <w:rPr/>
        <w:t>sosial</w:t>
      </w:r>
      <w:r>
        <w:rPr>
          <w:spacing w:val="-6"/>
        </w:rPr>
        <w:t> </w:t>
      </w:r>
      <w:r>
        <w:rPr/>
        <w:t>yang</w:t>
      </w:r>
      <w:r>
        <w:rPr>
          <w:spacing w:val="-7"/>
        </w:rPr>
        <w:t> </w:t>
      </w:r>
      <w:r>
        <w:rPr/>
        <w:t>secara</w:t>
      </w:r>
      <w:r>
        <w:rPr>
          <w:spacing w:val="-9"/>
        </w:rPr>
        <w:t> </w:t>
      </w:r>
      <w:r>
        <w:rPr/>
        <w:t>aktif membingkai</w:t>
      </w:r>
      <w:r>
        <w:rPr>
          <w:spacing w:val="5"/>
        </w:rPr>
        <w:t> </w:t>
      </w:r>
      <w:r>
        <w:rPr/>
        <w:t>realitas</w:t>
      </w:r>
      <w:r>
        <w:rPr>
          <w:spacing w:val="5"/>
        </w:rPr>
        <w:t> </w:t>
      </w:r>
      <w:r>
        <w:rPr/>
        <w:t>melalui</w:t>
      </w:r>
      <w:r>
        <w:rPr>
          <w:spacing w:val="5"/>
        </w:rPr>
        <w:t> </w:t>
      </w:r>
      <w:r>
        <w:rPr/>
        <w:t>penyusunan</w:t>
      </w:r>
      <w:r>
        <w:rPr>
          <w:spacing w:val="8"/>
        </w:rPr>
        <w:t> </w:t>
      </w:r>
      <w:r>
        <w:rPr>
          <w:i/>
        </w:rPr>
        <w:t>"frame"</w:t>
      </w:r>
      <w:r>
        <w:rPr>
          <w:i/>
          <w:spacing w:val="8"/>
        </w:rPr>
        <w:t> </w:t>
      </w:r>
      <w:r>
        <w:rPr/>
        <w:t>atau</w:t>
      </w:r>
      <w:r>
        <w:rPr>
          <w:spacing w:val="4"/>
        </w:rPr>
        <w:t> </w:t>
      </w:r>
      <w:r>
        <w:rPr/>
        <w:t>kerangka</w:t>
      </w:r>
      <w:r>
        <w:rPr>
          <w:spacing w:val="5"/>
        </w:rPr>
        <w:t> </w:t>
      </w:r>
      <w:r>
        <w:rPr/>
        <w:t>interpretatif</w:t>
      </w:r>
      <w:r>
        <w:rPr>
          <w:spacing w:val="5"/>
        </w:rPr>
        <w:t> </w:t>
      </w:r>
      <w:r>
        <w:rPr>
          <w:spacing w:val="-4"/>
        </w:rPr>
        <w:t>yang</w:t>
      </w:r>
    </w:p>
    <w:p>
      <w:pPr>
        <w:pStyle w:val="BodyText"/>
        <w:spacing w:after="0" w:line="360" w:lineRule="auto"/>
        <w:sectPr>
          <w:pgSz w:w="11920" w:h="16850"/>
          <w:pgMar w:header="999" w:footer="0" w:top="1620" w:bottom="1700" w:left="1700" w:right="566"/>
        </w:sectPr>
      </w:pPr>
    </w:p>
    <w:p>
      <w:pPr>
        <w:pStyle w:val="BodyText"/>
        <w:spacing w:line="360" w:lineRule="auto" w:before="80"/>
        <w:ind w:left="568" w:right="1131"/>
      </w:pPr>
      <w:r>
        <w:rPr/>
        <w:t>membentuk cara audiens memahami suatu peristiwa. </w:t>
      </w:r>
      <w:r>
        <w:rPr>
          <w:i/>
        </w:rPr>
        <w:t>Frame </w:t>
      </w:r>
      <w:r>
        <w:rPr/>
        <w:t>ini tercermin dalam struktur</w:t>
      </w:r>
      <w:r>
        <w:rPr>
          <w:spacing w:val="-11"/>
        </w:rPr>
        <w:t> </w:t>
      </w:r>
      <w:r>
        <w:rPr/>
        <w:t>narasi</w:t>
      </w:r>
      <w:r>
        <w:rPr>
          <w:spacing w:val="-10"/>
        </w:rPr>
        <w:t> </w:t>
      </w:r>
      <w:r>
        <w:rPr/>
        <w:t>media,</w:t>
      </w:r>
      <w:r>
        <w:rPr>
          <w:spacing w:val="-11"/>
        </w:rPr>
        <w:t> </w:t>
      </w:r>
      <w:r>
        <w:rPr/>
        <w:t>termasuk</w:t>
      </w:r>
      <w:r>
        <w:rPr>
          <w:spacing w:val="-11"/>
        </w:rPr>
        <w:t> </w:t>
      </w:r>
      <w:r>
        <w:rPr/>
        <w:t>dalam</w:t>
      </w:r>
      <w:r>
        <w:rPr>
          <w:spacing w:val="-10"/>
        </w:rPr>
        <w:t> </w:t>
      </w:r>
      <w:r>
        <w:rPr/>
        <w:t>pilihan</w:t>
      </w:r>
      <w:r>
        <w:rPr>
          <w:spacing w:val="-11"/>
        </w:rPr>
        <w:t> </w:t>
      </w:r>
      <w:r>
        <w:rPr/>
        <w:t>kata,</w:t>
      </w:r>
      <w:r>
        <w:rPr>
          <w:spacing w:val="-11"/>
        </w:rPr>
        <w:t> </w:t>
      </w:r>
      <w:r>
        <w:rPr/>
        <w:t>penekanan</w:t>
      </w:r>
      <w:r>
        <w:rPr>
          <w:spacing w:val="-10"/>
        </w:rPr>
        <w:t> </w:t>
      </w:r>
      <w:r>
        <w:rPr/>
        <w:t>visual,</w:t>
      </w:r>
      <w:r>
        <w:rPr>
          <w:spacing w:val="-10"/>
        </w:rPr>
        <w:t> </w:t>
      </w:r>
      <w:r>
        <w:rPr/>
        <w:t>serta</w:t>
      </w:r>
      <w:r>
        <w:rPr>
          <w:spacing w:val="-10"/>
        </w:rPr>
        <w:t> </w:t>
      </w:r>
      <w:r>
        <w:rPr/>
        <w:t>konteks yang diangkat dalam pemberitaan. Goffman menjelaskan bahwa individu memahami</w:t>
      </w:r>
      <w:r>
        <w:rPr>
          <w:spacing w:val="-10"/>
        </w:rPr>
        <w:t> </w:t>
      </w:r>
      <w:r>
        <w:rPr/>
        <w:t>dunia</w:t>
      </w:r>
      <w:r>
        <w:rPr>
          <w:spacing w:val="-12"/>
        </w:rPr>
        <w:t> </w:t>
      </w:r>
      <w:r>
        <w:rPr/>
        <w:t>sosial</w:t>
      </w:r>
      <w:r>
        <w:rPr>
          <w:spacing w:val="-11"/>
        </w:rPr>
        <w:t> </w:t>
      </w:r>
      <w:r>
        <w:rPr/>
        <w:t>berdasarkan</w:t>
      </w:r>
      <w:r>
        <w:rPr>
          <w:spacing w:val="-9"/>
        </w:rPr>
        <w:t> </w:t>
      </w:r>
      <w:r>
        <w:rPr>
          <w:i/>
        </w:rPr>
        <w:t>"frame"</w:t>
      </w:r>
      <w:r>
        <w:rPr>
          <w:i/>
          <w:spacing w:val="-9"/>
        </w:rPr>
        <w:t> </w:t>
      </w:r>
      <w:r>
        <w:rPr/>
        <w:t>yang</w:t>
      </w:r>
      <w:r>
        <w:rPr>
          <w:spacing w:val="-9"/>
        </w:rPr>
        <w:t> </w:t>
      </w:r>
      <w:r>
        <w:rPr/>
        <w:t>tersedia</w:t>
      </w:r>
      <w:r>
        <w:rPr>
          <w:spacing w:val="-12"/>
        </w:rPr>
        <w:t> </w:t>
      </w:r>
      <w:r>
        <w:rPr/>
        <w:t>dalam</w:t>
      </w:r>
      <w:r>
        <w:rPr>
          <w:spacing w:val="-11"/>
        </w:rPr>
        <w:t> </w:t>
      </w:r>
      <w:r>
        <w:rPr/>
        <w:t>interaksi</w:t>
      </w:r>
      <w:r>
        <w:rPr>
          <w:spacing w:val="-8"/>
        </w:rPr>
        <w:t> </w:t>
      </w:r>
      <w:r>
        <w:rPr/>
        <w:t>mereka, termasuk melalui media massa.</w:t>
      </w:r>
    </w:p>
    <w:p>
      <w:pPr>
        <w:pStyle w:val="BodyText"/>
        <w:spacing w:line="360" w:lineRule="auto"/>
        <w:ind w:left="568" w:right="1131" w:firstLine="720"/>
      </w:pPr>
      <w:r>
        <w:rPr/>
        <w:t>Dalam konteks penelitian ini, analisis akan difokuskan pada bagaimana media </w:t>
      </w:r>
      <w:r>
        <w:rPr>
          <w:i/>
        </w:rPr>
        <w:t>mainstream </w:t>
      </w:r>
      <w:r>
        <w:rPr/>
        <w:t>membingkai Program Barak Dedi Mulyadi melalui elemen- elemen seperti </w:t>
      </w:r>
      <w:r>
        <w:rPr>
          <w:i/>
        </w:rPr>
        <w:t>frame alignment</w:t>
      </w:r>
      <w:r>
        <w:rPr/>
        <w:t>, </w:t>
      </w:r>
      <w:r>
        <w:rPr>
          <w:i/>
        </w:rPr>
        <w:t>presentation rituals</w:t>
      </w:r>
      <w:r>
        <w:rPr/>
        <w:t>, dan </w:t>
      </w:r>
      <w:r>
        <w:rPr>
          <w:i/>
        </w:rPr>
        <w:t>keying</w:t>
      </w:r>
      <w:r>
        <w:rPr/>
        <w:t>, yaitu bagaimana suatu peristiwa "dikemas ulang" agar memiliki makna tertentu bagi khalayak. Peneliti akan menelaah aspek-aspek seperti bagaimana media memposisikan program ini apakah sebagai solusi terhadap krisis kedisiplinan remaja, simbol kepemimpinan tegas, atau justru sebagai bentuk pendekatan otoriter. Selain itu, analisis juga akan mengeksplorasi bagaimana pengalaman individu (seperti siswa dan</w:t>
      </w:r>
      <w:r>
        <w:rPr>
          <w:spacing w:val="-11"/>
        </w:rPr>
        <w:t> </w:t>
      </w:r>
      <w:r>
        <w:rPr/>
        <w:t>orang</w:t>
      </w:r>
      <w:r>
        <w:rPr>
          <w:spacing w:val="-11"/>
        </w:rPr>
        <w:t> </w:t>
      </w:r>
      <w:r>
        <w:rPr/>
        <w:t>tua)</w:t>
      </w:r>
      <w:r>
        <w:rPr>
          <w:spacing w:val="-11"/>
        </w:rPr>
        <w:t> </w:t>
      </w:r>
      <w:r>
        <w:rPr/>
        <w:t>dijadikan</w:t>
      </w:r>
      <w:r>
        <w:rPr>
          <w:spacing w:val="-8"/>
        </w:rPr>
        <w:t> </w:t>
      </w:r>
      <w:r>
        <w:rPr/>
        <w:t>alat</w:t>
      </w:r>
      <w:r>
        <w:rPr>
          <w:spacing w:val="-11"/>
        </w:rPr>
        <w:t> </w:t>
      </w:r>
      <w:r>
        <w:rPr/>
        <w:t>untuk</w:t>
      </w:r>
      <w:r>
        <w:rPr>
          <w:spacing w:val="-10"/>
        </w:rPr>
        <w:t> </w:t>
      </w:r>
      <w:r>
        <w:rPr/>
        <w:t>membentuk</w:t>
      </w:r>
      <w:r>
        <w:rPr>
          <w:spacing w:val="-10"/>
        </w:rPr>
        <w:t> </w:t>
      </w:r>
      <w:r>
        <w:rPr/>
        <w:t>resonansi</w:t>
      </w:r>
      <w:r>
        <w:rPr>
          <w:spacing w:val="-10"/>
        </w:rPr>
        <w:t> </w:t>
      </w:r>
      <w:r>
        <w:rPr/>
        <w:t>emosional</w:t>
      </w:r>
      <w:r>
        <w:rPr>
          <w:spacing w:val="-10"/>
        </w:rPr>
        <w:t> </w:t>
      </w:r>
      <w:r>
        <w:rPr/>
        <w:t>publik</w:t>
      </w:r>
      <w:r>
        <w:rPr>
          <w:spacing w:val="-11"/>
        </w:rPr>
        <w:t> </w:t>
      </w:r>
      <w:r>
        <w:rPr/>
        <w:t>melalui narasi</w:t>
      </w:r>
      <w:r>
        <w:rPr>
          <w:spacing w:val="-13"/>
        </w:rPr>
        <w:t> </w:t>
      </w:r>
      <w:r>
        <w:rPr>
          <w:i/>
        </w:rPr>
        <w:t>human</w:t>
      </w:r>
      <w:r>
        <w:rPr>
          <w:i/>
          <w:spacing w:val="-14"/>
        </w:rPr>
        <w:t> </w:t>
      </w:r>
      <w:r>
        <w:rPr>
          <w:i/>
        </w:rPr>
        <w:t>interest</w:t>
      </w:r>
      <w:r>
        <w:rPr/>
        <w:t>.</w:t>
      </w:r>
      <w:r>
        <w:rPr>
          <w:spacing w:val="-14"/>
        </w:rPr>
        <w:t> </w:t>
      </w:r>
      <w:r>
        <w:rPr/>
        <w:t>Dengan</w:t>
      </w:r>
      <w:r>
        <w:rPr>
          <w:spacing w:val="-14"/>
        </w:rPr>
        <w:t> </w:t>
      </w:r>
      <w:r>
        <w:rPr/>
        <w:t>demikian,</w:t>
      </w:r>
      <w:r>
        <w:rPr>
          <w:spacing w:val="-14"/>
        </w:rPr>
        <w:t> </w:t>
      </w:r>
      <w:r>
        <w:rPr/>
        <w:t>teknik</w:t>
      </w:r>
      <w:r>
        <w:rPr>
          <w:spacing w:val="-14"/>
        </w:rPr>
        <w:t> </w:t>
      </w:r>
      <w:r>
        <w:rPr/>
        <w:t>analisis</w:t>
      </w:r>
      <w:r>
        <w:rPr>
          <w:spacing w:val="-13"/>
        </w:rPr>
        <w:t> </w:t>
      </w:r>
      <w:r>
        <w:rPr/>
        <w:t>ini</w:t>
      </w:r>
      <w:r>
        <w:rPr>
          <w:spacing w:val="-15"/>
        </w:rPr>
        <w:t> </w:t>
      </w:r>
      <w:r>
        <w:rPr/>
        <w:t>memungkinkan</w:t>
      </w:r>
      <w:r>
        <w:rPr>
          <w:spacing w:val="-14"/>
        </w:rPr>
        <w:t> </w:t>
      </w:r>
      <w:r>
        <w:rPr/>
        <w:t>peneliti memahami bagaimana realitas sosial dibentuk secara simbolik oleh media </w:t>
      </w:r>
      <w:r>
        <w:rPr>
          <w:i/>
        </w:rPr>
        <w:t>mainstream </w:t>
      </w:r>
      <w:r>
        <w:rPr/>
        <w:t>melalui bingkai yang digunakan dalam pemberitaannya.</w:t>
      </w:r>
    </w:p>
    <w:p>
      <w:pPr>
        <w:pStyle w:val="BodyText"/>
        <w:jc w:val="left"/>
      </w:pPr>
    </w:p>
    <w:p>
      <w:pPr>
        <w:pStyle w:val="Heading1"/>
        <w:spacing w:before="0"/>
        <w:jc w:val="both"/>
      </w:pPr>
      <w:r>
        <w:rPr/>
        <w:t>HASIL</w:t>
      </w:r>
      <w:r>
        <w:rPr>
          <w:spacing w:val="-5"/>
        </w:rPr>
        <w:t> </w:t>
      </w:r>
      <w:r>
        <w:rPr/>
        <w:t>DAN</w:t>
      </w:r>
      <w:r>
        <w:rPr>
          <w:spacing w:val="-4"/>
        </w:rPr>
        <w:t> </w:t>
      </w:r>
      <w:r>
        <w:rPr>
          <w:spacing w:val="-2"/>
        </w:rPr>
        <w:t>PEMBAHASAN</w:t>
      </w:r>
    </w:p>
    <w:p>
      <w:pPr>
        <w:pStyle w:val="BodyText"/>
        <w:spacing w:line="360" w:lineRule="auto" w:before="137"/>
        <w:ind w:left="568" w:right="1132" w:firstLine="720"/>
      </w:pPr>
      <w:r>
        <w:rPr/>
        <w:t>Penelitian ini bertujuan untuk menganalisis bagaimana media sosial membingkai (</w:t>
      </w:r>
      <w:r>
        <w:rPr>
          <w:i/>
        </w:rPr>
        <w:t>framing</w:t>
      </w:r>
      <w:r>
        <w:rPr/>
        <w:t>) pemberitaan mengenai program Barak yang digagas oleh Dedi Mulyadi. Program barak sendiri merupakan singkatan dari “Barudak Ngora Ka Sakola”, Program Barak Dedi Mulyadi merupakan sebuah inisiatif sosial yang digagas untuk membantu kelompok masyarakat, sebuah gerakan sosial yang bertujuan memfasilitasi anak-anak putus sekolah untuk kembali mendapatkan akses</w:t>
      </w:r>
      <w:r>
        <w:rPr>
          <w:spacing w:val="-3"/>
        </w:rPr>
        <w:t> </w:t>
      </w:r>
      <w:r>
        <w:rPr/>
        <w:t>pendidikan</w:t>
      </w:r>
      <w:r>
        <w:rPr>
          <w:spacing w:val="-3"/>
        </w:rPr>
        <w:t> </w:t>
      </w:r>
      <w:r>
        <w:rPr/>
        <w:t>inisiatif</w:t>
      </w:r>
      <w:r>
        <w:rPr>
          <w:spacing w:val="-1"/>
        </w:rPr>
        <w:t> </w:t>
      </w:r>
      <w:r>
        <w:rPr/>
        <w:t>ini</w:t>
      </w:r>
      <w:r>
        <w:rPr>
          <w:spacing w:val="-3"/>
        </w:rPr>
        <w:t> </w:t>
      </w:r>
      <w:r>
        <w:rPr/>
        <w:t>dikenal</w:t>
      </w:r>
      <w:r>
        <w:rPr>
          <w:spacing w:val="-3"/>
        </w:rPr>
        <w:t> </w:t>
      </w:r>
      <w:r>
        <w:rPr/>
        <w:t>bukan</w:t>
      </w:r>
      <w:r>
        <w:rPr>
          <w:spacing w:val="-4"/>
        </w:rPr>
        <w:t> </w:t>
      </w:r>
      <w:r>
        <w:rPr/>
        <w:t>hanya</w:t>
      </w:r>
      <w:r>
        <w:rPr>
          <w:spacing w:val="-2"/>
        </w:rPr>
        <w:t> </w:t>
      </w:r>
      <w:r>
        <w:rPr/>
        <w:t>karena</w:t>
      </w:r>
      <w:r>
        <w:rPr>
          <w:spacing w:val="-2"/>
        </w:rPr>
        <w:t> </w:t>
      </w:r>
      <w:r>
        <w:rPr/>
        <w:t>manfaat</w:t>
      </w:r>
      <w:r>
        <w:rPr>
          <w:spacing w:val="-3"/>
        </w:rPr>
        <w:t> </w:t>
      </w:r>
      <w:r>
        <w:rPr/>
        <w:t>sosialnya,</w:t>
      </w:r>
      <w:r>
        <w:rPr>
          <w:spacing w:val="-3"/>
        </w:rPr>
        <w:t> </w:t>
      </w:r>
      <w:r>
        <w:rPr/>
        <w:t>tetapi juga</w:t>
      </w:r>
      <w:r>
        <w:rPr>
          <w:spacing w:val="-6"/>
        </w:rPr>
        <w:t> </w:t>
      </w:r>
      <w:r>
        <w:rPr/>
        <w:t>karena</w:t>
      </w:r>
      <w:r>
        <w:rPr>
          <w:spacing w:val="-6"/>
        </w:rPr>
        <w:t> </w:t>
      </w:r>
      <w:r>
        <w:rPr/>
        <w:t>penyajian</w:t>
      </w:r>
      <w:r>
        <w:rPr>
          <w:spacing w:val="-5"/>
        </w:rPr>
        <w:t> </w:t>
      </w:r>
      <w:r>
        <w:rPr/>
        <w:t>naratif</w:t>
      </w:r>
      <w:r>
        <w:rPr>
          <w:spacing w:val="-6"/>
        </w:rPr>
        <w:t> </w:t>
      </w:r>
      <w:r>
        <w:rPr/>
        <w:t>yang</w:t>
      </w:r>
      <w:r>
        <w:rPr>
          <w:spacing w:val="-6"/>
        </w:rPr>
        <w:t> </w:t>
      </w:r>
      <w:r>
        <w:rPr/>
        <w:t>kuat</w:t>
      </w:r>
      <w:r>
        <w:rPr>
          <w:spacing w:val="-5"/>
        </w:rPr>
        <w:t> </w:t>
      </w:r>
      <w:r>
        <w:rPr/>
        <w:t>melalui</w:t>
      </w:r>
      <w:r>
        <w:rPr>
          <w:spacing w:val="-5"/>
        </w:rPr>
        <w:t> </w:t>
      </w:r>
      <w:r>
        <w:rPr/>
        <w:t>media</w:t>
      </w:r>
      <w:r>
        <w:rPr>
          <w:spacing w:val="-7"/>
        </w:rPr>
        <w:t> </w:t>
      </w:r>
      <w:r>
        <w:rPr/>
        <w:t>sosial</w:t>
      </w:r>
      <w:r>
        <w:rPr>
          <w:spacing w:val="-5"/>
        </w:rPr>
        <w:t> </w:t>
      </w:r>
      <w:r>
        <w:rPr/>
        <w:t>pribadi</w:t>
      </w:r>
      <w:r>
        <w:rPr>
          <w:spacing w:val="-6"/>
        </w:rPr>
        <w:t> </w:t>
      </w:r>
      <w:r>
        <w:rPr/>
        <w:t>Dedi</w:t>
      </w:r>
      <w:r>
        <w:rPr>
          <w:spacing w:val="-3"/>
        </w:rPr>
        <w:t> </w:t>
      </w:r>
      <w:r>
        <w:rPr/>
        <w:t>Mulyadi seperti Youtube, Tiktok, dan Instagram. Penyajian tersebut memainkan peran penting dalam pembentukan persepsi publik tentang siapa Dedi Mulyadi dan apa makna dari program yang ia usung.</w:t>
      </w:r>
    </w:p>
    <w:p>
      <w:pPr>
        <w:pStyle w:val="BodyText"/>
        <w:spacing w:line="360" w:lineRule="auto"/>
        <w:ind w:left="568" w:right="1135" w:firstLine="720"/>
      </w:pPr>
      <w:r>
        <w:rPr/>
        <w:t>Dalam Konteks ini, model </w:t>
      </w:r>
      <w:r>
        <w:rPr>
          <w:i/>
        </w:rPr>
        <w:t>framing </w:t>
      </w:r>
      <w:r>
        <w:rPr/>
        <w:t>dari Erving Goffman (dalam Irfany Wahyu Astari, 2025:500) dikenal sebagai </w:t>
      </w:r>
      <w:r>
        <w:rPr>
          <w:i/>
        </w:rPr>
        <w:t>"frame analysis," </w:t>
      </w:r>
      <w:r>
        <w:rPr/>
        <w:t>menawarkan pemahaman</w:t>
      </w:r>
      <w:r>
        <w:rPr>
          <w:spacing w:val="64"/>
        </w:rPr>
        <w:t> </w:t>
      </w:r>
      <w:r>
        <w:rPr/>
        <w:t>mendalam</w:t>
      </w:r>
      <w:r>
        <w:rPr>
          <w:spacing w:val="71"/>
        </w:rPr>
        <w:t> </w:t>
      </w:r>
      <w:r>
        <w:rPr/>
        <w:t>tentang</w:t>
      </w:r>
      <w:r>
        <w:rPr>
          <w:spacing w:val="68"/>
        </w:rPr>
        <w:t> </w:t>
      </w:r>
      <w:r>
        <w:rPr/>
        <w:t>cara</w:t>
      </w:r>
      <w:r>
        <w:rPr>
          <w:spacing w:val="67"/>
        </w:rPr>
        <w:t> </w:t>
      </w:r>
      <w:r>
        <w:rPr/>
        <w:t>penyajian</w:t>
      </w:r>
      <w:r>
        <w:rPr>
          <w:spacing w:val="71"/>
        </w:rPr>
        <w:t> </w:t>
      </w:r>
      <w:r>
        <w:rPr/>
        <w:t>media</w:t>
      </w:r>
      <w:r>
        <w:rPr>
          <w:spacing w:val="67"/>
        </w:rPr>
        <w:t> </w:t>
      </w:r>
      <w:r>
        <w:rPr/>
        <w:t>membentuk</w:t>
      </w:r>
      <w:r>
        <w:rPr>
          <w:spacing w:val="69"/>
        </w:rPr>
        <w:t> </w:t>
      </w:r>
      <w:r>
        <w:rPr/>
        <w:t>makna</w:t>
      </w:r>
      <w:r>
        <w:rPr>
          <w:spacing w:val="68"/>
        </w:rPr>
        <w:t> </w:t>
      </w:r>
      <w:r>
        <w:rPr>
          <w:spacing w:val="-5"/>
        </w:rPr>
        <w:t>dan</w:t>
      </w:r>
    </w:p>
    <w:p>
      <w:pPr>
        <w:pStyle w:val="BodyText"/>
        <w:spacing w:after="0" w:line="360" w:lineRule="auto"/>
        <w:sectPr>
          <w:pgSz w:w="11920" w:h="16850"/>
          <w:pgMar w:header="999" w:footer="0" w:top="1620" w:bottom="1660" w:left="1700" w:right="566"/>
        </w:sectPr>
      </w:pPr>
    </w:p>
    <w:p>
      <w:pPr>
        <w:pStyle w:val="BodyText"/>
        <w:spacing w:line="360" w:lineRule="auto" w:before="80"/>
        <w:ind w:left="568" w:right="1130"/>
      </w:pPr>
      <w:r>
        <w:rPr/>
        <w:t>interpretasi. Melalui media sosial, Dedi Mulyadi menggunakan </w:t>
      </w:r>
      <w:r>
        <w:rPr>
          <w:i/>
        </w:rPr>
        <w:t>presentation of</w:t>
      </w:r>
      <w:r>
        <w:rPr>
          <w:i/>
          <w:spacing w:val="40"/>
        </w:rPr>
        <w:t> </w:t>
      </w:r>
      <w:r>
        <w:rPr>
          <w:i/>
        </w:rPr>
        <w:t>self </w:t>
      </w:r>
      <w:r>
        <w:rPr/>
        <w:t>untuk menampilkan dirinya sebagai figur yang empatik, hadir di tengah masyarakat, dan langsung</w:t>
      </w:r>
      <w:r>
        <w:rPr>
          <w:spacing w:val="40"/>
        </w:rPr>
        <w:t> </w:t>
      </w:r>
      <w:r>
        <w:rPr/>
        <w:t>turun tangan dalam menangani permasalahan sosial.</w:t>
      </w:r>
    </w:p>
    <w:p>
      <w:pPr>
        <w:pStyle w:val="BodyText"/>
        <w:spacing w:line="360" w:lineRule="auto"/>
        <w:ind w:left="568" w:right="1134" w:firstLine="720"/>
      </w:pPr>
      <w:r>
        <w:rPr/>
        <w:t>Namun, tak sedikit pula tanggapan publik yang menyajikan narasi secara lebih faktual dan netral. Beberapa di antaranya bahkan menyisipkan kritik</w:t>
      </w:r>
      <w:r>
        <w:rPr>
          <w:spacing w:val="40"/>
        </w:rPr>
        <w:t> </w:t>
      </w:r>
      <w:r>
        <w:rPr/>
        <w:t>terhadap kemungkinan manipulasi emosional atau pencitraan pribadi yang berlebihan. Mereka mempertanyakan apakah aksi sosial tersebut benar-benar lahir dari niat tulus atau sekadar bagian dari strategi komunikasi politik yang dikemas dengan sangat efektif di media sosial.</w:t>
      </w:r>
    </w:p>
    <w:p>
      <w:pPr>
        <w:pStyle w:val="BodyText"/>
        <w:ind w:left="710"/>
      </w:pPr>
      <w:r>
        <w:rPr/>
        <w:t>Sudut</w:t>
      </w:r>
      <w:r>
        <w:rPr>
          <w:spacing w:val="-10"/>
        </w:rPr>
        <w:t> </w:t>
      </w:r>
      <w:r>
        <w:rPr/>
        <w:t>pandang</w:t>
      </w:r>
      <w:r>
        <w:rPr>
          <w:spacing w:val="-3"/>
        </w:rPr>
        <w:t> </w:t>
      </w:r>
      <w:r>
        <w:rPr/>
        <w:t>masyarakat</w:t>
      </w:r>
      <w:r>
        <w:rPr>
          <w:spacing w:val="-4"/>
        </w:rPr>
        <w:t> </w:t>
      </w:r>
      <w:r>
        <w:rPr/>
        <w:t>terhadap</w:t>
      </w:r>
      <w:r>
        <w:rPr>
          <w:spacing w:val="-3"/>
        </w:rPr>
        <w:t> </w:t>
      </w:r>
      <w:r>
        <w:rPr/>
        <w:t>konten</w:t>
      </w:r>
      <w:r>
        <w:rPr>
          <w:spacing w:val="-7"/>
        </w:rPr>
        <w:t> </w:t>
      </w:r>
      <w:r>
        <w:rPr/>
        <w:t>barak militer</w:t>
      </w:r>
      <w:r>
        <w:rPr>
          <w:spacing w:val="-6"/>
        </w:rPr>
        <w:t> </w:t>
      </w:r>
      <w:r>
        <w:rPr/>
        <w:t>di</w:t>
      </w:r>
      <w:r>
        <w:rPr>
          <w:spacing w:val="-3"/>
        </w:rPr>
        <w:t> </w:t>
      </w:r>
      <w:r>
        <w:rPr/>
        <w:t>media</w:t>
      </w:r>
      <w:r>
        <w:rPr>
          <w:spacing w:val="-4"/>
        </w:rPr>
        <w:t> </w:t>
      </w:r>
      <w:r>
        <w:rPr>
          <w:spacing w:val="-2"/>
        </w:rPr>
        <w:t>sosial:</w:t>
      </w:r>
    </w:p>
    <w:p>
      <w:pPr>
        <w:pStyle w:val="BodyText"/>
        <w:spacing w:before="138"/>
        <w:jc w:val="left"/>
      </w:pPr>
    </w:p>
    <w:p>
      <w:pPr>
        <w:pStyle w:val="ListParagraph"/>
        <w:numPr>
          <w:ilvl w:val="0"/>
          <w:numId w:val="1"/>
        </w:numPr>
        <w:tabs>
          <w:tab w:pos="995" w:val="left" w:leader="none"/>
        </w:tabs>
        <w:spacing w:line="240" w:lineRule="auto" w:before="0" w:after="0"/>
        <w:ind w:left="995" w:right="0" w:hanging="427"/>
        <w:jc w:val="left"/>
        <w:rPr>
          <w:sz w:val="24"/>
        </w:rPr>
      </w:pPr>
      <w:r>
        <w:rPr>
          <w:i/>
          <w:sz w:val="24"/>
        </w:rPr>
        <w:t>Framing</w:t>
      </w:r>
      <w:r>
        <w:rPr>
          <w:i/>
          <w:spacing w:val="-2"/>
          <w:sz w:val="24"/>
        </w:rPr>
        <w:t> </w:t>
      </w:r>
      <w:r>
        <w:rPr>
          <w:spacing w:val="-2"/>
          <w:sz w:val="24"/>
        </w:rPr>
        <w:t>Pendukung(Pro)</w:t>
      </w:r>
    </w:p>
    <w:p>
      <w:pPr>
        <w:pStyle w:val="BodyText"/>
        <w:spacing w:before="206"/>
        <w:jc w:val="left"/>
        <w:rPr>
          <w:sz w:val="20"/>
        </w:rPr>
      </w:pPr>
    </w:p>
    <w:tbl>
      <w:tblPr>
        <w:tblW w:w="0" w:type="auto"/>
        <w:jc w:val="left"/>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0"/>
        <w:gridCol w:w="1985"/>
        <w:gridCol w:w="1080"/>
        <w:gridCol w:w="1160"/>
      </w:tblGrid>
      <w:tr>
        <w:trPr>
          <w:trHeight w:val="551" w:hRule="atLeast"/>
        </w:trPr>
        <w:tc>
          <w:tcPr>
            <w:tcW w:w="586" w:type="dxa"/>
          </w:tcPr>
          <w:p>
            <w:pPr>
              <w:pStyle w:val="TableParagraph"/>
              <w:spacing w:line="275" w:lineRule="exact"/>
              <w:ind w:left="146"/>
              <w:rPr>
                <w:sz w:val="24"/>
              </w:rPr>
            </w:pPr>
            <w:r>
              <w:rPr>
                <w:spacing w:val="-5"/>
                <w:sz w:val="24"/>
              </w:rPr>
              <w:t>No</w:t>
            </w:r>
          </w:p>
        </w:tc>
        <w:tc>
          <w:tcPr>
            <w:tcW w:w="1155" w:type="dxa"/>
          </w:tcPr>
          <w:p>
            <w:pPr>
              <w:pStyle w:val="TableParagraph"/>
              <w:spacing w:line="275" w:lineRule="exact"/>
              <w:ind w:left="165"/>
              <w:rPr>
                <w:sz w:val="24"/>
              </w:rPr>
            </w:pPr>
            <w:r>
              <w:rPr>
                <w:spacing w:val="-2"/>
                <w:sz w:val="24"/>
              </w:rPr>
              <w:t>Platform</w:t>
            </w:r>
          </w:p>
        </w:tc>
        <w:tc>
          <w:tcPr>
            <w:tcW w:w="1961" w:type="dxa"/>
          </w:tcPr>
          <w:p>
            <w:pPr>
              <w:pStyle w:val="TableParagraph"/>
              <w:spacing w:line="275" w:lineRule="exact"/>
              <w:ind w:left="8"/>
              <w:jc w:val="center"/>
              <w:rPr>
                <w:sz w:val="24"/>
              </w:rPr>
            </w:pPr>
            <w:r>
              <w:rPr>
                <w:spacing w:val="-2"/>
                <w:sz w:val="24"/>
              </w:rPr>
              <w:t>Judul</w:t>
            </w:r>
          </w:p>
        </w:tc>
        <w:tc>
          <w:tcPr>
            <w:tcW w:w="1010" w:type="dxa"/>
          </w:tcPr>
          <w:p>
            <w:pPr>
              <w:pStyle w:val="TableParagraph"/>
              <w:spacing w:line="276" w:lineRule="exact"/>
              <w:ind w:left="158" w:right="139" w:firstLine="112"/>
              <w:rPr>
                <w:sz w:val="24"/>
              </w:rPr>
            </w:pPr>
            <w:r>
              <w:rPr>
                <w:spacing w:val="-2"/>
                <w:sz w:val="24"/>
              </w:rPr>
              <w:t>Jenis </w:t>
            </w:r>
            <w:r>
              <w:rPr>
                <w:spacing w:val="-4"/>
                <w:sz w:val="24"/>
              </w:rPr>
              <w:t>Konten</w:t>
            </w:r>
          </w:p>
        </w:tc>
        <w:tc>
          <w:tcPr>
            <w:tcW w:w="1985" w:type="dxa"/>
          </w:tcPr>
          <w:p>
            <w:pPr>
              <w:pStyle w:val="TableParagraph"/>
              <w:spacing w:line="275" w:lineRule="exact"/>
              <w:ind w:left="201"/>
              <w:rPr>
                <w:sz w:val="24"/>
              </w:rPr>
            </w:pPr>
            <w:r>
              <w:rPr>
                <w:i/>
                <w:sz w:val="24"/>
              </w:rPr>
              <w:t>Frame</w:t>
            </w:r>
            <w:r>
              <w:rPr>
                <w:i/>
                <w:spacing w:val="-4"/>
                <w:sz w:val="24"/>
              </w:rPr>
              <w:t> </w:t>
            </w:r>
            <w:r>
              <w:rPr>
                <w:spacing w:val="-2"/>
                <w:sz w:val="24"/>
              </w:rPr>
              <w:t>Dominan</w:t>
            </w:r>
          </w:p>
        </w:tc>
        <w:tc>
          <w:tcPr>
            <w:tcW w:w="1080" w:type="dxa"/>
          </w:tcPr>
          <w:p>
            <w:pPr>
              <w:pStyle w:val="TableParagraph"/>
              <w:spacing w:line="276" w:lineRule="exact"/>
              <w:ind w:left="166" w:right="141" w:hanging="12"/>
              <w:rPr>
                <w:sz w:val="24"/>
              </w:rPr>
            </w:pPr>
            <w:r>
              <w:rPr>
                <w:spacing w:val="-4"/>
                <w:sz w:val="24"/>
              </w:rPr>
              <w:t>Tanggal </w:t>
            </w:r>
            <w:r>
              <w:rPr>
                <w:spacing w:val="-2"/>
                <w:sz w:val="24"/>
              </w:rPr>
              <w:t>Unggah</w:t>
            </w:r>
          </w:p>
        </w:tc>
        <w:tc>
          <w:tcPr>
            <w:tcW w:w="1160" w:type="dxa"/>
          </w:tcPr>
          <w:p>
            <w:pPr>
              <w:pStyle w:val="TableParagraph"/>
              <w:spacing w:line="276" w:lineRule="exact"/>
              <w:ind w:left="108" w:right="94" w:firstLine="62"/>
              <w:rPr>
                <w:sz w:val="24"/>
              </w:rPr>
            </w:pPr>
            <w:r>
              <w:rPr>
                <w:i/>
                <w:sz w:val="24"/>
              </w:rPr>
              <w:t>Like </w:t>
            </w:r>
            <w:r>
              <w:rPr>
                <w:sz w:val="24"/>
              </w:rPr>
              <w:t>dan </w:t>
            </w:r>
            <w:r>
              <w:rPr>
                <w:spacing w:val="-4"/>
                <w:sz w:val="24"/>
              </w:rPr>
              <w:t>Komentar</w:t>
            </w:r>
          </w:p>
        </w:tc>
      </w:tr>
      <w:tr>
        <w:trPr>
          <w:trHeight w:val="1658" w:hRule="atLeast"/>
        </w:trPr>
        <w:tc>
          <w:tcPr>
            <w:tcW w:w="586" w:type="dxa"/>
          </w:tcPr>
          <w:p>
            <w:pPr>
              <w:pStyle w:val="TableParagraph"/>
              <w:spacing w:before="1"/>
              <w:ind w:left="4"/>
              <w:rPr>
                <w:sz w:val="24"/>
              </w:rPr>
            </w:pPr>
            <w:r>
              <w:rPr>
                <w:spacing w:val="-10"/>
                <w:sz w:val="24"/>
              </w:rPr>
              <w:t>1</w:t>
            </w:r>
          </w:p>
        </w:tc>
        <w:tc>
          <w:tcPr>
            <w:tcW w:w="1155" w:type="dxa"/>
          </w:tcPr>
          <w:p>
            <w:pPr>
              <w:pStyle w:val="TableParagraph"/>
              <w:spacing w:before="1"/>
              <w:ind w:left="4"/>
              <w:rPr>
                <w:sz w:val="24"/>
              </w:rPr>
            </w:pPr>
            <w:r>
              <w:rPr>
                <w:spacing w:val="-2"/>
                <w:sz w:val="24"/>
              </w:rPr>
              <w:t>Youtube</w:t>
            </w:r>
          </w:p>
        </w:tc>
        <w:tc>
          <w:tcPr>
            <w:tcW w:w="1961" w:type="dxa"/>
          </w:tcPr>
          <w:p>
            <w:pPr>
              <w:pStyle w:val="TableParagraph"/>
              <w:spacing w:before="1"/>
              <w:ind w:left="4" w:right="36"/>
              <w:rPr>
                <w:sz w:val="24"/>
              </w:rPr>
            </w:pPr>
            <w:r>
              <w:rPr>
                <w:sz w:val="24"/>
              </w:rPr>
              <w:t>Ini Dampak </w:t>
            </w:r>
            <w:r>
              <w:rPr>
                <w:spacing w:val="-2"/>
                <w:sz w:val="24"/>
              </w:rPr>
              <w:t>Pendidikan </w:t>
            </w:r>
            <w:r>
              <w:rPr>
                <w:sz w:val="24"/>
              </w:rPr>
              <w:t>Karakter ala Barak Militer untuk </w:t>
            </w:r>
            <w:r>
              <w:rPr>
                <w:spacing w:val="-2"/>
                <w:sz w:val="24"/>
              </w:rPr>
              <w:t>Siswa</w:t>
            </w:r>
          </w:p>
          <w:p>
            <w:pPr>
              <w:pStyle w:val="TableParagraph"/>
              <w:spacing w:line="274" w:lineRule="exact"/>
              <w:ind w:left="4" w:right="242"/>
              <w:rPr>
                <w:sz w:val="24"/>
              </w:rPr>
            </w:pPr>
            <w:r>
              <w:rPr>
                <w:sz w:val="24"/>
              </w:rPr>
              <w:t>Nakal di Jabar | OneNews</w:t>
            </w:r>
            <w:r>
              <w:rPr>
                <w:spacing w:val="-15"/>
                <w:sz w:val="24"/>
              </w:rPr>
              <w:t> </w:t>
            </w:r>
            <w:r>
              <w:rPr>
                <w:sz w:val="24"/>
              </w:rPr>
              <w:t>Update</w:t>
            </w:r>
          </w:p>
        </w:tc>
        <w:tc>
          <w:tcPr>
            <w:tcW w:w="1010" w:type="dxa"/>
          </w:tcPr>
          <w:p>
            <w:pPr>
              <w:pStyle w:val="TableParagraph"/>
              <w:spacing w:before="1"/>
              <w:ind w:left="4"/>
              <w:rPr>
                <w:sz w:val="24"/>
              </w:rPr>
            </w:pPr>
            <w:r>
              <w:rPr>
                <w:spacing w:val="-2"/>
                <w:sz w:val="24"/>
              </w:rPr>
              <w:t>Video</w:t>
            </w:r>
          </w:p>
        </w:tc>
        <w:tc>
          <w:tcPr>
            <w:tcW w:w="1985" w:type="dxa"/>
          </w:tcPr>
          <w:p>
            <w:pPr>
              <w:pStyle w:val="TableParagraph"/>
              <w:rPr>
                <w:sz w:val="20"/>
              </w:rPr>
            </w:pPr>
            <w:r>
              <w:rPr>
                <w:sz w:val="20"/>
              </w:rPr>
              <w:drawing>
                <wp:inline distT="0" distB="0" distL="0" distR="0">
                  <wp:extent cx="1195253" cy="76752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1195253" cy="767524"/>
                          </a:xfrm>
                          <a:prstGeom prst="rect">
                            <a:avLst/>
                          </a:prstGeom>
                        </pic:spPr>
                      </pic:pic>
                    </a:graphicData>
                  </a:graphic>
                </wp:inline>
              </w:drawing>
            </w:r>
            <w:r>
              <w:rPr>
                <w:sz w:val="20"/>
              </w:rPr>
            </w:r>
          </w:p>
        </w:tc>
        <w:tc>
          <w:tcPr>
            <w:tcW w:w="1080" w:type="dxa"/>
          </w:tcPr>
          <w:p>
            <w:pPr>
              <w:pStyle w:val="TableParagraph"/>
              <w:spacing w:before="1"/>
              <w:ind w:left="5"/>
              <w:rPr>
                <w:sz w:val="24"/>
              </w:rPr>
            </w:pPr>
            <w:r>
              <w:rPr>
                <w:sz w:val="24"/>
              </w:rPr>
              <w:t>23 </w:t>
            </w:r>
            <w:r>
              <w:rPr>
                <w:spacing w:val="-5"/>
                <w:sz w:val="24"/>
              </w:rPr>
              <w:t>Mei</w:t>
            </w:r>
          </w:p>
          <w:p>
            <w:pPr>
              <w:pStyle w:val="TableParagraph"/>
              <w:ind w:left="5"/>
              <w:rPr>
                <w:sz w:val="24"/>
              </w:rPr>
            </w:pPr>
            <w:r>
              <w:rPr>
                <w:spacing w:val="-4"/>
                <w:sz w:val="24"/>
              </w:rPr>
              <w:t>2025</w:t>
            </w:r>
          </w:p>
        </w:tc>
        <w:tc>
          <w:tcPr>
            <w:tcW w:w="1160" w:type="dxa"/>
          </w:tcPr>
          <w:p>
            <w:pPr>
              <w:pStyle w:val="TableParagraph"/>
              <w:spacing w:before="1"/>
              <w:ind w:left="5"/>
              <w:rPr>
                <w:sz w:val="24"/>
              </w:rPr>
            </w:pPr>
            <w:r>
              <w:rPr>
                <w:sz w:val="24"/>
              </w:rPr>
              <w:t>446</w:t>
            </w:r>
            <w:r>
              <w:rPr>
                <w:spacing w:val="-2"/>
                <w:sz w:val="24"/>
              </w:rPr>
              <w:t> </w:t>
            </w:r>
            <w:r>
              <w:rPr>
                <w:i/>
                <w:sz w:val="24"/>
              </w:rPr>
              <w:t>Like</w:t>
            </w:r>
            <w:r>
              <w:rPr>
                <w:i/>
                <w:spacing w:val="-2"/>
                <w:sz w:val="24"/>
              </w:rPr>
              <w:t> </w:t>
            </w:r>
            <w:r>
              <w:rPr>
                <w:spacing w:val="-10"/>
                <w:sz w:val="24"/>
              </w:rPr>
              <w:t>/</w:t>
            </w:r>
          </w:p>
          <w:p>
            <w:pPr>
              <w:pStyle w:val="TableParagraph"/>
              <w:ind w:left="5"/>
              <w:rPr>
                <w:sz w:val="24"/>
              </w:rPr>
            </w:pPr>
            <w:r>
              <w:rPr>
                <w:spacing w:val="-5"/>
                <w:sz w:val="24"/>
              </w:rPr>
              <w:t>84</w:t>
            </w:r>
          </w:p>
          <w:p>
            <w:pPr>
              <w:pStyle w:val="TableParagraph"/>
              <w:ind w:left="5"/>
              <w:rPr>
                <w:sz w:val="24"/>
              </w:rPr>
            </w:pPr>
            <w:r>
              <w:rPr>
                <w:spacing w:val="-2"/>
                <w:sz w:val="24"/>
              </w:rPr>
              <w:t>Komentar</w:t>
            </w:r>
          </w:p>
        </w:tc>
      </w:tr>
    </w:tbl>
    <w:p>
      <w:pPr>
        <w:pStyle w:val="BodyText"/>
        <w:spacing w:before="198"/>
        <w:jc w:val="left"/>
      </w:pPr>
    </w:p>
    <w:p>
      <w:pPr>
        <w:pStyle w:val="BodyText"/>
        <w:spacing w:line="360" w:lineRule="auto" w:before="1"/>
        <w:ind w:left="568" w:right="1129" w:firstLine="720"/>
      </w:pPr>
      <w:r>
        <w:rPr/>
        <w:t>Judul konten "Ini Dampak Pendidikan Karakter ala Barak Militer untuk Siswa Nakal di Jabar" mengangkat program Barak sebagai bentuk pendidikan karakter yang mampu mengubah perilaku anak-anak yang bermasalah. </w:t>
      </w:r>
      <w:r>
        <w:rPr>
          <w:i/>
        </w:rPr>
        <w:t>Framing </w:t>
      </w:r>
      <w:r>
        <w:rPr/>
        <w:t>dominan yang muncul adalah bahwa Barak tidak sekadar bantuan sosial, tetapi menjadi</w:t>
      </w:r>
      <w:r>
        <w:rPr>
          <w:spacing w:val="-6"/>
        </w:rPr>
        <w:t> </w:t>
      </w:r>
      <w:r>
        <w:rPr/>
        <w:t>media</w:t>
      </w:r>
      <w:r>
        <w:rPr>
          <w:spacing w:val="-7"/>
        </w:rPr>
        <w:t> </w:t>
      </w:r>
      <w:r>
        <w:rPr/>
        <w:t>pembentukan</w:t>
      </w:r>
      <w:r>
        <w:rPr>
          <w:spacing w:val="-7"/>
        </w:rPr>
        <w:t> </w:t>
      </w:r>
      <w:r>
        <w:rPr/>
        <w:t>karakter.</w:t>
      </w:r>
      <w:r>
        <w:rPr>
          <w:spacing w:val="-4"/>
        </w:rPr>
        <w:t> </w:t>
      </w:r>
      <w:r>
        <w:rPr/>
        <w:t>Ini</w:t>
      </w:r>
      <w:r>
        <w:rPr>
          <w:spacing w:val="-6"/>
        </w:rPr>
        <w:t> </w:t>
      </w:r>
      <w:r>
        <w:rPr/>
        <w:t>ditunjukkan</w:t>
      </w:r>
      <w:r>
        <w:rPr>
          <w:spacing w:val="-7"/>
        </w:rPr>
        <w:t> </w:t>
      </w:r>
      <w:r>
        <w:rPr/>
        <w:t>oleh</w:t>
      </w:r>
      <w:r>
        <w:rPr>
          <w:spacing w:val="-7"/>
        </w:rPr>
        <w:t> </w:t>
      </w:r>
      <w:r>
        <w:rPr/>
        <w:t>narasi</w:t>
      </w:r>
      <w:r>
        <w:rPr>
          <w:spacing w:val="-6"/>
        </w:rPr>
        <w:t> </w:t>
      </w:r>
      <w:r>
        <w:rPr/>
        <w:t>video</w:t>
      </w:r>
      <w:r>
        <w:rPr>
          <w:spacing w:val="-7"/>
        </w:rPr>
        <w:t> </w:t>
      </w:r>
      <w:r>
        <w:rPr/>
        <w:t>yang</w:t>
      </w:r>
      <w:r>
        <w:rPr>
          <w:spacing w:val="-7"/>
        </w:rPr>
        <w:t> </w:t>
      </w:r>
      <w:r>
        <w:rPr/>
        <w:t>lebih fokus pada </w:t>
      </w:r>
      <w:r>
        <w:rPr>
          <w:i/>
        </w:rPr>
        <w:t>transformasi individu</w:t>
      </w:r>
      <w:r>
        <w:rPr/>
        <w:t>. Tanggapan netizen yang mencapai 446 </w:t>
      </w:r>
      <w:r>
        <w:rPr>
          <w:i/>
        </w:rPr>
        <w:t>like </w:t>
      </w:r>
      <w:r>
        <w:rPr/>
        <w:t>dan</w:t>
      </w:r>
    </w:p>
    <w:p>
      <w:pPr>
        <w:pStyle w:val="BodyText"/>
        <w:spacing w:line="360" w:lineRule="auto"/>
        <w:ind w:left="568" w:right="1135" w:firstLine="720"/>
      </w:pPr>
      <w:r>
        <w:rPr/>
        <w:t>84 komentar menunjukkan adanya penerimaan positif terhadap nilai edukatif program tersebut.</w:t>
      </w:r>
    </w:p>
    <w:p>
      <w:pPr>
        <w:pStyle w:val="BodyText"/>
        <w:spacing w:after="0" w:line="360" w:lineRule="auto"/>
        <w:sectPr>
          <w:pgSz w:w="11920" w:h="16850"/>
          <w:pgMar w:header="999" w:footer="0" w:top="1620" w:bottom="1700" w:left="1700" w:right="566"/>
        </w:sectPr>
      </w:pPr>
    </w:p>
    <w:p>
      <w:pPr>
        <w:pStyle w:val="BodyText"/>
        <w:jc w:val="left"/>
        <w:rPr>
          <w:sz w:val="20"/>
        </w:rPr>
      </w:pPr>
    </w:p>
    <w:p>
      <w:pPr>
        <w:pStyle w:val="BodyText"/>
        <w:spacing w:before="33"/>
        <w:jc w:val="left"/>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1"/>
        <w:gridCol w:w="1983"/>
        <w:gridCol w:w="1080"/>
        <w:gridCol w:w="1167"/>
      </w:tblGrid>
      <w:tr>
        <w:trPr>
          <w:trHeight w:val="551" w:hRule="atLeast"/>
        </w:trPr>
        <w:tc>
          <w:tcPr>
            <w:tcW w:w="586" w:type="dxa"/>
          </w:tcPr>
          <w:p>
            <w:pPr>
              <w:pStyle w:val="TableParagraph"/>
              <w:spacing w:line="275" w:lineRule="exact"/>
              <w:ind w:left="146"/>
              <w:rPr>
                <w:sz w:val="24"/>
              </w:rPr>
            </w:pPr>
            <w:r>
              <w:rPr>
                <w:spacing w:val="-5"/>
                <w:sz w:val="24"/>
              </w:rPr>
              <w:t>No</w:t>
            </w:r>
          </w:p>
        </w:tc>
        <w:tc>
          <w:tcPr>
            <w:tcW w:w="1155" w:type="dxa"/>
          </w:tcPr>
          <w:p>
            <w:pPr>
              <w:pStyle w:val="TableParagraph"/>
              <w:spacing w:before="11"/>
              <w:ind w:left="0" w:right="150"/>
              <w:jc w:val="right"/>
              <w:rPr>
                <w:sz w:val="24"/>
              </w:rPr>
            </w:pPr>
            <w:r>
              <w:rPr>
                <w:spacing w:val="-2"/>
                <w:sz w:val="24"/>
              </w:rPr>
              <w:t>Platform</w:t>
            </w:r>
          </w:p>
        </w:tc>
        <w:tc>
          <w:tcPr>
            <w:tcW w:w="1961" w:type="dxa"/>
          </w:tcPr>
          <w:p>
            <w:pPr>
              <w:pStyle w:val="TableParagraph"/>
              <w:spacing w:before="11"/>
              <w:ind w:left="8" w:right="5"/>
              <w:jc w:val="center"/>
              <w:rPr>
                <w:sz w:val="24"/>
              </w:rPr>
            </w:pPr>
            <w:r>
              <w:rPr>
                <w:spacing w:val="-2"/>
                <w:sz w:val="24"/>
              </w:rPr>
              <w:t>Judul</w:t>
            </w:r>
          </w:p>
        </w:tc>
        <w:tc>
          <w:tcPr>
            <w:tcW w:w="1011" w:type="dxa"/>
          </w:tcPr>
          <w:p>
            <w:pPr>
              <w:pStyle w:val="TableParagraph"/>
              <w:spacing w:line="276" w:lineRule="exact"/>
              <w:ind w:left="148" w:right="138" w:firstLine="112"/>
              <w:rPr>
                <w:sz w:val="24"/>
              </w:rPr>
            </w:pPr>
            <w:r>
              <w:rPr>
                <w:spacing w:val="-2"/>
                <w:sz w:val="24"/>
              </w:rPr>
              <w:t>Jenis Konten</w:t>
            </w:r>
          </w:p>
        </w:tc>
        <w:tc>
          <w:tcPr>
            <w:tcW w:w="1983" w:type="dxa"/>
          </w:tcPr>
          <w:p>
            <w:pPr>
              <w:pStyle w:val="TableParagraph"/>
              <w:spacing w:before="11"/>
              <w:ind w:left="205"/>
              <w:rPr>
                <w:sz w:val="24"/>
              </w:rPr>
            </w:pPr>
            <w:r>
              <w:rPr>
                <w:sz w:val="24"/>
              </w:rPr>
              <w:t>Frame</w:t>
            </w:r>
            <w:r>
              <w:rPr>
                <w:spacing w:val="-3"/>
                <w:sz w:val="24"/>
              </w:rPr>
              <w:t> </w:t>
            </w:r>
            <w:r>
              <w:rPr>
                <w:spacing w:val="-2"/>
                <w:sz w:val="24"/>
              </w:rPr>
              <w:t>Dominan</w:t>
            </w:r>
          </w:p>
        </w:tc>
        <w:tc>
          <w:tcPr>
            <w:tcW w:w="1080" w:type="dxa"/>
          </w:tcPr>
          <w:p>
            <w:pPr>
              <w:pStyle w:val="TableParagraph"/>
              <w:spacing w:line="276" w:lineRule="exact"/>
              <w:ind w:left="154" w:right="135" w:hanging="12"/>
              <w:rPr>
                <w:sz w:val="24"/>
              </w:rPr>
            </w:pPr>
            <w:r>
              <w:rPr>
                <w:spacing w:val="-2"/>
                <w:sz w:val="24"/>
              </w:rPr>
              <w:t>Tanggal Unggah</w:t>
            </w:r>
          </w:p>
        </w:tc>
        <w:tc>
          <w:tcPr>
            <w:tcW w:w="1167" w:type="dxa"/>
          </w:tcPr>
          <w:p>
            <w:pPr>
              <w:pStyle w:val="TableParagraph"/>
              <w:spacing w:line="276" w:lineRule="exact"/>
              <w:ind w:left="99" w:right="94" w:firstLine="57"/>
              <w:rPr>
                <w:sz w:val="24"/>
              </w:rPr>
            </w:pPr>
            <w:r>
              <w:rPr>
                <w:sz w:val="24"/>
              </w:rPr>
              <w:t>Like dan </w:t>
            </w:r>
            <w:r>
              <w:rPr>
                <w:spacing w:val="-2"/>
                <w:sz w:val="24"/>
              </w:rPr>
              <w:t>Komentar</w:t>
            </w:r>
          </w:p>
        </w:tc>
      </w:tr>
      <w:tr>
        <w:trPr>
          <w:trHeight w:val="3590" w:hRule="atLeast"/>
        </w:trPr>
        <w:tc>
          <w:tcPr>
            <w:tcW w:w="586" w:type="dxa"/>
          </w:tcPr>
          <w:p>
            <w:pPr>
              <w:pStyle w:val="TableParagraph"/>
              <w:spacing w:before="1"/>
              <w:ind w:left="4"/>
              <w:rPr>
                <w:sz w:val="24"/>
              </w:rPr>
            </w:pPr>
            <w:r>
              <w:rPr>
                <w:spacing w:val="-10"/>
                <w:sz w:val="24"/>
              </w:rPr>
              <w:t>2</w:t>
            </w:r>
          </w:p>
        </w:tc>
        <w:tc>
          <w:tcPr>
            <w:tcW w:w="1155" w:type="dxa"/>
          </w:tcPr>
          <w:p>
            <w:pPr>
              <w:pStyle w:val="TableParagraph"/>
              <w:spacing w:before="1"/>
              <w:ind w:left="0" w:right="182"/>
              <w:jc w:val="right"/>
              <w:rPr>
                <w:sz w:val="24"/>
              </w:rPr>
            </w:pPr>
            <w:r>
              <w:rPr>
                <w:spacing w:val="-2"/>
                <w:sz w:val="24"/>
              </w:rPr>
              <w:t>Instagram</w:t>
            </w:r>
          </w:p>
        </w:tc>
        <w:tc>
          <w:tcPr>
            <w:tcW w:w="1961" w:type="dxa"/>
          </w:tcPr>
          <w:p>
            <w:pPr>
              <w:pStyle w:val="TableParagraph"/>
              <w:spacing w:before="1"/>
              <w:ind w:left="4"/>
              <w:rPr>
                <w:sz w:val="24"/>
              </w:rPr>
            </w:pPr>
            <w:r>
              <w:rPr>
                <w:sz w:val="24"/>
              </w:rPr>
              <w:t>Curhatan Haru Seorang Ibu Yang Melihat Perubahan Positif Anaknya Setelah</w:t>
            </w:r>
            <w:r>
              <w:rPr>
                <w:spacing w:val="-7"/>
                <w:sz w:val="24"/>
              </w:rPr>
              <w:t> </w:t>
            </w:r>
            <w:r>
              <w:rPr>
                <w:sz w:val="24"/>
              </w:rPr>
              <w:t>Pulang</w:t>
            </w:r>
            <w:r>
              <w:rPr>
                <w:spacing w:val="-7"/>
                <w:sz w:val="24"/>
              </w:rPr>
              <w:t> </w:t>
            </w:r>
            <w:r>
              <w:rPr>
                <w:sz w:val="24"/>
              </w:rPr>
              <w:t>Dari Program Barak Gubernur KDM : Pak Dedi Lihat Anakku Uda Bisa Setrika</w:t>
            </w:r>
            <w:r>
              <w:rPr>
                <w:spacing w:val="-15"/>
                <w:sz w:val="24"/>
              </w:rPr>
              <w:t> </w:t>
            </w:r>
            <w:r>
              <w:rPr>
                <w:sz w:val="24"/>
              </w:rPr>
              <w:t>Sendiri</w:t>
            </w:r>
            <w:r>
              <w:rPr>
                <w:spacing w:val="-15"/>
                <w:sz w:val="24"/>
              </w:rPr>
              <w:t> </w:t>
            </w:r>
            <w:r>
              <w:rPr>
                <w:sz w:val="24"/>
              </w:rPr>
              <w:t>Baju Sekolahnya Dipagi</w:t>
            </w:r>
          </w:p>
          <w:p>
            <w:pPr>
              <w:pStyle w:val="TableParagraph"/>
              <w:spacing w:line="276" w:lineRule="exact"/>
              <w:ind w:left="4"/>
              <w:rPr>
                <w:sz w:val="24"/>
              </w:rPr>
            </w:pPr>
            <w:r>
              <w:rPr>
                <w:sz w:val="24"/>
              </w:rPr>
              <w:t>Hari,</w:t>
            </w:r>
            <w:r>
              <w:rPr>
                <w:spacing w:val="-15"/>
                <w:sz w:val="24"/>
              </w:rPr>
              <w:t> </w:t>
            </w:r>
            <w:r>
              <w:rPr>
                <w:sz w:val="24"/>
              </w:rPr>
              <w:t>Bangganya</w:t>
            </w:r>
            <w:r>
              <w:rPr>
                <w:spacing w:val="-15"/>
                <w:sz w:val="24"/>
              </w:rPr>
              <w:t> </w:t>
            </w:r>
            <w:r>
              <w:rPr>
                <w:sz w:val="24"/>
              </w:rPr>
              <w:t>ya </w:t>
            </w:r>
            <w:r>
              <w:rPr>
                <w:spacing w:val="-2"/>
                <w:sz w:val="24"/>
              </w:rPr>
              <w:t>Allah</w:t>
            </w:r>
          </w:p>
        </w:tc>
        <w:tc>
          <w:tcPr>
            <w:tcW w:w="1011" w:type="dxa"/>
          </w:tcPr>
          <w:p>
            <w:pPr>
              <w:pStyle w:val="TableParagraph"/>
              <w:spacing w:before="1"/>
              <w:rPr>
                <w:sz w:val="24"/>
              </w:rPr>
            </w:pPr>
            <w:r>
              <w:rPr>
                <w:spacing w:val="-2"/>
                <w:sz w:val="24"/>
              </w:rPr>
              <w:t>Video</w:t>
            </w:r>
          </w:p>
        </w:tc>
        <w:tc>
          <w:tcPr>
            <w:tcW w:w="1983" w:type="dxa"/>
          </w:tcPr>
          <w:p>
            <w:pPr>
              <w:pStyle w:val="TableParagraph"/>
              <w:ind w:left="2"/>
              <w:rPr>
                <w:sz w:val="20"/>
              </w:rPr>
            </w:pPr>
            <w:r>
              <w:rPr>
                <w:sz w:val="20"/>
              </w:rPr>
              <w:drawing>
                <wp:inline distT="0" distB="0" distL="0" distR="0">
                  <wp:extent cx="1177416" cy="166687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1177416" cy="1666875"/>
                          </a:xfrm>
                          <a:prstGeom prst="rect">
                            <a:avLst/>
                          </a:prstGeom>
                        </pic:spPr>
                      </pic:pic>
                    </a:graphicData>
                  </a:graphic>
                </wp:inline>
              </w:drawing>
            </w:r>
            <w:r>
              <w:rPr>
                <w:sz w:val="20"/>
              </w:rPr>
            </w:r>
          </w:p>
        </w:tc>
        <w:tc>
          <w:tcPr>
            <w:tcW w:w="1080" w:type="dxa"/>
          </w:tcPr>
          <w:p>
            <w:pPr>
              <w:pStyle w:val="TableParagraph"/>
              <w:spacing w:before="1"/>
              <w:rPr>
                <w:sz w:val="24"/>
              </w:rPr>
            </w:pPr>
            <w:r>
              <w:rPr>
                <w:sz w:val="24"/>
              </w:rPr>
              <w:t>5 </w:t>
            </w:r>
            <w:r>
              <w:rPr>
                <w:spacing w:val="-4"/>
                <w:sz w:val="24"/>
              </w:rPr>
              <w:t>Juni</w:t>
            </w:r>
          </w:p>
          <w:p>
            <w:pPr>
              <w:pStyle w:val="TableParagraph"/>
              <w:rPr>
                <w:sz w:val="24"/>
              </w:rPr>
            </w:pPr>
            <w:r>
              <w:rPr>
                <w:spacing w:val="-4"/>
                <w:sz w:val="24"/>
              </w:rPr>
              <w:t>2025</w:t>
            </w:r>
          </w:p>
        </w:tc>
        <w:tc>
          <w:tcPr>
            <w:tcW w:w="1167" w:type="dxa"/>
          </w:tcPr>
          <w:p>
            <w:pPr>
              <w:pStyle w:val="TableParagraph"/>
              <w:spacing w:before="1"/>
              <w:rPr>
                <w:sz w:val="24"/>
              </w:rPr>
            </w:pPr>
            <w:r>
              <w:rPr>
                <w:spacing w:val="-2"/>
                <w:sz w:val="24"/>
              </w:rPr>
              <w:t>30.439</w:t>
            </w:r>
          </w:p>
          <w:p>
            <w:pPr>
              <w:pStyle w:val="TableParagraph"/>
              <w:ind w:right="582"/>
              <w:rPr>
                <w:sz w:val="24"/>
              </w:rPr>
            </w:pPr>
            <w:r>
              <w:rPr>
                <w:sz w:val="24"/>
              </w:rPr>
              <w:t>Like</w:t>
            </w:r>
            <w:r>
              <w:rPr>
                <w:spacing w:val="-15"/>
                <w:sz w:val="24"/>
              </w:rPr>
              <w:t> </w:t>
            </w:r>
            <w:r>
              <w:rPr>
                <w:sz w:val="24"/>
              </w:rPr>
              <w:t>/ </w:t>
            </w:r>
            <w:r>
              <w:rPr>
                <w:spacing w:val="-2"/>
                <w:sz w:val="24"/>
              </w:rPr>
              <w:t>1.143</w:t>
            </w:r>
          </w:p>
          <w:p>
            <w:pPr>
              <w:pStyle w:val="TableParagraph"/>
              <w:rPr>
                <w:sz w:val="24"/>
              </w:rPr>
            </w:pPr>
            <w:r>
              <w:rPr>
                <w:spacing w:val="-2"/>
                <w:sz w:val="24"/>
              </w:rPr>
              <w:t>Komentar</w:t>
            </w:r>
          </w:p>
        </w:tc>
      </w:tr>
    </w:tbl>
    <w:p>
      <w:pPr>
        <w:pStyle w:val="BodyText"/>
        <w:jc w:val="left"/>
      </w:pPr>
    </w:p>
    <w:p>
      <w:pPr>
        <w:pStyle w:val="BodyText"/>
        <w:spacing w:before="136"/>
        <w:jc w:val="left"/>
      </w:pPr>
    </w:p>
    <w:p>
      <w:pPr>
        <w:pStyle w:val="BodyText"/>
        <w:spacing w:line="360" w:lineRule="auto"/>
        <w:ind w:left="568" w:right="1134" w:firstLine="720"/>
      </w:pPr>
      <w:r>
        <w:rPr/>
        <w:t>Postingan berjudul "Curhatan Haru Seorang Ibu yang Melihat Perubahan Positif Anaknya Setelah Pulang dari Program Barak..." menampilkan narasi yang sangat emosional dan humanis. Framing dominan di sini memperlihatkan bagaimana program Barak menyentuh aspek kehidupan keluarga, khususnya</w:t>
      </w:r>
      <w:r>
        <w:rPr>
          <w:spacing w:val="40"/>
        </w:rPr>
        <w:t> </w:t>
      </w:r>
      <w:r>
        <w:rPr/>
        <w:t>orang tua yang merasa terbantu oleh program tersebut. Banyak komentar yang bersifat</w:t>
      </w:r>
      <w:r>
        <w:rPr>
          <w:spacing w:val="11"/>
        </w:rPr>
        <w:t> </w:t>
      </w:r>
      <w:r>
        <w:rPr/>
        <w:t>empatik</w:t>
      </w:r>
      <w:r>
        <w:rPr>
          <w:spacing w:val="11"/>
        </w:rPr>
        <w:t> </w:t>
      </w:r>
      <w:r>
        <w:rPr/>
        <w:t>dan</w:t>
      </w:r>
      <w:r>
        <w:rPr>
          <w:spacing w:val="10"/>
        </w:rPr>
        <w:t> </w:t>
      </w:r>
      <w:r>
        <w:rPr/>
        <w:t>mendukung,</w:t>
      </w:r>
      <w:r>
        <w:rPr>
          <w:spacing w:val="10"/>
        </w:rPr>
        <w:t> </w:t>
      </w:r>
      <w:r>
        <w:rPr/>
        <w:t>terbukti</w:t>
      </w:r>
      <w:r>
        <w:rPr>
          <w:spacing w:val="11"/>
        </w:rPr>
        <w:t> </w:t>
      </w:r>
      <w:r>
        <w:rPr/>
        <w:t>dari</w:t>
      </w:r>
      <w:r>
        <w:rPr>
          <w:spacing w:val="10"/>
        </w:rPr>
        <w:t> </w:t>
      </w:r>
      <w:r>
        <w:rPr/>
        <w:t>tingginya</w:t>
      </w:r>
      <w:r>
        <w:rPr>
          <w:spacing w:val="10"/>
        </w:rPr>
        <w:t> </w:t>
      </w:r>
      <w:r>
        <w:rPr/>
        <w:t>respons:</w:t>
      </w:r>
      <w:r>
        <w:rPr>
          <w:spacing w:val="11"/>
        </w:rPr>
        <w:t> </w:t>
      </w:r>
      <w:r>
        <w:rPr/>
        <w:t>30.439</w:t>
      </w:r>
      <w:r>
        <w:rPr>
          <w:spacing w:val="10"/>
        </w:rPr>
        <w:t> </w:t>
      </w:r>
      <w:r>
        <w:rPr/>
        <w:t>like</w:t>
      </w:r>
      <w:r>
        <w:rPr>
          <w:spacing w:val="10"/>
        </w:rPr>
        <w:t> </w:t>
      </w:r>
      <w:r>
        <w:rPr>
          <w:spacing w:val="-5"/>
        </w:rPr>
        <w:t>dan</w:t>
      </w:r>
    </w:p>
    <w:p>
      <w:pPr>
        <w:pStyle w:val="BodyText"/>
        <w:spacing w:line="360" w:lineRule="auto" w:before="1"/>
        <w:ind w:left="568" w:right="1136"/>
      </w:pPr>
      <w:r>
        <w:rPr/>
        <w:t>1.143 komentar. Ini memperkuat posisi Dedi Mulyadi sebagai tokoh yang dekat dengan rakyat kecil dan mengedepankan empati.</w:t>
      </w:r>
    </w:p>
    <w:p>
      <w:pPr>
        <w:pStyle w:val="BodyText"/>
        <w:spacing w:before="184"/>
        <w:jc w:val="left"/>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1"/>
        <w:gridCol w:w="1983"/>
        <w:gridCol w:w="1080"/>
        <w:gridCol w:w="1167"/>
      </w:tblGrid>
      <w:tr>
        <w:trPr>
          <w:trHeight w:val="554" w:hRule="atLeast"/>
        </w:trPr>
        <w:tc>
          <w:tcPr>
            <w:tcW w:w="586" w:type="dxa"/>
          </w:tcPr>
          <w:p>
            <w:pPr>
              <w:pStyle w:val="TableParagraph"/>
              <w:spacing w:before="1"/>
              <w:ind w:left="146"/>
              <w:rPr>
                <w:sz w:val="24"/>
              </w:rPr>
            </w:pPr>
            <w:r>
              <w:rPr>
                <w:spacing w:val="-5"/>
                <w:sz w:val="24"/>
              </w:rPr>
              <w:t>No</w:t>
            </w:r>
          </w:p>
        </w:tc>
        <w:tc>
          <w:tcPr>
            <w:tcW w:w="1155" w:type="dxa"/>
          </w:tcPr>
          <w:p>
            <w:pPr>
              <w:pStyle w:val="TableParagraph"/>
              <w:spacing w:before="13"/>
              <w:ind w:left="152"/>
              <w:rPr>
                <w:sz w:val="24"/>
              </w:rPr>
            </w:pPr>
            <w:r>
              <w:rPr>
                <w:spacing w:val="-2"/>
                <w:sz w:val="24"/>
              </w:rPr>
              <w:t>Platform</w:t>
            </w:r>
          </w:p>
        </w:tc>
        <w:tc>
          <w:tcPr>
            <w:tcW w:w="1961" w:type="dxa"/>
          </w:tcPr>
          <w:p>
            <w:pPr>
              <w:pStyle w:val="TableParagraph"/>
              <w:spacing w:before="13"/>
              <w:ind w:left="8" w:right="5"/>
              <w:jc w:val="center"/>
              <w:rPr>
                <w:sz w:val="24"/>
              </w:rPr>
            </w:pPr>
            <w:r>
              <w:rPr>
                <w:spacing w:val="-2"/>
                <w:sz w:val="24"/>
              </w:rPr>
              <w:t>Judul</w:t>
            </w:r>
          </w:p>
        </w:tc>
        <w:tc>
          <w:tcPr>
            <w:tcW w:w="1011" w:type="dxa"/>
          </w:tcPr>
          <w:p>
            <w:pPr>
              <w:pStyle w:val="TableParagraph"/>
              <w:spacing w:line="270" w:lineRule="atLeast"/>
              <w:ind w:left="148" w:right="138" w:firstLine="112"/>
              <w:rPr>
                <w:sz w:val="24"/>
              </w:rPr>
            </w:pPr>
            <w:r>
              <w:rPr>
                <w:spacing w:val="-2"/>
                <w:sz w:val="24"/>
              </w:rPr>
              <w:t>Jenis Konten</w:t>
            </w:r>
          </w:p>
        </w:tc>
        <w:tc>
          <w:tcPr>
            <w:tcW w:w="1983" w:type="dxa"/>
          </w:tcPr>
          <w:p>
            <w:pPr>
              <w:pStyle w:val="TableParagraph"/>
              <w:spacing w:before="13"/>
              <w:ind w:left="205"/>
              <w:rPr>
                <w:sz w:val="24"/>
              </w:rPr>
            </w:pPr>
            <w:r>
              <w:rPr>
                <w:sz w:val="24"/>
              </w:rPr>
              <w:t>Frame</w:t>
            </w:r>
            <w:r>
              <w:rPr>
                <w:spacing w:val="-3"/>
                <w:sz w:val="24"/>
              </w:rPr>
              <w:t> </w:t>
            </w:r>
            <w:r>
              <w:rPr>
                <w:spacing w:val="-2"/>
                <w:sz w:val="24"/>
              </w:rPr>
              <w:t>Dominan</w:t>
            </w:r>
          </w:p>
        </w:tc>
        <w:tc>
          <w:tcPr>
            <w:tcW w:w="1080" w:type="dxa"/>
          </w:tcPr>
          <w:p>
            <w:pPr>
              <w:pStyle w:val="TableParagraph"/>
              <w:spacing w:line="270" w:lineRule="atLeast"/>
              <w:ind w:left="154" w:right="135" w:hanging="12"/>
              <w:rPr>
                <w:sz w:val="24"/>
              </w:rPr>
            </w:pPr>
            <w:r>
              <w:rPr>
                <w:spacing w:val="-2"/>
                <w:sz w:val="24"/>
              </w:rPr>
              <w:t>Tanggal Unggah</w:t>
            </w:r>
          </w:p>
        </w:tc>
        <w:tc>
          <w:tcPr>
            <w:tcW w:w="1167" w:type="dxa"/>
          </w:tcPr>
          <w:p>
            <w:pPr>
              <w:pStyle w:val="TableParagraph"/>
              <w:spacing w:line="270" w:lineRule="atLeast"/>
              <w:ind w:left="99" w:right="94" w:firstLine="57"/>
              <w:rPr>
                <w:sz w:val="24"/>
              </w:rPr>
            </w:pPr>
            <w:r>
              <w:rPr>
                <w:sz w:val="24"/>
              </w:rPr>
              <w:t>Like dan </w:t>
            </w:r>
            <w:r>
              <w:rPr>
                <w:spacing w:val="-2"/>
                <w:sz w:val="24"/>
              </w:rPr>
              <w:t>Komentar</w:t>
            </w:r>
          </w:p>
        </w:tc>
      </w:tr>
      <w:tr>
        <w:trPr>
          <w:trHeight w:val="1380" w:hRule="atLeast"/>
        </w:trPr>
        <w:tc>
          <w:tcPr>
            <w:tcW w:w="586" w:type="dxa"/>
          </w:tcPr>
          <w:p>
            <w:pPr>
              <w:pStyle w:val="TableParagraph"/>
              <w:spacing w:line="275" w:lineRule="exact"/>
              <w:ind w:left="4"/>
              <w:rPr>
                <w:sz w:val="24"/>
              </w:rPr>
            </w:pPr>
            <w:r>
              <w:rPr>
                <w:spacing w:val="-10"/>
                <w:sz w:val="24"/>
              </w:rPr>
              <w:t>3</w:t>
            </w:r>
          </w:p>
        </w:tc>
        <w:tc>
          <w:tcPr>
            <w:tcW w:w="1155" w:type="dxa"/>
          </w:tcPr>
          <w:p>
            <w:pPr>
              <w:pStyle w:val="TableParagraph"/>
              <w:spacing w:line="275" w:lineRule="exact"/>
              <w:ind w:left="4"/>
              <w:rPr>
                <w:sz w:val="24"/>
              </w:rPr>
            </w:pPr>
            <w:r>
              <w:rPr>
                <w:spacing w:val="-2"/>
                <w:sz w:val="24"/>
              </w:rPr>
              <w:t>Youtube</w:t>
            </w:r>
          </w:p>
        </w:tc>
        <w:tc>
          <w:tcPr>
            <w:tcW w:w="1961" w:type="dxa"/>
          </w:tcPr>
          <w:p>
            <w:pPr>
              <w:pStyle w:val="TableParagraph"/>
              <w:ind w:left="4" w:right="242"/>
              <w:rPr>
                <w:sz w:val="24"/>
              </w:rPr>
            </w:pPr>
            <w:r>
              <w:rPr>
                <w:sz w:val="24"/>
              </w:rPr>
              <w:t>Pigai Sebut Program Barak Militer Dedi</w:t>
            </w:r>
          </w:p>
          <w:p>
            <w:pPr>
              <w:pStyle w:val="TableParagraph"/>
              <w:spacing w:line="270" w:lineRule="atLeast"/>
              <w:ind w:left="4"/>
              <w:rPr>
                <w:sz w:val="24"/>
              </w:rPr>
            </w:pPr>
            <w:r>
              <w:rPr>
                <w:sz w:val="24"/>
              </w:rPr>
              <w:t>Mulyadi</w:t>
            </w:r>
            <w:r>
              <w:rPr>
                <w:spacing w:val="-15"/>
                <w:sz w:val="24"/>
              </w:rPr>
              <w:t> </w:t>
            </w:r>
            <w:r>
              <w:rPr>
                <w:sz w:val="24"/>
              </w:rPr>
              <w:t>Bisa</w:t>
            </w:r>
            <w:r>
              <w:rPr>
                <w:spacing w:val="-15"/>
                <w:sz w:val="24"/>
              </w:rPr>
              <w:t> </w:t>
            </w:r>
            <w:r>
              <w:rPr>
                <w:sz w:val="24"/>
              </w:rPr>
              <w:t>Jadi Skala Nasional</w:t>
            </w:r>
          </w:p>
        </w:tc>
        <w:tc>
          <w:tcPr>
            <w:tcW w:w="1011" w:type="dxa"/>
          </w:tcPr>
          <w:p>
            <w:pPr>
              <w:pStyle w:val="TableParagraph"/>
              <w:spacing w:line="275" w:lineRule="exact"/>
              <w:rPr>
                <w:sz w:val="24"/>
              </w:rPr>
            </w:pPr>
            <w:r>
              <w:rPr>
                <w:spacing w:val="-2"/>
                <w:sz w:val="24"/>
              </w:rPr>
              <w:t>Video</w:t>
            </w:r>
          </w:p>
        </w:tc>
        <w:tc>
          <w:tcPr>
            <w:tcW w:w="1983" w:type="dxa"/>
          </w:tcPr>
          <w:p>
            <w:pPr>
              <w:pStyle w:val="TableParagraph"/>
              <w:ind w:left="2" w:right="-58"/>
              <w:rPr>
                <w:sz w:val="20"/>
              </w:rPr>
            </w:pPr>
            <w:r>
              <w:rPr>
                <w:sz w:val="20"/>
              </w:rPr>
              <w:drawing>
                <wp:inline distT="0" distB="0" distL="0" distR="0">
                  <wp:extent cx="1255150" cy="72390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1255150" cy="723900"/>
                          </a:xfrm>
                          <a:prstGeom prst="rect">
                            <a:avLst/>
                          </a:prstGeom>
                        </pic:spPr>
                      </pic:pic>
                    </a:graphicData>
                  </a:graphic>
                </wp:inline>
              </w:drawing>
            </w:r>
            <w:r>
              <w:rPr>
                <w:sz w:val="20"/>
              </w:rPr>
            </w:r>
          </w:p>
        </w:tc>
        <w:tc>
          <w:tcPr>
            <w:tcW w:w="1080" w:type="dxa"/>
          </w:tcPr>
          <w:p>
            <w:pPr>
              <w:pStyle w:val="TableParagraph"/>
              <w:spacing w:line="275" w:lineRule="exact"/>
              <w:rPr>
                <w:sz w:val="24"/>
              </w:rPr>
            </w:pPr>
            <w:r>
              <w:rPr>
                <w:sz w:val="24"/>
              </w:rPr>
              <w:t>8 </w:t>
            </w:r>
            <w:r>
              <w:rPr>
                <w:spacing w:val="-5"/>
                <w:sz w:val="24"/>
              </w:rPr>
              <w:t>mei</w:t>
            </w:r>
          </w:p>
          <w:p>
            <w:pPr>
              <w:pStyle w:val="TableParagraph"/>
              <w:rPr>
                <w:sz w:val="24"/>
              </w:rPr>
            </w:pPr>
            <w:r>
              <w:rPr>
                <w:spacing w:val="-4"/>
                <w:sz w:val="24"/>
              </w:rPr>
              <w:t>2025</w:t>
            </w:r>
          </w:p>
        </w:tc>
        <w:tc>
          <w:tcPr>
            <w:tcW w:w="1167" w:type="dxa"/>
          </w:tcPr>
          <w:p>
            <w:pPr>
              <w:pStyle w:val="TableParagraph"/>
              <w:spacing w:line="275" w:lineRule="exact"/>
              <w:rPr>
                <w:sz w:val="24"/>
              </w:rPr>
            </w:pPr>
            <w:r>
              <w:rPr>
                <w:sz w:val="24"/>
              </w:rPr>
              <w:t>266 Like </w:t>
            </w:r>
            <w:r>
              <w:rPr>
                <w:spacing w:val="-10"/>
                <w:sz w:val="24"/>
              </w:rPr>
              <w:t>/</w:t>
            </w:r>
          </w:p>
          <w:p>
            <w:pPr>
              <w:pStyle w:val="TableParagraph"/>
              <w:rPr>
                <w:sz w:val="24"/>
              </w:rPr>
            </w:pPr>
            <w:r>
              <w:rPr>
                <w:spacing w:val="-5"/>
                <w:sz w:val="24"/>
              </w:rPr>
              <w:t>119</w:t>
            </w:r>
          </w:p>
          <w:p>
            <w:pPr>
              <w:pStyle w:val="TableParagraph"/>
              <w:rPr>
                <w:sz w:val="24"/>
              </w:rPr>
            </w:pPr>
            <w:r>
              <w:rPr>
                <w:spacing w:val="-2"/>
                <w:sz w:val="24"/>
              </w:rPr>
              <w:t>Komentar</w:t>
            </w:r>
          </w:p>
        </w:tc>
      </w:tr>
    </w:tbl>
    <w:p>
      <w:pPr>
        <w:pStyle w:val="TableParagraph"/>
        <w:spacing w:after="0"/>
        <w:rPr>
          <w:sz w:val="24"/>
        </w:rPr>
        <w:sectPr>
          <w:pgSz w:w="11920" w:h="16850"/>
          <w:pgMar w:header="999" w:footer="0" w:top="1620" w:bottom="1700" w:left="1700" w:right="566"/>
        </w:sectPr>
      </w:pPr>
    </w:p>
    <w:p>
      <w:pPr>
        <w:pStyle w:val="BodyText"/>
        <w:spacing w:before="216"/>
        <w:jc w:val="left"/>
      </w:pPr>
    </w:p>
    <w:p>
      <w:pPr>
        <w:pStyle w:val="BodyText"/>
        <w:spacing w:line="360" w:lineRule="auto"/>
        <w:ind w:left="568" w:right="1130" w:firstLine="720"/>
      </w:pPr>
      <w:r>
        <w:rPr/>
        <w:t>Dalam video berjudul "Pigai Sebut Program Barak Miter Dedi Mulyadi Bisa</w:t>
      </w:r>
      <w:r>
        <w:rPr>
          <w:spacing w:val="-8"/>
        </w:rPr>
        <w:t> </w:t>
      </w:r>
      <w:r>
        <w:rPr/>
        <w:t>Jadi</w:t>
      </w:r>
      <w:r>
        <w:rPr>
          <w:spacing w:val="-8"/>
        </w:rPr>
        <w:t> </w:t>
      </w:r>
      <w:r>
        <w:rPr/>
        <w:t>Skala</w:t>
      </w:r>
      <w:r>
        <w:rPr>
          <w:spacing w:val="-8"/>
        </w:rPr>
        <w:t> </w:t>
      </w:r>
      <w:r>
        <w:rPr/>
        <w:t>Nasional",</w:t>
      </w:r>
      <w:r>
        <w:rPr>
          <w:spacing w:val="-5"/>
        </w:rPr>
        <w:t> </w:t>
      </w:r>
      <w:r>
        <w:rPr>
          <w:i/>
        </w:rPr>
        <w:t>framing</w:t>
      </w:r>
      <w:r>
        <w:rPr>
          <w:i/>
          <w:spacing w:val="-7"/>
        </w:rPr>
        <w:t> </w:t>
      </w:r>
      <w:r>
        <w:rPr/>
        <w:t>yang</w:t>
      </w:r>
      <w:r>
        <w:rPr>
          <w:spacing w:val="-8"/>
        </w:rPr>
        <w:t> </w:t>
      </w:r>
      <w:r>
        <w:rPr/>
        <w:t>ditonjolkan</w:t>
      </w:r>
      <w:r>
        <w:rPr>
          <w:spacing w:val="-8"/>
        </w:rPr>
        <w:t> </w:t>
      </w:r>
      <w:r>
        <w:rPr/>
        <w:t>adalah</w:t>
      </w:r>
      <w:r>
        <w:rPr>
          <w:spacing w:val="-7"/>
        </w:rPr>
        <w:t> </w:t>
      </w:r>
      <w:r>
        <w:rPr/>
        <w:t>potensi</w:t>
      </w:r>
      <w:r>
        <w:rPr>
          <w:spacing w:val="-8"/>
        </w:rPr>
        <w:t> </w:t>
      </w:r>
      <w:r>
        <w:rPr/>
        <w:t>program</w:t>
      </w:r>
      <w:r>
        <w:rPr>
          <w:spacing w:val="-7"/>
        </w:rPr>
        <w:t> </w:t>
      </w:r>
      <w:r>
        <w:rPr/>
        <w:t>Barak untuk</w:t>
      </w:r>
      <w:r>
        <w:rPr>
          <w:spacing w:val="-5"/>
        </w:rPr>
        <w:t> </w:t>
      </w:r>
      <w:r>
        <w:rPr/>
        <w:t>diadopsi</w:t>
      </w:r>
      <w:r>
        <w:rPr>
          <w:spacing w:val="-5"/>
        </w:rPr>
        <w:t> </w:t>
      </w:r>
      <w:r>
        <w:rPr/>
        <w:t>secara</w:t>
      </w:r>
      <w:r>
        <w:rPr>
          <w:spacing w:val="-7"/>
        </w:rPr>
        <w:t> </w:t>
      </w:r>
      <w:r>
        <w:rPr/>
        <w:t>nasional.</w:t>
      </w:r>
      <w:r>
        <w:rPr>
          <w:spacing w:val="-5"/>
        </w:rPr>
        <w:t> </w:t>
      </w:r>
      <w:r>
        <w:rPr/>
        <w:t>Narasi</w:t>
      </w:r>
      <w:r>
        <w:rPr>
          <w:spacing w:val="-5"/>
        </w:rPr>
        <w:t> </w:t>
      </w:r>
      <w:r>
        <w:rPr/>
        <w:t>ini</w:t>
      </w:r>
      <w:r>
        <w:rPr>
          <w:spacing w:val="-5"/>
        </w:rPr>
        <w:t> </w:t>
      </w:r>
      <w:r>
        <w:rPr/>
        <w:t>memperkuat</w:t>
      </w:r>
      <w:r>
        <w:rPr>
          <w:spacing w:val="-5"/>
        </w:rPr>
        <w:t> </w:t>
      </w:r>
      <w:r>
        <w:rPr/>
        <w:t>legitimasi</w:t>
      </w:r>
      <w:r>
        <w:rPr>
          <w:spacing w:val="-5"/>
        </w:rPr>
        <w:t> </w:t>
      </w:r>
      <w:r>
        <w:rPr/>
        <w:t>program</w:t>
      </w:r>
      <w:r>
        <w:rPr>
          <w:spacing w:val="-5"/>
        </w:rPr>
        <w:t> </w:t>
      </w:r>
      <w:r>
        <w:rPr/>
        <w:t>tersebut sebagai kebijakan sosial yang relevan dan layak diperluas. Meski dengan respons yang</w:t>
      </w:r>
      <w:r>
        <w:rPr>
          <w:spacing w:val="-4"/>
        </w:rPr>
        <w:t> </w:t>
      </w:r>
      <w:r>
        <w:rPr/>
        <w:t>lebih</w:t>
      </w:r>
      <w:r>
        <w:rPr>
          <w:spacing w:val="-3"/>
        </w:rPr>
        <w:t> </w:t>
      </w:r>
      <w:r>
        <w:rPr/>
        <w:t>kecil</w:t>
      </w:r>
      <w:r>
        <w:rPr>
          <w:spacing w:val="-3"/>
        </w:rPr>
        <w:t> </w:t>
      </w:r>
      <w:r>
        <w:rPr/>
        <w:t>(266</w:t>
      </w:r>
      <w:r>
        <w:rPr>
          <w:spacing w:val="-7"/>
        </w:rPr>
        <w:t> </w:t>
      </w:r>
      <w:r>
        <w:rPr>
          <w:i/>
        </w:rPr>
        <w:t>like</w:t>
      </w:r>
      <w:r>
        <w:rPr>
          <w:i/>
          <w:spacing w:val="-4"/>
        </w:rPr>
        <w:t> </w:t>
      </w:r>
      <w:r>
        <w:rPr/>
        <w:t>dan</w:t>
      </w:r>
      <w:r>
        <w:rPr>
          <w:spacing w:val="-4"/>
        </w:rPr>
        <w:t> </w:t>
      </w:r>
      <w:r>
        <w:rPr/>
        <w:t>119</w:t>
      </w:r>
      <w:r>
        <w:rPr>
          <w:spacing w:val="-3"/>
        </w:rPr>
        <w:t> </w:t>
      </w:r>
      <w:r>
        <w:rPr/>
        <w:t>komentar),</w:t>
      </w:r>
      <w:r>
        <w:rPr>
          <w:spacing w:val="-4"/>
        </w:rPr>
        <w:t> </w:t>
      </w:r>
      <w:r>
        <w:rPr/>
        <w:t>konten</w:t>
      </w:r>
      <w:r>
        <w:rPr>
          <w:spacing w:val="-4"/>
        </w:rPr>
        <w:t> </w:t>
      </w:r>
      <w:r>
        <w:rPr/>
        <w:t>ini</w:t>
      </w:r>
      <w:r>
        <w:rPr>
          <w:spacing w:val="-3"/>
        </w:rPr>
        <w:t> </w:t>
      </w:r>
      <w:r>
        <w:rPr/>
        <w:t>tetap</w:t>
      </w:r>
      <w:r>
        <w:rPr>
          <w:spacing w:val="-5"/>
        </w:rPr>
        <w:t> </w:t>
      </w:r>
      <w:r>
        <w:rPr/>
        <w:t>memberi</w:t>
      </w:r>
      <w:r>
        <w:rPr>
          <w:spacing w:val="-4"/>
        </w:rPr>
        <w:t> </w:t>
      </w:r>
      <w:r>
        <w:rPr/>
        <w:t>bobot</w:t>
      </w:r>
      <w:r>
        <w:rPr>
          <w:spacing w:val="-3"/>
        </w:rPr>
        <w:t> </w:t>
      </w:r>
      <w:r>
        <w:rPr/>
        <w:t>pada dimensi jangka panjang dan skalabilitas dari program Barak.</w:t>
      </w:r>
    </w:p>
    <w:p>
      <w:pPr>
        <w:pStyle w:val="BodyText"/>
        <w:jc w:val="left"/>
      </w:pPr>
    </w:p>
    <w:p>
      <w:pPr>
        <w:pStyle w:val="BodyText"/>
        <w:spacing w:before="20"/>
        <w:jc w:val="left"/>
      </w:pPr>
    </w:p>
    <w:p>
      <w:pPr>
        <w:pStyle w:val="ListParagraph"/>
        <w:numPr>
          <w:ilvl w:val="0"/>
          <w:numId w:val="1"/>
        </w:numPr>
        <w:tabs>
          <w:tab w:pos="995" w:val="left" w:leader="none"/>
        </w:tabs>
        <w:spacing w:line="240" w:lineRule="auto" w:before="0" w:after="0"/>
        <w:ind w:left="995" w:right="0" w:hanging="427"/>
        <w:jc w:val="left"/>
        <w:rPr>
          <w:sz w:val="24"/>
        </w:rPr>
      </w:pPr>
      <w:r>
        <w:rPr>
          <w:i/>
          <w:sz w:val="24"/>
        </w:rPr>
        <w:t>Framing</w:t>
      </w:r>
      <w:r>
        <w:rPr>
          <w:i/>
          <w:spacing w:val="-3"/>
          <w:sz w:val="24"/>
        </w:rPr>
        <w:t> </w:t>
      </w:r>
      <w:r>
        <w:rPr>
          <w:sz w:val="24"/>
        </w:rPr>
        <w:t>Penentang</w:t>
      </w:r>
      <w:r>
        <w:rPr>
          <w:spacing w:val="-4"/>
          <w:sz w:val="24"/>
        </w:rPr>
        <w:t> </w:t>
      </w:r>
      <w:r>
        <w:rPr>
          <w:spacing w:val="-2"/>
          <w:sz w:val="24"/>
        </w:rPr>
        <w:t>(Kontra)</w:t>
      </w:r>
    </w:p>
    <w:p>
      <w:pPr>
        <w:pStyle w:val="BodyText"/>
        <w:jc w:val="left"/>
        <w:rPr>
          <w:sz w:val="20"/>
        </w:rPr>
      </w:pPr>
    </w:p>
    <w:p>
      <w:pPr>
        <w:pStyle w:val="BodyText"/>
        <w:spacing w:before="93"/>
        <w:jc w:val="left"/>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1"/>
        <w:gridCol w:w="1983"/>
        <w:gridCol w:w="1080"/>
        <w:gridCol w:w="1167"/>
      </w:tblGrid>
      <w:tr>
        <w:trPr>
          <w:trHeight w:val="551" w:hRule="atLeast"/>
        </w:trPr>
        <w:tc>
          <w:tcPr>
            <w:tcW w:w="586" w:type="dxa"/>
          </w:tcPr>
          <w:p>
            <w:pPr>
              <w:pStyle w:val="TableParagraph"/>
              <w:spacing w:line="275" w:lineRule="exact"/>
              <w:ind w:left="146"/>
              <w:rPr>
                <w:sz w:val="24"/>
              </w:rPr>
            </w:pPr>
            <w:r>
              <w:rPr>
                <w:spacing w:val="-5"/>
                <w:sz w:val="24"/>
              </w:rPr>
              <w:t>No</w:t>
            </w:r>
          </w:p>
        </w:tc>
        <w:tc>
          <w:tcPr>
            <w:tcW w:w="1155" w:type="dxa"/>
          </w:tcPr>
          <w:p>
            <w:pPr>
              <w:pStyle w:val="TableParagraph"/>
              <w:spacing w:before="11"/>
              <w:ind w:left="152"/>
              <w:rPr>
                <w:sz w:val="24"/>
              </w:rPr>
            </w:pPr>
            <w:r>
              <w:rPr>
                <w:spacing w:val="-2"/>
                <w:sz w:val="24"/>
              </w:rPr>
              <w:t>Platform</w:t>
            </w:r>
          </w:p>
        </w:tc>
        <w:tc>
          <w:tcPr>
            <w:tcW w:w="1961" w:type="dxa"/>
          </w:tcPr>
          <w:p>
            <w:pPr>
              <w:pStyle w:val="TableParagraph"/>
              <w:spacing w:before="11"/>
              <w:ind w:left="8" w:right="5"/>
              <w:jc w:val="center"/>
              <w:rPr>
                <w:sz w:val="24"/>
              </w:rPr>
            </w:pPr>
            <w:r>
              <w:rPr>
                <w:spacing w:val="-2"/>
                <w:sz w:val="24"/>
              </w:rPr>
              <w:t>Judul</w:t>
            </w:r>
          </w:p>
        </w:tc>
        <w:tc>
          <w:tcPr>
            <w:tcW w:w="1011" w:type="dxa"/>
          </w:tcPr>
          <w:p>
            <w:pPr>
              <w:pStyle w:val="TableParagraph"/>
              <w:spacing w:line="276" w:lineRule="exact"/>
              <w:ind w:left="148" w:right="138" w:firstLine="112"/>
              <w:rPr>
                <w:sz w:val="24"/>
              </w:rPr>
            </w:pPr>
            <w:r>
              <w:rPr>
                <w:spacing w:val="-2"/>
                <w:sz w:val="24"/>
              </w:rPr>
              <w:t>Jenis Konten</w:t>
            </w:r>
          </w:p>
        </w:tc>
        <w:tc>
          <w:tcPr>
            <w:tcW w:w="1983" w:type="dxa"/>
          </w:tcPr>
          <w:p>
            <w:pPr>
              <w:pStyle w:val="TableParagraph"/>
              <w:spacing w:before="11"/>
              <w:ind w:left="205"/>
              <w:rPr>
                <w:sz w:val="24"/>
              </w:rPr>
            </w:pPr>
            <w:r>
              <w:rPr>
                <w:sz w:val="24"/>
              </w:rPr>
              <w:t>Frame</w:t>
            </w:r>
            <w:r>
              <w:rPr>
                <w:spacing w:val="-3"/>
                <w:sz w:val="24"/>
              </w:rPr>
              <w:t> </w:t>
            </w:r>
            <w:r>
              <w:rPr>
                <w:spacing w:val="-2"/>
                <w:sz w:val="24"/>
              </w:rPr>
              <w:t>Dominan</w:t>
            </w:r>
          </w:p>
        </w:tc>
        <w:tc>
          <w:tcPr>
            <w:tcW w:w="1080" w:type="dxa"/>
          </w:tcPr>
          <w:p>
            <w:pPr>
              <w:pStyle w:val="TableParagraph"/>
              <w:spacing w:line="276" w:lineRule="exact"/>
              <w:ind w:left="154" w:right="135" w:hanging="12"/>
              <w:rPr>
                <w:sz w:val="24"/>
              </w:rPr>
            </w:pPr>
            <w:r>
              <w:rPr>
                <w:spacing w:val="-2"/>
                <w:sz w:val="24"/>
              </w:rPr>
              <w:t>Tanggal Unggah</w:t>
            </w:r>
          </w:p>
        </w:tc>
        <w:tc>
          <w:tcPr>
            <w:tcW w:w="1167" w:type="dxa"/>
          </w:tcPr>
          <w:p>
            <w:pPr>
              <w:pStyle w:val="TableParagraph"/>
              <w:spacing w:line="276" w:lineRule="exact"/>
              <w:ind w:left="99" w:right="94" w:firstLine="57"/>
              <w:rPr>
                <w:sz w:val="24"/>
              </w:rPr>
            </w:pPr>
            <w:r>
              <w:rPr>
                <w:sz w:val="24"/>
              </w:rPr>
              <w:t>Like dan </w:t>
            </w:r>
            <w:r>
              <w:rPr>
                <w:spacing w:val="-2"/>
                <w:sz w:val="24"/>
              </w:rPr>
              <w:t>Komentar</w:t>
            </w:r>
          </w:p>
        </w:tc>
      </w:tr>
      <w:tr>
        <w:trPr>
          <w:trHeight w:val="1655" w:hRule="atLeast"/>
        </w:trPr>
        <w:tc>
          <w:tcPr>
            <w:tcW w:w="586" w:type="dxa"/>
          </w:tcPr>
          <w:p>
            <w:pPr>
              <w:pStyle w:val="TableParagraph"/>
              <w:spacing w:line="275" w:lineRule="exact"/>
              <w:ind w:left="4"/>
              <w:rPr>
                <w:sz w:val="24"/>
              </w:rPr>
            </w:pPr>
            <w:r>
              <w:rPr>
                <w:spacing w:val="-10"/>
                <w:sz w:val="24"/>
              </w:rPr>
              <w:t>1</w:t>
            </w:r>
          </w:p>
        </w:tc>
        <w:tc>
          <w:tcPr>
            <w:tcW w:w="1155" w:type="dxa"/>
          </w:tcPr>
          <w:p>
            <w:pPr>
              <w:pStyle w:val="TableParagraph"/>
              <w:spacing w:line="275" w:lineRule="exact"/>
              <w:ind w:left="4"/>
              <w:rPr>
                <w:sz w:val="24"/>
              </w:rPr>
            </w:pPr>
            <w:r>
              <w:rPr>
                <w:spacing w:val="-2"/>
                <w:sz w:val="24"/>
              </w:rPr>
              <w:t>Youtube</w:t>
            </w:r>
          </w:p>
        </w:tc>
        <w:tc>
          <w:tcPr>
            <w:tcW w:w="1961" w:type="dxa"/>
          </w:tcPr>
          <w:p>
            <w:pPr>
              <w:pStyle w:val="TableParagraph"/>
              <w:spacing w:line="276" w:lineRule="exact"/>
              <w:ind w:left="4" w:right="26"/>
              <w:rPr>
                <w:sz w:val="24"/>
              </w:rPr>
            </w:pPr>
            <w:r>
              <w:rPr>
                <w:sz w:val="24"/>
              </w:rPr>
              <w:t>Dedi Mulyadi Diadukan</w:t>
            </w:r>
            <w:r>
              <w:rPr>
                <w:spacing w:val="-15"/>
                <w:sz w:val="24"/>
              </w:rPr>
              <w:t> </w:t>
            </w:r>
            <w:r>
              <w:rPr>
                <w:sz w:val="24"/>
              </w:rPr>
              <w:t>Warga</w:t>
            </w:r>
            <w:r>
              <w:rPr>
                <w:spacing w:val="-15"/>
                <w:sz w:val="24"/>
              </w:rPr>
              <w:t> </w:t>
            </w:r>
            <w:r>
              <w:rPr>
                <w:sz w:val="24"/>
              </w:rPr>
              <w:t>ke Bareskrim Polri gara-gara Kirim Anak ke Barak </w:t>
            </w:r>
            <w:r>
              <w:rPr>
                <w:spacing w:val="-2"/>
                <w:sz w:val="24"/>
              </w:rPr>
              <w:t>Militer</w:t>
            </w:r>
          </w:p>
        </w:tc>
        <w:tc>
          <w:tcPr>
            <w:tcW w:w="1011" w:type="dxa"/>
          </w:tcPr>
          <w:p>
            <w:pPr>
              <w:pStyle w:val="TableParagraph"/>
              <w:spacing w:line="275" w:lineRule="exact"/>
              <w:rPr>
                <w:sz w:val="24"/>
              </w:rPr>
            </w:pPr>
            <w:r>
              <w:rPr>
                <w:spacing w:val="-2"/>
                <w:sz w:val="24"/>
              </w:rPr>
              <w:t>Video</w:t>
            </w:r>
          </w:p>
        </w:tc>
        <w:tc>
          <w:tcPr>
            <w:tcW w:w="1983" w:type="dxa"/>
          </w:tcPr>
          <w:p>
            <w:pPr>
              <w:pStyle w:val="TableParagraph"/>
              <w:ind w:left="2" w:right="-15"/>
              <w:rPr>
                <w:sz w:val="20"/>
              </w:rPr>
            </w:pPr>
            <w:r>
              <w:rPr>
                <w:sz w:val="20"/>
              </w:rPr>
              <w:drawing>
                <wp:inline distT="0" distB="0" distL="0" distR="0">
                  <wp:extent cx="1230394" cy="6858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1230394" cy="685800"/>
                          </a:xfrm>
                          <a:prstGeom prst="rect">
                            <a:avLst/>
                          </a:prstGeom>
                        </pic:spPr>
                      </pic:pic>
                    </a:graphicData>
                  </a:graphic>
                </wp:inline>
              </w:drawing>
            </w:r>
            <w:r>
              <w:rPr>
                <w:sz w:val="20"/>
              </w:rPr>
            </w:r>
          </w:p>
        </w:tc>
        <w:tc>
          <w:tcPr>
            <w:tcW w:w="1080" w:type="dxa"/>
          </w:tcPr>
          <w:p>
            <w:pPr>
              <w:pStyle w:val="TableParagraph"/>
              <w:spacing w:line="275" w:lineRule="exact"/>
              <w:rPr>
                <w:sz w:val="24"/>
              </w:rPr>
            </w:pPr>
            <w:r>
              <w:rPr>
                <w:sz w:val="24"/>
              </w:rPr>
              <w:t>5 </w:t>
            </w:r>
            <w:r>
              <w:rPr>
                <w:spacing w:val="-4"/>
                <w:sz w:val="24"/>
              </w:rPr>
              <w:t>Juni</w:t>
            </w:r>
          </w:p>
          <w:p>
            <w:pPr>
              <w:pStyle w:val="TableParagraph"/>
              <w:rPr>
                <w:sz w:val="24"/>
              </w:rPr>
            </w:pPr>
            <w:r>
              <w:rPr>
                <w:spacing w:val="-4"/>
                <w:sz w:val="24"/>
              </w:rPr>
              <w:t>2025</w:t>
            </w:r>
          </w:p>
        </w:tc>
        <w:tc>
          <w:tcPr>
            <w:tcW w:w="1167" w:type="dxa"/>
          </w:tcPr>
          <w:p>
            <w:pPr>
              <w:pStyle w:val="TableParagraph"/>
              <w:spacing w:line="275" w:lineRule="exact"/>
              <w:rPr>
                <w:sz w:val="24"/>
              </w:rPr>
            </w:pPr>
            <w:r>
              <w:rPr>
                <w:sz w:val="24"/>
              </w:rPr>
              <w:t>59 Like </w:t>
            </w:r>
            <w:r>
              <w:rPr>
                <w:spacing w:val="-10"/>
                <w:sz w:val="24"/>
              </w:rPr>
              <w:t>/</w:t>
            </w:r>
          </w:p>
          <w:p>
            <w:pPr>
              <w:pStyle w:val="TableParagraph"/>
              <w:rPr>
                <w:sz w:val="24"/>
              </w:rPr>
            </w:pPr>
            <w:r>
              <w:rPr>
                <w:spacing w:val="-5"/>
                <w:sz w:val="24"/>
              </w:rPr>
              <w:t>579</w:t>
            </w:r>
          </w:p>
          <w:p>
            <w:pPr>
              <w:pStyle w:val="TableParagraph"/>
              <w:rPr>
                <w:sz w:val="24"/>
              </w:rPr>
            </w:pPr>
            <w:r>
              <w:rPr>
                <w:spacing w:val="-2"/>
                <w:sz w:val="24"/>
              </w:rPr>
              <w:t>Komentar</w:t>
            </w:r>
          </w:p>
        </w:tc>
      </w:tr>
    </w:tbl>
    <w:p>
      <w:pPr>
        <w:pStyle w:val="BodyText"/>
        <w:jc w:val="left"/>
      </w:pPr>
    </w:p>
    <w:p>
      <w:pPr>
        <w:pStyle w:val="BodyText"/>
        <w:spacing w:before="153"/>
        <w:jc w:val="left"/>
      </w:pPr>
    </w:p>
    <w:p>
      <w:pPr>
        <w:pStyle w:val="BodyText"/>
        <w:spacing w:line="360" w:lineRule="auto" w:before="1"/>
        <w:ind w:left="568" w:right="1134" w:firstLine="720"/>
      </w:pPr>
      <w:r>
        <w:rPr/>
        <w:t>Judul video "Dedi Mulyadi Didatangi Warga ke Barak: Kritik Poligami, Gak Gas-gasan Kirim Anak ke Barak Miter" memperlihatkan adanya kritik dari masyarakat terhadap kehidupan pribadi Dedi Mulyadi yang dianggap kontradiktif dengan citra sosial yang ia bangun. </w:t>
      </w:r>
      <w:r>
        <w:rPr>
          <w:i/>
        </w:rPr>
        <w:t>Framing </w:t>
      </w:r>
      <w:r>
        <w:rPr/>
        <w:t>dominan pada video ini adalah pembingkaian tokoh publik secara pribadi yang bisa melemahkan kredibilitas program. Rendahnya jumlah </w:t>
      </w:r>
      <w:r>
        <w:rPr>
          <w:i/>
        </w:rPr>
        <w:t>like </w:t>
      </w:r>
      <w:r>
        <w:rPr/>
        <w:t>(59) dan komentar (129) menunjukkan bahwa video ini mungkin tidak terlalu viral, tetapi tetap memberi suara bagi kelompok masyarakat yang skeptis.</w:t>
      </w: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1"/>
        <w:gridCol w:w="1983"/>
        <w:gridCol w:w="1080"/>
        <w:gridCol w:w="1167"/>
      </w:tblGrid>
      <w:tr>
        <w:trPr>
          <w:trHeight w:val="551" w:hRule="atLeast"/>
        </w:trPr>
        <w:tc>
          <w:tcPr>
            <w:tcW w:w="586" w:type="dxa"/>
          </w:tcPr>
          <w:p>
            <w:pPr>
              <w:pStyle w:val="TableParagraph"/>
              <w:spacing w:line="275" w:lineRule="exact"/>
              <w:ind w:left="146"/>
              <w:rPr>
                <w:sz w:val="24"/>
              </w:rPr>
            </w:pPr>
            <w:r>
              <w:rPr>
                <w:spacing w:val="-5"/>
                <w:sz w:val="24"/>
              </w:rPr>
              <w:t>No</w:t>
            </w:r>
          </w:p>
        </w:tc>
        <w:tc>
          <w:tcPr>
            <w:tcW w:w="1155" w:type="dxa"/>
          </w:tcPr>
          <w:p>
            <w:pPr>
              <w:pStyle w:val="TableParagraph"/>
              <w:spacing w:before="11"/>
              <w:ind w:left="152"/>
              <w:rPr>
                <w:sz w:val="24"/>
              </w:rPr>
            </w:pPr>
            <w:r>
              <w:rPr>
                <w:spacing w:val="-2"/>
                <w:sz w:val="24"/>
              </w:rPr>
              <w:t>Platform</w:t>
            </w:r>
          </w:p>
        </w:tc>
        <w:tc>
          <w:tcPr>
            <w:tcW w:w="1961" w:type="dxa"/>
          </w:tcPr>
          <w:p>
            <w:pPr>
              <w:pStyle w:val="TableParagraph"/>
              <w:spacing w:before="11"/>
              <w:ind w:left="8" w:right="5"/>
              <w:jc w:val="center"/>
              <w:rPr>
                <w:sz w:val="24"/>
              </w:rPr>
            </w:pPr>
            <w:r>
              <w:rPr>
                <w:spacing w:val="-2"/>
                <w:sz w:val="24"/>
              </w:rPr>
              <w:t>Judul</w:t>
            </w:r>
          </w:p>
        </w:tc>
        <w:tc>
          <w:tcPr>
            <w:tcW w:w="1011" w:type="dxa"/>
          </w:tcPr>
          <w:p>
            <w:pPr>
              <w:pStyle w:val="TableParagraph"/>
              <w:spacing w:line="276" w:lineRule="exact"/>
              <w:ind w:left="148" w:right="138" w:firstLine="112"/>
              <w:rPr>
                <w:sz w:val="24"/>
              </w:rPr>
            </w:pPr>
            <w:r>
              <w:rPr>
                <w:spacing w:val="-2"/>
                <w:sz w:val="24"/>
              </w:rPr>
              <w:t>Jenis Konten</w:t>
            </w:r>
          </w:p>
        </w:tc>
        <w:tc>
          <w:tcPr>
            <w:tcW w:w="1983" w:type="dxa"/>
          </w:tcPr>
          <w:p>
            <w:pPr>
              <w:pStyle w:val="TableParagraph"/>
              <w:spacing w:before="11"/>
              <w:ind w:left="205"/>
              <w:rPr>
                <w:sz w:val="24"/>
              </w:rPr>
            </w:pPr>
            <w:r>
              <w:rPr>
                <w:sz w:val="24"/>
              </w:rPr>
              <w:t>Frame</w:t>
            </w:r>
            <w:r>
              <w:rPr>
                <w:spacing w:val="-3"/>
                <w:sz w:val="24"/>
              </w:rPr>
              <w:t> </w:t>
            </w:r>
            <w:r>
              <w:rPr>
                <w:spacing w:val="-2"/>
                <w:sz w:val="24"/>
              </w:rPr>
              <w:t>Dominan</w:t>
            </w:r>
          </w:p>
        </w:tc>
        <w:tc>
          <w:tcPr>
            <w:tcW w:w="1080" w:type="dxa"/>
          </w:tcPr>
          <w:p>
            <w:pPr>
              <w:pStyle w:val="TableParagraph"/>
              <w:spacing w:line="276" w:lineRule="exact"/>
              <w:ind w:left="154" w:right="135" w:hanging="12"/>
              <w:rPr>
                <w:sz w:val="24"/>
              </w:rPr>
            </w:pPr>
            <w:r>
              <w:rPr>
                <w:spacing w:val="-2"/>
                <w:sz w:val="24"/>
              </w:rPr>
              <w:t>Tanggal Unggah</w:t>
            </w:r>
          </w:p>
        </w:tc>
        <w:tc>
          <w:tcPr>
            <w:tcW w:w="1167" w:type="dxa"/>
          </w:tcPr>
          <w:p>
            <w:pPr>
              <w:pStyle w:val="TableParagraph"/>
              <w:spacing w:line="276" w:lineRule="exact"/>
              <w:ind w:left="99" w:right="94" w:firstLine="57"/>
              <w:rPr>
                <w:sz w:val="24"/>
              </w:rPr>
            </w:pPr>
            <w:r>
              <w:rPr>
                <w:sz w:val="24"/>
              </w:rPr>
              <w:t>Like dan </w:t>
            </w:r>
            <w:r>
              <w:rPr>
                <w:spacing w:val="-2"/>
                <w:sz w:val="24"/>
              </w:rPr>
              <w:t>Komentar</w:t>
            </w:r>
          </w:p>
        </w:tc>
      </w:tr>
      <w:tr>
        <w:trPr>
          <w:trHeight w:val="1379" w:hRule="atLeast"/>
        </w:trPr>
        <w:tc>
          <w:tcPr>
            <w:tcW w:w="586" w:type="dxa"/>
          </w:tcPr>
          <w:p>
            <w:pPr>
              <w:pStyle w:val="TableParagraph"/>
              <w:spacing w:line="275" w:lineRule="exact"/>
              <w:ind w:left="4"/>
              <w:rPr>
                <w:sz w:val="24"/>
              </w:rPr>
            </w:pPr>
            <w:r>
              <w:rPr>
                <w:spacing w:val="-10"/>
                <w:sz w:val="24"/>
              </w:rPr>
              <w:t>2</w:t>
            </w:r>
          </w:p>
        </w:tc>
        <w:tc>
          <w:tcPr>
            <w:tcW w:w="1155" w:type="dxa"/>
          </w:tcPr>
          <w:p>
            <w:pPr>
              <w:pStyle w:val="TableParagraph"/>
              <w:spacing w:line="275" w:lineRule="exact"/>
              <w:ind w:left="4"/>
              <w:rPr>
                <w:sz w:val="24"/>
              </w:rPr>
            </w:pPr>
            <w:r>
              <w:rPr>
                <w:spacing w:val="-2"/>
                <w:sz w:val="24"/>
              </w:rPr>
              <w:t>Youtube</w:t>
            </w:r>
          </w:p>
        </w:tc>
        <w:tc>
          <w:tcPr>
            <w:tcW w:w="1961" w:type="dxa"/>
          </w:tcPr>
          <w:p>
            <w:pPr>
              <w:pStyle w:val="TableParagraph"/>
              <w:spacing w:line="276" w:lineRule="exact"/>
              <w:ind w:left="4" w:right="26"/>
              <w:rPr>
                <w:sz w:val="24"/>
              </w:rPr>
            </w:pPr>
            <w:r>
              <w:rPr>
                <w:sz w:val="24"/>
              </w:rPr>
              <w:t>Pendidikan Militer Bagi</w:t>
            </w:r>
            <w:r>
              <w:rPr>
                <w:spacing w:val="-15"/>
                <w:sz w:val="24"/>
              </w:rPr>
              <w:t> </w:t>
            </w:r>
            <w:r>
              <w:rPr>
                <w:sz w:val="24"/>
              </w:rPr>
              <w:t>Siswa</w:t>
            </w:r>
            <w:r>
              <w:rPr>
                <w:spacing w:val="-15"/>
                <w:sz w:val="24"/>
              </w:rPr>
              <w:t> </w:t>
            </w:r>
            <w:r>
              <w:rPr>
                <w:sz w:val="24"/>
              </w:rPr>
              <w:t>'Nakal', Gubernur Jateng Tak Sepakat - [Primetime News]</w:t>
            </w:r>
          </w:p>
        </w:tc>
        <w:tc>
          <w:tcPr>
            <w:tcW w:w="1011" w:type="dxa"/>
          </w:tcPr>
          <w:p>
            <w:pPr>
              <w:pStyle w:val="TableParagraph"/>
              <w:spacing w:line="275" w:lineRule="exact"/>
              <w:rPr>
                <w:sz w:val="24"/>
              </w:rPr>
            </w:pPr>
            <w:r>
              <w:rPr>
                <w:spacing w:val="-2"/>
                <w:sz w:val="24"/>
              </w:rPr>
              <w:t>Video</w:t>
            </w:r>
          </w:p>
        </w:tc>
        <w:tc>
          <w:tcPr>
            <w:tcW w:w="1983" w:type="dxa"/>
          </w:tcPr>
          <w:p>
            <w:pPr>
              <w:pStyle w:val="TableParagraph"/>
              <w:ind w:left="2" w:right="-29"/>
              <w:rPr>
                <w:sz w:val="20"/>
              </w:rPr>
            </w:pPr>
            <w:r>
              <w:rPr>
                <w:sz w:val="20"/>
              </w:rPr>
              <w:drawing>
                <wp:inline distT="0" distB="0" distL="0" distR="0">
                  <wp:extent cx="1243839" cy="700087"/>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1243839" cy="700087"/>
                          </a:xfrm>
                          <a:prstGeom prst="rect">
                            <a:avLst/>
                          </a:prstGeom>
                        </pic:spPr>
                      </pic:pic>
                    </a:graphicData>
                  </a:graphic>
                </wp:inline>
              </w:drawing>
            </w:r>
            <w:r>
              <w:rPr>
                <w:sz w:val="20"/>
              </w:rPr>
            </w:r>
          </w:p>
        </w:tc>
        <w:tc>
          <w:tcPr>
            <w:tcW w:w="1080" w:type="dxa"/>
          </w:tcPr>
          <w:p>
            <w:pPr>
              <w:pStyle w:val="TableParagraph"/>
              <w:spacing w:line="275" w:lineRule="exact"/>
              <w:rPr>
                <w:sz w:val="24"/>
              </w:rPr>
            </w:pPr>
            <w:r>
              <w:rPr>
                <w:sz w:val="24"/>
              </w:rPr>
              <w:t>1 </w:t>
            </w:r>
            <w:r>
              <w:rPr>
                <w:spacing w:val="-5"/>
                <w:sz w:val="24"/>
              </w:rPr>
              <w:t>Mei</w:t>
            </w:r>
          </w:p>
          <w:p>
            <w:pPr>
              <w:pStyle w:val="TableParagraph"/>
              <w:rPr>
                <w:sz w:val="24"/>
              </w:rPr>
            </w:pPr>
            <w:r>
              <w:rPr>
                <w:spacing w:val="-4"/>
                <w:sz w:val="24"/>
              </w:rPr>
              <w:t>2025</w:t>
            </w:r>
          </w:p>
        </w:tc>
        <w:tc>
          <w:tcPr>
            <w:tcW w:w="1167" w:type="dxa"/>
          </w:tcPr>
          <w:p>
            <w:pPr>
              <w:pStyle w:val="TableParagraph"/>
              <w:spacing w:line="275" w:lineRule="exact"/>
              <w:rPr>
                <w:sz w:val="24"/>
              </w:rPr>
            </w:pPr>
            <w:r>
              <w:rPr>
                <w:sz w:val="24"/>
              </w:rPr>
              <w:t>311 Like </w:t>
            </w:r>
            <w:r>
              <w:rPr>
                <w:spacing w:val="-10"/>
                <w:sz w:val="24"/>
              </w:rPr>
              <w:t>/</w:t>
            </w:r>
          </w:p>
          <w:p>
            <w:pPr>
              <w:pStyle w:val="TableParagraph"/>
              <w:rPr>
                <w:sz w:val="24"/>
              </w:rPr>
            </w:pPr>
            <w:r>
              <w:rPr>
                <w:spacing w:val="-2"/>
                <w:sz w:val="24"/>
              </w:rPr>
              <w:t>1.797</w:t>
            </w:r>
          </w:p>
          <w:p>
            <w:pPr>
              <w:pStyle w:val="TableParagraph"/>
              <w:rPr>
                <w:sz w:val="24"/>
              </w:rPr>
            </w:pPr>
            <w:r>
              <w:rPr>
                <w:spacing w:val="-2"/>
                <w:sz w:val="24"/>
              </w:rPr>
              <w:t>Komentar</w:t>
            </w:r>
          </w:p>
        </w:tc>
      </w:tr>
    </w:tbl>
    <w:p>
      <w:pPr>
        <w:pStyle w:val="TableParagraph"/>
        <w:spacing w:after="0"/>
        <w:rPr>
          <w:sz w:val="24"/>
        </w:rPr>
        <w:sectPr>
          <w:pgSz w:w="11920" w:h="16850"/>
          <w:pgMar w:header="999" w:footer="0" w:top="1620" w:bottom="1700" w:left="1700" w:right="566"/>
        </w:sectPr>
      </w:pPr>
    </w:p>
    <w:p>
      <w:pPr>
        <w:pStyle w:val="BodyText"/>
        <w:jc w:val="left"/>
      </w:pPr>
    </w:p>
    <w:p>
      <w:pPr>
        <w:pStyle w:val="BodyText"/>
        <w:spacing w:before="48"/>
        <w:jc w:val="left"/>
      </w:pPr>
    </w:p>
    <w:p>
      <w:pPr>
        <w:pStyle w:val="BodyText"/>
        <w:spacing w:line="360" w:lineRule="auto"/>
        <w:ind w:left="568" w:right="1132" w:firstLine="720"/>
      </w:pPr>
      <w:r>
        <w:rPr/>
        <w:t>Video berjudul "Pendidikan Milter</w:t>
      </w:r>
      <w:r>
        <w:rPr>
          <w:spacing w:val="-1"/>
        </w:rPr>
        <w:t> </w:t>
      </w:r>
      <w:r>
        <w:rPr/>
        <w:t>Bagi Siswa</w:t>
      </w:r>
      <w:r>
        <w:rPr>
          <w:spacing w:val="-1"/>
        </w:rPr>
        <w:t> </w:t>
      </w:r>
      <w:r>
        <w:rPr/>
        <w:t>Nakal, Cukup Manjur?</w:t>
      </w:r>
      <w:r>
        <w:rPr>
          <w:spacing w:val="-2"/>
        </w:rPr>
        <w:t> </w:t>
      </w:r>
      <w:r>
        <w:rPr/>
        <w:t>Tak Sepakat!" dari </w:t>
      </w:r>
      <w:r>
        <w:rPr>
          <w:i/>
        </w:rPr>
        <w:t>Pratentive News </w:t>
      </w:r>
      <w:r>
        <w:rPr/>
        <w:t>menyoroti efektivitas pendekatan militeristik terhadap anak-anak. </w:t>
      </w:r>
      <w:r>
        <w:rPr>
          <w:i/>
        </w:rPr>
        <w:t>Framing </w:t>
      </w:r>
      <w:r>
        <w:rPr/>
        <w:t>yang digunakan adalah keraguan terhadap metode disipliner</w:t>
      </w:r>
      <w:r>
        <w:rPr>
          <w:spacing w:val="-6"/>
        </w:rPr>
        <w:t> </w:t>
      </w:r>
      <w:r>
        <w:rPr/>
        <w:t>yang</w:t>
      </w:r>
      <w:r>
        <w:rPr>
          <w:spacing w:val="-5"/>
        </w:rPr>
        <w:t> </w:t>
      </w:r>
      <w:r>
        <w:rPr/>
        <w:t>digunakan</w:t>
      </w:r>
      <w:r>
        <w:rPr>
          <w:spacing w:val="-6"/>
        </w:rPr>
        <w:t> </w:t>
      </w:r>
      <w:r>
        <w:rPr/>
        <w:t>Dedi</w:t>
      </w:r>
      <w:r>
        <w:rPr>
          <w:spacing w:val="-5"/>
        </w:rPr>
        <w:t> </w:t>
      </w:r>
      <w:r>
        <w:rPr/>
        <w:t>Mulyadi,</w:t>
      </w:r>
      <w:r>
        <w:rPr>
          <w:spacing w:val="-5"/>
        </w:rPr>
        <w:t> </w:t>
      </w:r>
      <w:r>
        <w:rPr/>
        <w:t>dianggap</w:t>
      </w:r>
      <w:r>
        <w:rPr>
          <w:spacing w:val="-5"/>
        </w:rPr>
        <w:t> </w:t>
      </w:r>
      <w:r>
        <w:rPr/>
        <w:t>terlalu</w:t>
      </w:r>
      <w:r>
        <w:rPr>
          <w:spacing w:val="-5"/>
        </w:rPr>
        <w:t> </w:t>
      </w:r>
      <w:r>
        <w:rPr/>
        <w:t>keras,</w:t>
      </w:r>
      <w:r>
        <w:rPr>
          <w:spacing w:val="-6"/>
        </w:rPr>
        <w:t> </w:t>
      </w:r>
      <w:r>
        <w:rPr/>
        <w:t>tidak</w:t>
      </w:r>
      <w:r>
        <w:rPr>
          <w:spacing w:val="-6"/>
        </w:rPr>
        <w:t> </w:t>
      </w:r>
      <w:r>
        <w:rPr/>
        <w:t>kontekstual, atau bahkan bisa berdampak negatif bagi tumbuh kembang anak. Video ini memiliki </w:t>
      </w:r>
      <w:r>
        <w:rPr>
          <w:i/>
        </w:rPr>
        <w:t>engagement </w:t>
      </w:r>
      <w:r>
        <w:rPr/>
        <w:t>yang tinggi (311 </w:t>
      </w:r>
      <w:r>
        <w:rPr>
          <w:i/>
        </w:rPr>
        <w:t>like </w:t>
      </w:r>
      <w:r>
        <w:rPr/>
        <w:t>dan 1.797 komentar), menandakan bahwa isu ini memantik perdebatan dan keprihatinan di kalangan masyarakat.</w:t>
      </w:r>
    </w:p>
    <w:p>
      <w:pPr>
        <w:pStyle w:val="BodyText"/>
        <w:spacing w:before="186"/>
        <w:jc w:val="left"/>
        <w:rPr>
          <w:sz w:val="20"/>
        </w:rPr>
      </w:pPr>
    </w:p>
    <w:tbl>
      <w:tblPr>
        <w:tblW w:w="0" w:type="auto"/>
        <w:jc w:val="lef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1155"/>
        <w:gridCol w:w="1961"/>
        <w:gridCol w:w="1011"/>
        <w:gridCol w:w="1983"/>
        <w:gridCol w:w="1080"/>
        <w:gridCol w:w="1167"/>
      </w:tblGrid>
      <w:tr>
        <w:trPr>
          <w:trHeight w:val="551" w:hRule="atLeast"/>
        </w:trPr>
        <w:tc>
          <w:tcPr>
            <w:tcW w:w="586" w:type="dxa"/>
          </w:tcPr>
          <w:p>
            <w:pPr>
              <w:pStyle w:val="TableParagraph"/>
              <w:spacing w:line="275" w:lineRule="exact"/>
              <w:ind w:left="146"/>
              <w:rPr>
                <w:sz w:val="24"/>
              </w:rPr>
            </w:pPr>
            <w:r>
              <w:rPr>
                <w:spacing w:val="-5"/>
                <w:sz w:val="24"/>
              </w:rPr>
              <w:t>No</w:t>
            </w:r>
          </w:p>
        </w:tc>
        <w:tc>
          <w:tcPr>
            <w:tcW w:w="1155" w:type="dxa"/>
          </w:tcPr>
          <w:p>
            <w:pPr>
              <w:pStyle w:val="TableParagraph"/>
              <w:spacing w:before="11"/>
              <w:ind w:left="152"/>
              <w:rPr>
                <w:sz w:val="24"/>
              </w:rPr>
            </w:pPr>
            <w:r>
              <w:rPr>
                <w:spacing w:val="-2"/>
                <w:sz w:val="24"/>
              </w:rPr>
              <w:t>Platform</w:t>
            </w:r>
          </w:p>
        </w:tc>
        <w:tc>
          <w:tcPr>
            <w:tcW w:w="1961" w:type="dxa"/>
          </w:tcPr>
          <w:p>
            <w:pPr>
              <w:pStyle w:val="TableParagraph"/>
              <w:spacing w:before="11"/>
              <w:ind w:left="8" w:right="5"/>
              <w:jc w:val="center"/>
              <w:rPr>
                <w:sz w:val="24"/>
              </w:rPr>
            </w:pPr>
            <w:r>
              <w:rPr>
                <w:spacing w:val="-2"/>
                <w:sz w:val="24"/>
              </w:rPr>
              <w:t>Judul</w:t>
            </w:r>
          </w:p>
        </w:tc>
        <w:tc>
          <w:tcPr>
            <w:tcW w:w="1011" w:type="dxa"/>
          </w:tcPr>
          <w:p>
            <w:pPr>
              <w:pStyle w:val="TableParagraph"/>
              <w:spacing w:line="276" w:lineRule="exact"/>
              <w:ind w:left="148" w:right="138" w:firstLine="112"/>
              <w:rPr>
                <w:sz w:val="24"/>
              </w:rPr>
            </w:pPr>
            <w:r>
              <w:rPr>
                <w:spacing w:val="-2"/>
                <w:sz w:val="24"/>
              </w:rPr>
              <w:t>Jenis Konten</w:t>
            </w:r>
          </w:p>
        </w:tc>
        <w:tc>
          <w:tcPr>
            <w:tcW w:w="1983" w:type="dxa"/>
          </w:tcPr>
          <w:p>
            <w:pPr>
              <w:pStyle w:val="TableParagraph"/>
              <w:spacing w:before="11"/>
              <w:ind w:left="205"/>
              <w:rPr>
                <w:sz w:val="24"/>
              </w:rPr>
            </w:pPr>
            <w:r>
              <w:rPr>
                <w:sz w:val="24"/>
              </w:rPr>
              <w:t>Frame</w:t>
            </w:r>
            <w:r>
              <w:rPr>
                <w:spacing w:val="-3"/>
                <w:sz w:val="24"/>
              </w:rPr>
              <w:t> </w:t>
            </w:r>
            <w:r>
              <w:rPr>
                <w:spacing w:val="-2"/>
                <w:sz w:val="24"/>
              </w:rPr>
              <w:t>Dominan</w:t>
            </w:r>
          </w:p>
        </w:tc>
        <w:tc>
          <w:tcPr>
            <w:tcW w:w="1080" w:type="dxa"/>
          </w:tcPr>
          <w:p>
            <w:pPr>
              <w:pStyle w:val="TableParagraph"/>
              <w:spacing w:line="276" w:lineRule="exact"/>
              <w:ind w:left="154" w:right="135" w:hanging="12"/>
              <w:rPr>
                <w:sz w:val="24"/>
              </w:rPr>
            </w:pPr>
            <w:r>
              <w:rPr>
                <w:spacing w:val="-2"/>
                <w:sz w:val="24"/>
              </w:rPr>
              <w:t>Tanggal Unggah</w:t>
            </w:r>
          </w:p>
        </w:tc>
        <w:tc>
          <w:tcPr>
            <w:tcW w:w="1167" w:type="dxa"/>
          </w:tcPr>
          <w:p>
            <w:pPr>
              <w:pStyle w:val="TableParagraph"/>
              <w:spacing w:line="276" w:lineRule="exact"/>
              <w:ind w:left="99" w:right="94" w:firstLine="57"/>
              <w:rPr>
                <w:sz w:val="24"/>
              </w:rPr>
            </w:pPr>
            <w:r>
              <w:rPr>
                <w:sz w:val="24"/>
              </w:rPr>
              <w:t>Like dan </w:t>
            </w:r>
            <w:r>
              <w:rPr>
                <w:spacing w:val="-2"/>
                <w:sz w:val="24"/>
              </w:rPr>
              <w:t>Komentar</w:t>
            </w:r>
          </w:p>
        </w:tc>
      </w:tr>
      <w:tr>
        <w:trPr>
          <w:trHeight w:val="1931" w:hRule="atLeast"/>
        </w:trPr>
        <w:tc>
          <w:tcPr>
            <w:tcW w:w="586" w:type="dxa"/>
          </w:tcPr>
          <w:p>
            <w:pPr>
              <w:pStyle w:val="TableParagraph"/>
              <w:spacing w:line="275" w:lineRule="exact"/>
              <w:ind w:left="4"/>
              <w:rPr>
                <w:sz w:val="24"/>
              </w:rPr>
            </w:pPr>
            <w:r>
              <w:rPr>
                <w:spacing w:val="-10"/>
                <w:sz w:val="24"/>
              </w:rPr>
              <w:t>3</w:t>
            </w:r>
          </w:p>
        </w:tc>
        <w:tc>
          <w:tcPr>
            <w:tcW w:w="1155" w:type="dxa"/>
          </w:tcPr>
          <w:p>
            <w:pPr>
              <w:pStyle w:val="TableParagraph"/>
              <w:spacing w:line="275" w:lineRule="exact"/>
              <w:ind w:left="4"/>
              <w:rPr>
                <w:sz w:val="24"/>
              </w:rPr>
            </w:pPr>
            <w:r>
              <w:rPr>
                <w:spacing w:val="-2"/>
                <w:sz w:val="24"/>
              </w:rPr>
              <w:t>Youtube</w:t>
            </w:r>
          </w:p>
        </w:tc>
        <w:tc>
          <w:tcPr>
            <w:tcW w:w="1961" w:type="dxa"/>
          </w:tcPr>
          <w:p>
            <w:pPr>
              <w:pStyle w:val="TableParagraph"/>
              <w:spacing w:line="276" w:lineRule="exact"/>
              <w:ind w:left="4" w:right="26"/>
              <w:rPr>
                <w:sz w:val="24"/>
              </w:rPr>
            </w:pPr>
            <w:r>
              <w:rPr>
                <w:sz w:val="24"/>
              </w:rPr>
              <w:t>Kritik Program Barak</w:t>
            </w:r>
            <w:r>
              <w:rPr>
                <w:spacing w:val="-15"/>
                <w:sz w:val="24"/>
              </w:rPr>
              <w:t> </w:t>
            </w:r>
            <w:r>
              <w:rPr>
                <w:sz w:val="24"/>
              </w:rPr>
              <w:t>Militer</w:t>
            </w:r>
            <w:r>
              <w:rPr>
                <w:spacing w:val="-15"/>
                <w:sz w:val="24"/>
              </w:rPr>
              <w:t> </w:t>
            </w:r>
            <w:r>
              <w:rPr>
                <w:sz w:val="24"/>
              </w:rPr>
              <w:t>Dedi Mulyadi, Denny Cagur Banjir Hujatan: Udah Bener Ngelawak </w:t>
            </w:r>
            <w:r>
              <w:rPr>
                <w:spacing w:val="-4"/>
                <w:sz w:val="24"/>
              </w:rPr>
              <w:t>Aja</w:t>
            </w:r>
          </w:p>
        </w:tc>
        <w:tc>
          <w:tcPr>
            <w:tcW w:w="1011" w:type="dxa"/>
          </w:tcPr>
          <w:p>
            <w:pPr>
              <w:pStyle w:val="TableParagraph"/>
              <w:spacing w:line="275" w:lineRule="exact"/>
              <w:rPr>
                <w:sz w:val="24"/>
              </w:rPr>
            </w:pPr>
            <w:r>
              <w:rPr>
                <w:spacing w:val="-2"/>
                <w:sz w:val="24"/>
              </w:rPr>
              <w:t>Video</w:t>
            </w:r>
          </w:p>
        </w:tc>
        <w:tc>
          <w:tcPr>
            <w:tcW w:w="1983" w:type="dxa"/>
          </w:tcPr>
          <w:p>
            <w:pPr>
              <w:pStyle w:val="TableParagraph"/>
              <w:ind w:left="2" w:right="-44"/>
              <w:rPr>
                <w:sz w:val="20"/>
              </w:rPr>
            </w:pPr>
            <w:r>
              <w:rPr>
                <w:sz w:val="20"/>
              </w:rPr>
              <w:drawing>
                <wp:inline distT="0" distB="0" distL="0" distR="0">
                  <wp:extent cx="1252052" cy="700087"/>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7" cstate="print"/>
                          <a:stretch>
                            <a:fillRect/>
                          </a:stretch>
                        </pic:blipFill>
                        <pic:spPr>
                          <a:xfrm>
                            <a:off x="0" y="0"/>
                            <a:ext cx="1252052" cy="700087"/>
                          </a:xfrm>
                          <a:prstGeom prst="rect">
                            <a:avLst/>
                          </a:prstGeom>
                        </pic:spPr>
                      </pic:pic>
                    </a:graphicData>
                  </a:graphic>
                </wp:inline>
              </w:drawing>
            </w:r>
            <w:r>
              <w:rPr>
                <w:sz w:val="20"/>
              </w:rPr>
            </w:r>
          </w:p>
        </w:tc>
        <w:tc>
          <w:tcPr>
            <w:tcW w:w="1080" w:type="dxa"/>
          </w:tcPr>
          <w:p>
            <w:pPr>
              <w:pStyle w:val="TableParagraph"/>
              <w:spacing w:line="275" w:lineRule="exact"/>
              <w:rPr>
                <w:sz w:val="24"/>
              </w:rPr>
            </w:pPr>
            <w:r>
              <w:rPr>
                <w:sz w:val="24"/>
              </w:rPr>
              <w:t>4</w:t>
            </w:r>
            <w:r>
              <w:rPr>
                <w:spacing w:val="-3"/>
                <w:sz w:val="24"/>
              </w:rPr>
              <w:t> </w:t>
            </w:r>
            <w:r>
              <w:rPr>
                <w:spacing w:val="-4"/>
                <w:sz w:val="24"/>
              </w:rPr>
              <w:t>Juni</w:t>
            </w:r>
          </w:p>
          <w:p>
            <w:pPr>
              <w:pStyle w:val="TableParagraph"/>
              <w:rPr>
                <w:sz w:val="24"/>
              </w:rPr>
            </w:pPr>
            <w:r>
              <w:rPr>
                <w:spacing w:val="-4"/>
                <w:sz w:val="24"/>
              </w:rPr>
              <w:t>2025</w:t>
            </w:r>
          </w:p>
        </w:tc>
        <w:tc>
          <w:tcPr>
            <w:tcW w:w="1167" w:type="dxa"/>
          </w:tcPr>
          <w:p>
            <w:pPr>
              <w:pStyle w:val="TableParagraph"/>
              <w:spacing w:line="275" w:lineRule="exact"/>
              <w:rPr>
                <w:sz w:val="24"/>
              </w:rPr>
            </w:pPr>
            <w:r>
              <w:rPr>
                <w:sz w:val="24"/>
              </w:rPr>
              <w:t>244 Like </w:t>
            </w:r>
            <w:r>
              <w:rPr>
                <w:spacing w:val="-10"/>
                <w:sz w:val="24"/>
              </w:rPr>
              <w:t>/</w:t>
            </w:r>
          </w:p>
          <w:p>
            <w:pPr>
              <w:pStyle w:val="TableParagraph"/>
              <w:rPr>
                <w:sz w:val="24"/>
              </w:rPr>
            </w:pPr>
            <w:r>
              <w:rPr>
                <w:spacing w:val="-5"/>
                <w:sz w:val="24"/>
              </w:rPr>
              <w:t>623</w:t>
            </w:r>
          </w:p>
          <w:p>
            <w:pPr>
              <w:pStyle w:val="TableParagraph"/>
              <w:rPr>
                <w:sz w:val="24"/>
              </w:rPr>
            </w:pPr>
            <w:r>
              <w:rPr>
                <w:spacing w:val="-2"/>
                <w:sz w:val="24"/>
              </w:rPr>
              <w:t>Komentar</w:t>
            </w:r>
          </w:p>
        </w:tc>
      </w:tr>
    </w:tbl>
    <w:p>
      <w:pPr>
        <w:pStyle w:val="BodyText"/>
        <w:spacing w:before="17"/>
        <w:jc w:val="left"/>
      </w:pPr>
    </w:p>
    <w:p>
      <w:pPr>
        <w:pStyle w:val="BodyText"/>
        <w:spacing w:line="360" w:lineRule="auto"/>
        <w:ind w:left="568" w:right="1135" w:firstLine="720"/>
      </w:pPr>
      <w:r>
        <w:rPr/>
        <w:t>Judul konten "Kritik Program Barak Militer Dedi Mulyadi: Emang Cepat Beres? Hujatan Udah Ngeluarin Aja" berisi pertanyaan kritis terhadap efektivitas dan keberlanjutan program. </w:t>
      </w:r>
      <w:r>
        <w:rPr>
          <w:i/>
        </w:rPr>
        <w:t>Framing </w:t>
      </w:r>
      <w:r>
        <w:rPr/>
        <w:t>dominan menyoroti program Barak sebagai solusi jangka pendek yang belum menyentuh akar persoalan sosial. Banyak komentar bersifat sinis atau skeptis, seperti terlihat dari jumlah interaksi yang cukup tinggi (2.444 </w:t>
      </w:r>
      <w:r>
        <w:rPr>
          <w:i/>
        </w:rPr>
        <w:t>like </w:t>
      </w:r>
      <w:r>
        <w:rPr/>
        <w:t>dan 623 komentar).</w:t>
      </w:r>
    </w:p>
    <w:p>
      <w:pPr>
        <w:pStyle w:val="BodyText"/>
        <w:spacing w:line="360" w:lineRule="auto"/>
        <w:ind w:left="568" w:right="1132" w:firstLine="720"/>
      </w:pPr>
      <w:r>
        <w:rPr/>
        <w:t>Dinamika </w:t>
      </w:r>
      <w:r>
        <w:rPr>
          <w:i/>
        </w:rPr>
        <w:t>framing </w:t>
      </w:r>
      <w:r>
        <w:rPr/>
        <w:t>terhadap program Barak Dedi Mulyadi di media sosial memperlihatkan bagaimana opini publik terbentuk melalui konstruksi naratif yang berbeda-beda. Di sisi positif, program ini banyak dipersepsikan sebagai inisiatif sosial yang menyentuh hati, terutama melalui narasi emosional tentang perubahan hidup anak-anak jalanan, kaum miskin, dan masyarakat terpinggirkan. Konten yang tersebar di YouTube dan Instagram menonjolkan keberhasilan personal dan testimoni</w:t>
      </w:r>
      <w:r>
        <w:rPr>
          <w:spacing w:val="-9"/>
        </w:rPr>
        <w:t> </w:t>
      </w:r>
      <w:r>
        <w:rPr/>
        <w:t>warga</w:t>
      </w:r>
      <w:r>
        <w:rPr>
          <w:spacing w:val="-10"/>
        </w:rPr>
        <w:t> </w:t>
      </w:r>
      <w:r>
        <w:rPr/>
        <w:t>sebagai</w:t>
      </w:r>
      <w:r>
        <w:rPr>
          <w:spacing w:val="-6"/>
        </w:rPr>
        <w:t> </w:t>
      </w:r>
      <w:r>
        <w:rPr/>
        <w:t>bukti</w:t>
      </w:r>
      <w:r>
        <w:rPr>
          <w:spacing w:val="-8"/>
        </w:rPr>
        <w:t> </w:t>
      </w:r>
      <w:r>
        <w:rPr/>
        <w:t>langsung</w:t>
      </w:r>
      <w:r>
        <w:rPr>
          <w:spacing w:val="-9"/>
        </w:rPr>
        <w:t> </w:t>
      </w:r>
      <w:r>
        <w:rPr/>
        <w:t>keberhasilan</w:t>
      </w:r>
      <w:r>
        <w:rPr>
          <w:spacing w:val="-10"/>
        </w:rPr>
        <w:t> </w:t>
      </w:r>
      <w:r>
        <w:rPr/>
        <w:t>program</w:t>
      </w:r>
      <w:r>
        <w:rPr>
          <w:spacing w:val="-8"/>
        </w:rPr>
        <w:t> </w:t>
      </w:r>
      <w:r>
        <w:rPr/>
        <w:t>Barak.</w:t>
      </w:r>
      <w:r>
        <w:rPr>
          <w:spacing w:val="-9"/>
        </w:rPr>
        <w:t> </w:t>
      </w:r>
      <w:r>
        <w:rPr/>
        <w:t>Narasi-narasi tersebut cenderung membingkai Dedi Mulyadi sebagai sosok pemimpin yang peduli</w:t>
      </w:r>
      <w:r>
        <w:rPr>
          <w:spacing w:val="9"/>
        </w:rPr>
        <w:t> </w:t>
      </w:r>
      <w:r>
        <w:rPr/>
        <w:t>dan</w:t>
      </w:r>
      <w:r>
        <w:rPr>
          <w:spacing w:val="10"/>
        </w:rPr>
        <w:t> </w:t>
      </w:r>
      <w:r>
        <w:rPr/>
        <w:t>hadir</w:t>
      </w:r>
      <w:r>
        <w:rPr>
          <w:spacing w:val="10"/>
        </w:rPr>
        <w:t> </w:t>
      </w:r>
      <w:r>
        <w:rPr/>
        <w:t>langsung</w:t>
      </w:r>
      <w:r>
        <w:rPr>
          <w:spacing w:val="11"/>
        </w:rPr>
        <w:t> </w:t>
      </w:r>
      <w:r>
        <w:rPr/>
        <w:t>di</w:t>
      </w:r>
      <w:r>
        <w:rPr>
          <w:spacing w:val="11"/>
        </w:rPr>
        <w:t> </w:t>
      </w:r>
      <w:r>
        <w:rPr/>
        <w:t>tengah-tengah</w:t>
      </w:r>
      <w:r>
        <w:rPr>
          <w:spacing w:val="10"/>
        </w:rPr>
        <w:t> </w:t>
      </w:r>
      <w:r>
        <w:rPr/>
        <w:t>rakyat.</w:t>
      </w:r>
      <w:r>
        <w:rPr>
          <w:spacing w:val="12"/>
        </w:rPr>
        <w:t> </w:t>
      </w:r>
      <w:r>
        <w:rPr/>
        <w:t>Pendekatan</w:t>
      </w:r>
      <w:r>
        <w:rPr>
          <w:spacing w:val="10"/>
        </w:rPr>
        <w:t> </w:t>
      </w:r>
      <w:r>
        <w:rPr/>
        <w:t>ini</w:t>
      </w:r>
      <w:r>
        <w:rPr>
          <w:spacing w:val="11"/>
        </w:rPr>
        <w:t> </w:t>
      </w:r>
      <w:r>
        <w:rPr/>
        <w:t>selaras</w:t>
      </w:r>
      <w:r>
        <w:rPr>
          <w:spacing w:val="14"/>
        </w:rPr>
        <w:t> </w:t>
      </w:r>
      <w:r>
        <w:rPr>
          <w:spacing w:val="-2"/>
        </w:rPr>
        <w:t>dengan</w:t>
      </w:r>
    </w:p>
    <w:p>
      <w:pPr>
        <w:pStyle w:val="BodyText"/>
        <w:spacing w:after="0" w:line="360" w:lineRule="auto"/>
        <w:sectPr>
          <w:pgSz w:w="11920" w:h="16850"/>
          <w:pgMar w:header="999" w:footer="0" w:top="1620" w:bottom="1700" w:left="1700" w:right="566"/>
        </w:sectPr>
      </w:pPr>
    </w:p>
    <w:p>
      <w:pPr>
        <w:pStyle w:val="BodyText"/>
        <w:spacing w:line="360" w:lineRule="auto" w:before="80"/>
        <w:ind w:left="568" w:right="1133"/>
      </w:pPr>
      <w:r>
        <w:rPr/>
        <w:t>konsep </w:t>
      </w:r>
      <w:r>
        <w:rPr>
          <w:i/>
        </w:rPr>
        <w:t>framing </w:t>
      </w:r>
      <w:r>
        <w:rPr/>
        <w:t>dari Erving Goffman, di mana media menyusun realitas melalui bingkai tertentu yang memengaruhi bagaimana publik memahami dan menilai sebuah peristiwa.</w:t>
      </w:r>
    </w:p>
    <w:p>
      <w:pPr>
        <w:pStyle w:val="Heading1"/>
        <w:spacing w:before="274"/>
      </w:pPr>
      <w:r>
        <w:rPr>
          <w:spacing w:val="-2"/>
        </w:rPr>
        <w:t>KESIMPULAN</w:t>
      </w:r>
    </w:p>
    <w:p>
      <w:pPr>
        <w:pStyle w:val="BodyText"/>
        <w:spacing w:line="360" w:lineRule="auto" w:before="140"/>
        <w:ind w:left="568" w:right="1134" w:firstLine="720"/>
      </w:pPr>
      <w:r>
        <w:rPr/>
        <w:t>Hasil penelitian dan pembahasan tentang analisis </w:t>
      </w:r>
      <w:r>
        <w:rPr>
          <w:i/>
        </w:rPr>
        <w:t>framing </w:t>
      </w:r>
      <w:r>
        <w:rPr/>
        <w:t>media terhadap program barak Dedi Mulyadi (Pemberitaan di media sosial) dapat disimpulkan dalam beberapa bentuk poin sebagai berikut:</w:t>
      </w:r>
    </w:p>
    <w:p>
      <w:pPr>
        <w:pStyle w:val="ListParagraph"/>
        <w:numPr>
          <w:ilvl w:val="0"/>
          <w:numId w:val="2"/>
        </w:numPr>
        <w:tabs>
          <w:tab w:pos="995" w:val="left" w:leader="none"/>
        </w:tabs>
        <w:spacing w:line="360" w:lineRule="auto" w:before="0" w:after="0"/>
        <w:ind w:left="995" w:right="1129" w:hanging="360"/>
        <w:jc w:val="both"/>
        <w:rPr>
          <w:sz w:val="24"/>
        </w:rPr>
      </w:pPr>
      <w:r>
        <w:rPr>
          <w:sz w:val="24"/>
        </w:rPr>
        <w:t>Media sosial memainkan peran penting dalam membentuk persepsi publik terhadap program barak militer yang digagas oleh Dedi Mulyadi. Platform seperti</w:t>
      </w:r>
      <w:r>
        <w:rPr>
          <w:spacing w:val="-11"/>
          <w:sz w:val="24"/>
        </w:rPr>
        <w:t> </w:t>
      </w:r>
      <w:r>
        <w:rPr>
          <w:sz w:val="24"/>
        </w:rPr>
        <w:t>YouTube</w:t>
      </w:r>
      <w:r>
        <w:rPr>
          <w:spacing w:val="-11"/>
          <w:sz w:val="24"/>
        </w:rPr>
        <w:t> </w:t>
      </w:r>
      <w:r>
        <w:rPr>
          <w:sz w:val="24"/>
        </w:rPr>
        <w:t>dan</w:t>
      </w:r>
      <w:r>
        <w:rPr>
          <w:spacing w:val="-11"/>
          <w:sz w:val="24"/>
        </w:rPr>
        <w:t> </w:t>
      </w:r>
      <w:r>
        <w:rPr>
          <w:sz w:val="24"/>
        </w:rPr>
        <w:t>Instagram</w:t>
      </w:r>
      <w:r>
        <w:rPr>
          <w:spacing w:val="-10"/>
          <w:sz w:val="24"/>
        </w:rPr>
        <w:t> </w:t>
      </w:r>
      <w:r>
        <w:rPr>
          <w:sz w:val="24"/>
        </w:rPr>
        <w:t>digunakan</w:t>
      </w:r>
      <w:r>
        <w:rPr>
          <w:spacing w:val="-11"/>
          <w:sz w:val="24"/>
        </w:rPr>
        <w:t> </w:t>
      </w:r>
      <w:r>
        <w:rPr>
          <w:sz w:val="24"/>
        </w:rPr>
        <w:t>secara</w:t>
      </w:r>
      <w:r>
        <w:rPr>
          <w:spacing w:val="-11"/>
          <w:sz w:val="24"/>
        </w:rPr>
        <w:t> </w:t>
      </w:r>
      <w:r>
        <w:rPr>
          <w:sz w:val="24"/>
        </w:rPr>
        <w:t>efektif</w:t>
      </w:r>
      <w:r>
        <w:rPr>
          <w:spacing w:val="-11"/>
          <w:sz w:val="24"/>
        </w:rPr>
        <w:t> </w:t>
      </w:r>
      <w:r>
        <w:rPr>
          <w:sz w:val="24"/>
        </w:rPr>
        <w:t>untuk</w:t>
      </w:r>
      <w:r>
        <w:rPr>
          <w:spacing w:val="-11"/>
          <w:sz w:val="24"/>
        </w:rPr>
        <w:t> </w:t>
      </w:r>
      <w:r>
        <w:rPr>
          <w:sz w:val="24"/>
        </w:rPr>
        <w:t>menyampaikan narasi visual dan emosional yang kuat. Konten-konten tersebut tidak hanya menampilkan kegiatan pelatihan atau kedisiplinan, tetapi juga menyentuh aspek kemanusiaan seperti hubungan orang tua dan anak, perjuangan siswa, serta perubahan perilaku yang menyentuh hati. Hal ini menunjukkan bahwa media sosial menjadi alat strategis dalam membingkai makna program secara positif dan mudah diterima masyarakat luas.</w:t>
      </w:r>
    </w:p>
    <w:p>
      <w:pPr>
        <w:pStyle w:val="ListParagraph"/>
        <w:numPr>
          <w:ilvl w:val="0"/>
          <w:numId w:val="2"/>
        </w:numPr>
        <w:tabs>
          <w:tab w:pos="995" w:val="left" w:leader="none"/>
        </w:tabs>
        <w:spacing w:line="360" w:lineRule="auto" w:before="1" w:after="0"/>
        <w:ind w:left="995" w:right="1129" w:hanging="360"/>
        <w:jc w:val="both"/>
        <w:rPr>
          <w:sz w:val="24"/>
        </w:rPr>
      </w:pPr>
      <w:r>
        <w:rPr>
          <w:sz w:val="24"/>
        </w:rPr>
        <w:t>Bingkai </w:t>
      </w:r>
      <w:r>
        <w:rPr>
          <w:i/>
          <w:sz w:val="24"/>
        </w:rPr>
        <w:t>(frame) </w:t>
      </w:r>
      <w:r>
        <w:rPr>
          <w:sz w:val="24"/>
        </w:rPr>
        <w:t>yang dominan dalam konten barak militer cenderung menitikberatkan pada pendekatan human interest, dramatisasi, dan emosi, bukan pada aspek militeristik secara ketat. </w:t>
      </w:r>
      <w:r>
        <w:rPr>
          <w:i/>
          <w:sz w:val="24"/>
        </w:rPr>
        <w:t>Framing </w:t>
      </w:r>
      <w:r>
        <w:rPr>
          <w:sz w:val="24"/>
        </w:rPr>
        <w:t>ini terlihat dalam pemilihan judul yang sensasional dan penuh empati seperti “Tangis Haru”, “Curhatan Ibu”, hingga “Barak Bisa Hingga Skala Nasional”. Pendekatan ini memperkuat efek psikologis terhadap audiens dan mendorong keterlibatan tinggi, baik dalam bentuk </w:t>
      </w:r>
      <w:r>
        <w:rPr>
          <w:i/>
          <w:sz w:val="24"/>
        </w:rPr>
        <w:t>like </w:t>
      </w:r>
      <w:r>
        <w:rPr>
          <w:sz w:val="24"/>
        </w:rPr>
        <w:t>maupun komentar. Penggunaan teori </w:t>
      </w:r>
      <w:r>
        <w:rPr>
          <w:i/>
          <w:sz w:val="24"/>
        </w:rPr>
        <w:t>framing </w:t>
      </w:r>
      <w:r>
        <w:rPr>
          <w:sz w:val="24"/>
        </w:rPr>
        <w:t>Erving</w:t>
      </w:r>
      <w:r>
        <w:rPr>
          <w:spacing w:val="-5"/>
          <w:sz w:val="24"/>
        </w:rPr>
        <w:t> </w:t>
      </w:r>
      <w:r>
        <w:rPr>
          <w:sz w:val="24"/>
        </w:rPr>
        <w:t>Goffman</w:t>
      </w:r>
      <w:r>
        <w:rPr>
          <w:spacing w:val="-6"/>
          <w:sz w:val="24"/>
        </w:rPr>
        <w:t> </w:t>
      </w:r>
      <w:r>
        <w:rPr>
          <w:sz w:val="24"/>
        </w:rPr>
        <w:t>sangat</w:t>
      </w:r>
      <w:r>
        <w:rPr>
          <w:spacing w:val="-5"/>
          <w:sz w:val="24"/>
        </w:rPr>
        <w:t> </w:t>
      </w:r>
      <w:r>
        <w:rPr>
          <w:sz w:val="24"/>
        </w:rPr>
        <w:t>tepat</w:t>
      </w:r>
      <w:r>
        <w:rPr>
          <w:spacing w:val="-5"/>
          <w:sz w:val="24"/>
        </w:rPr>
        <w:t> </w:t>
      </w:r>
      <w:r>
        <w:rPr>
          <w:sz w:val="24"/>
        </w:rPr>
        <w:t>dalam</w:t>
      </w:r>
      <w:r>
        <w:rPr>
          <w:spacing w:val="-5"/>
          <w:sz w:val="24"/>
        </w:rPr>
        <w:t> </w:t>
      </w:r>
      <w:r>
        <w:rPr>
          <w:sz w:val="24"/>
        </w:rPr>
        <w:t>menganalisis</w:t>
      </w:r>
      <w:r>
        <w:rPr>
          <w:spacing w:val="-4"/>
          <w:sz w:val="24"/>
        </w:rPr>
        <w:t> </w:t>
      </w:r>
      <w:r>
        <w:rPr>
          <w:sz w:val="24"/>
        </w:rPr>
        <w:t>fenomena</w:t>
      </w:r>
      <w:r>
        <w:rPr>
          <w:spacing w:val="-7"/>
          <w:sz w:val="24"/>
        </w:rPr>
        <w:t> </w:t>
      </w:r>
      <w:r>
        <w:rPr>
          <w:sz w:val="24"/>
        </w:rPr>
        <w:t>ini</w:t>
      </w:r>
      <w:r>
        <w:rPr>
          <w:spacing w:val="-5"/>
          <w:sz w:val="24"/>
        </w:rPr>
        <w:t> </w:t>
      </w:r>
      <w:r>
        <w:rPr>
          <w:sz w:val="24"/>
        </w:rPr>
        <w:t>karena</w:t>
      </w:r>
      <w:r>
        <w:rPr>
          <w:spacing w:val="-7"/>
          <w:sz w:val="24"/>
        </w:rPr>
        <w:t> </w:t>
      </w:r>
      <w:r>
        <w:rPr>
          <w:sz w:val="24"/>
        </w:rPr>
        <w:t>mampu menggambarkan bagaimana media "mengemas realitas" untuk menciptakan persepsi tertentu.</w:t>
      </w:r>
    </w:p>
    <w:p>
      <w:pPr>
        <w:pStyle w:val="ListParagraph"/>
        <w:numPr>
          <w:ilvl w:val="0"/>
          <w:numId w:val="2"/>
        </w:numPr>
        <w:tabs>
          <w:tab w:pos="995" w:val="left" w:leader="none"/>
        </w:tabs>
        <w:spacing w:line="360" w:lineRule="auto" w:before="0" w:after="0"/>
        <w:ind w:left="995" w:right="1131" w:hanging="360"/>
        <w:jc w:val="both"/>
        <w:rPr>
          <w:sz w:val="24"/>
        </w:rPr>
      </w:pPr>
      <w:r>
        <w:rPr>
          <w:sz w:val="24"/>
        </w:rPr>
        <w:t>Respons</w:t>
      </w:r>
      <w:r>
        <w:rPr>
          <w:spacing w:val="-9"/>
          <w:sz w:val="24"/>
        </w:rPr>
        <w:t> </w:t>
      </w:r>
      <w:r>
        <w:rPr>
          <w:sz w:val="24"/>
        </w:rPr>
        <w:t>masyarakat</w:t>
      </w:r>
      <w:r>
        <w:rPr>
          <w:spacing w:val="-8"/>
          <w:sz w:val="24"/>
        </w:rPr>
        <w:t> </w:t>
      </w:r>
      <w:r>
        <w:rPr>
          <w:sz w:val="24"/>
        </w:rPr>
        <w:t>terhadap</w:t>
      </w:r>
      <w:r>
        <w:rPr>
          <w:spacing w:val="-8"/>
          <w:sz w:val="24"/>
        </w:rPr>
        <w:t> </w:t>
      </w:r>
      <w:r>
        <w:rPr>
          <w:sz w:val="24"/>
        </w:rPr>
        <w:t>konten</w:t>
      </w:r>
      <w:r>
        <w:rPr>
          <w:spacing w:val="-9"/>
          <w:sz w:val="24"/>
        </w:rPr>
        <w:t> </w:t>
      </w:r>
      <w:r>
        <w:rPr>
          <w:sz w:val="24"/>
        </w:rPr>
        <w:t>barak</w:t>
      </w:r>
      <w:r>
        <w:rPr>
          <w:spacing w:val="-10"/>
          <w:sz w:val="24"/>
        </w:rPr>
        <w:t> </w:t>
      </w:r>
      <w:r>
        <w:rPr>
          <w:sz w:val="24"/>
        </w:rPr>
        <w:t>militer</w:t>
      </w:r>
      <w:r>
        <w:rPr>
          <w:spacing w:val="-9"/>
          <w:sz w:val="24"/>
        </w:rPr>
        <w:t> </w:t>
      </w:r>
      <w:r>
        <w:rPr>
          <w:sz w:val="24"/>
        </w:rPr>
        <w:t>secara</w:t>
      </w:r>
      <w:r>
        <w:rPr>
          <w:spacing w:val="-11"/>
          <w:sz w:val="24"/>
        </w:rPr>
        <w:t> </w:t>
      </w:r>
      <w:r>
        <w:rPr>
          <w:sz w:val="24"/>
        </w:rPr>
        <w:t>umum</w:t>
      </w:r>
      <w:r>
        <w:rPr>
          <w:spacing w:val="-7"/>
          <w:sz w:val="24"/>
        </w:rPr>
        <w:t> </w:t>
      </w:r>
      <w:r>
        <w:rPr>
          <w:sz w:val="24"/>
        </w:rPr>
        <w:t>menunjukkan antusiasme dan empati yang tinggi, meskipun tidak sepenuhnya tanpa kritik. Interaksi yang tinggi di kolom komentar mengindikasikan bahwa publik merasa terhubung secara emosional dengan narasi yang disajikan. Namun, di</w:t>
      </w:r>
    </w:p>
    <w:p>
      <w:pPr>
        <w:pStyle w:val="ListParagraph"/>
        <w:spacing w:after="0" w:line="360" w:lineRule="auto"/>
        <w:jc w:val="both"/>
        <w:rPr>
          <w:sz w:val="24"/>
        </w:rPr>
        <w:sectPr>
          <w:pgSz w:w="11920" w:h="16850"/>
          <w:pgMar w:header="999" w:footer="0" w:top="1620" w:bottom="1700" w:left="1700" w:right="566"/>
        </w:sectPr>
      </w:pPr>
    </w:p>
    <w:p>
      <w:pPr>
        <w:pStyle w:val="BodyText"/>
        <w:spacing w:line="360" w:lineRule="auto" w:before="80"/>
        <w:ind w:left="995" w:right="1131"/>
      </w:pPr>
      <w:r>
        <w:rPr/>
        <w:t>sisi lain, terdapat juga suara-sfuara kritis yang mempertanyakan pendekatan pendidikan bergaya militer terhadap anak-anak. Ini mengindikasikan bahwa meskipun</w:t>
      </w:r>
      <w:r>
        <w:rPr>
          <w:spacing w:val="-4"/>
        </w:rPr>
        <w:t> </w:t>
      </w:r>
      <w:r>
        <w:rPr>
          <w:i/>
        </w:rPr>
        <w:t>framing</w:t>
      </w:r>
      <w:r>
        <w:rPr>
          <w:i/>
          <w:spacing w:val="-4"/>
        </w:rPr>
        <w:t> </w:t>
      </w:r>
      <w:r>
        <w:rPr/>
        <w:t>media</w:t>
      </w:r>
      <w:r>
        <w:rPr>
          <w:spacing w:val="-5"/>
        </w:rPr>
        <w:t> </w:t>
      </w:r>
      <w:r>
        <w:rPr/>
        <w:t>berhasil</w:t>
      </w:r>
      <w:r>
        <w:rPr>
          <w:spacing w:val="-3"/>
        </w:rPr>
        <w:t> </w:t>
      </w:r>
      <w:r>
        <w:rPr/>
        <w:t>membentuk</w:t>
      </w:r>
      <w:r>
        <w:rPr>
          <w:spacing w:val="-4"/>
        </w:rPr>
        <w:t> </w:t>
      </w:r>
      <w:r>
        <w:rPr/>
        <w:t>persepsi</w:t>
      </w:r>
      <w:r>
        <w:rPr>
          <w:spacing w:val="-3"/>
        </w:rPr>
        <w:t> </w:t>
      </w:r>
      <w:r>
        <w:rPr/>
        <w:t>positif,</w:t>
      </w:r>
      <w:r>
        <w:rPr>
          <w:spacing w:val="-5"/>
        </w:rPr>
        <w:t> </w:t>
      </w:r>
      <w:r>
        <w:rPr/>
        <w:t>tetap</w:t>
      </w:r>
      <w:r>
        <w:rPr>
          <w:spacing w:val="-4"/>
        </w:rPr>
        <w:t> </w:t>
      </w:r>
      <w:r>
        <w:rPr/>
        <w:t>ada</w:t>
      </w:r>
      <w:r>
        <w:rPr>
          <w:spacing w:val="-5"/>
        </w:rPr>
        <w:t> </w:t>
      </w:r>
      <w:r>
        <w:rPr/>
        <w:t>ruang diskusi tentang batas-batas etis dan pedagogis dalam pelaksanaan program </w:t>
      </w:r>
      <w:r>
        <w:rPr>
          <w:spacing w:val="-2"/>
        </w:rPr>
        <w:t>tersebut.</w:t>
      </w:r>
    </w:p>
    <w:p>
      <w:pPr>
        <w:pStyle w:val="Heading1"/>
        <w:spacing w:before="274"/>
      </w:pPr>
      <w:r>
        <w:rPr/>
        <w:t>UCAPAN</w:t>
      </w:r>
      <w:r>
        <w:rPr>
          <w:spacing w:val="-7"/>
        </w:rPr>
        <w:t> </w:t>
      </w:r>
      <w:r>
        <w:rPr>
          <w:spacing w:val="-2"/>
        </w:rPr>
        <w:t>TERIMAKASIH</w:t>
      </w:r>
    </w:p>
    <w:p>
      <w:pPr>
        <w:pStyle w:val="BodyText"/>
        <w:spacing w:line="360" w:lineRule="auto" w:before="140"/>
        <w:ind w:left="568" w:right="1133" w:firstLine="720"/>
      </w:pPr>
      <w:r>
        <w:rPr/>
        <w:t>Penulis mengucapkan terima kasih kepada Allah SWT atas rahmat dan karunia-Nya</w:t>
      </w:r>
      <w:r>
        <w:rPr>
          <w:spacing w:val="-1"/>
        </w:rPr>
        <w:t> </w:t>
      </w:r>
      <w:r>
        <w:rPr/>
        <w:t>sehingga</w:t>
      </w:r>
      <w:r>
        <w:rPr>
          <w:spacing w:val="-2"/>
        </w:rPr>
        <w:t> </w:t>
      </w:r>
      <w:r>
        <w:rPr/>
        <w:t>penulisan</w:t>
      </w:r>
      <w:r>
        <w:rPr>
          <w:spacing w:val="-1"/>
        </w:rPr>
        <w:t> </w:t>
      </w:r>
      <w:r>
        <w:rPr/>
        <w:t>jurnal ini dapat</w:t>
      </w:r>
      <w:r>
        <w:rPr>
          <w:spacing w:val="-1"/>
        </w:rPr>
        <w:t> </w:t>
      </w:r>
      <w:r>
        <w:rPr/>
        <w:t>diselesaikan</w:t>
      </w:r>
      <w:r>
        <w:rPr>
          <w:spacing w:val="-1"/>
        </w:rPr>
        <w:t> </w:t>
      </w:r>
      <w:r>
        <w:rPr/>
        <w:t>dengan</w:t>
      </w:r>
      <w:r>
        <w:rPr>
          <w:spacing w:val="-1"/>
        </w:rPr>
        <w:t> </w:t>
      </w:r>
      <w:r>
        <w:rPr/>
        <w:t>baik. Ucapan terima kasih juga ditujukan kepada dosen pembimbing yaitu Bapak Hermansyah S.Sos., M.I.Kom yang telah memberikan bimbingan dan masukan yang berarti dalam proses penyusunan penelitian ini. Penulis menyampaikan apresiasi kepada Program Studi Ilmu Komunikasi, Fakultas Ilmu Komunikasi, Universitas Pamulang, atas dukungan akademik dan fasilitas yang diberikan selama proses penulisan. Tidak lupa, penulis mengucapkan terima kasih kepada keluarga dan sahabat yang selalu memberikan dukungan moral. Semoga artikel ini dapat memberikan kontribusi bagi perkembangan kajian ilmu komunikasi, khususnya dalam studi analisis </w:t>
      </w:r>
      <w:r>
        <w:rPr>
          <w:i/>
        </w:rPr>
        <w:t>framing </w:t>
      </w:r>
      <w:r>
        <w:rPr/>
        <w:t>media di Indonesia.</w:t>
      </w:r>
    </w:p>
    <w:p>
      <w:pPr>
        <w:pStyle w:val="BodyText"/>
        <w:spacing w:before="18"/>
        <w:jc w:val="left"/>
      </w:pPr>
    </w:p>
    <w:p>
      <w:pPr>
        <w:spacing w:before="1"/>
        <w:ind w:left="568" w:right="0" w:firstLine="0"/>
        <w:jc w:val="left"/>
        <w:rPr>
          <w:b/>
          <w:sz w:val="22"/>
        </w:rPr>
      </w:pPr>
      <w:r>
        <w:rPr>
          <w:b/>
          <w:spacing w:val="-2"/>
          <w:sz w:val="22"/>
        </w:rPr>
        <w:t>DAFTAR PUSTAKA</w:t>
      </w:r>
    </w:p>
    <w:p>
      <w:pPr>
        <w:pStyle w:val="BodyText"/>
        <w:spacing w:line="360" w:lineRule="auto" w:before="126"/>
        <w:ind w:left="1420" w:right="1131" w:hanging="852"/>
      </w:pPr>
      <w:r>
        <w:rPr/>
        <w:t>Butsi, F. I. (2019). Mengenal analisis </w:t>
      </w:r>
      <w:r>
        <w:rPr>
          <w:i/>
        </w:rPr>
        <w:t>framing</w:t>
      </w:r>
      <w:r>
        <w:rPr/>
        <w:t>: Tinjauan sejarah dan metodologi.Jurnal Ilmu Komunikasi STIK-P, 1(2).</w:t>
      </w:r>
    </w:p>
    <w:p>
      <w:pPr>
        <w:pStyle w:val="BodyText"/>
        <w:spacing w:line="360" w:lineRule="auto"/>
        <w:ind w:left="1420" w:right="1131" w:hanging="852"/>
      </w:pPr>
      <w:r>
        <w:rPr/>
        <w:t>Suprobo, T., Siahainenia, R., &amp; Sari, D. K. (n.d.). Analisis framing media online dalam pemberitaan profil dan kebijakan Menteri Susi Pudjiastuti (Studi pada situs berita Detik.com, Kompas.com dan Antaranews.com periode Oktober–Desember 2014). Jurnal Ilmu Komunikasi, Universitas Kristen Satya Wacana.</w:t>
      </w:r>
    </w:p>
    <w:p>
      <w:pPr>
        <w:pStyle w:val="BodyText"/>
        <w:spacing w:line="360" w:lineRule="auto"/>
        <w:ind w:left="1420" w:right="1131" w:hanging="852"/>
      </w:pPr>
      <w:r>
        <w:rPr/>
        <w:t>Vanti, M. E. D., Octaviani, V., &amp; Maryaningsih. (2024). Analisis framing pemberitaan program makan gratis Prabowo Subianto di media online. Jurnal Professional, 11(1).</w:t>
      </w:r>
    </w:p>
    <w:p>
      <w:pPr>
        <w:pStyle w:val="BodyText"/>
        <w:spacing w:line="360" w:lineRule="auto"/>
        <w:ind w:left="1420" w:right="1131" w:hanging="852"/>
      </w:pPr>
      <w:r>
        <w:rPr/>
        <w:t>Nexen Alexandre Pinontoan, Analisis Framing Pemberitaan Banjir Jakarta 2020</w:t>
      </w:r>
      <w:r>
        <w:rPr>
          <w:spacing w:val="80"/>
        </w:rPr>
        <w:t> </w:t>
      </w:r>
      <w:r>
        <w:rPr/>
        <w:t>di Harian Kompas dan Jawapos, 2020</w:t>
      </w:r>
    </w:p>
    <w:p>
      <w:pPr>
        <w:pStyle w:val="BodyText"/>
        <w:spacing w:after="0" w:line="360" w:lineRule="auto"/>
        <w:sectPr>
          <w:pgSz w:w="11920" w:h="16850"/>
          <w:pgMar w:header="999" w:footer="0" w:top="1620" w:bottom="1700" w:left="1700" w:right="566"/>
        </w:sectPr>
      </w:pPr>
    </w:p>
    <w:p>
      <w:pPr>
        <w:pStyle w:val="BodyText"/>
        <w:spacing w:line="360" w:lineRule="auto" w:before="80"/>
        <w:ind w:left="1420" w:right="1132" w:hanging="852"/>
      </w:pPr>
      <w:r>
        <w:rPr/>
        <w:t>Boer, K. M., Pratiwi, M. R., &amp; Muna, N. (2020). Analisis Framing Pemberitaan Generasi Milenial dan Pemerintah Terkait Covid-19 di Media Online. Communicatus: Jurnal Ilmu Komunikasi, 4(1).</w:t>
      </w:r>
    </w:p>
    <w:p>
      <w:pPr>
        <w:pStyle w:val="BodyText"/>
        <w:spacing w:line="360" w:lineRule="auto"/>
        <w:ind w:left="1420" w:right="1134" w:hanging="852"/>
      </w:pPr>
      <w:r>
        <w:rPr/>
        <w:t>Siregar, A. K., &amp; Qurniawati, E. F. (2022). Analisis Framing Pemberitaan Buzzer di tempo.co. Journal of New Media and Communication, 1(1)</w:t>
      </w:r>
    </w:p>
    <w:p>
      <w:pPr>
        <w:pStyle w:val="BodyText"/>
        <w:spacing w:line="360" w:lineRule="auto"/>
        <w:ind w:left="1420" w:right="1135" w:hanging="852"/>
      </w:pPr>
      <w:r>
        <w:rPr/>
        <w:t>Flora, E. (2014). Analisis framing berita calon presiden RI 2014–2019 pada surat kabar Kaltim Post dan Tribun Kaltim. eJournal Ilmu Komunikasi, 2(3)</w:t>
      </w:r>
    </w:p>
    <w:p>
      <w:pPr>
        <w:pStyle w:val="BodyText"/>
        <w:spacing w:line="362" w:lineRule="auto"/>
        <w:ind w:left="1420" w:right="1134" w:hanging="852"/>
      </w:pPr>
      <w:r>
        <w:rPr/>
        <w:t>Syahrul Fredian, Analisis Framing pemberitaan media narasi tentang tragedi Kanjuruhan Malang, 2023.</w:t>
      </w:r>
    </w:p>
    <w:p>
      <w:pPr>
        <w:pStyle w:val="BodyText"/>
        <w:spacing w:line="360" w:lineRule="auto"/>
        <w:ind w:left="1420" w:right="1135" w:hanging="852"/>
      </w:pPr>
      <w:r>
        <w:rPr/>
        <w:t>Dharmawan, Analisis Framing Media Narasi TV dan VIVA dalam Pemberitaan demonstrasi Peringatan Darurat Menolak Revisi Undang Undang Pilkada 2024, 2025</w:t>
      </w:r>
    </w:p>
    <w:p>
      <w:pPr>
        <w:pStyle w:val="BodyText"/>
        <w:spacing w:line="360" w:lineRule="auto"/>
        <w:ind w:left="1420" w:right="1137" w:hanging="852"/>
      </w:pPr>
      <w:r>
        <w:rPr/>
        <w:t>Dollah, Analisis Framing Isu Percaloan Mahasiswa Universitas Hasanudin Makassar pada Koran Fajar dan Tribun Timur, 2018</w:t>
      </w:r>
    </w:p>
    <w:p>
      <w:pPr>
        <w:pStyle w:val="BodyText"/>
        <w:spacing w:line="360" w:lineRule="auto"/>
        <w:ind w:left="1420" w:right="1133" w:hanging="852"/>
      </w:pPr>
      <w:r>
        <w:rPr/>
        <w:t>Astari, I. W. (2025). Analisis framing tayangan kampanye Prabowo-Gibran pada program Prabowo Gibran Memang Istimewa. Jurnal Ilmiah Universitas Batanghari </w:t>
      </w:r>
      <w:r>
        <w:rPr>
          <w:i/>
        </w:rPr>
        <w:t>Jambi</w:t>
      </w:r>
      <w:r>
        <w:rPr/>
        <w:t>, </w:t>
      </w:r>
      <w:r>
        <w:rPr>
          <w:i/>
        </w:rPr>
        <w:t>25</w:t>
      </w:r>
      <w:r>
        <w:rPr/>
        <w:t>(1),</w:t>
      </w:r>
    </w:p>
    <w:sectPr>
      <w:pgSz w:w="11920" w:h="16850"/>
      <w:pgMar w:header="999" w:footer="0" w:top="1620" w:bottom="1700" w:left="170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39008">
              <wp:simplePos x="0" y="0"/>
              <wp:positionH relativeFrom="page">
                <wp:posOffset>632</wp:posOffset>
              </wp:positionH>
              <wp:positionV relativeFrom="page">
                <wp:posOffset>9607550</wp:posOffset>
              </wp:positionV>
              <wp:extent cx="1439545" cy="10795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439545" cy="1079500"/>
                      </a:xfrm>
                      <a:custGeom>
                        <a:avLst/>
                        <a:gdLst/>
                        <a:ahLst/>
                        <a:cxnLst/>
                        <a:rect l="l" t="t" r="r" b="b"/>
                        <a:pathLst>
                          <a:path w="1439545" h="1079500">
                            <a:moveTo>
                              <a:pt x="0" y="0"/>
                            </a:moveTo>
                            <a:lnTo>
                              <a:pt x="0" y="1079499"/>
                            </a:lnTo>
                            <a:lnTo>
                              <a:pt x="1439547" y="1079499"/>
                            </a:lnTo>
                            <a:lnTo>
                              <a:pt x="0"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style="position:absolute;margin-left:.049835pt;margin-top:756.5pt;width:113.35pt;height:85pt;mso-position-horizontal-relative:page;mso-position-vertical-relative:page;z-index:-15977472" id="docshape5" coordorigin="1,15130" coordsize="2267,1700" path="m1,15130l1,16830,2268,16830,1,15130xe" filled="true" fillcolor="#d2eaf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39520">
              <wp:simplePos x="0" y="0"/>
              <wp:positionH relativeFrom="page">
                <wp:posOffset>175260</wp:posOffset>
              </wp:positionH>
              <wp:positionV relativeFrom="page">
                <wp:posOffset>10187261</wp:posOffset>
              </wp:positionV>
              <wp:extent cx="393700"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93700" cy="194310"/>
                      </a:xfrm>
                      <a:prstGeom prst="rect">
                        <a:avLst/>
                      </a:prstGeom>
                    </wps:spPr>
                    <wps:txbx>
                      <w:txbxContent>
                        <w:p>
                          <w:pPr>
                            <w:spacing w:before="10"/>
                            <w:ind w:left="60" w:right="0" w:firstLine="0"/>
                            <w:jc w:val="left"/>
                            <w:rPr>
                              <w:b/>
                              <w:sz w:val="24"/>
                            </w:rPr>
                          </w:pPr>
                          <w:r>
                            <w:rPr>
                              <w:b/>
                              <w:spacing w:val="-4"/>
                              <w:sz w:val="24"/>
                            </w:rPr>
                            <w:fldChar w:fldCharType="begin"/>
                          </w:r>
                          <w:r>
                            <w:rPr>
                              <w:b/>
                              <w:spacing w:val="-4"/>
                              <w:sz w:val="24"/>
                            </w:rPr>
                            <w:instrText> PAGE </w:instrText>
                          </w:r>
                          <w:r>
                            <w:rPr>
                              <w:b/>
                              <w:spacing w:val="-4"/>
                              <w:sz w:val="24"/>
                            </w:rPr>
                            <w:fldChar w:fldCharType="separate"/>
                          </w:r>
                          <w:r>
                            <w:rPr>
                              <w:b/>
                              <w:spacing w:val="-4"/>
                              <w:sz w:val="24"/>
                            </w:rPr>
                            <w:t>1285</w:t>
                          </w:r>
                          <w:r>
                            <w:rPr>
                              <w:b/>
                              <w:spacing w:val="-4"/>
                              <w:sz w:val="24"/>
                            </w:rPr>
                            <w:fldChar w:fldCharType="end"/>
                          </w:r>
                        </w:p>
                      </w:txbxContent>
                    </wps:txbx>
                    <wps:bodyPr wrap="square" lIns="0" tIns="0" rIns="0" bIns="0" rtlCol="0">
                      <a:noAutofit/>
                    </wps:bodyPr>
                  </wps:wsp>
                </a:graphicData>
              </a:graphic>
            </wp:anchor>
          </w:drawing>
        </mc:Choice>
        <mc:Fallback>
          <w:pict>
            <v:shape style="position:absolute;margin-left:13.8pt;margin-top:802.146606pt;width:31pt;height:15.3pt;mso-position-horizontal-relative:page;mso-position-vertical-relative:page;z-index:-15976960" type="#_x0000_t202" id="docshape6" filled="false" stroked="false">
              <v:textbox inset="0,0,0,0">
                <w:txbxContent>
                  <w:p>
                    <w:pPr>
                      <w:spacing w:before="10"/>
                      <w:ind w:left="60" w:right="0" w:firstLine="0"/>
                      <w:jc w:val="left"/>
                      <w:rPr>
                        <w:b/>
                        <w:sz w:val="24"/>
                      </w:rPr>
                    </w:pPr>
                    <w:r>
                      <w:rPr>
                        <w:b/>
                        <w:spacing w:val="-4"/>
                        <w:sz w:val="24"/>
                      </w:rPr>
                      <w:fldChar w:fldCharType="begin"/>
                    </w:r>
                    <w:r>
                      <w:rPr>
                        <w:b/>
                        <w:spacing w:val="-4"/>
                        <w:sz w:val="24"/>
                      </w:rPr>
                      <w:instrText> PAGE </w:instrText>
                    </w:r>
                    <w:r>
                      <w:rPr>
                        <w:b/>
                        <w:spacing w:val="-4"/>
                        <w:sz w:val="24"/>
                      </w:rPr>
                      <w:fldChar w:fldCharType="separate"/>
                    </w:r>
                    <w:r>
                      <w:rPr>
                        <w:b/>
                        <w:spacing w:val="-4"/>
                        <w:sz w:val="24"/>
                      </w:rPr>
                      <w:t>1285</w:t>
                    </w:r>
                    <w:r>
                      <w:rPr>
                        <w:b/>
                        <w:spacing w:val="-4"/>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40032">
              <wp:simplePos x="0" y="0"/>
              <wp:positionH relativeFrom="page">
                <wp:posOffset>6115050</wp:posOffset>
              </wp:positionH>
              <wp:positionV relativeFrom="page">
                <wp:posOffset>9607550</wp:posOffset>
              </wp:positionV>
              <wp:extent cx="1439545" cy="10795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439545" cy="1079500"/>
                      </a:xfrm>
                      <a:custGeom>
                        <a:avLst/>
                        <a:gdLst/>
                        <a:ahLst/>
                        <a:cxnLst/>
                        <a:rect l="l" t="t" r="r" b="b"/>
                        <a:pathLst>
                          <a:path w="1439545" h="1079500">
                            <a:moveTo>
                              <a:pt x="1439545" y="0"/>
                            </a:moveTo>
                            <a:lnTo>
                              <a:pt x="0" y="1079499"/>
                            </a:lnTo>
                            <a:lnTo>
                              <a:pt x="1439545" y="1079499"/>
                            </a:lnTo>
                            <a:lnTo>
                              <a:pt x="1439545" y="0"/>
                            </a:lnTo>
                            <a:close/>
                          </a:path>
                        </a:pathLst>
                      </a:custGeom>
                      <a:solidFill>
                        <a:srgbClr val="D2EAF0"/>
                      </a:solidFill>
                    </wps:spPr>
                    <wps:bodyPr wrap="square" lIns="0" tIns="0" rIns="0" bIns="0" rtlCol="0">
                      <a:prstTxWarp prst="textNoShape">
                        <a:avLst/>
                      </a:prstTxWarp>
                      <a:noAutofit/>
                    </wps:bodyPr>
                  </wps:wsp>
                </a:graphicData>
              </a:graphic>
            </wp:anchor>
          </w:drawing>
        </mc:Choice>
        <mc:Fallback>
          <w:pict>
            <v:shape style="position:absolute;margin-left:481.5pt;margin-top:756.5pt;width:113.35pt;height:85pt;mso-position-horizontal-relative:page;mso-position-vertical-relative:page;z-index:-15976448" id="docshape7" coordorigin="9630,15130" coordsize="2267,1700" path="m11897,15130l9630,16830,11897,16830,11897,15130xe" filled="true" fillcolor="#d2eaf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40544">
              <wp:simplePos x="0" y="0"/>
              <wp:positionH relativeFrom="page">
                <wp:posOffset>7005828</wp:posOffset>
              </wp:positionH>
              <wp:positionV relativeFrom="page">
                <wp:posOffset>10187261</wp:posOffset>
              </wp:positionV>
              <wp:extent cx="393700" cy="1943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93700" cy="194310"/>
                      </a:xfrm>
                      <a:prstGeom prst="rect">
                        <a:avLst/>
                      </a:prstGeom>
                    </wps:spPr>
                    <wps:txbx>
                      <w:txbxContent>
                        <w:p>
                          <w:pPr>
                            <w:spacing w:before="10"/>
                            <w:ind w:left="60" w:right="0" w:firstLine="0"/>
                            <w:jc w:val="left"/>
                            <w:rPr>
                              <w:b/>
                              <w:sz w:val="24"/>
                            </w:rPr>
                          </w:pPr>
                          <w:r>
                            <w:rPr>
                              <w:b/>
                              <w:spacing w:val="-4"/>
                              <w:sz w:val="24"/>
                            </w:rPr>
                            <w:fldChar w:fldCharType="begin"/>
                          </w:r>
                          <w:r>
                            <w:rPr>
                              <w:b/>
                              <w:spacing w:val="-4"/>
                              <w:sz w:val="24"/>
                            </w:rPr>
                            <w:instrText> PAGE </w:instrText>
                          </w:r>
                          <w:r>
                            <w:rPr>
                              <w:b/>
                              <w:spacing w:val="-4"/>
                              <w:sz w:val="24"/>
                            </w:rPr>
                            <w:fldChar w:fldCharType="separate"/>
                          </w:r>
                          <w:r>
                            <w:rPr>
                              <w:b/>
                              <w:spacing w:val="-4"/>
                              <w:sz w:val="24"/>
                            </w:rPr>
                            <w:t>1286</w:t>
                          </w:r>
                          <w:r>
                            <w:rPr>
                              <w:b/>
                              <w:spacing w:val="-4"/>
                              <w:sz w:val="24"/>
                            </w:rPr>
                            <w:fldChar w:fldCharType="end"/>
                          </w:r>
                        </w:p>
                      </w:txbxContent>
                    </wps:txbx>
                    <wps:bodyPr wrap="square" lIns="0" tIns="0" rIns="0" bIns="0" rtlCol="0">
                      <a:noAutofit/>
                    </wps:bodyPr>
                  </wps:wsp>
                </a:graphicData>
              </a:graphic>
            </wp:anchor>
          </w:drawing>
        </mc:Choice>
        <mc:Fallback>
          <w:pict>
            <v:shape style="position:absolute;margin-left:551.640015pt;margin-top:802.146606pt;width:31pt;height:15.3pt;mso-position-horizontal-relative:page;mso-position-vertical-relative:page;z-index:-15975936" type="#_x0000_t202" id="docshape8" filled="false" stroked="false">
              <v:textbox inset="0,0,0,0">
                <w:txbxContent>
                  <w:p>
                    <w:pPr>
                      <w:spacing w:before="10"/>
                      <w:ind w:left="60" w:right="0" w:firstLine="0"/>
                      <w:jc w:val="left"/>
                      <w:rPr>
                        <w:b/>
                        <w:sz w:val="24"/>
                      </w:rPr>
                    </w:pPr>
                    <w:r>
                      <w:rPr>
                        <w:b/>
                        <w:spacing w:val="-4"/>
                        <w:sz w:val="24"/>
                      </w:rPr>
                      <w:fldChar w:fldCharType="begin"/>
                    </w:r>
                    <w:r>
                      <w:rPr>
                        <w:b/>
                        <w:spacing w:val="-4"/>
                        <w:sz w:val="24"/>
                      </w:rPr>
                      <w:instrText> PAGE </w:instrText>
                    </w:r>
                    <w:r>
                      <w:rPr>
                        <w:b/>
                        <w:spacing w:val="-4"/>
                        <w:sz w:val="24"/>
                      </w:rPr>
                      <w:fldChar w:fldCharType="separate"/>
                    </w:r>
                    <w:r>
                      <w:rPr>
                        <w:b/>
                        <w:spacing w:val="-4"/>
                        <w:sz w:val="24"/>
                      </w:rPr>
                      <w:t>1286</w:t>
                    </w:r>
                    <w:r>
                      <w:rPr>
                        <w:b/>
                        <w:spacing w:val="-4"/>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37472">
              <wp:simplePos x="0" y="0"/>
              <wp:positionH relativeFrom="page">
                <wp:posOffset>1427733</wp:posOffset>
              </wp:positionH>
              <wp:positionV relativeFrom="page">
                <wp:posOffset>621537</wp:posOffset>
              </wp:positionV>
              <wp:extent cx="3324860" cy="3505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24860" cy="350520"/>
                      </a:xfrm>
                      <a:prstGeom prst="rect">
                        <a:avLst/>
                      </a:prstGeom>
                    </wps:spPr>
                    <wps:txbx>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2.419998pt;margin-top:48.939957pt;width:261.8pt;height:27.6pt;mso-position-horizontal-relative:page;mso-position-vertical-relative:page;z-index:-15979008" type="#_x0000_t202" id="docshape1" filled="false" stroked="false">
              <v:textbox inset="0,0,0,0">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37984">
              <wp:simplePos x="0" y="0"/>
              <wp:positionH relativeFrom="page">
                <wp:posOffset>5569458</wp:posOffset>
              </wp:positionH>
              <wp:positionV relativeFrom="page">
                <wp:posOffset>621537</wp:posOffset>
              </wp:positionV>
              <wp:extent cx="925194" cy="3505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5194" cy="350520"/>
                      </a:xfrm>
                      <a:prstGeom prst="rect">
                        <a:avLst/>
                      </a:prstGeom>
                    </wps:spPr>
                    <wps:txbx>
                      <w:txbxContent>
                        <w:p>
                          <w:pPr>
                            <w:spacing w:before="12"/>
                            <w:ind w:left="20" w:right="0" w:firstLine="0"/>
                            <w:jc w:val="left"/>
                            <w:rPr>
                              <w:b/>
                              <w:i/>
                              <w:sz w:val="18"/>
                            </w:rPr>
                          </w:pPr>
                          <w:r>
                            <w:rPr>
                              <w:i/>
                              <w:sz w:val="18"/>
                            </w:rPr>
                            <w:t>P-ISSN:</w:t>
                          </w:r>
                          <w:r>
                            <w:rPr>
                              <w:i/>
                              <w:spacing w:val="-2"/>
                              <w:sz w:val="18"/>
                            </w:rPr>
                            <w:t> </w:t>
                          </w:r>
                          <w:r>
                            <w:rPr>
                              <w:b/>
                              <w:i/>
                              <w:sz w:val="18"/>
                            </w:rPr>
                            <w:t>2774-</w:t>
                          </w:r>
                          <w:r>
                            <w:rPr>
                              <w:b/>
                              <w:i/>
                              <w:spacing w:val="-4"/>
                              <w:sz w:val="18"/>
                            </w:rPr>
                            <w:t>4833</w:t>
                          </w:r>
                        </w:p>
                        <w:p>
                          <w:pPr>
                            <w:spacing w:before="105"/>
                            <w:ind w:left="20" w:right="0" w:firstLine="0"/>
                            <w:jc w:val="left"/>
                            <w:rPr>
                              <w:b/>
                              <w:i/>
                              <w:sz w:val="18"/>
                            </w:rPr>
                          </w:pPr>
                          <w:r>
                            <w:rPr>
                              <w:i/>
                              <w:sz w:val="18"/>
                            </w:rPr>
                            <w:t>E-ISSN:</w:t>
                          </w:r>
                          <w:r>
                            <w:rPr>
                              <w:i/>
                              <w:spacing w:val="-2"/>
                              <w:sz w:val="18"/>
                            </w:rPr>
                            <w:t> </w:t>
                          </w:r>
                          <w:r>
                            <w:rPr>
                              <w:b/>
                              <w:i/>
                              <w:sz w:val="18"/>
                            </w:rPr>
                            <w:t>2775-</w:t>
                          </w:r>
                          <w:r>
                            <w:rPr>
                              <w:b/>
                              <w:i/>
                              <w:spacing w:val="-4"/>
                              <w:sz w:val="18"/>
                            </w:rPr>
                            <w:t>8095</w:t>
                          </w:r>
                        </w:p>
                      </w:txbxContent>
                    </wps:txbx>
                    <wps:bodyPr wrap="square" lIns="0" tIns="0" rIns="0" bIns="0" rtlCol="0">
                      <a:noAutofit/>
                    </wps:bodyPr>
                  </wps:wsp>
                </a:graphicData>
              </a:graphic>
            </wp:anchor>
          </w:drawing>
        </mc:Choice>
        <mc:Fallback>
          <w:pict>
            <v:shape style="position:absolute;margin-left:438.540009pt;margin-top:48.939957pt;width:72.850pt;height:27.6pt;mso-position-horizontal-relative:page;mso-position-vertical-relative:page;z-index:-15978496" type="#_x0000_t202" id="docshape2" filled="false" stroked="false">
              <v:textbox inset="0,0,0,0">
                <w:txbxContent>
                  <w:p>
                    <w:pPr>
                      <w:spacing w:before="12"/>
                      <w:ind w:left="20" w:right="0" w:firstLine="0"/>
                      <w:jc w:val="left"/>
                      <w:rPr>
                        <w:b/>
                        <w:i/>
                        <w:sz w:val="18"/>
                      </w:rPr>
                    </w:pPr>
                    <w:r>
                      <w:rPr>
                        <w:i/>
                        <w:sz w:val="18"/>
                      </w:rPr>
                      <w:t>P-ISSN:</w:t>
                    </w:r>
                    <w:r>
                      <w:rPr>
                        <w:i/>
                        <w:spacing w:val="-2"/>
                        <w:sz w:val="18"/>
                      </w:rPr>
                      <w:t> </w:t>
                    </w:r>
                    <w:r>
                      <w:rPr>
                        <w:b/>
                        <w:i/>
                        <w:sz w:val="18"/>
                      </w:rPr>
                      <w:t>2774-</w:t>
                    </w:r>
                    <w:r>
                      <w:rPr>
                        <w:b/>
                        <w:i/>
                        <w:spacing w:val="-4"/>
                        <w:sz w:val="18"/>
                      </w:rPr>
                      <w:t>4833</w:t>
                    </w:r>
                  </w:p>
                  <w:p>
                    <w:pPr>
                      <w:spacing w:before="105"/>
                      <w:ind w:left="20" w:right="0" w:firstLine="0"/>
                      <w:jc w:val="left"/>
                      <w:rPr>
                        <w:b/>
                        <w:i/>
                        <w:sz w:val="18"/>
                      </w:rPr>
                    </w:pPr>
                    <w:r>
                      <w:rPr>
                        <w:i/>
                        <w:sz w:val="18"/>
                      </w:rPr>
                      <w:t>E-ISSN:</w:t>
                    </w:r>
                    <w:r>
                      <w:rPr>
                        <w:i/>
                        <w:spacing w:val="-2"/>
                        <w:sz w:val="18"/>
                      </w:rPr>
                      <w:t> </w:t>
                    </w:r>
                    <w:r>
                      <w:rPr>
                        <w:b/>
                        <w:i/>
                        <w:sz w:val="18"/>
                      </w:rPr>
                      <w:t>2775-</w:t>
                    </w:r>
                    <w:r>
                      <w:rPr>
                        <w:b/>
                        <w:i/>
                        <w:spacing w:val="-4"/>
                        <w:sz w:val="18"/>
                      </w:rPr>
                      <w:t>8095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38496">
              <wp:simplePos x="0" y="0"/>
              <wp:positionH relativeFrom="page">
                <wp:posOffset>1427733</wp:posOffset>
              </wp:positionH>
              <wp:positionV relativeFrom="page">
                <wp:posOffset>621537</wp:posOffset>
              </wp:positionV>
              <wp:extent cx="3326765" cy="3505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26765" cy="350520"/>
                      </a:xfrm>
                      <a:prstGeom prst="rect">
                        <a:avLst/>
                      </a:prstGeom>
                    </wps:spPr>
                    <wps:txbx>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wps:txbx>
                    <wps:bodyPr wrap="square" lIns="0" tIns="0" rIns="0" bIns="0" rtlCol="0">
                      <a:noAutofit/>
                    </wps:bodyPr>
                  </wps:wsp>
                </a:graphicData>
              </a:graphic>
            </wp:anchor>
          </w:drawing>
        </mc:Choice>
        <mc:Fallback>
          <w:pict>
            <v:shape style="position:absolute;margin-left:112.419998pt;margin-top:48.939957pt;width:261.95pt;height:27.6pt;mso-position-horizontal-relative:page;mso-position-vertical-relative:page;z-index:-15977984" type="#_x0000_t202" id="docshape3" filled="false" stroked="false">
              <v:textbox inset="0,0,0,0">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41056">
              <wp:simplePos x="0" y="0"/>
              <wp:positionH relativeFrom="page">
                <wp:posOffset>3171570</wp:posOffset>
              </wp:positionH>
              <wp:positionV relativeFrom="page">
                <wp:posOffset>621537</wp:posOffset>
              </wp:positionV>
              <wp:extent cx="3326765" cy="3505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326765" cy="350520"/>
                      </a:xfrm>
                      <a:prstGeom prst="rect">
                        <a:avLst/>
                      </a:prstGeom>
                    </wps:spPr>
                    <wps:txbx>
                      <w:txbxContent>
                        <w:p>
                          <w:pPr>
                            <w:spacing w:before="12"/>
                            <w:ind w:left="0" w:right="21" w:firstLine="0"/>
                            <w:jc w:val="righ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2"/>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0" w:right="18" w:firstLine="0"/>
                            <w:jc w:val="righ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2"/>
                              <w:sz w:val="18"/>
                            </w:rPr>
                            <w:t> </w:t>
                          </w:r>
                          <w:r>
                            <w:rPr>
                              <w:b/>
                              <w:i/>
                              <w:spacing w:val="-4"/>
                              <w:sz w:val="18"/>
                            </w:rPr>
                            <w:t>2025</w:t>
                          </w:r>
                        </w:p>
                      </w:txbxContent>
                    </wps:txbx>
                    <wps:bodyPr wrap="square" lIns="0" tIns="0" rIns="0" bIns="0" rtlCol="0">
                      <a:noAutofit/>
                    </wps:bodyPr>
                  </wps:wsp>
                </a:graphicData>
              </a:graphic>
            </wp:anchor>
          </w:drawing>
        </mc:Choice>
        <mc:Fallback>
          <w:pict>
            <v:shape style="position:absolute;margin-left:249.729996pt;margin-top:48.939957pt;width:261.95pt;height:27.6pt;mso-position-horizontal-relative:page;mso-position-vertical-relative:page;z-index:-15975424" type="#_x0000_t202" id="docshape9" filled="false" stroked="false">
              <v:textbox inset="0,0,0,0">
                <w:txbxContent>
                  <w:p>
                    <w:pPr>
                      <w:spacing w:before="12"/>
                      <w:ind w:left="0" w:right="21" w:firstLine="0"/>
                      <w:jc w:val="righ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2"/>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0" w:right="18" w:firstLine="0"/>
                      <w:jc w:val="righ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2"/>
                        <w:sz w:val="18"/>
                      </w:rPr>
                      <w:t> </w:t>
                    </w:r>
                    <w:r>
                      <w:rPr>
                        <w:b/>
                        <w:i/>
                        <w:spacing w:val="-4"/>
                        <w:sz w:val="18"/>
                      </w:rPr>
                      <w:t>2025</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341568">
              <wp:simplePos x="0" y="0"/>
              <wp:positionH relativeFrom="page">
                <wp:posOffset>1427733</wp:posOffset>
              </wp:positionH>
              <wp:positionV relativeFrom="page">
                <wp:posOffset>621537</wp:posOffset>
              </wp:positionV>
              <wp:extent cx="3326765" cy="35052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326765" cy="350520"/>
                      </a:xfrm>
                      <a:prstGeom prst="rect">
                        <a:avLst/>
                      </a:prstGeom>
                    </wps:spPr>
                    <wps:txbx>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wps:txbx>
                    <wps:bodyPr wrap="square" lIns="0" tIns="0" rIns="0" bIns="0" rtlCol="0">
                      <a:noAutofit/>
                    </wps:bodyPr>
                  </wps:wsp>
                </a:graphicData>
              </a:graphic>
            </wp:anchor>
          </w:drawing>
        </mc:Choice>
        <mc:Fallback>
          <w:pict>
            <v:shape style="position:absolute;margin-left:112.419998pt;margin-top:48.939957pt;width:261.95pt;height:27.6pt;mso-position-horizontal-relative:page;mso-position-vertical-relative:page;z-index:-15974912" type="#_x0000_t202" id="docshape10" filled="false" stroked="false">
              <v:textbox inset="0,0,0,0">
                <w:txbxContent>
                  <w:p>
                    <w:pPr>
                      <w:spacing w:before="12"/>
                      <w:ind w:left="20" w:right="0" w:firstLine="0"/>
                      <w:jc w:val="left"/>
                      <w:rPr>
                        <w:b/>
                        <w:i/>
                        <w:sz w:val="18"/>
                      </w:rPr>
                    </w:pPr>
                    <w:r>
                      <w:rPr>
                        <w:b/>
                        <w:i/>
                        <w:sz w:val="18"/>
                      </w:rPr>
                      <w:t>Prosiding</w:t>
                    </w:r>
                    <w:r>
                      <w:rPr>
                        <w:b/>
                        <w:i/>
                        <w:spacing w:val="-1"/>
                        <w:sz w:val="18"/>
                      </w:rPr>
                      <w:t> </w:t>
                    </w:r>
                    <w:r>
                      <w:rPr>
                        <w:b/>
                        <w:i/>
                        <w:sz w:val="18"/>
                      </w:rPr>
                      <w:t>SENANTIAS:</w:t>
                    </w:r>
                    <w:r>
                      <w:rPr>
                        <w:b/>
                        <w:i/>
                        <w:spacing w:val="-4"/>
                        <w:sz w:val="18"/>
                      </w:rPr>
                      <w:t> </w:t>
                    </w:r>
                    <w:r>
                      <w:rPr>
                        <w:b/>
                        <w:i/>
                        <w:sz w:val="18"/>
                      </w:rPr>
                      <w:t>Seminar</w:t>
                    </w:r>
                    <w:r>
                      <w:rPr>
                        <w:b/>
                        <w:i/>
                        <w:spacing w:val="-3"/>
                        <w:sz w:val="18"/>
                      </w:rPr>
                      <w:t> </w:t>
                    </w:r>
                    <w:r>
                      <w:rPr>
                        <w:b/>
                        <w:i/>
                        <w:sz w:val="18"/>
                      </w:rPr>
                      <w:t>Nasional</w:t>
                    </w:r>
                    <w:r>
                      <w:rPr>
                        <w:b/>
                        <w:i/>
                        <w:spacing w:val="-1"/>
                        <w:sz w:val="18"/>
                      </w:rPr>
                      <w:t> </w:t>
                    </w:r>
                    <w:r>
                      <w:rPr>
                        <w:b/>
                        <w:i/>
                        <w:sz w:val="18"/>
                      </w:rPr>
                      <w:t>Hasil</w:t>
                    </w:r>
                    <w:r>
                      <w:rPr>
                        <w:b/>
                        <w:i/>
                        <w:spacing w:val="-4"/>
                        <w:sz w:val="18"/>
                      </w:rPr>
                      <w:t> </w:t>
                    </w:r>
                    <w:r>
                      <w:rPr>
                        <w:b/>
                        <w:i/>
                        <w:sz w:val="18"/>
                      </w:rPr>
                      <w:t>Penelitian</w:t>
                    </w:r>
                    <w:r>
                      <w:rPr>
                        <w:b/>
                        <w:i/>
                        <w:spacing w:val="-4"/>
                        <w:sz w:val="18"/>
                      </w:rPr>
                      <w:t> </w:t>
                    </w:r>
                    <w:r>
                      <w:rPr>
                        <w:b/>
                        <w:i/>
                        <w:sz w:val="18"/>
                      </w:rPr>
                      <w:t>dan</w:t>
                    </w:r>
                    <w:r>
                      <w:rPr>
                        <w:b/>
                        <w:i/>
                        <w:spacing w:val="-5"/>
                        <w:sz w:val="18"/>
                      </w:rPr>
                      <w:t> PkM</w:t>
                    </w:r>
                  </w:p>
                  <w:p>
                    <w:pPr>
                      <w:spacing w:before="105"/>
                      <w:ind w:left="20" w:right="0" w:firstLine="0"/>
                      <w:jc w:val="left"/>
                      <w:rPr>
                        <w:b/>
                        <w:i/>
                        <w:sz w:val="18"/>
                      </w:rPr>
                    </w:pPr>
                    <w:r>
                      <w:rPr>
                        <w:b/>
                        <w:i/>
                        <w:sz w:val="18"/>
                      </w:rPr>
                      <w:t>Vol.</w:t>
                    </w:r>
                    <w:r>
                      <w:rPr>
                        <w:b/>
                        <w:i/>
                        <w:spacing w:val="-3"/>
                        <w:sz w:val="18"/>
                      </w:rPr>
                      <w:t> </w:t>
                    </w:r>
                    <w:r>
                      <w:rPr>
                        <w:b/>
                        <w:i/>
                        <w:sz w:val="18"/>
                      </w:rPr>
                      <w:t>6</w:t>
                    </w:r>
                    <w:r>
                      <w:rPr>
                        <w:b/>
                        <w:i/>
                        <w:spacing w:val="1"/>
                        <w:sz w:val="18"/>
                      </w:rPr>
                      <w:t> </w:t>
                    </w:r>
                    <w:r>
                      <w:rPr>
                        <w:b/>
                        <w:i/>
                        <w:sz w:val="18"/>
                      </w:rPr>
                      <w:t>No.</w:t>
                    </w:r>
                    <w:r>
                      <w:rPr>
                        <w:b/>
                        <w:i/>
                        <w:spacing w:val="-2"/>
                        <w:sz w:val="18"/>
                      </w:rPr>
                      <w:t> </w:t>
                    </w:r>
                    <w:r>
                      <w:rPr>
                        <w:b/>
                        <w:i/>
                        <w:sz w:val="18"/>
                      </w:rPr>
                      <w:t>2,</w:t>
                    </w:r>
                    <w:r>
                      <w:rPr>
                        <w:b/>
                        <w:i/>
                        <w:spacing w:val="-2"/>
                        <w:sz w:val="18"/>
                      </w:rPr>
                      <w:t> </w:t>
                    </w:r>
                    <w:r>
                      <w:rPr>
                        <w:b/>
                        <w:i/>
                        <w:sz w:val="18"/>
                      </w:rPr>
                      <w:t>Juni</w:t>
                    </w:r>
                    <w:r>
                      <w:rPr>
                        <w:b/>
                        <w:i/>
                        <w:spacing w:val="-1"/>
                        <w:sz w:val="18"/>
                      </w:rPr>
                      <w:t> </w:t>
                    </w:r>
                    <w:r>
                      <w:rPr>
                        <w:b/>
                        <w:i/>
                        <w:spacing w:val="-4"/>
                        <w:sz w:val="18"/>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64" w:hanging="360"/>
      </w:pPr>
      <w:rPr>
        <w:rFonts w:hint="default"/>
        <w:lang w:val="id" w:eastAsia="en-US" w:bidi="ar-SA"/>
      </w:rPr>
    </w:lvl>
    <w:lvl w:ilvl="2">
      <w:start w:val="0"/>
      <w:numFmt w:val="bullet"/>
      <w:lvlText w:val="•"/>
      <w:lvlJc w:val="left"/>
      <w:pPr>
        <w:ind w:left="2729" w:hanging="360"/>
      </w:pPr>
      <w:rPr>
        <w:rFonts w:hint="default"/>
        <w:lang w:val="id" w:eastAsia="en-US" w:bidi="ar-SA"/>
      </w:rPr>
    </w:lvl>
    <w:lvl w:ilvl="3">
      <w:start w:val="0"/>
      <w:numFmt w:val="bullet"/>
      <w:lvlText w:val="•"/>
      <w:lvlJc w:val="left"/>
      <w:pPr>
        <w:ind w:left="3593" w:hanging="360"/>
      </w:pPr>
      <w:rPr>
        <w:rFonts w:hint="default"/>
        <w:lang w:val="id" w:eastAsia="en-US" w:bidi="ar-SA"/>
      </w:rPr>
    </w:lvl>
    <w:lvl w:ilvl="4">
      <w:start w:val="0"/>
      <w:numFmt w:val="bullet"/>
      <w:lvlText w:val="•"/>
      <w:lvlJc w:val="left"/>
      <w:pPr>
        <w:ind w:left="4458" w:hanging="360"/>
      </w:pPr>
      <w:rPr>
        <w:rFonts w:hint="default"/>
        <w:lang w:val="id" w:eastAsia="en-US" w:bidi="ar-SA"/>
      </w:rPr>
    </w:lvl>
    <w:lvl w:ilvl="5">
      <w:start w:val="0"/>
      <w:numFmt w:val="bullet"/>
      <w:lvlText w:val="•"/>
      <w:lvlJc w:val="left"/>
      <w:pPr>
        <w:ind w:left="5322" w:hanging="360"/>
      </w:pPr>
      <w:rPr>
        <w:rFonts w:hint="default"/>
        <w:lang w:val="id" w:eastAsia="en-US" w:bidi="ar-SA"/>
      </w:rPr>
    </w:lvl>
    <w:lvl w:ilvl="6">
      <w:start w:val="0"/>
      <w:numFmt w:val="bullet"/>
      <w:lvlText w:val="•"/>
      <w:lvlJc w:val="left"/>
      <w:pPr>
        <w:ind w:left="6187" w:hanging="360"/>
      </w:pPr>
      <w:rPr>
        <w:rFonts w:hint="default"/>
        <w:lang w:val="id" w:eastAsia="en-US" w:bidi="ar-SA"/>
      </w:rPr>
    </w:lvl>
    <w:lvl w:ilvl="7">
      <w:start w:val="0"/>
      <w:numFmt w:val="bullet"/>
      <w:lvlText w:val="•"/>
      <w:lvlJc w:val="left"/>
      <w:pPr>
        <w:ind w:left="7051" w:hanging="360"/>
      </w:pPr>
      <w:rPr>
        <w:rFonts w:hint="default"/>
        <w:lang w:val="id" w:eastAsia="en-US" w:bidi="ar-SA"/>
      </w:rPr>
    </w:lvl>
    <w:lvl w:ilvl="8">
      <w:start w:val="0"/>
      <w:numFmt w:val="bullet"/>
      <w:lvlText w:val="•"/>
      <w:lvlJc w:val="left"/>
      <w:pPr>
        <w:ind w:left="7916" w:hanging="360"/>
      </w:pPr>
      <w:rPr>
        <w:rFonts w:hint="default"/>
        <w:lang w:val="id" w:eastAsia="en-US" w:bidi="ar-SA"/>
      </w:rPr>
    </w:lvl>
  </w:abstractNum>
  <w:abstractNum w:abstractNumId="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64" w:hanging="428"/>
      </w:pPr>
      <w:rPr>
        <w:rFonts w:hint="default"/>
        <w:lang w:val="id" w:eastAsia="en-US" w:bidi="ar-SA"/>
      </w:rPr>
    </w:lvl>
    <w:lvl w:ilvl="2">
      <w:start w:val="0"/>
      <w:numFmt w:val="bullet"/>
      <w:lvlText w:val="•"/>
      <w:lvlJc w:val="left"/>
      <w:pPr>
        <w:ind w:left="2729" w:hanging="428"/>
      </w:pPr>
      <w:rPr>
        <w:rFonts w:hint="default"/>
        <w:lang w:val="id" w:eastAsia="en-US" w:bidi="ar-SA"/>
      </w:rPr>
    </w:lvl>
    <w:lvl w:ilvl="3">
      <w:start w:val="0"/>
      <w:numFmt w:val="bullet"/>
      <w:lvlText w:val="•"/>
      <w:lvlJc w:val="left"/>
      <w:pPr>
        <w:ind w:left="3593" w:hanging="428"/>
      </w:pPr>
      <w:rPr>
        <w:rFonts w:hint="default"/>
        <w:lang w:val="id" w:eastAsia="en-US" w:bidi="ar-SA"/>
      </w:rPr>
    </w:lvl>
    <w:lvl w:ilvl="4">
      <w:start w:val="0"/>
      <w:numFmt w:val="bullet"/>
      <w:lvlText w:val="•"/>
      <w:lvlJc w:val="left"/>
      <w:pPr>
        <w:ind w:left="4458" w:hanging="428"/>
      </w:pPr>
      <w:rPr>
        <w:rFonts w:hint="default"/>
        <w:lang w:val="id" w:eastAsia="en-US" w:bidi="ar-SA"/>
      </w:rPr>
    </w:lvl>
    <w:lvl w:ilvl="5">
      <w:start w:val="0"/>
      <w:numFmt w:val="bullet"/>
      <w:lvlText w:val="•"/>
      <w:lvlJc w:val="left"/>
      <w:pPr>
        <w:ind w:left="5322" w:hanging="428"/>
      </w:pPr>
      <w:rPr>
        <w:rFonts w:hint="default"/>
        <w:lang w:val="id" w:eastAsia="en-US" w:bidi="ar-SA"/>
      </w:rPr>
    </w:lvl>
    <w:lvl w:ilvl="6">
      <w:start w:val="0"/>
      <w:numFmt w:val="bullet"/>
      <w:lvlText w:val="•"/>
      <w:lvlJc w:val="left"/>
      <w:pPr>
        <w:ind w:left="6187" w:hanging="428"/>
      </w:pPr>
      <w:rPr>
        <w:rFonts w:hint="default"/>
        <w:lang w:val="id" w:eastAsia="en-US" w:bidi="ar-SA"/>
      </w:rPr>
    </w:lvl>
    <w:lvl w:ilvl="7">
      <w:start w:val="0"/>
      <w:numFmt w:val="bullet"/>
      <w:lvlText w:val="•"/>
      <w:lvlJc w:val="left"/>
      <w:pPr>
        <w:ind w:left="7051" w:hanging="428"/>
      </w:pPr>
      <w:rPr>
        <w:rFonts w:hint="default"/>
        <w:lang w:val="id" w:eastAsia="en-US" w:bidi="ar-SA"/>
      </w:rPr>
    </w:lvl>
    <w:lvl w:ilvl="8">
      <w:start w:val="0"/>
      <w:numFmt w:val="bullet"/>
      <w:lvlText w:val="•"/>
      <w:lvlJc w:val="left"/>
      <w:pPr>
        <w:ind w:left="7916" w:hanging="428"/>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0"/>
      <w:ind w:left="568"/>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995"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3"/>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mailto:salsabilaazizah289@gmail.com"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2025-07-14T14:14:43Z</dcterms:created>
  <dcterms:modified xsi:type="dcterms:W3CDTF">2025-07-14T14:14:43Z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LTSC</vt:lpwstr>
  </property>
  <property fmtid="{D5CDD505-2E9C-101B-9397-08002B2CF9AE}" pid="4" name="LastSaved">
    <vt:filetime>2025-07-14T00:00:00Z</vt:filetime>
  </property>
  <property fmtid="{D5CDD505-2E9C-101B-9397-08002B2CF9AE}" pid="5" name="Producer">
    <vt:lpwstr>Microsoft® Word LTSC</vt:lpwstr>
  </property>
</Properties>
</file>