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309AD" w14:textId="77777777" w:rsidR="005E2D45" w:rsidRPr="00A03E99" w:rsidRDefault="005E2D45">
      <w:pPr>
        <w:pStyle w:val="BodyText"/>
        <w:spacing w:before="11"/>
        <w:rPr>
          <w:rFonts w:ascii="Arial" w:hAnsi="Arial" w:cs="Arial"/>
        </w:rPr>
      </w:pPr>
    </w:p>
    <w:p w14:paraId="1D3298E4" w14:textId="77777777" w:rsidR="00611140" w:rsidRDefault="00B27754" w:rsidP="00611140">
      <w:pPr>
        <w:tabs>
          <w:tab w:val="left" w:pos="1816"/>
        </w:tabs>
        <w:ind w:left="716" w:right="2800" w:firstLine="4"/>
        <w:rPr>
          <w:rFonts w:ascii="Arial" w:hAnsi="Arial" w:cs="Arial"/>
          <w:b/>
        </w:rPr>
      </w:pPr>
      <w:r w:rsidRPr="00A03E99">
        <w:rPr>
          <w:rFonts w:ascii="Arial" w:hAnsi="Arial" w:cs="Arial"/>
          <w:b/>
        </w:rPr>
        <w:t xml:space="preserve">Prodi Manajemen Pendidikan Islam </w:t>
      </w:r>
    </w:p>
    <w:p w14:paraId="4D31A70C" w14:textId="3920207F" w:rsidR="00611140" w:rsidRPr="00611140" w:rsidRDefault="00B27754" w:rsidP="00611140">
      <w:pPr>
        <w:tabs>
          <w:tab w:val="left" w:pos="1816"/>
        </w:tabs>
        <w:ind w:left="716" w:right="2800" w:firstLine="4"/>
        <w:rPr>
          <w:rFonts w:ascii="Arial" w:hAnsi="Arial" w:cs="Arial"/>
          <w:b/>
          <w:spacing w:val="-2"/>
        </w:rPr>
      </w:pPr>
      <w:r w:rsidRPr="00611140">
        <w:rPr>
          <w:rFonts w:ascii="Arial" w:hAnsi="Arial" w:cs="Arial"/>
          <w:b/>
          <w:spacing w:val="-2"/>
        </w:rPr>
        <w:t>Fakultas</w:t>
      </w:r>
      <w:r w:rsidR="00611140">
        <w:rPr>
          <w:rFonts w:ascii="Arial" w:hAnsi="Arial" w:cs="Arial"/>
          <w:b/>
          <w:spacing w:val="-2"/>
        </w:rPr>
        <w:t xml:space="preserve"> </w:t>
      </w:r>
      <w:r w:rsidRPr="00611140">
        <w:rPr>
          <w:rFonts w:ascii="Arial" w:hAnsi="Arial" w:cs="Arial"/>
          <w:b/>
          <w:spacing w:val="-2"/>
        </w:rPr>
        <w:t>Agama Islam</w:t>
      </w:r>
      <w:r w:rsidR="00611140">
        <w:rPr>
          <w:rFonts w:ascii="Arial" w:hAnsi="Arial" w:cs="Arial"/>
          <w:b/>
          <w:spacing w:val="-2"/>
        </w:rPr>
        <w:t xml:space="preserve"> </w:t>
      </w:r>
      <w:r w:rsidRPr="00611140">
        <w:rPr>
          <w:rFonts w:ascii="Arial" w:hAnsi="Arial" w:cs="Arial"/>
          <w:b/>
          <w:spacing w:val="-2"/>
        </w:rPr>
        <w:t>Universitas Pamulang</w:t>
      </w:r>
    </w:p>
    <w:p w14:paraId="69C7077D" w14:textId="2017E740" w:rsidR="005E2D45" w:rsidRPr="00611140" w:rsidRDefault="00B27754" w:rsidP="00611140">
      <w:pPr>
        <w:tabs>
          <w:tab w:val="left" w:pos="1816"/>
        </w:tabs>
        <w:ind w:left="716" w:right="2800" w:firstLine="4"/>
        <w:rPr>
          <w:rFonts w:ascii="Arial" w:hAnsi="Arial" w:cs="Arial"/>
          <w:b/>
        </w:rPr>
      </w:pPr>
      <w:proofErr w:type="gramStart"/>
      <w:r w:rsidRPr="00611140">
        <w:rPr>
          <w:rFonts w:ascii="Arial" w:hAnsi="Arial" w:cs="Arial"/>
          <w:b/>
          <w:spacing w:val="-2"/>
        </w:rPr>
        <w:t>ISSN</w:t>
      </w:r>
      <w:r w:rsidR="00611140" w:rsidRPr="00611140">
        <w:rPr>
          <w:rFonts w:ascii="Arial" w:hAnsi="Arial" w:cs="Arial"/>
          <w:b/>
          <w:spacing w:val="-2"/>
        </w:rPr>
        <w:t xml:space="preserve"> :</w:t>
      </w:r>
      <w:proofErr w:type="gramEnd"/>
      <w:r w:rsidR="00611140">
        <w:rPr>
          <w:rFonts w:ascii="Arial" w:hAnsi="Arial" w:cs="Arial"/>
          <w:b/>
          <w:spacing w:val="-2"/>
        </w:rPr>
        <w:t xml:space="preserve"> </w:t>
      </w:r>
      <w:r w:rsidR="00611140" w:rsidRPr="00611140">
        <w:rPr>
          <w:rFonts w:ascii="Arial" w:hAnsi="Arial" w:cs="Arial"/>
          <w:b/>
          <w:spacing w:val="-2"/>
        </w:rPr>
        <w:t>3047-5317</w:t>
      </w:r>
    </w:p>
    <w:p w14:paraId="137737DB" w14:textId="2898FB21" w:rsidR="005E2D45" w:rsidRPr="00611140" w:rsidRDefault="00B27754">
      <w:pPr>
        <w:spacing w:line="233" w:lineRule="exact"/>
        <w:ind w:left="720"/>
        <w:rPr>
          <w:rFonts w:ascii="Arial" w:hAnsi="Arial" w:cs="Arial"/>
          <w:b/>
        </w:rPr>
      </w:pPr>
      <w:r w:rsidRPr="00611140">
        <w:rPr>
          <w:rFonts w:ascii="Arial" w:hAnsi="Arial" w:cs="Arial"/>
          <w:b/>
        </w:rPr>
        <w:t>Volume</w:t>
      </w:r>
      <w:r w:rsidR="00A03E99" w:rsidRPr="00611140">
        <w:rPr>
          <w:rFonts w:ascii="Arial" w:hAnsi="Arial" w:cs="Arial"/>
          <w:b/>
          <w:lang w:val="id-ID"/>
        </w:rPr>
        <w:t xml:space="preserve"> </w:t>
      </w:r>
      <w:r w:rsidR="00611140" w:rsidRPr="00611140">
        <w:rPr>
          <w:rFonts w:ascii="Arial" w:hAnsi="Arial" w:cs="Arial"/>
          <w:b/>
        </w:rPr>
        <w:t xml:space="preserve">5 </w:t>
      </w:r>
      <w:r w:rsidRPr="00611140">
        <w:rPr>
          <w:rFonts w:ascii="Arial" w:hAnsi="Arial" w:cs="Arial"/>
          <w:b/>
        </w:rPr>
        <w:t>No</w:t>
      </w:r>
      <w:r w:rsidR="00EF7C26">
        <w:rPr>
          <w:rFonts w:ascii="Arial" w:hAnsi="Arial" w:cs="Arial"/>
          <w:b/>
        </w:rPr>
        <w:t xml:space="preserve"> 1 </w:t>
      </w:r>
      <w:r w:rsidR="00611140" w:rsidRPr="00611140">
        <w:rPr>
          <w:rFonts w:ascii="Arial" w:hAnsi="Arial" w:cs="Arial"/>
          <w:b/>
        </w:rPr>
        <w:t>Jul</w:t>
      </w:r>
      <w:r w:rsidRPr="00611140">
        <w:rPr>
          <w:rFonts w:ascii="Arial" w:hAnsi="Arial" w:cs="Arial"/>
          <w:b/>
        </w:rPr>
        <w:t>i</w:t>
      </w:r>
      <w:r w:rsidR="00A03E99" w:rsidRPr="00611140">
        <w:rPr>
          <w:rFonts w:ascii="Arial" w:hAnsi="Arial" w:cs="Arial"/>
          <w:b/>
          <w:lang w:val="id-ID"/>
        </w:rPr>
        <w:t xml:space="preserve"> </w:t>
      </w:r>
      <w:r w:rsidRPr="00611140">
        <w:rPr>
          <w:rFonts w:ascii="Arial" w:hAnsi="Arial" w:cs="Arial"/>
          <w:b/>
          <w:spacing w:val="-4"/>
        </w:rPr>
        <w:t>202</w:t>
      </w:r>
      <w:r w:rsidR="00611140" w:rsidRPr="00611140">
        <w:rPr>
          <w:rFonts w:ascii="Arial" w:hAnsi="Arial" w:cs="Arial"/>
          <w:b/>
          <w:spacing w:val="-4"/>
        </w:rPr>
        <w:t>6</w:t>
      </w:r>
    </w:p>
    <w:p w14:paraId="5FA6802F" w14:textId="77777777" w:rsidR="005E2D45" w:rsidRPr="00A03E99" w:rsidRDefault="005E2D45">
      <w:pPr>
        <w:pStyle w:val="BodyText"/>
        <w:spacing w:before="24"/>
        <w:rPr>
          <w:rFonts w:ascii="Arial" w:hAnsi="Arial" w:cs="Arial"/>
        </w:rPr>
      </w:pPr>
    </w:p>
    <w:p w14:paraId="6C598CB8" w14:textId="7A53474C" w:rsidR="000B0647" w:rsidRPr="00EF7C26" w:rsidRDefault="00EF7C26" w:rsidP="000B0647">
      <w:pPr>
        <w:jc w:val="center"/>
        <w:rPr>
          <w:rFonts w:ascii="Arial" w:hAnsi="Arial" w:cs="Arial"/>
          <w:b/>
          <w:bCs/>
          <w:sz w:val="24"/>
          <w:szCs w:val="24"/>
        </w:rPr>
      </w:pPr>
      <w:r w:rsidRPr="00EF7C26">
        <w:rPr>
          <w:rFonts w:ascii="Arial" w:hAnsi="Arial" w:cs="Arial"/>
          <w:b/>
          <w:bCs/>
          <w:sz w:val="24"/>
          <w:szCs w:val="24"/>
        </w:rPr>
        <w:t>Pelatihan Manajemen Kelas Berbasis Teknologi Inteligensi Artifisial (IA) dalam Meningkatkan Belajar Santri di Pondok Ceo</w:t>
      </w:r>
    </w:p>
    <w:p w14:paraId="32911C30" w14:textId="77777777" w:rsidR="00EF7C26" w:rsidRPr="00A03E99" w:rsidRDefault="00EF7C26" w:rsidP="000B0647">
      <w:pPr>
        <w:jc w:val="center"/>
        <w:rPr>
          <w:rFonts w:ascii="Arial" w:eastAsia="Arial" w:hAnsi="Arial" w:cs="Arial"/>
          <w:b/>
        </w:rPr>
      </w:pPr>
    </w:p>
    <w:p w14:paraId="4278642F" w14:textId="15FA731E" w:rsidR="000B0647" w:rsidRPr="00EF7C26" w:rsidRDefault="00EF7C26" w:rsidP="000B0647">
      <w:pPr>
        <w:jc w:val="center"/>
        <w:rPr>
          <w:rFonts w:ascii="Arial" w:eastAsia="Arial" w:hAnsi="Arial" w:cs="Arial"/>
          <w:b/>
          <w:vertAlign w:val="superscript"/>
        </w:rPr>
      </w:pPr>
      <w:r>
        <w:rPr>
          <w:rFonts w:ascii="Arial" w:eastAsia="Arial" w:hAnsi="Arial" w:cs="Arial"/>
          <w:b/>
        </w:rPr>
        <w:t>Muhamad Hamzah</w:t>
      </w:r>
      <w:r>
        <w:rPr>
          <w:rFonts w:ascii="Arial" w:eastAsia="Arial" w:hAnsi="Arial" w:cs="Arial"/>
          <w:b/>
          <w:vertAlign w:val="superscript"/>
        </w:rPr>
        <w:t>1</w:t>
      </w:r>
      <w:r w:rsidR="009F079F">
        <w:rPr>
          <w:rFonts w:ascii="Arial" w:eastAsia="Arial" w:hAnsi="Arial" w:cs="Arial"/>
          <w:b/>
        </w:rPr>
        <w:t xml:space="preserve">, </w:t>
      </w:r>
      <w:r>
        <w:rPr>
          <w:rFonts w:ascii="Arial" w:eastAsia="Arial" w:hAnsi="Arial" w:cs="Arial"/>
          <w:b/>
        </w:rPr>
        <w:t>Sopyan Hadi</w:t>
      </w:r>
      <w:r>
        <w:rPr>
          <w:rFonts w:ascii="Arial" w:eastAsia="Arial" w:hAnsi="Arial" w:cs="Arial"/>
          <w:b/>
          <w:vertAlign w:val="superscript"/>
        </w:rPr>
        <w:t>2</w:t>
      </w:r>
      <w:r>
        <w:rPr>
          <w:rFonts w:ascii="Arial" w:eastAsia="Arial" w:hAnsi="Arial" w:cs="Arial"/>
          <w:b/>
        </w:rPr>
        <w:t>,</w:t>
      </w:r>
      <w:r w:rsidR="009F079F">
        <w:rPr>
          <w:rFonts w:ascii="Arial" w:eastAsia="Arial" w:hAnsi="Arial" w:cs="Arial"/>
          <w:b/>
        </w:rPr>
        <w:t xml:space="preserve"> </w:t>
      </w:r>
      <w:r>
        <w:rPr>
          <w:rFonts w:ascii="Arial" w:eastAsia="Arial" w:hAnsi="Arial" w:cs="Arial"/>
          <w:b/>
        </w:rPr>
        <w:t>Imam Sofi’i</w:t>
      </w:r>
      <w:r>
        <w:rPr>
          <w:rFonts w:ascii="Arial" w:eastAsia="Arial" w:hAnsi="Arial" w:cs="Arial"/>
          <w:b/>
          <w:vertAlign w:val="superscript"/>
        </w:rPr>
        <w:t>3</w:t>
      </w:r>
      <w:r>
        <w:rPr>
          <w:rFonts w:ascii="Arial" w:eastAsia="Arial" w:hAnsi="Arial" w:cs="Arial"/>
          <w:b/>
        </w:rPr>
        <w:t>, Abdaul Karim</w:t>
      </w:r>
      <w:r>
        <w:rPr>
          <w:rFonts w:ascii="Arial" w:eastAsia="Arial" w:hAnsi="Arial" w:cs="Arial"/>
          <w:b/>
          <w:vertAlign w:val="superscript"/>
        </w:rPr>
        <w:t>4</w:t>
      </w:r>
    </w:p>
    <w:p w14:paraId="1FA823F0" w14:textId="0CF0A757" w:rsidR="000B0647" w:rsidRPr="00A03E99" w:rsidRDefault="00EF7C26" w:rsidP="000B0647">
      <w:pPr>
        <w:ind w:right="96"/>
        <w:jc w:val="center"/>
        <w:rPr>
          <w:rFonts w:ascii="Arial" w:eastAsia="Arial" w:hAnsi="Arial" w:cs="Arial"/>
          <w:i/>
        </w:rPr>
      </w:pPr>
      <w:r>
        <w:rPr>
          <w:rFonts w:ascii="Arial" w:eastAsia="Arial" w:hAnsi="Arial" w:cs="Arial"/>
          <w:i/>
          <w:vertAlign w:val="superscript"/>
        </w:rPr>
        <w:t>1234</w:t>
      </w:r>
      <w:r w:rsidR="000B0647" w:rsidRPr="00A03E99">
        <w:rPr>
          <w:rFonts w:ascii="Arial" w:eastAsia="Arial" w:hAnsi="Arial" w:cs="Arial"/>
          <w:i/>
        </w:rPr>
        <w:t xml:space="preserve">Universitas </w:t>
      </w:r>
      <w:r w:rsidR="000B0647" w:rsidRPr="00A03E99">
        <w:rPr>
          <w:rFonts w:ascii="Arial" w:eastAsia="Arial" w:hAnsi="Arial" w:cs="Arial"/>
          <w:i/>
          <w:lang w:val="id-ID"/>
        </w:rPr>
        <w:t>Pamulang</w:t>
      </w:r>
      <w:r w:rsidR="000B0647" w:rsidRPr="00A03E99">
        <w:rPr>
          <w:rFonts w:ascii="Arial" w:eastAsia="Arial" w:hAnsi="Arial" w:cs="Arial"/>
          <w:i/>
        </w:rPr>
        <w:t xml:space="preserve">, Indonesia, email: </w:t>
      </w:r>
      <w:r w:rsidR="005274D3">
        <w:rPr>
          <w:rFonts w:ascii="Arial" w:eastAsia="Arial" w:hAnsi="Arial" w:cs="Arial"/>
          <w:i/>
        </w:rPr>
        <w:t>dosen0</w:t>
      </w:r>
      <w:r>
        <w:rPr>
          <w:rFonts w:ascii="Arial" w:eastAsia="Arial" w:hAnsi="Arial" w:cs="Arial"/>
          <w:i/>
        </w:rPr>
        <w:t>2798</w:t>
      </w:r>
      <w:r w:rsidR="000B0647" w:rsidRPr="00A03E99">
        <w:rPr>
          <w:rFonts w:ascii="Arial" w:eastAsia="Arial" w:hAnsi="Arial" w:cs="Arial"/>
          <w:i/>
        </w:rPr>
        <w:t>@</w:t>
      </w:r>
      <w:r w:rsidR="005274D3">
        <w:rPr>
          <w:rFonts w:ascii="Arial" w:eastAsia="Arial" w:hAnsi="Arial" w:cs="Arial"/>
          <w:i/>
        </w:rPr>
        <w:t>unpam.ac.id</w:t>
      </w:r>
    </w:p>
    <w:p w14:paraId="4E802D37" w14:textId="77777777" w:rsidR="000B0647" w:rsidRPr="00A03E99" w:rsidRDefault="000B0647" w:rsidP="000B0647">
      <w:pPr>
        <w:ind w:right="96"/>
        <w:jc w:val="center"/>
        <w:rPr>
          <w:rFonts w:ascii="Arial" w:eastAsia="Arial" w:hAnsi="Arial" w:cs="Arial"/>
          <w:i/>
        </w:rPr>
      </w:pPr>
    </w:p>
    <w:p w14:paraId="26536F66" w14:textId="77777777" w:rsidR="000B0647" w:rsidRPr="00A03E99" w:rsidRDefault="000B0647" w:rsidP="000B0647">
      <w:pPr>
        <w:rPr>
          <w:rFonts w:ascii="Arial" w:eastAsia="Arial" w:hAnsi="Arial" w:cs="Arial"/>
          <w:i/>
        </w:rPr>
      </w:pPr>
    </w:p>
    <w:tbl>
      <w:tblPr>
        <w:tblW w:w="8755" w:type="dxa"/>
        <w:tblBorders>
          <w:bottom w:val="single" w:sz="4" w:space="0" w:color="9BBB59"/>
          <w:insideH w:val="single" w:sz="4" w:space="0" w:color="9BBB59"/>
        </w:tblBorders>
        <w:tblLayout w:type="fixed"/>
        <w:tblLook w:val="0400" w:firstRow="0" w:lastRow="0" w:firstColumn="0" w:lastColumn="0" w:noHBand="0" w:noVBand="1"/>
      </w:tblPr>
      <w:tblGrid>
        <w:gridCol w:w="3085"/>
        <w:gridCol w:w="5670"/>
      </w:tblGrid>
      <w:tr w:rsidR="000B0647" w:rsidRPr="00A03E99" w14:paraId="5C5E8BD9" w14:textId="77777777" w:rsidTr="00AD55A1">
        <w:trPr>
          <w:cantSplit/>
          <w:trHeight w:val="397"/>
          <w:tblHeader/>
        </w:trPr>
        <w:tc>
          <w:tcPr>
            <w:tcW w:w="3085" w:type="dxa"/>
            <w:vAlign w:val="center"/>
          </w:tcPr>
          <w:p w14:paraId="69E55C6A" w14:textId="77777777" w:rsidR="000B0647" w:rsidRPr="00A03E99" w:rsidRDefault="000B0647" w:rsidP="00D95580">
            <w:pPr>
              <w:jc w:val="both"/>
              <w:rPr>
                <w:rFonts w:ascii="Arial" w:eastAsia="Arial" w:hAnsi="Arial" w:cs="Arial"/>
              </w:rPr>
            </w:pPr>
            <w:r w:rsidRPr="00A03E99">
              <w:rPr>
                <w:rFonts w:ascii="Arial" w:eastAsia="Arial" w:hAnsi="Arial" w:cs="Arial"/>
                <w:b/>
              </w:rPr>
              <w:t>Info Artikel</w:t>
            </w:r>
          </w:p>
        </w:tc>
        <w:tc>
          <w:tcPr>
            <w:tcW w:w="5670" w:type="dxa"/>
            <w:vAlign w:val="center"/>
          </w:tcPr>
          <w:p w14:paraId="1F174FD6" w14:textId="77777777" w:rsidR="000B0647" w:rsidRPr="00A03E99" w:rsidRDefault="000B0647" w:rsidP="00D95580">
            <w:pPr>
              <w:jc w:val="both"/>
              <w:rPr>
                <w:rFonts w:ascii="Arial" w:eastAsia="Arial" w:hAnsi="Arial" w:cs="Arial"/>
              </w:rPr>
            </w:pPr>
            <w:r w:rsidRPr="00A03E99">
              <w:rPr>
                <w:rFonts w:ascii="Arial" w:eastAsia="Arial" w:hAnsi="Arial" w:cs="Arial"/>
                <w:b/>
              </w:rPr>
              <w:t>Abstract</w:t>
            </w:r>
          </w:p>
        </w:tc>
      </w:tr>
      <w:tr w:rsidR="000B0647" w:rsidRPr="00A03E99" w14:paraId="2D089F88" w14:textId="77777777" w:rsidTr="00964B1A">
        <w:trPr>
          <w:cantSplit/>
          <w:tblHeader/>
        </w:trPr>
        <w:tc>
          <w:tcPr>
            <w:tcW w:w="3085" w:type="dxa"/>
            <w:vMerge w:val="restart"/>
            <w:shd w:val="clear" w:color="auto" w:fill="F2F2F2"/>
          </w:tcPr>
          <w:p w14:paraId="3227EC22" w14:textId="77777777" w:rsidR="000B0647" w:rsidRPr="00AF31B6" w:rsidRDefault="000B0647" w:rsidP="00D95580">
            <w:pPr>
              <w:jc w:val="both"/>
              <w:rPr>
                <w:rFonts w:ascii="Arial" w:eastAsia="Arial" w:hAnsi="Arial" w:cs="Arial"/>
                <w:b/>
                <w:sz w:val="16"/>
                <w:szCs w:val="16"/>
              </w:rPr>
            </w:pPr>
          </w:p>
          <w:p w14:paraId="409AA832"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 xml:space="preserve">Diajukan: </w:t>
            </w:r>
            <w:r w:rsidRPr="00AF31B6">
              <w:rPr>
                <w:rFonts w:ascii="Arial" w:eastAsia="Arial" w:hAnsi="Arial" w:cs="Arial"/>
                <w:sz w:val="16"/>
                <w:szCs w:val="16"/>
              </w:rPr>
              <w:t>-</w:t>
            </w:r>
          </w:p>
          <w:p w14:paraId="083369D3"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 xml:space="preserve">Diterima: </w:t>
            </w:r>
            <w:r w:rsidRPr="00AF31B6">
              <w:rPr>
                <w:rFonts w:ascii="Arial" w:eastAsia="Arial" w:hAnsi="Arial" w:cs="Arial"/>
                <w:sz w:val="16"/>
                <w:szCs w:val="16"/>
              </w:rPr>
              <w:t>-</w:t>
            </w:r>
          </w:p>
          <w:p w14:paraId="376F6718"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Diterbitkan:</w:t>
            </w:r>
            <w:r w:rsidRPr="00AF31B6">
              <w:rPr>
                <w:rFonts w:ascii="Arial" w:eastAsia="Arial" w:hAnsi="Arial" w:cs="Arial"/>
                <w:b/>
                <w:sz w:val="16"/>
                <w:szCs w:val="16"/>
              </w:rPr>
              <w:t xml:space="preserve"> </w:t>
            </w:r>
            <w:r w:rsidRPr="00AF31B6">
              <w:rPr>
                <w:rFonts w:ascii="Arial" w:eastAsia="Arial" w:hAnsi="Arial" w:cs="Arial"/>
                <w:sz w:val="16"/>
                <w:szCs w:val="16"/>
              </w:rPr>
              <w:t>-</w:t>
            </w:r>
          </w:p>
          <w:p w14:paraId="47D2DA56" w14:textId="77777777" w:rsidR="000B0647" w:rsidRPr="00AF31B6" w:rsidRDefault="000B0647" w:rsidP="00D95580">
            <w:pPr>
              <w:jc w:val="both"/>
              <w:rPr>
                <w:rFonts w:ascii="Arial" w:eastAsia="Arial" w:hAnsi="Arial" w:cs="Arial"/>
                <w:b/>
                <w:i/>
                <w:sz w:val="16"/>
                <w:szCs w:val="16"/>
              </w:rPr>
            </w:pPr>
          </w:p>
          <w:p w14:paraId="7F0EEE2E" w14:textId="77777777" w:rsidR="000B0647" w:rsidRPr="00AF31B6" w:rsidRDefault="000B0647" w:rsidP="00D95580">
            <w:pPr>
              <w:jc w:val="both"/>
              <w:rPr>
                <w:rFonts w:ascii="Arial" w:eastAsia="Arial" w:hAnsi="Arial" w:cs="Arial"/>
                <w:b/>
                <w:i/>
                <w:sz w:val="16"/>
                <w:szCs w:val="16"/>
              </w:rPr>
            </w:pPr>
            <w:r w:rsidRPr="00AF31B6">
              <w:rPr>
                <w:rFonts w:ascii="Arial" w:eastAsia="Arial" w:hAnsi="Arial" w:cs="Arial"/>
                <w:b/>
                <w:i/>
                <w:sz w:val="16"/>
                <w:szCs w:val="16"/>
              </w:rPr>
              <w:t>Keywords:</w:t>
            </w:r>
          </w:p>
          <w:p w14:paraId="3D6ECED3" w14:textId="437E8B65" w:rsidR="000B0647" w:rsidRPr="00E67D67" w:rsidRDefault="00E67D67" w:rsidP="00D95580">
            <w:pPr>
              <w:jc w:val="both"/>
              <w:rPr>
                <w:rFonts w:ascii="Arial" w:eastAsia="Arial" w:hAnsi="Arial" w:cs="Arial"/>
                <w:b/>
                <w:i/>
                <w:iCs/>
                <w:sz w:val="12"/>
                <w:szCs w:val="12"/>
              </w:rPr>
            </w:pPr>
            <w:r w:rsidRPr="00E67D67">
              <w:rPr>
                <w:rFonts w:ascii="Arial" w:hAnsi="Arial" w:cs="Arial"/>
                <w:i/>
                <w:iCs/>
                <w:sz w:val="18"/>
                <w:szCs w:val="18"/>
              </w:rPr>
              <w:t>classroom management, Artificial Intelligence, learning, students, Islamic boarding school.</w:t>
            </w:r>
          </w:p>
          <w:p w14:paraId="03C511B3" w14:textId="77777777" w:rsidR="005274D3" w:rsidRDefault="000B0647" w:rsidP="005274D3">
            <w:pPr>
              <w:jc w:val="both"/>
              <w:rPr>
                <w:rFonts w:ascii="Arial" w:eastAsia="Arial" w:hAnsi="Arial" w:cs="Arial"/>
                <w:b/>
                <w:i/>
                <w:sz w:val="16"/>
                <w:szCs w:val="16"/>
              </w:rPr>
            </w:pPr>
            <w:r w:rsidRPr="00AF31B6">
              <w:rPr>
                <w:rFonts w:ascii="Arial" w:eastAsia="Arial" w:hAnsi="Arial" w:cs="Arial"/>
                <w:b/>
                <w:i/>
                <w:sz w:val="16"/>
                <w:szCs w:val="16"/>
              </w:rPr>
              <w:t>Kata Kunci:</w:t>
            </w:r>
          </w:p>
          <w:p w14:paraId="74076E61" w14:textId="2469A352" w:rsidR="000B0647" w:rsidRPr="00E67D67" w:rsidRDefault="00E67D67" w:rsidP="005274D3">
            <w:pPr>
              <w:jc w:val="both"/>
              <w:rPr>
                <w:rFonts w:ascii="Arial" w:eastAsia="Arial" w:hAnsi="Arial" w:cs="Arial"/>
                <w:b/>
                <w:i/>
                <w:sz w:val="12"/>
                <w:szCs w:val="12"/>
              </w:rPr>
            </w:pPr>
            <w:r w:rsidRPr="00E67D67">
              <w:rPr>
                <w:rFonts w:ascii="Arial" w:hAnsi="Arial" w:cs="Arial"/>
                <w:i/>
                <w:iCs/>
                <w:sz w:val="18"/>
                <w:szCs w:val="18"/>
              </w:rPr>
              <w:t xml:space="preserve">manajemen kelas, Inteligensi Artifisial, pembelajaran, santri, </w:t>
            </w:r>
            <w:proofErr w:type="gramStart"/>
            <w:r w:rsidRPr="00E67D67">
              <w:rPr>
                <w:rFonts w:ascii="Arial" w:hAnsi="Arial" w:cs="Arial"/>
                <w:i/>
                <w:iCs/>
                <w:sz w:val="18"/>
                <w:szCs w:val="18"/>
              </w:rPr>
              <w:t>pesantren.</w:t>
            </w:r>
            <w:r w:rsidR="005274D3" w:rsidRPr="00E67D67">
              <w:rPr>
                <w:rFonts w:ascii="Arial" w:eastAsia="Arial" w:hAnsi="Arial" w:cs="Arial"/>
                <w:i/>
                <w:sz w:val="12"/>
                <w:szCs w:val="12"/>
              </w:rPr>
              <w:t>.</w:t>
            </w:r>
            <w:proofErr w:type="gramEnd"/>
          </w:p>
          <w:p w14:paraId="5C22873B" w14:textId="77777777" w:rsidR="000B0647" w:rsidRPr="00AF31B6" w:rsidRDefault="000B0647" w:rsidP="00D95580">
            <w:pPr>
              <w:jc w:val="both"/>
              <w:rPr>
                <w:rFonts w:ascii="Arial" w:eastAsia="Arial" w:hAnsi="Arial" w:cs="Arial"/>
                <w:sz w:val="16"/>
                <w:szCs w:val="16"/>
              </w:rPr>
            </w:pPr>
          </w:p>
          <w:p w14:paraId="33AAD659" w14:textId="77777777" w:rsidR="000B0647" w:rsidRPr="00AF31B6" w:rsidRDefault="000B0647" w:rsidP="00D95580">
            <w:pPr>
              <w:jc w:val="both"/>
              <w:rPr>
                <w:rFonts w:ascii="Arial" w:eastAsia="Arial" w:hAnsi="Arial" w:cs="Arial"/>
                <w:sz w:val="16"/>
                <w:szCs w:val="16"/>
              </w:rPr>
            </w:pPr>
          </w:p>
          <w:p w14:paraId="3BEDEE19" w14:textId="77777777" w:rsidR="000B0647" w:rsidRPr="00AF31B6" w:rsidRDefault="000B0647" w:rsidP="00D95580">
            <w:pPr>
              <w:jc w:val="both"/>
              <w:rPr>
                <w:rFonts w:ascii="Arial" w:eastAsia="Arial" w:hAnsi="Arial" w:cs="Arial"/>
                <w:sz w:val="16"/>
                <w:szCs w:val="16"/>
              </w:rPr>
            </w:pPr>
          </w:p>
        </w:tc>
        <w:tc>
          <w:tcPr>
            <w:tcW w:w="5670" w:type="dxa"/>
          </w:tcPr>
          <w:p w14:paraId="31D3FFC9" w14:textId="6154600B" w:rsidR="005274D3" w:rsidRPr="00E67D67" w:rsidRDefault="00E67D67" w:rsidP="009663CD">
            <w:pPr>
              <w:jc w:val="both"/>
              <w:rPr>
                <w:rFonts w:ascii="Arial" w:eastAsia="Arial" w:hAnsi="Arial" w:cs="Arial"/>
                <w:i/>
                <w:iCs/>
                <w:sz w:val="16"/>
                <w:szCs w:val="16"/>
              </w:rPr>
            </w:pPr>
            <w:r w:rsidRPr="00E67D67">
              <w:rPr>
                <w:rFonts w:ascii="Arial" w:hAnsi="Arial" w:cs="Arial"/>
                <w:i/>
                <w:iCs/>
                <w:sz w:val="20"/>
                <w:szCs w:val="20"/>
              </w:rPr>
              <w:t>This Community Service Program (PKM) aimed to improve educators’ ability to manage classrooms through the use of Artificial Intelligence (AI) technology to support students’ learning at Pondok Ceo. The activities were conducted through training, discussions, demonstrations, hands-on practice, and evaluation using pre-tests and post-tests. The training materials covered classroom management, strategies to improve students’ motivation and participation, and the use of AI in developing teaching materials, learning activities, questions, and assessments. The results showed an improvement in educators’ understanding and skills in utilizing AI as a learning support tool. This activity contributed to creating more creative, interactive, and effective learning processes to improve the quality of students’ learning.</w:t>
            </w:r>
          </w:p>
        </w:tc>
      </w:tr>
      <w:tr w:rsidR="000B0647" w:rsidRPr="00A03E99" w14:paraId="590B80D5" w14:textId="77777777" w:rsidTr="00964B1A">
        <w:trPr>
          <w:cantSplit/>
          <w:trHeight w:val="397"/>
          <w:tblHeader/>
        </w:trPr>
        <w:tc>
          <w:tcPr>
            <w:tcW w:w="3085" w:type="dxa"/>
            <w:vMerge/>
            <w:shd w:val="clear" w:color="auto" w:fill="F2F2F2"/>
          </w:tcPr>
          <w:p w14:paraId="3EDCF242" w14:textId="77777777" w:rsidR="000B0647" w:rsidRPr="00AF31B6" w:rsidRDefault="000B0647" w:rsidP="00D95580">
            <w:pPr>
              <w:jc w:val="both"/>
              <w:rPr>
                <w:rFonts w:ascii="Arial" w:eastAsia="Arial" w:hAnsi="Arial" w:cs="Arial"/>
                <w:sz w:val="16"/>
                <w:szCs w:val="16"/>
              </w:rPr>
            </w:pPr>
          </w:p>
        </w:tc>
        <w:tc>
          <w:tcPr>
            <w:tcW w:w="5670" w:type="dxa"/>
            <w:vAlign w:val="center"/>
          </w:tcPr>
          <w:p w14:paraId="3D469D40" w14:textId="6A3290A2" w:rsidR="000B0647" w:rsidRPr="00AF31B6" w:rsidRDefault="000B0647" w:rsidP="00D95580">
            <w:pPr>
              <w:jc w:val="both"/>
              <w:rPr>
                <w:rFonts w:ascii="Arial" w:eastAsia="Arial" w:hAnsi="Arial" w:cs="Arial"/>
                <w:sz w:val="16"/>
                <w:szCs w:val="16"/>
              </w:rPr>
            </w:pPr>
            <w:r w:rsidRPr="00AF31B6">
              <w:rPr>
                <w:rFonts w:ascii="Arial" w:eastAsia="Arial" w:hAnsi="Arial" w:cs="Arial"/>
                <w:b/>
                <w:sz w:val="16"/>
                <w:szCs w:val="16"/>
              </w:rPr>
              <w:t>Abstrak</w:t>
            </w:r>
          </w:p>
        </w:tc>
      </w:tr>
      <w:tr w:rsidR="000B0647" w:rsidRPr="00E67D67" w14:paraId="6891C84C" w14:textId="77777777" w:rsidTr="00964B1A">
        <w:trPr>
          <w:cantSplit/>
          <w:tblHeader/>
        </w:trPr>
        <w:tc>
          <w:tcPr>
            <w:tcW w:w="3085" w:type="dxa"/>
            <w:vMerge/>
            <w:shd w:val="clear" w:color="auto" w:fill="F2F2F2"/>
          </w:tcPr>
          <w:p w14:paraId="295A4A64" w14:textId="77777777" w:rsidR="000B0647" w:rsidRPr="00AF31B6" w:rsidRDefault="000B0647" w:rsidP="00D95580">
            <w:pPr>
              <w:jc w:val="both"/>
              <w:rPr>
                <w:rFonts w:ascii="Arial" w:eastAsia="Arial" w:hAnsi="Arial" w:cs="Arial"/>
                <w:sz w:val="16"/>
                <w:szCs w:val="16"/>
              </w:rPr>
            </w:pPr>
          </w:p>
        </w:tc>
        <w:tc>
          <w:tcPr>
            <w:tcW w:w="5670" w:type="dxa"/>
          </w:tcPr>
          <w:p w14:paraId="71EF9969" w14:textId="77777777" w:rsidR="00E67D67" w:rsidRPr="00E67D67" w:rsidRDefault="00E67D67" w:rsidP="00E67D67">
            <w:pPr>
              <w:pStyle w:val="NormalWeb"/>
              <w:jc w:val="both"/>
              <w:rPr>
                <w:rFonts w:ascii="Arial" w:hAnsi="Arial" w:cs="Arial"/>
                <w:i/>
                <w:iCs/>
                <w:sz w:val="20"/>
                <w:szCs w:val="20"/>
              </w:rPr>
            </w:pPr>
            <w:r w:rsidRPr="00E67D67">
              <w:rPr>
                <w:rFonts w:ascii="Arial" w:hAnsi="Arial" w:cs="Arial"/>
                <w:i/>
                <w:iCs/>
                <w:sz w:val="20"/>
                <w:szCs w:val="20"/>
              </w:rPr>
              <w:t>Kegiatan Pengabdian kepada Masyarakat (PKM) ini bertujuan meningkatkan kemampuan pendidik dalam mengelola kelas melalui pemanfaatan Teknologi Inteligensi Artifisial (IA) untuk mendukung proses belajar santri di Pondok Ceo. Metode kegiatan dilakukan melalui pelatihan, diskusi, demonstrasi, praktik langsung, serta evaluasi melalui pre-test dan post-test. Materi pelatihan meliputi manajemen kelas, strategi meningkatkan motivasi dan partisipasi santri, serta pemanfaatan IA dalam penyusunan bahan ajar, aktivitas pembelajaran, soal, dan evaluasi. Hasil kegiatan menunjukkan adanya peningkatan pemahaman dan keterampilan pendidik dalam memanfaatkan IA sebagai alat bantu pembelajaran. Kegiatan ini memberikan kontribusi terhadap terciptanya pembelajaran yang lebih kreatif, interaktif, dan efektif dalam meningkatkan kualitas belajar santri.</w:t>
            </w:r>
          </w:p>
          <w:p w14:paraId="07E49E19" w14:textId="36EAD641" w:rsidR="000B0647" w:rsidRPr="00E67D67" w:rsidRDefault="000B0647" w:rsidP="00E67D67">
            <w:pPr>
              <w:pStyle w:val="NormalWeb"/>
              <w:jc w:val="both"/>
              <w:rPr>
                <w:rFonts w:ascii="Arial" w:eastAsia="Arial" w:hAnsi="Arial" w:cs="Arial"/>
                <w:i/>
                <w:iCs/>
                <w:sz w:val="20"/>
                <w:szCs w:val="20"/>
              </w:rPr>
            </w:pPr>
          </w:p>
        </w:tc>
      </w:tr>
      <w:tr w:rsidR="000B0647" w:rsidRPr="00A03E99" w14:paraId="38633265" w14:textId="77777777" w:rsidTr="000B0647">
        <w:trPr>
          <w:cantSplit/>
          <w:tblHeader/>
        </w:trPr>
        <w:tc>
          <w:tcPr>
            <w:tcW w:w="8755" w:type="dxa"/>
            <w:gridSpan w:val="2"/>
          </w:tcPr>
          <w:p w14:paraId="3BBDF3AF" w14:textId="77777777" w:rsidR="000B0647" w:rsidRPr="00A03E99" w:rsidRDefault="000B0647" w:rsidP="00D95580">
            <w:pPr>
              <w:jc w:val="both"/>
              <w:rPr>
                <w:rFonts w:ascii="Arial" w:eastAsia="Arial" w:hAnsi="Arial" w:cs="Arial"/>
                <w:b/>
              </w:rPr>
            </w:pPr>
          </w:p>
          <w:p w14:paraId="013A65E2" w14:textId="77777777" w:rsidR="000B0647" w:rsidRPr="00A03E99" w:rsidRDefault="000B0647" w:rsidP="000B0647">
            <w:pPr>
              <w:jc w:val="both"/>
              <w:rPr>
                <w:rFonts w:ascii="Arial" w:eastAsia="Arial" w:hAnsi="Arial" w:cs="Arial"/>
                <w:i/>
              </w:rPr>
            </w:pPr>
          </w:p>
        </w:tc>
      </w:tr>
    </w:tbl>
    <w:p w14:paraId="5091155F" w14:textId="77777777" w:rsidR="000B0647" w:rsidRPr="00A03E99" w:rsidRDefault="000B0647" w:rsidP="000B0647">
      <w:pPr>
        <w:rPr>
          <w:rFonts w:ascii="Arial" w:eastAsia="Arial" w:hAnsi="Arial" w:cs="Arial"/>
          <w:b/>
        </w:rPr>
      </w:pPr>
    </w:p>
    <w:p w14:paraId="2BDB05B0" w14:textId="77777777" w:rsidR="00E67D67" w:rsidRDefault="00E67D67" w:rsidP="00E67D67">
      <w:pPr>
        <w:spacing w:line="360" w:lineRule="auto"/>
        <w:rPr>
          <w:rFonts w:ascii="Arial" w:eastAsia="Arial" w:hAnsi="Arial" w:cs="Arial"/>
          <w:b/>
        </w:rPr>
      </w:pPr>
      <w:bookmarkStart w:id="0" w:name="_GoBack"/>
      <w:bookmarkEnd w:id="0"/>
    </w:p>
    <w:p w14:paraId="68EDCA28" w14:textId="03CEB3F9" w:rsidR="000B0647" w:rsidRPr="00A03E99" w:rsidRDefault="000B0647" w:rsidP="00E67D67">
      <w:pPr>
        <w:spacing w:line="360" w:lineRule="auto"/>
        <w:rPr>
          <w:rFonts w:ascii="Arial" w:eastAsia="Arial" w:hAnsi="Arial" w:cs="Arial"/>
          <w:b/>
        </w:rPr>
      </w:pPr>
      <w:r w:rsidRPr="00A03E99">
        <w:rPr>
          <w:rFonts w:ascii="Arial" w:eastAsia="Arial" w:hAnsi="Arial" w:cs="Arial"/>
          <w:b/>
        </w:rPr>
        <w:lastRenderedPageBreak/>
        <w:t>PENDAHULUAN</w:t>
      </w:r>
    </w:p>
    <w:p w14:paraId="2FB5FB2A" w14:textId="77777777" w:rsidR="00EF7C26" w:rsidRDefault="00EF7C26" w:rsidP="00E67D67">
      <w:pPr>
        <w:pStyle w:val="NormalWeb"/>
        <w:spacing w:before="0" w:beforeAutospacing="0" w:after="0" w:afterAutospacing="0" w:line="360" w:lineRule="auto"/>
        <w:ind w:firstLine="720"/>
        <w:jc w:val="both"/>
        <w:rPr>
          <w:rFonts w:ascii="Arial" w:hAnsi="Arial" w:cs="Arial"/>
        </w:rPr>
      </w:pPr>
      <w:r w:rsidRPr="00EF7C26">
        <w:rPr>
          <w:rFonts w:ascii="Arial" w:hAnsi="Arial" w:cs="Arial"/>
        </w:rPr>
        <w:t>Perkembangan teknologi digital telah membawa perubahan yang signifikan dalam dunia pendidikan, termasuk dalam pengelolaan proses pembelajaran di lembaga pendidikan Islam dan pondok pesantren. Pemanfaatan teknologi tidak lagi hanya digunakan sebagai sarana penyampaian informasi, tetapi juga mulai diarahkan untuk mendukung perencanaan, pelaksanaan, dan evaluasi pembelajaran. Salah satu perkembangan teknologi yang memiliki potensi besar dalam bidang pendidikan adalah Inteligensi Artifisial (IA) atau Artificial Intelligence (AI). Teknologi IA dapat membantu pendidik dalam mengembangkan bahan ajar, menyusun aktivitas pembelajaran, memberikan alternatif metode pembelajaran, serta melakukan evaluasi terhadap proses belajar peserta didik. Oleh karena itu, penguasaan teknologi IA menjadi salah satu kompetensi yang penting bagi pendidik agar mampu menciptakan proses pembelajaran yang efektif, menarik, dan sesuai dengan kebutuhan peserta didik.</w:t>
      </w:r>
    </w:p>
    <w:p w14:paraId="597BA622" w14:textId="77777777" w:rsidR="00EF7C26" w:rsidRDefault="00EF7C26" w:rsidP="00E67D67">
      <w:pPr>
        <w:pStyle w:val="NormalWeb"/>
        <w:spacing w:before="0" w:beforeAutospacing="0" w:after="0" w:afterAutospacing="0" w:line="360" w:lineRule="auto"/>
        <w:ind w:firstLine="720"/>
        <w:jc w:val="both"/>
        <w:rPr>
          <w:rFonts w:ascii="Arial" w:hAnsi="Arial" w:cs="Arial"/>
        </w:rPr>
      </w:pPr>
      <w:r w:rsidRPr="00EF7C26">
        <w:rPr>
          <w:rFonts w:ascii="Arial" w:hAnsi="Arial" w:cs="Arial"/>
        </w:rPr>
        <w:t>Manajemen kelas merupakan salah satu aspek penting dalam keberhasilan proses pembelajaran. Manajemen kelas tidak hanya berkaitan dengan pengaturan tempat duduk, kedisiplinan, dan ketertiban peserta didik, tetapi juga mencakup kemampuan pendidik dalam menciptakan lingkungan belajar yang kondusif, mengelola interaksi pembelajaran, meningkatkan motivasi, serta mengatasi berbagai hambatan yang muncul selama proses pembelajaran. Dalam lingkungan pondok pesantren, pengelolaan kelas memiliki karakteristik tersendiri karena santri menjalani kegiatan pendidikan dalam lingkungan yang relatif intensif dan terintegrasi antara pendidikan keagamaan, pendidikan umum, pembinaan karakter, serta kehidupan berasrama. Kondisi tersebut menuntut adanya kemampuan manajemen kelas yang adaptif sehingga proses pembelajaran dapat berlangsung secara efektif dan mampu memenuhi kebutuhan belajar santri.</w:t>
      </w:r>
      <w:r>
        <w:rPr>
          <w:rFonts w:ascii="Arial" w:hAnsi="Arial" w:cs="Arial"/>
        </w:rPr>
        <w:t xml:space="preserve"> </w:t>
      </w:r>
      <w:r w:rsidRPr="00EF7C26">
        <w:rPr>
          <w:rFonts w:ascii="Arial" w:hAnsi="Arial" w:cs="Arial"/>
        </w:rPr>
        <w:t xml:space="preserve">Salah satu persoalan yang sering dihadapi dalam proses pembelajaran adalah rendahnya perhatian, motivasi, dan keterlibatan peserta didik dalam kegiatan belajar. Santri memiliki latar belakang, kemampuan, minat, dan gaya belajar yang beragam sehingga penggunaan pendekatan pembelajaran yang seragam belum tentu mampu memberikan hasil yang </w:t>
      </w:r>
      <w:r w:rsidRPr="00EF7C26">
        <w:rPr>
          <w:rFonts w:ascii="Arial" w:hAnsi="Arial" w:cs="Arial"/>
        </w:rPr>
        <w:lastRenderedPageBreak/>
        <w:t>optimal. Pendidik dituntut untuk mampu mengidentifikasi kebutuhan santri dan memilih strategi pembelajaran yang tepat. Dalam konteks tersebut, teknologi IA dapat menjadi salah satu instrumen pendukung manajemen kelas. IA dapat dimanfaatkan untuk membantu pendidik menghasilkan ide kegiatan pembelajaran, membuat variasi pertanyaan dan latihan, menyusun materi sesuai tingkat kemampuan santri, serta memberikan alternatif strategi dalam menghadapi permasalahan kelas. Pemanfaatan tersebut diharapkan dapat membantu pendidik mengurangi beban administratif dan memberikan lebih banyak perhatian terhadap proses interaksi serta pembinaan santri.</w:t>
      </w:r>
    </w:p>
    <w:p w14:paraId="536FC41A" w14:textId="6776D2E1" w:rsidR="00EF7C26" w:rsidRPr="00EF7C26" w:rsidRDefault="00EF7C26" w:rsidP="00E67D67">
      <w:pPr>
        <w:pStyle w:val="NormalWeb"/>
        <w:spacing w:before="0" w:beforeAutospacing="0" w:after="0" w:afterAutospacing="0" w:line="360" w:lineRule="auto"/>
        <w:ind w:firstLine="720"/>
        <w:jc w:val="both"/>
        <w:rPr>
          <w:rFonts w:ascii="Arial" w:hAnsi="Arial" w:cs="Arial"/>
        </w:rPr>
      </w:pPr>
      <w:r w:rsidRPr="00EF7C26">
        <w:rPr>
          <w:rFonts w:ascii="Arial" w:hAnsi="Arial" w:cs="Arial"/>
        </w:rPr>
        <w:t>Namun demikian, pemanfaatan teknologi IA dalam pendidikan tidak secara otomatis dapat meningkatkan kualitas pembelajaran. Pendidik perlu memiliki pengetahuan dan keterampilan dalam menggunakan teknologi tersebut secara tepat, etis, dan bertanggung jawab. Penggunaan IA juga perlu disesuaikan dengan tujuan pendidikan pesantren dan nilai-nilai Islam sehingga teknologi berfungsi sebagai alat bantu, bukan sebagai pengganti peran pendidik. Oleh sebab itu, diperlukan kegiatan pelatihan yang memberikan pemahaman sekaligus pengalaman praktis kepada pendidik mengenai penerapan manajemen kelas berbasis IA. Pelatihan tersebut dapat diarahkan pada kemampuan mengenali permasalahan kelas, merancang pembelajaran dengan bantuan IA, mengembangkan aktivitas pembelajaran yang interaktif, serta melakukan evaluasi terhadap keterlibatan dan perkembangan belajar santri.</w:t>
      </w:r>
      <w:r>
        <w:rPr>
          <w:rFonts w:ascii="Arial" w:hAnsi="Arial" w:cs="Arial"/>
        </w:rPr>
        <w:t xml:space="preserve"> </w:t>
      </w:r>
      <w:r w:rsidRPr="00EF7C26">
        <w:rPr>
          <w:rFonts w:ascii="Arial" w:hAnsi="Arial" w:cs="Arial"/>
        </w:rPr>
        <w:t xml:space="preserve">Pondok Ceo sebagai salah satu lingkungan pendidikan yang menyelenggarakan pembinaan dan pembelajaran santri perlu terus melakukan penguatan kapasitas pendidik dalam menghadapi perkembangan teknologi pendidikan. Pelatihan manajemen kelas berbasis IA menjadi salah satu alternatif kegiatan yang relevan untuk meningkatkan kemampuan pendidik dalam mengelola proses pembelajaran. Melalui pelatihan ini, pendidik diharapkan tidak hanya memahami konsep dasar IA, tetapi juga mampu menggunakannya dalam perencanaan dan pelaksanaan pembelajaran, pengembangan media dan bahan ajar, pengelolaan aktivitas kelas, serta evaluasi hasil belajar santri. Dengan demikian, penerapan teknologi dapat memberikan kontribusi nyata terhadap terciptanya pembelajaran yang </w:t>
      </w:r>
      <w:r w:rsidRPr="00EF7C26">
        <w:rPr>
          <w:rFonts w:ascii="Arial" w:hAnsi="Arial" w:cs="Arial"/>
        </w:rPr>
        <w:lastRenderedPageBreak/>
        <w:t>lebih aktif, kreatif, efektif, dan menyenangkan.</w:t>
      </w:r>
      <w:r>
        <w:rPr>
          <w:rFonts w:ascii="Arial" w:hAnsi="Arial" w:cs="Arial"/>
        </w:rPr>
        <w:t xml:space="preserve"> </w:t>
      </w:r>
      <w:r w:rsidRPr="00EF7C26">
        <w:rPr>
          <w:rFonts w:ascii="Arial" w:hAnsi="Arial" w:cs="Arial"/>
        </w:rPr>
        <w:t xml:space="preserve">Berdasarkan kondisi tersebut, kegiatan pengabdian kepada masyarakat ini dilaksanakan melalui </w:t>
      </w:r>
      <w:r w:rsidRPr="00EF7C26">
        <w:rPr>
          <w:rStyle w:val="Strong"/>
          <w:rFonts w:ascii="Arial" w:hAnsi="Arial" w:cs="Arial"/>
        </w:rPr>
        <w:t>“Pelatihan Manajemen Kelas Berbasis Teknologi Inteligensi Artifisial (IA) dalam Meningkatkan Belajar Santri di Pondok Ceo”</w:t>
      </w:r>
      <w:r w:rsidRPr="00EF7C26">
        <w:rPr>
          <w:rFonts w:ascii="Arial" w:hAnsi="Arial" w:cs="Arial"/>
        </w:rPr>
        <w:t>. Kegiatan ini diharapkan dapat meningkatkan kompetensi pendidik dalam mengelola kelas dengan memanfaatkan perkembangan teknologi IA secara bijaksana dan sesuai dengan kebutuhan pendidikan pesantren. Pada akhirnya, peningkatan kompetensi pendidik dalam manajemen kelas diharapkan dapat memberikan dampak positif terhadap motivasi, keaktifan, keterlibatan, dan kualitas belajar santri serta mendukung terwujudnya lingkungan pendidikan pesantren yang adaptif terhadap perkembangan teknologi tanpa meninggalkan nilai-nilai keislaman.</w:t>
      </w:r>
    </w:p>
    <w:p w14:paraId="371D76E1" w14:textId="5F593D13" w:rsidR="000B0647" w:rsidRPr="00A03E99" w:rsidRDefault="000B0647" w:rsidP="00E67D67">
      <w:pPr>
        <w:spacing w:before="240" w:line="360" w:lineRule="auto"/>
        <w:ind w:right="96"/>
        <w:rPr>
          <w:rFonts w:ascii="Arial" w:eastAsia="Arial" w:hAnsi="Arial" w:cs="Arial"/>
          <w:b/>
        </w:rPr>
      </w:pPr>
      <w:r w:rsidRPr="00A03E99">
        <w:rPr>
          <w:rFonts w:ascii="Arial" w:eastAsia="Arial" w:hAnsi="Arial" w:cs="Arial"/>
          <w:b/>
        </w:rPr>
        <w:t>METODE PELAKSANAAN</w:t>
      </w:r>
    </w:p>
    <w:p w14:paraId="5AB80035" w14:textId="5B36257C" w:rsidR="00EF7C26" w:rsidRDefault="00EF7C26" w:rsidP="00E67D67">
      <w:pPr>
        <w:pStyle w:val="NormalWeb"/>
        <w:spacing w:before="0" w:beforeAutospacing="0" w:after="0" w:afterAutospacing="0" w:line="360" w:lineRule="auto"/>
        <w:ind w:firstLine="720"/>
        <w:jc w:val="both"/>
        <w:rPr>
          <w:rFonts w:ascii="Arial" w:hAnsi="Arial" w:cs="Arial"/>
        </w:rPr>
      </w:pPr>
      <w:r w:rsidRPr="00EF7C26">
        <w:rPr>
          <w:rFonts w:ascii="Arial" w:hAnsi="Arial" w:cs="Arial"/>
        </w:rPr>
        <w:t>Kegiatan Pengabdian kepada Masyarakat (PKM) ini dilaksanakan dengan pendekatan partisipatif melalui pelatihan dan praktik langsung kepada para pendidik di Pondok Ceo. Kegiatan diawali dengan identifikasi permasalahan dan kebutuhan pendidik dalam mengelola kelas serta pemanfaatan teknologi Inteligensi Artifisial (IA).</w:t>
      </w:r>
      <w:r w:rsidR="00E67D67">
        <w:rPr>
          <w:rFonts w:ascii="Arial" w:hAnsi="Arial" w:cs="Arial"/>
        </w:rPr>
        <w:t xml:space="preserve"> </w:t>
      </w:r>
      <w:r w:rsidRPr="00EF7C26">
        <w:rPr>
          <w:rFonts w:ascii="Arial" w:hAnsi="Arial" w:cs="Arial"/>
        </w:rPr>
        <w:t>Pelaksanaan pelatihan dilakukan melalui penyampaian materi, diskusi, demonstrasi, dan praktik. Materi meliputi konsep manajemen kelas, strategi meningkatkan motivasi dan partisipasi santri, serta pemanfaatan IA untuk membuat bahan ajar, aktivitas pembelajaran, soal, dan evaluasi. Peserta kemudian melakukan praktik penyusunan perangkat pembelajaran berbasis IA dengan pendampingan tim PKM.</w:t>
      </w:r>
      <w:r w:rsidR="00E67D67">
        <w:rPr>
          <w:rFonts w:ascii="Arial" w:hAnsi="Arial" w:cs="Arial"/>
        </w:rPr>
        <w:t xml:space="preserve"> </w:t>
      </w:r>
      <w:r w:rsidRPr="00EF7C26">
        <w:rPr>
          <w:rFonts w:ascii="Arial" w:hAnsi="Arial" w:cs="Arial"/>
        </w:rPr>
        <w:t>Evaluasi dilakukan melalui pre-test dan post-test serta observasi terhadap kemampuan peserta selama praktik. Hasil evaluasi digunakan untuk mengetahui peningkatan pemahaman dan keterampilan pendidik dalam menerapkan manajemen kelas berbasis IA. Selanjutnya, peserta diarahkan untuk menerapkan hasil pelatihan dalam pembelajaran guna meningkatkan motivasi, keaktifan, dan hasil belajar santri.</w:t>
      </w:r>
    </w:p>
    <w:p w14:paraId="4748E7FA" w14:textId="77777777" w:rsidR="00E67D67" w:rsidRPr="00EF7C26" w:rsidRDefault="00E67D67" w:rsidP="00E67D67">
      <w:pPr>
        <w:pStyle w:val="NormalWeb"/>
        <w:spacing w:before="0" w:beforeAutospacing="0" w:after="0" w:afterAutospacing="0" w:line="360" w:lineRule="auto"/>
        <w:ind w:firstLine="720"/>
        <w:jc w:val="both"/>
        <w:rPr>
          <w:rFonts w:ascii="Arial" w:hAnsi="Arial" w:cs="Arial"/>
        </w:rPr>
      </w:pPr>
    </w:p>
    <w:p w14:paraId="293A1728" w14:textId="77777777" w:rsidR="000B0647" w:rsidRPr="00A03E99" w:rsidRDefault="000B0647" w:rsidP="00E67D67">
      <w:pPr>
        <w:spacing w:after="240" w:line="360" w:lineRule="auto"/>
        <w:ind w:right="96"/>
        <w:rPr>
          <w:rFonts w:ascii="Arial" w:eastAsia="Arial" w:hAnsi="Arial" w:cs="Arial"/>
          <w:b/>
        </w:rPr>
      </w:pPr>
      <w:r w:rsidRPr="00A03E99">
        <w:rPr>
          <w:rFonts w:ascii="Arial" w:eastAsia="Arial" w:hAnsi="Arial" w:cs="Arial"/>
          <w:b/>
        </w:rPr>
        <w:t>HASIL DAN PEMBAHASAN</w:t>
      </w:r>
    </w:p>
    <w:p w14:paraId="4E77676D" w14:textId="77777777" w:rsidR="00E67D67" w:rsidRDefault="00E67D67" w:rsidP="00E67D67">
      <w:pPr>
        <w:pStyle w:val="NormalWeb"/>
        <w:spacing w:line="360" w:lineRule="auto"/>
        <w:ind w:firstLine="720"/>
        <w:jc w:val="both"/>
        <w:rPr>
          <w:rFonts w:ascii="Arial" w:hAnsi="Arial" w:cs="Arial"/>
        </w:rPr>
      </w:pPr>
      <w:r w:rsidRPr="00E67D67">
        <w:rPr>
          <w:rFonts w:ascii="Arial" w:hAnsi="Arial" w:cs="Arial"/>
        </w:rPr>
        <w:lastRenderedPageBreak/>
        <w:t>Pelaksanaan kegiatan Pengabdian kepada Masyarakat (PKM) di Pondok Ceo melalui pelatihan manajemen kelas berbasis Teknologi Inteligensi Artifisial (IA) berjalan dengan baik dan mendapat respons positif dari para pendidik. Kegiatan memberikan pemahaman baru mengenai pentingnya pemanfaatan teknologi dalam mendukung pengelolaan kelas dan proses pembelajaran santri. Peserta menunjukkan antusiasme dalam mengikuti penyampaian materi, diskusi, serta praktik penggunaan teknologi IA.</w:t>
      </w:r>
      <w:r>
        <w:rPr>
          <w:rFonts w:ascii="Arial" w:hAnsi="Arial" w:cs="Arial"/>
        </w:rPr>
        <w:t xml:space="preserve"> </w:t>
      </w:r>
      <w:r w:rsidRPr="00E67D67">
        <w:rPr>
          <w:rFonts w:ascii="Arial" w:hAnsi="Arial" w:cs="Arial"/>
        </w:rPr>
        <w:t>Hasil kegiatan menunjukkan bahwa peserta mulai mampu memanfaatkan IA sebagai alat bantu dalam menyiapkan bahan ajar, menyusun pertanyaan dan latihan, merancang aktivitas pembelajaran, serta mencari alternatif strategi dalam menghadapi permasalahan kelas. Pemanfaatan IA membantu pendidik memperoleh berbagai ide pembelajaran secara lebih cepat sehingga waktu persiapan pembelajaran dapat digunakan secara lebih efektif.</w:t>
      </w:r>
      <w:r>
        <w:rPr>
          <w:rFonts w:ascii="Arial" w:hAnsi="Arial" w:cs="Arial"/>
        </w:rPr>
        <w:t xml:space="preserve"> </w:t>
      </w:r>
      <w:r w:rsidRPr="00E67D67">
        <w:rPr>
          <w:rFonts w:ascii="Arial" w:hAnsi="Arial" w:cs="Arial"/>
        </w:rPr>
        <w:t>Dari aspek manajemen kelas, pelatihan memberikan pemahaman kepada pendidik bahwa pengelolaan kelas tidak hanya berorientasi pada kedisiplinan, tetapi juga pada penciptaan suasana belajar yang aktif, nyaman, dan menyenangkan. Strategi yang dirancang dengan bantuan IA dapat disesuaikan dengan karakteristik dan kebutuhan santri. Hal ini berpotensi meningkatkan perhatian, partisipasi, dan motivasi santri dalam mengikuti pembelajaran.</w:t>
      </w:r>
    </w:p>
    <w:p w14:paraId="356C46FF" w14:textId="77777777" w:rsidR="00E67D67" w:rsidRDefault="00E67D67" w:rsidP="00E67D67">
      <w:pPr>
        <w:pStyle w:val="NormalWeb"/>
        <w:spacing w:line="360" w:lineRule="auto"/>
        <w:ind w:firstLine="720"/>
        <w:jc w:val="both"/>
        <w:rPr>
          <w:rFonts w:ascii="Arial" w:hAnsi="Arial" w:cs="Arial"/>
        </w:rPr>
      </w:pPr>
      <w:r w:rsidRPr="00E67D67">
        <w:rPr>
          <w:rFonts w:ascii="Arial" w:hAnsi="Arial" w:cs="Arial"/>
        </w:rPr>
        <w:t>Hasil diskusi dan praktik juga menunjukkan adanya peningkatan kemampuan pendidik dalam mengintegrasikan teknologi IA dengan kegiatan pembelajaran. Meskipun demikian, masih terdapat beberapa kendala, terutama perbedaan kemampuan peserta dalam menggunakan teknologi serta keterbatasan fasilitas dan akses internet. Oleh karena itu, diperlukan pendampingan secara berkelanjutan agar pemanfaatan IA dapat dilakukan secara optimal.</w:t>
      </w:r>
    </w:p>
    <w:p w14:paraId="5411483E" w14:textId="63D31F7F" w:rsidR="00E67D67" w:rsidRPr="00E67D67" w:rsidRDefault="00E67D67" w:rsidP="00E67D67">
      <w:pPr>
        <w:pStyle w:val="NormalWeb"/>
        <w:spacing w:line="360" w:lineRule="auto"/>
        <w:ind w:firstLine="720"/>
        <w:jc w:val="both"/>
        <w:rPr>
          <w:rFonts w:ascii="Arial" w:hAnsi="Arial" w:cs="Arial"/>
        </w:rPr>
      </w:pPr>
      <w:r w:rsidRPr="00E67D67">
        <w:rPr>
          <w:rFonts w:ascii="Arial" w:hAnsi="Arial" w:cs="Arial"/>
        </w:rPr>
        <w:t xml:space="preserve">Secara keseluruhan, kegiatan pelatihan memberikan dampak positif terhadap peningkatan wawasan dan keterampilan pendidik dalam mengelola kelas berbasis teknologi. Penerapan IA secara tepat dan tetap memperhatikan nilai-nilai pendidikan Islam diharapkan dapat mendukung terciptanya </w:t>
      </w:r>
      <w:r w:rsidRPr="00E67D67">
        <w:rPr>
          <w:rFonts w:ascii="Arial" w:hAnsi="Arial" w:cs="Arial"/>
        </w:rPr>
        <w:lastRenderedPageBreak/>
        <w:t>pembelajaran yang lebih kreatif, interaktif, dan efektif sehingga pada akhirnya dapat meningkatkan kualitas belajar santri di Pondok Ceo.</w:t>
      </w:r>
    </w:p>
    <w:p w14:paraId="0462F310" w14:textId="77777777" w:rsidR="000B0647" w:rsidRPr="009663CD" w:rsidRDefault="000B0647" w:rsidP="00E67D67">
      <w:pPr>
        <w:spacing w:line="360" w:lineRule="auto"/>
        <w:ind w:right="96"/>
        <w:rPr>
          <w:rFonts w:ascii="Arial" w:eastAsia="Arial" w:hAnsi="Arial" w:cs="Arial"/>
          <w:b/>
          <w:lang w:val="id-ID"/>
        </w:rPr>
      </w:pPr>
      <w:r w:rsidRPr="009663CD">
        <w:rPr>
          <w:rFonts w:ascii="Arial" w:eastAsia="Arial" w:hAnsi="Arial" w:cs="Arial"/>
          <w:b/>
          <w:lang w:val="id-ID"/>
        </w:rPr>
        <w:t>KESIMPULAN</w:t>
      </w:r>
    </w:p>
    <w:p w14:paraId="0DF13254" w14:textId="77777777" w:rsidR="00E67D67" w:rsidRPr="00E67D67" w:rsidRDefault="00E67D67" w:rsidP="00E67D67">
      <w:pPr>
        <w:pStyle w:val="NormalWeb"/>
        <w:spacing w:line="360" w:lineRule="auto"/>
        <w:ind w:firstLine="720"/>
        <w:jc w:val="both"/>
        <w:rPr>
          <w:rFonts w:ascii="Arial" w:hAnsi="Arial" w:cs="Arial"/>
        </w:rPr>
      </w:pPr>
      <w:r w:rsidRPr="00E67D67">
        <w:rPr>
          <w:rFonts w:ascii="Arial" w:hAnsi="Arial" w:cs="Arial"/>
        </w:rPr>
        <w:t>Kegiatan pelatihan manajemen kelas berbasis Teknologi Inteligensi Artifisial (IA) di Pondok Ceo telah terlaksana dengan baik dan memberikan dampak positif terhadap peningkatan pemahaman serta keterampilan pendidik. Peserta mampu memahami konsep manajemen kelas dan memanfaatkan teknologi IA untuk membantu menyiapkan bahan ajar, aktivitas pembelajaran, soal, serta strategi pengelolaan kelas.</w:t>
      </w:r>
    </w:p>
    <w:p w14:paraId="79246FF1" w14:textId="77777777" w:rsidR="00E67D67" w:rsidRPr="00E67D67" w:rsidRDefault="00E67D67" w:rsidP="00E67D67">
      <w:pPr>
        <w:pStyle w:val="NormalWeb"/>
        <w:spacing w:line="360" w:lineRule="auto"/>
        <w:ind w:firstLine="720"/>
        <w:jc w:val="both"/>
        <w:rPr>
          <w:rFonts w:ascii="Arial" w:hAnsi="Arial" w:cs="Arial"/>
        </w:rPr>
      </w:pPr>
      <w:r w:rsidRPr="00E67D67">
        <w:rPr>
          <w:rFonts w:ascii="Arial" w:hAnsi="Arial" w:cs="Arial"/>
        </w:rPr>
        <w:t>Pemanfaatan IA dapat menjadi salah satu alternatif dalam menciptakan pembelajaran yang lebih kreatif, interaktif, dan sesuai dengan kebutuhan santri. Penerapan manajemen kelas berbasis IA diharapkan dapat meningkatkan motivasi, partisipasi, dan kualitas belajar santri. Untuk memperoleh hasil yang lebih optimal, diperlukan pendampingan dan penerapan secara berkelanjutan dengan tetap memperhatikan nilai-nilai pendidikan Islam.</w:t>
      </w:r>
    </w:p>
    <w:p w14:paraId="3D65C219" w14:textId="77777777" w:rsidR="000B0647" w:rsidRPr="00E67D67" w:rsidRDefault="000B0647" w:rsidP="00E67D67">
      <w:pPr>
        <w:spacing w:line="360" w:lineRule="auto"/>
        <w:jc w:val="both"/>
        <w:rPr>
          <w:rFonts w:ascii="Arial" w:eastAsia="Arial" w:hAnsi="Arial" w:cs="Arial"/>
          <w:b/>
          <w:sz w:val="24"/>
          <w:szCs w:val="24"/>
        </w:rPr>
      </w:pPr>
      <w:r w:rsidRPr="00E67D67">
        <w:rPr>
          <w:rFonts w:ascii="Arial" w:eastAsia="Arial" w:hAnsi="Arial" w:cs="Arial"/>
          <w:b/>
          <w:sz w:val="24"/>
          <w:szCs w:val="24"/>
        </w:rPr>
        <w:t>DAFTAR RUJUKAN</w:t>
      </w:r>
    </w:p>
    <w:p w14:paraId="35989E14" w14:textId="77777777" w:rsidR="00E67D67" w:rsidRPr="00E67D67" w:rsidRDefault="003C0A67" w:rsidP="00E67D67">
      <w:pPr>
        <w:spacing w:line="360" w:lineRule="auto"/>
        <w:ind w:left="720" w:hanging="720"/>
        <w:rPr>
          <w:rFonts w:ascii="Arial" w:eastAsia="Arial" w:hAnsi="Arial" w:cs="Arial"/>
          <w:sz w:val="24"/>
          <w:szCs w:val="24"/>
        </w:rPr>
      </w:pPr>
      <w:r w:rsidRPr="00E67D67">
        <w:rPr>
          <w:rFonts w:ascii="Arial" w:eastAsia="Arial" w:hAnsi="Arial" w:cs="Arial"/>
          <w:sz w:val="24"/>
          <w:szCs w:val="24"/>
        </w:rPr>
        <w:t>Abidin, Y. (2018). Pembelajaran literasi: Strategi meningkatkan kemampuan literasi matematika, sains, membaca, dan menulis. Jakarta: Bumi Aksara.</w:t>
      </w:r>
    </w:p>
    <w:p w14:paraId="36F50128" w14:textId="77777777" w:rsidR="00E67D67" w:rsidRPr="00E67D67" w:rsidRDefault="00E67D67" w:rsidP="00E67D67">
      <w:pPr>
        <w:spacing w:line="360" w:lineRule="auto"/>
        <w:ind w:left="720" w:hanging="720"/>
        <w:rPr>
          <w:rFonts w:ascii="Arial" w:hAnsi="Arial" w:cs="Arial"/>
          <w:sz w:val="24"/>
          <w:szCs w:val="24"/>
        </w:rPr>
      </w:pPr>
      <w:r w:rsidRPr="00E67D67">
        <w:rPr>
          <w:rFonts w:ascii="Arial" w:hAnsi="Arial" w:cs="Arial"/>
          <w:sz w:val="24"/>
          <w:szCs w:val="24"/>
        </w:rPr>
        <w:t xml:space="preserve">Arikunto, S. (2019). </w:t>
      </w:r>
      <w:r w:rsidRPr="00E67D67">
        <w:rPr>
          <w:rStyle w:val="Emphasis"/>
          <w:rFonts w:ascii="Arial" w:hAnsi="Arial" w:cs="Arial"/>
          <w:sz w:val="24"/>
          <w:szCs w:val="24"/>
        </w:rPr>
        <w:t>Dasar-Dasar Evaluasi Pendidikan</w:t>
      </w:r>
      <w:r w:rsidRPr="00E67D67">
        <w:rPr>
          <w:rFonts w:ascii="Arial" w:hAnsi="Arial" w:cs="Arial"/>
          <w:sz w:val="24"/>
          <w:szCs w:val="24"/>
        </w:rPr>
        <w:t>. Jakarta: Bumi Aksara.</w:t>
      </w:r>
    </w:p>
    <w:p w14:paraId="11D7AFF7" w14:textId="77777777" w:rsidR="00E67D67" w:rsidRPr="00E67D67" w:rsidRDefault="00E67D67" w:rsidP="00E67D67">
      <w:pPr>
        <w:spacing w:line="360" w:lineRule="auto"/>
        <w:ind w:left="720" w:hanging="720"/>
        <w:rPr>
          <w:rFonts w:ascii="Arial" w:hAnsi="Arial" w:cs="Arial"/>
          <w:sz w:val="24"/>
          <w:szCs w:val="24"/>
        </w:rPr>
      </w:pPr>
      <w:r w:rsidRPr="00E67D67">
        <w:rPr>
          <w:rFonts w:ascii="Arial" w:hAnsi="Arial" w:cs="Arial"/>
          <w:sz w:val="24"/>
          <w:szCs w:val="24"/>
        </w:rPr>
        <w:t xml:space="preserve">Daryanto. (2018). </w:t>
      </w:r>
      <w:r w:rsidRPr="00E67D67">
        <w:rPr>
          <w:rStyle w:val="Emphasis"/>
          <w:rFonts w:ascii="Arial" w:hAnsi="Arial" w:cs="Arial"/>
          <w:sz w:val="24"/>
          <w:szCs w:val="24"/>
        </w:rPr>
        <w:t>Manajemen Pendidikan di Sekolah</w:t>
      </w:r>
      <w:r w:rsidRPr="00E67D67">
        <w:rPr>
          <w:rFonts w:ascii="Arial" w:hAnsi="Arial" w:cs="Arial"/>
          <w:sz w:val="24"/>
          <w:szCs w:val="24"/>
        </w:rPr>
        <w:t>. Yogyakarta: Gava Media.</w:t>
      </w:r>
    </w:p>
    <w:p w14:paraId="57AEC662" w14:textId="77777777" w:rsidR="00E67D67" w:rsidRPr="00E67D67" w:rsidRDefault="00E67D67" w:rsidP="00E67D67">
      <w:pPr>
        <w:spacing w:line="360" w:lineRule="auto"/>
        <w:ind w:left="720" w:hanging="720"/>
        <w:rPr>
          <w:rFonts w:ascii="Arial" w:hAnsi="Arial" w:cs="Arial"/>
          <w:sz w:val="24"/>
          <w:szCs w:val="24"/>
        </w:rPr>
      </w:pPr>
      <w:r w:rsidRPr="00E67D67">
        <w:rPr>
          <w:rFonts w:ascii="Arial" w:hAnsi="Arial" w:cs="Arial"/>
          <w:sz w:val="24"/>
          <w:szCs w:val="24"/>
        </w:rPr>
        <w:t xml:space="preserve">Djamarah, S. B., &amp; Zain, A. (2014). </w:t>
      </w:r>
      <w:r w:rsidRPr="00E67D67">
        <w:rPr>
          <w:rStyle w:val="Emphasis"/>
          <w:rFonts w:ascii="Arial" w:hAnsi="Arial" w:cs="Arial"/>
          <w:sz w:val="24"/>
          <w:szCs w:val="24"/>
        </w:rPr>
        <w:t>Strategi Belajar Mengajar</w:t>
      </w:r>
      <w:r w:rsidRPr="00E67D67">
        <w:rPr>
          <w:rFonts w:ascii="Arial" w:hAnsi="Arial" w:cs="Arial"/>
          <w:sz w:val="24"/>
          <w:szCs w:val="24"/>
        </w:rPr>
        <w:t>. Jakarta: Rineka Cipta.</w:t>
      </w:r>
    </w:p>
    <w:p w14:paraId="044C0505" w14:textId="77777777" w:rsidR="00E67D67" w:rsidRPr="00E67D67" w:rsidRDefault="00E67D67" w:rsidP="00E67D67">
      <w:pPr>
        <w:spacing w:line="360" w:lineRule="auto"/>
        <w:ind w:left="720" w:hanging="720"/>
        <w:rPr>
          <w:rFonts w:ascii="Arial" w:hAnsi="Arial" w:cs="Arial"/>
          <w:sz w:val="24"/>
          <w:szCs w:val="24"/>
        </w:rPr>
      </w:pPr>
      <w:r w:rsidRPr="00E67D67">
        <w:rPr>
          <w:rFonts w:ascii="Arial" w:hAnsi="Arial" w:cs="Arial"/>
          <w:sz w:val="24"/>
          <w:szCs w:val="24"/>
        </w:rPr>
        <w:t xml:space="preserve">Hamalik, O. (2017). </w:t>
      </w:r>
      <w:r w:rsidRPr="00E67D67">
        <w:rPr>
          <w:rStyle w:val="Emphasis"/>
          <w:rFonts w:ascii="Arial" w:hAnsi="Arial" w:cs="Arial"/>
          <w:sz w:val="24"/>
          <w:szCs w:val="24"/>
        </w:rPr>
        <w:t>Proses Belajar Mengajar</w:t>
      </w:r>
      <w:r w:rsidRPr="00E67D67">
        <w:rPr>
          <w:rFonts w:ascii="Arial" w:hAnsi="Arial" w:cs="Arial"/>
          <w:sz w:val="24"/>
          <w:szCs w:val="24"/>
        </w:rPr>
        <w:t>. Jakarta: Bumi Aksara.</w:t>
      </w:r>
    </w:p>
    <w:p w14:paraId="009266D1" w14:textId="77777777" w:rsidR="00E67D67" w:rsidRPr="00E67D67" w:rsidRDefault="00E67D67" w:rsidP="00E67D67">
      <w:pPr>
        <w:spacing w:line="360" w:lineRule="auto"/>
        <w:ind w:left="720" w:hanging="720"/>
        <w:rPr>
          <w:rFonts w:ascii="Arial" w:hAnsi="Arial" w:cs="Arial"/>
          <w:sz w:val="24"/>
          <w:szCs w:val="24"/>
        </w:rPr>
      </w:pPr>
      <w:r w:rsidRPr="00E67D67">
        <w:rPr>
          <w:rFonts w:ascii="Arial" w:hAnsi="Arial" w:cs="Arial"/>
          <w:sz w:val="24"/>
          <w:szCs w:val="24"/>
        </w:rPr>
        <w:t xml:space="preserve">Majid, A. (2017). </w:t>
      </w:r>
      <w:r w:rsidRPr="00E67D67">
        <w:rPr>
          <w:rStyle w:val="Emphasis"/>
          <w:rFonts w:ascii="Arial" w:hAnsi="Arial" w:cs="Arial"/>
          <w:sz w:val="24"/>
          <w:szCs w:val="24"/>
        </w:rPr>
        <w:t>Strategi Pembelajaran</w:t>
      </w:r>
      <w:r w:rsidRPr="00E67D67">
        <w:rPr>
          <w:rFonts w:ascii="Arial" w:hAnsi="Arial" w:cs="Arial"/>
          <w:sz w:val="24"/>
          <w:szCs w:val="24"/>
        </w:rPr>
        <w:t>. Bandung: Remaja Rosdakarya.</w:t>
      </w:r>
    </w:p>
    <w:p w14:paraId="24F315F3" w14:textId="77777777" w:rsidR="00E67D67" w:rsidRPr="00E67D67" w:rsidRDefault="00E67D67" w:rsidP="00E67D67">
      <w:pPr>
        <w:spacing w:line="360" w:lineRule="auto"/>
        <w:ind w:left="720" w:hanging="720"/>
        <w:rPr>
          <w:rFonts w:ascii="Arial" w:hAnsi="Arial" w:cs="Arial"/>
          <w:sz w:val="24"/>
          <w:szCs w:val="24"/>
        </w:rPr>
      </w:pPr>
      <w:r w:rsidRPr="00E67D67">
        <w:rPr>
          <w:rFonts w:ascii="Arial" w:hAnsi="Arial" w:cs="Arial"/>
          <w:sz w:val="24"/>
          <w:szCs w:val="24"/>
        </w:rPr>
        <w:t xml:space="preserve">Mulyasa, E. (2019). </w:t>
      </w:r>
      <w:r w:rsidRPr="00E67D67">
        <w:rPr>
          <w:rStyle w:val="Emphasis"/>
          <w:rFonts w:ascii="Arial" w:hAnsi="Arial" w:cs="Arial"/>
          <w:sz w:val="24"/>
          <w:szCs w:val="24"/>
        </w:rPr>
        <w:t>Menjadi Guru Profesional: Menciptakan Pembelajaran Kreatif dan Menyenangkan</w:t>
      </w:r>
      <w:r w:rsidRPr="00E67D67">
        <w:rPr>
          <w:rFonts w:ascii="Arial" w:hAnsi="Arial" w:cs="Arial"/>
          <w:sz w:val="24"/>
          <w:szCs w:val="24"/>
        </w:rPr>
        <w:t>. Bandung: Remaja Rosdakarya.</w:t>
      </w:r>
    </w:p>
    <w:p w14:paraId="3C576982" w14:textId="77777777" w:rsidR="00E67D67" w:rsidRPr="00E67D67" w:rsidRDefault="00E67D67" w:rsidP="00E67D67">
      <w:pPr>
        <w:spacing w:line="360" w:lineRule="auto"/>
        <w:ind w:left="720" w:hanging="720"/>
        <w:rPr>
          <w:rFonts w:ascii="Arial" w:hAnsi="Arial" w:cs="Arial"/>
          <w:sz w:val="24"/>
          <w:szCs w:val="24"/>
        </w:rPr>
      </w:pPr>
      <w:r w:rsidRPr="00E67D67">
        <w:rPr>
          <w:rFonts w:ascii="Arial" w:hAnsi="Arial" w:cs="Arial"/>
          <w:sz w:val="24"/>
          <w:szCs w:val="24"/>
        </w:rPr>
        <w:t xml:space="preserve">Munir. (2017). </w:t>
      </w:r>
      <w:r w:rsidRPr="00E67D67">
        <w:rPr>
          <w:rStyle w:val="Emphasis"/>
          <w:rFonts w:ascii="Arial" w:hAnsi="Arial" w:cs="Arial"/>
          <w:sz w:val="24"/>
          <w:szCs w:val="24"/>
        </w:rPr>
        <w:t>Pembelajaran Digital</w:t>
      </w:r>
      <w:r w:rsidRPr="00E67D67">
        <w:rPr>
          <w:rFonts w:ascii="Arial" w:hAnsi="Arial" w:cs="Arial"/>
          <w:sz w:val="24"/>
          <w:szCs w:val="24"/>
        </w:rPr>
        <w:t>. Bandung: Alfabeta.</w:t>
      </w:r>
    </w:p>
    <w:p w14:paraId="73E41D70" w14:textId="77777777" w:rsidR="00E67D67" w:rsidRPr="00E67D67" w:rsidRDefault="00E67D67" w:rsidP="00E67D67">
      <w:pPr>
        <w:spacing w:line="360" w:lineRule="auto"/>
        <w:ind w:left="720" w:hanging="720"/>
        <w:rPr>
          <w:rFonts w:ascii="Arial" w:hAnsi="Arial" w:cs="Arial"/>
          <w:sz w:val="24"/>
          <w:szCs w:val="24"/>
        </w:rPr>
      </w:pPr>
      <w:r w:rsidRPr="00E67D67">
        <w:rPr>
          <w:rFonts w:ascii="Arial" w:hAnsi="Arial" w:cs="Arial"/>
          <w:sz w:val="24"/>
          <w:szCs w:val="24"/>
        </w:rPr>
        <w:t xml:space="preserve">Rusman. (2018). </w:t>
      </w:r>
      <w:r w:rsidRPr="00E67D67">
        <w:rPr>
          <w:rStyle w:val="Emphasis"/>
          <w:rFonts w:ascii="Arial" w:hAnsi="Arial" w:cs="Arial"/>
          <w:sz w:val="24"/>
          <w:szCs w:val="24"/>
        </w:rPr>
        <w:t xml:space="preserve">Model-Model Pembelajaran: Mengembangkan Profesionalisme </w:t>
      </w:r>
      <w:r w:rsidRPr="00E67D67">
        <w:rPr>
          <w:rStyle w:val="Emphasis"/>
          <w:rFonts w:ascii="Arial" w:hAnsi="Arial" w:cs="Arial"/>
          <w:sz w:val="24"/>
          <w:szCs w:val="24"/>
        </w:rPr>
        <w:lastRenderedPageBreak/>
        <w:t>Guru</w:t>
      </w:r>
      <w:r w:rsidRPr="00E67D67">
        <w:rPr>
          <w:rFonts w:ascii="Arial" w:hAnsi="Arial" w:cs="Arial"/>
          <w:sz w:val="24"/>
          <w:szCs w:val="24"/>
        </w:rPr>
        <w:t>. Jakarta: Rajawali Pers.</w:t>
      </w:r>
    </w:p>
    <w:p w14:paraId="5D2842A8" w14:textId="77777777" w:rsidR="00E67D67" w:rsidRPr="00E67D67" w:rsidRDefault="00E67D67" w:rsidP="00E67D67">
      <w:pPr>
        <w:spacing w:line="360" w:lineRule="auto"/>
        <w:ind w:left="720" w:hanging="720"/>
        <w:rPr>
          <w:rFonts w:ascii="Arial" w:hAnsi="Arial" w:cs="Arial"/>
          <w:sz w:val="24"/>
          <w:szCs w:val="24"/>
        </w:rPr>
      </w:pPr>
      <w:r w:rsidRPr="00E67D67">
        <w:rPr>
          <w:rFonts w:ascii="Arial" w:hAnsi="Arial" w:cs="Arial"/>
          <w:sz w:val="24"/>
          <w:szCs w:val="24"/>
        </w:rPr>
        <w:t xml:space="preserve">Sanjaya, W. (2016). </w:t>
      </w:r>
      <w:r w:rsidRPr="00E67D67">
        <w:rPr>
          <w:rStyle w:val="Emphasis"/>
          <w:rFonts w:ascii="Arial" w:hAnsi="Arial" w:cs="Arial"/>
          <w:sz w:val="24"/>
          <w:szCs w:val="24"/>
        </w:rPr>
        <w:t>Strategi Pembelajaran Berorientasi Standar Proses Pendidikan</w:t>
      </w:r>
      <w:r w:rsidRPr="00E67D67">
        <w:rPr>
          <w:rFonts w:ascii="Arial" w:hAnsi="Arial" w:cs="Arial"/>
          <w:sz w:val="24"/>
          <w:szCs w:val="24"/>
        </w:rPr>
        <w:t>. Jakarta: Kencana.</w:t>
      </w:r>
    </w:p>
    <w:p w14:paraId="3349045D" w14:textId="77777777" w:rsidR="00E67D67" w:rsidRPr="00E67D67" w:rsidRDefault="00E67D67" w:rsidP="00E67D67">
      <w:pPr>
        <w:spacing w:line="360" w:lineRule="auto"/>
        <w:ind w:left="720" w:hanging="720"/>
        <w:rPr>
          <w:rFonts w:ascii="Arial" w:hAnsi="Arial" w:cs="Arial"/>
          <w:sz w:val="24"/>
          <w:szCs w:val="24"/>
        </w:rPr>
      </w:pPr>
      <w:r w:rsidRPr="00E67D67">
        <w:rPr>
          <w:rFonts w:ascii="Arial" w:hAnsi="Arial" w:cs="Arial"/>
          <w:sz w:val="24"/>
          <w:szCs w:val="24"/>
        </w:rPr>
        <w:t xml:space="preserve">Slameto. (2015). </w:t>
      </w:r>
      <w:r w:rsidRPr="00E67D67">
        <w:rPr>
          <w:rStyle w:val="Emphasis"/>
          <w:rFonts w:ascii="Arial" w:hAnsi="Arial" w:cs="Arial"/>
          <w:sz w:val="24"/>
          <w:szCs w:val="24"/>
        </w:rPr>
        <w:t>Belajar dan Faktor-Faktor yang Mempengaruhinya</w:t>
      </w:r>
      <w:r w:rsidRPr="00E67D67">
        <w:rPr>
          <w:rFonts w:ascii="Arial" w:hAnsi="Arial" w:cs="Arial"/>
          <w:sz w:val="24"/>
          <w:szCs w:val="24"/>
        </w:rPr>
        <w:t>. Jakarta: Rineka Cipta.</w:t>
      </w:r>
    </w:p>
    <w:p w14:paraId="43289C5A" w14:textId="77777777" w:rsidR="00E67D67" w:rsidRPr="00E67D67" w:rsidRDefault="00E67D67" w:rsidP="00E67D67">
      <w:pPr>
        <w:spacing w:line="360" w:lineRule="auto"/>
        <w:ind w:left="720" w:hanging="720"/>
        <w:rPr>
          <w:rFonts w:ascii="Arial" w:hAnsi="Arial" w:cs="Arial"/>
          <w:sz w:val="24"/>
          <w:szCs w:val="24"/>
        </w:rPr>
      </w:pPr>
      <w:r w:rsidRPr="00E67D67">
        <w:rPr>
          <w:rFonts w:ascii="Arial" w:hAnsi="Arial" w:cs="Arial"/>
          <w:sz w:val="24"/>
          <w:szCs w:val="24"/>
        </w:rPr>
        <w:t xml:space="preserve">Sudjana, N. (2017). </w:t>
      </w:r>
      <w:r w:rsidRPr="00E67D67">
        <w:rPr>
          <w:rStyle w:val="Emphasis"/>
          <w:rFonts w:ascii="Arial" w:hAnsi="Arial" w:cs="Arial"/>
          <w:sz w:val="24"/>
          <w:szCs w:val="24"/>
        </w:rPr>
        <w:t>Penilaian Hasil Proses Belajar Mengajar</w:t>
      </w:r>
      <w:r w:rsidRPr="00E67D67">
        <w:rPr>
          <w:rFonts w:ascii="Arial" w:hAnsi="Arial" w:cs="Arial"/>
          <w:sz w:val="24"/>
          <w:szCs w:val="24"/>
        </w:rPr>
        <w:t>. Bandung: Remaja Rosdakarya.</w:t>
      </w:r>
    </w:p>
    <w:p w14:paraId="19DEE2B0" w14:textId="77777777" w:rsidR="00E67D67" w:rsidRPr="00E67D67" w:rsidRDefault="00E67D67" w:rsidP="00E67D67">
      <w:pPr>
        <w:spacing w:line="360" w:lineRule="auto"/>
        <w:ind w:left="720" w:hanging="720"/>
        <w:rPr>
          <w:rFonts w:ascii="Arial" w:hAnsi="Arial" w:cs="Arial"/>
          <w:sz w:val="24"/>
          <w:szCs w:val="24"/>
        </w:rPr>
      </w:pPr>
      <w:r w:rsidRPr="00E67D67">
        <w:rPr>
          <w:rFonts w:ascii="Arial" w:hAnsi="Arial" w:cs="Arial"/>
          <w:sz w:val="24"/>
          <w:szCs w:val="24"/>
        </w:rPr>
        <w:t xml:space="preserve">Suyono, &amp; Hariyanto. (2015). </w:t>
      </w:r>
      <w:r w:rsidRPr="00E67D67">
        <w:rPr>
          <w:rStyle w:val="Emphasis"/>
          <w:rFonts w:ascii="Arial" w:hAnsi="Arial" w:cs="Arial"/>
          <w:sz w:val="24"/>
          <w:szCs w:val="24"/>
        </w:rPr>
        <w:t>Belajar dan Pembelajaran: Teori dan Konsep Dasar</w:t>
      </w:r>
      <w:r w:rsidRPr="00E67D67">
        <w:rPr>
          <w:rFonts w:ascii="Arial" w:hAnsi="Arial" w:cs="Arial"/>
          <w:sz w:val="24"/>
          <w:szCs w:val="24"/>
        </w:rPr>
        <w:t>. Bandung: Remaja Rosdakarya.</w:t>
      </w:r>
    </w:p>
    <w:p w14:paraId="28185432" w14:textId="77777777" w:rsidR="00E67D67" w:rsidRPr="00E67D67" w:rsidRDefault="00E67D67" w:rsidP="00E67D67">
      <w:pPr>
        <w:spacing w:line="360" w:lineRule="auto"/>
        <w:ind w:left="720" w:hanging="720"/>
        <w:rPr>
          <w:rFonts w:ascii="Arial" w:hAnsi="Arial" w:cs="Arial"/>
          <w:sz w:val="24"/>
          <w:szCs w:val="24"/>
        </w:rPr>
      </w:pPr>
      <w:r w:rsidRPr="00E67D67">
        <w:rPr>
          <w:rFonts w:ascii="Arial" w:hAnsi="Arial" w:cs="Arial"/>
          <w:sz w:val="24"/>
          <w:szCs w:val="24"/>
        </w:rPr>
        <w:t xml:space="preserve">Uno, H. B. (2016). </w:t>
      </w:r>
      <w:r w:rsidRPr="00E67D67">
        <w:rPr>
          <w:rStyle w:val="Emphasis"/>
          <w:rFonts w:ascii="Arial" w:hAnsi="Arial" w:cs="Arial"/>
          <w:sz w:val="24"/>
          <w:szCs w:val="24"/>
        </w:rPr>
        <w:t>Teori Motivasi dan Pengukurannya: Analisis di Bidang Pendidikan</w:t>
      </w:r>
      <w:r w:rsidRPr="00E67D67">
        <w:rPr>
          <w:rFonts w:ascii="Arial" w:hAnsi="Arial" w:cs="Arial"/>
          <w:sz w:val="24"/>
          <w:szCs w:val="24"/>
        </w:rPr>
        <w:t>. Jakarta: Bumi Aksara.</w:t>
      </w:r>
    </w:p>
    <w:p w14:paraId="033C3B14" w14:textId="77777777" w:rsidR="00E67D67" w:rsidRPr="00E67D67" w:rsidRDefault="00E67D67" w:rsidP="00E67D67">
      <w:pPr>
        <w:spacing w:line="360" w:lineRule="auto"/>
        <w:ind w:left="720" w:hanging="720"/>
        <w:rPr>
          <w:rFonts w:ascii="Arial" w:hAnsi="Arial" w:cs="Arial"/>
          <w:sz w:val="24"/>
          <w:szCs w:val="24"/>
        </w:rPr>
      </w:pPr>
      <w:r w:rsidRPr="00E67D67">
        <w:rPr>
          <w:rFonts w:ascii="Arial" w:hAnsi="Arial" w:cs="Arial"/>
          <w:sz w:val="24"/>
          <w:szCs w:val="24"/>
        </w:rPr>
        <w:t xml:space="preserve">Yaumi, M. (2018). </w:t>
      </w:r>
      <w:r w:rsidRPr="00E67D67">
        <w:rPr>
          <w:rStyle w:val="Emphasis"/>
          <w:rFonts w:ascii="Arial" w:hAnsi="Arial" w:cs="Arial"/>
          <w:sz w:val="24"/>
          <w:szCs w:val="24"/>
        </w:rPr>
        <w:t>Media dan Teknologi Pembelajaran</w:t>
      </w:r>
      <w:r w:rsidRPr="00E67D67">
        <w:rPr>
          <w:rFonts w:ascii="Arial" w:hAnsi="Arial" w:cs="Arial"/>
          <w:sz w:val="24"/>
          <w:szCs w:val="24"/>
        </w:rPr>
        <w:t>. Jakarta: Prenadamedia Group.</w:t>
      </w:r>
    </w:p>
    <w:p w14:paraId="4A3CE11D" w14:textId="77777777" w:rsidR="00E67D67" w:rsidRPr="00E67D67" w:rsidRDefault="00E67D67" w:rsidP="00E67D67">
      <w:pPr>
        <w:spacing w:line="360" w:lineRule="auto"/>
        <w:ind w:left="720" w:hanging="720"/>
        <w:rPr>
          <w:rFonts w:ascii="Arial" w:hAnsi="Arial" w:cs="Arial"/>
          <w:sz w:val="24"/>
          <w:szCs w:val="24"/>
        </w:rPr>
      </w:pPr>
      <w:r w:rsidRPr="00E67D67">
        <w:rPr>
          <w:rFonts w:ascii="Arial" w:hAnsi="Arial" w:cs="Arial"/>
          <w:sz w:val="24"/>
          <w:szCs w:val="24"/>
        </w:rPr>
        <w:t xml:space="preserve">Zainal, A. (2017). </w:t>
      </w:r>
      <w:r w:rsidRPr="00E67D67">
        <w:rPr>
          <w:rStyle w:val="Emphasis"/>
          <w:rFonts w:ascii="Arial" w:hAnsi="Arial" w:cs="Arial"/>
          <w:sz w:val="24"/>
          <w:szCs w:val="24"/>
        </w:rPr>
        <w:t>Evaluasi Pembelajaran</w:t>
      </w:r>
      <w:r w:rsidRPr="00E67D67">
        <w:rPr>
          <w:rFonts w:ascii="Arial" w:hAnsi="Arial" w:cs="Arial"/>
          <w:sz w:val="24"/>
          <w:szCs w:val="24"/>
        </w:rPr>
        <w:t>. Bandung: Remaja Rosdakarya.</w:t>
      </w:r>
    </w:p>
    <w:p w14:paraId="6B5122BF" w14:textId="77777777" w:rsidR="00E67D67" w:rsidRPr="00E67D67" w:rsidRDefault="00E67D67" w:rsidP="00E67D67">
      <w:pPr>
        <w:spacing w:line="360" w:lineRule="auto"/>
        <w:ind w:left="720" w:hanging="720"/>
        <w:rPr>
          <w:rFonts w:ascii="Arial" w:hAnsi="Arial" w:cs="Arial"/>
          <w:sz w:val="24"/>
          <w:szCs w:val="24"/>
        </w:rPr>
      </w:pPr>
      <w:r w:rsidRPr="00E67D67">
        <w:rPr>
          <w:rFonts w:ascii="Arial" w:hAnsi="Arial" w:cs="Arial"/>
          <w:sz w:val="24"/>
          <w:szCs w:val="24"/>
        </w:rPr>
        <w:t xml:space="preserve">Zed, M. (2018). </w:t>
      </w:r>
      <w:r w:rsidRPr="00E67D67">
        <w:rPr>
          <w:rStyle w:val="Emphasis"/>
          <w:rFonts w:ascii="Arial" w:hAnsi="Arial" w:cs="Arial"/>
          <w:sz w:val="24"/>
          <w:szCs w:val="24"/>
        </w:rPr>
        <w:t>Metode Penelitian Kepustakaan</w:t>
      </w:r>
      <w:r w:rsidRPr="00E67D67">
        <w:rPr>
          <w:rFonts w:ascii="Arial" w:hAnsi="Arial" w:cs="Arial"/>
          <w:sz w:val="24"/>
          <w:szCs w:val="24"/>
        </w:rPr>
        <w:t>. Jakarta: Yayasan Obor Indonesia.</w:t>
      </w:r>
    </w:p>
    <w:p w14:paraId="397FB3E0" w14:textId="77777777" w:rsidR="00E67D67" w:rsidRPr="00E67D67" w:rsidRDefault="00E67D67" w:rsidP="00E67D67">
      <w:pPr>
        <w:spacing w:line="360" w:lineRule="auto"/>
        <w:ind w:left="720" w:hanging="720"/>
        <w:rPr>
          <w:rFonts w:ascii="Arial" w:hAnsi="Arial" w:cs="Arial"/>
          <w:sz w:val="24"/>
          <w:szCs w:val="24"/>
        </w:rPr>
      </w:pPr>
      <w:r w:rsidRPr="00E67D67">
        <w:rPr>
          <w:rFonts w:ascii="Arial" w:hAnsi="Arial" w:cs="Arial"/>
          <w:sz w:val="24"/>
          <w:szCs w:val="24"/>
        </w:rPr>
        <w:t xml:space="preserve">Kemendikbudristek. (2022). </w:t>
      </w:r>
      <w:r w:rsidRPr="00E67D67">
        <w:rPr>
          <w:rStyle w:val="Emphasis"/>
          <w:rFonts w:ascii="Arial" w:hAnsi="Arial" w:cs="Arial"/>
          <w:sz w:val="24"/>
          <w:szCs w:val="24"/>
        </w:rPr>
        <w:t>Panduan Pembelajaran dan Asesmen Pendidikan Anak Usia Dini, Pendidikan Dasar, dan Menengah</w:t>
      </w:r>
      <w:r w:rsidRPr="00E67D67">
        <w:rPr>
          <w:rFonts w:ascii="Arial" w:hAnsi="Arial" w:cs="Arial"/>
          <w:sz w:val="24"/>
          <w:szCs w:val="24"/>
        </w:rPr>
        <w:t>. Jakarta: Kementerian Pendidikan, Kebudayaan, Riset, dan Teknologi.</w:t>
      </w:r>
    </w:p>
    <w:p w14:paraId="5E719644" w14:textId="77777777" w:rsidR="00E67D67" w:rsidRPr="00E67D67" w:rsidRDefault="00E67D67" w:rsidP="00E67D67">
      <w:pPr>
        <w:spacing w:line="360" w:lineRule="auto"/>
        <w:ind w:left="720" w:hanging="720"/>
        <w:rPr>
          <w:rFonts w:ascii="Arial" w:hAnsi="Arial" w:cs="Arial"/>
          <w:sz w:val="24"/>
          <w:szCs w:val="24"/>
        </w:rPr>
      </w:pPr>
      <w:r w:rsidRPr="00E67D67">
        <w:rPr>
          <w:rFonts w:ascii="Arial" w:hAnsi="Arial" w:cs="Arial"/>
          <w:sz w:val="24"/>
          <w:szCs w:val="24"/>
        </w:rPr>
        <w:t xml:space="preserve">UNESCO. (2021). </w:t>
      </w:r>
      <w:r w:rsidRPr="00E67D67">
        <w:rPr>
          <w:rStyle w:val="Emphasis"/>
          <w:rFonts w:ascii="Arial" w:hAnsi="Arial" w:cs="Arial"/>
          <w:sz w:val="24"/>
          <w:szCs w:val="24"/>
        </w:rPr>
        <w:t>AI and Education: Guidance for Policy-Makers</w:t>
      </w:r>
      <w:r w:rsidRPr="00E67D67">
        <w:rPr>
          <w:rFonts w:ascii="Arial" w:hAnsi="Arial" w:cs="Arial"/>
          <w:sz w:val="24"/>
          <w:szCs w:val="24"/>
        </w:rPr>
        <w:t>. Paris: UNESCO.</w:t>
      </w:r>
    </w:p>
    <w:p w14:paraId="74DD6212" w14:textId="77777777" w:rsidR="00E67D67" w:rsidRPr="00E67D67" w:rsidRDefault="00E67D67" w:rsidP="00E67D67">
      <w:pPr>
        <w:spacing w:line="360" w:lineRule="auto"/>
        <w:ind w:left="720" w:hanging="720"/>
        <w:rPr>
          <w:rFonts w:ascii="Arial" w:hAnsi="Arial" w:cs="Arial"/>
          <w:sz w:val="24"/>
          <w:szCs w:val="24"/>
        </w:rPr>
      </w:pPr>
      <w:r w:rsidRPr="00E67D67">
        <w:rPr>
          <w:rFonts w:ascii="Arial" w:hAnsi="Arial" w:cs="Arial"/>
          <w:sz w:val="24"/>
          <w:szCs w:val="24"/>
        </w:rPr>
        <w:t xml:space="preserve">UNESCO. (2023). </w:t>
      </w:r>
      <w:r w:rsidRPr="00E67D67">
        <w:rPr>
          <w:rStyle w:val="Emphasis"/>
          <w:rFonts w:ascii="Arial" w:hAnsi="Arial" w:cs="Arial"/>
          <w:sz w:val="24"/>
          <w:szCs w:val="24"/>
        </w:rPr>
        <w:t>Guidance for Generative AI in Education and Research</w:t>
      </w:r>
      <w:r w:rsidRPr="00E67D67">
        <w:rPr>
          <w:rFonts w:ascii="Arial" w:hAnsi="Arial" w:cs="Arial"/>
          <w:sz w:val="24"/>
          <w:szCs w:val="24"/>
        </w:rPr>
        <w:t>. Paris: UNESCO.</w:t>
      </w:r>
    </w:p>
    <w:p w14:paraId="2D3BB669" w14:textId="4F867904" w:rsidR="005E2D45" w:rsidRPr="00E67D67" w:rsidRDefault="00E67D67" w:rsidP="00E67D67">
      <w:pPr>
        <w:spacing w:line="360" w:lineRule="auto"/>
        <w:ind w:left="720" w:hanging="720"/>
        <w:rPr>
          <w:rFonts w:ascii="Arial" w:eastAsia="Arial" w:hAnsi="Arial" w:cs="Arial"/>
          <w:sz w:val="24"/>
          <w:szCs w:val="24"/>
        </w:rPr>
      </w:pPr>
      <w:r w:rsidRPr="00E67D67">
        <w:rPr>
          <w:rFonts w:ascii="Arial" w:hAnsi="Arial" w:cs="Arial"/>
          <w:sz w:val="24"/>
          <w:szCs w:val="24"/>
        </w:rPr>
        <w:t xml:space="preserve">Holmes, W., Bialik, M., &amp; Fadel, C. (2019). </w:t>
      </w:r>
      <w:r w:rsidRPr="00E67D67">
        <w:rPr>
          <w:rStyle w:val="Emphasis"/>
          <w:rFonts w:ascii="Arial" w:hAnsi="Arial" w:cs="Arial"/>
          <w:sz w:val="24"/>
          <w:szCs w:val="24"/>
        </w:rPr>
        <w:t>Artificial Intelligence in Education: Promises and Implications for Teaching and Learning</w:t>
      </w:r>
      <w:r w:rsidRPr="00E67D67">
        <w:rPr>
          <w:rFonts w:ascii="Arial" w:hAnsi="Arial" w:cs="Arial"/>
          <w:sz w:val="24"/>
          <w:szCs w:val="24"/>
        </w:rPr>
        <w:t>. Boston: Center for Curriculum Redesign.</w:t>
      </w:r>
    </w:p>
    <w:sectPr w:rsidR="005E2D45" w:rsidRPr="00E67D67" w:rsidSect="00DD360C">
      <w:headerReference w:type="default" r:id="rId7"/>
      <w:footerReference w:type="default" r:id="rId8"/>
      <w:pgSz w:w="11910" w:h="16840"/>
      <w:pgMar w:top="2180" w:right="1580" w:bottom="1700" w:left="1680" w:header="993" w:footer="1510" w:gutter="0"/>
      <w:pgNumType w:start="9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35E05" w14:textId="77777777" w:rsidR="007E767F" w:rsidRDefault="007E767F" w:rsidP="005E2D45">
      <w:r>
        <w:separator/>
      </w:r>
    </w:p>
  </w:endnote>
  <w:endnote w:type="continuationSeparator" w:id="0">
    <w:p w14:paraId="16D61814" w14:textId="77777777" w:rsidR="007E767F" w:rsidRDefault="007E767F" w:rsidP="005E2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7219431"/>
      <w:docPartObj>
        <w:docPartGallery w:val="Page Numbers (Bottom of Page)"/>
        <w:docPartUnique/>
      </w:docPartObj>
    </w:sdtPr>
    <w:sdtEndPr>
      <w:rPr>
        <w:noProof/>
      </w:rPr>
    </w:sdtEndPr>
    <w:sdtContent>
      <w:p w14:paraId="1EF8BFAC" w14:textId="278942FC" w:rsidR="00611140" w:rsidRDefault="00611140">
        <w:pPr>
          <w:pStyle w:val="Footer"/>
        </w:pPr>
        <w:r>
          <w:fldChar w:fldCharType="begin"/>
        </w:r>
        <w:r>
          <w:instrText xml:space="preserve"> PAGE   \* MERGEFORMAT </w:instrText>
        </w:r>
        <w:r>
          <w:fldChar w:fldCharType="separate"/>
        </w:r>
        <w:r>
          <w:rPr>
            <w:noProof/>
          </w:rPr>
          <w:t>2</w:t>
        </w:r>
        <w:r>
          <w:rPr>
            <w:noProof/>
          </w:rPr>
          <w:fldChar w:fldCharType="end"/>
        </w:r>
      </w:p>
    </w:sdtContent>
  </w:sdt>
  <w:p w14:paraId="3EFC2772" w14:textId="26D39B47" w:rsidR="005E2D45" w:rsidRDefault="005E2D4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D8D3B7" w14:textId="77777777" w:rsidR="007E767F" w:rsidRDefault="007E767F" w:rsidP="005E2D45">
      <w:r>
        <w:separator/>
      </w:r>
    </w:p>
  </w:footnote>
  <w:footnote w:type="continuationSeparator" w:id="0">
    <w:p w14:paraId="7077133D" w14:textId="77777777" w:rsidR="007E767F" w:rsidRDefault="007E767F" w:rsidP="005E2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1DBFC" w14:textId="77777777" w:rsidR="005E2D45" w:rsidRDefault="00B27754">
    <w:pPr>
      <w:pStyle w:val="BodyText"/>
      <w:spacing w:line="14" w:lineRule="auto"/>
      <w:rPr>
        <w:sz w:val="20"/>
      </w:rPr>
    </w:pPr>
    <w:r>
      <w:rPr>
        <w:noProof/>
        <w:lang w:val="id-ID" w:eastAsia="id-ID"/>
      </w:rPr>
      <w:drawing>
        <wp:anchor distT="0" distB="0" distL="0" distR="0" simplePos="0" relativeHeight="487513600" behindDoc="1" locked="0" layoutInCell="1" allowOverlap="1" wp14:anchorId="6C89BAAD" wp14:editId="7ACB626D">
          <wp:simplePos x="0" y="0"/>
          <wp:positionH relativeFrom="page">
            <wp:posOffset>1440180</wp:posOffset>
          </wp:positionH>
          <wp:positionV relativeFrom="page">
            <wp:posOffset>630555</wp:posOffset>
          </wp:positionV>
          <wp:extent cx="5037455" cy="75819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037455" cy="7581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26389"/>
    <w:multiLevelType w:val="hybridMultilevel"/>
    <w:tmpl w:val="B310EC40"/>
    <w:lvl w:ilvl="0" w:tplc="DE142B10">
      <w:start w:val="1"/>
      <w:numFmt w:val="lowerLetter"/>
      <w:lvlText w:val="%1."/>
      <w:lvlJc w:val="left"/>
      <w:pPr>
        <w:ind w:left="588" w:hanging="361"/>
      </w:pPr>
      <w:rPr>
        <w:rFonts w:ascii="Times New Roman" w:eastAsia="Times New Roman" w:hAnsi="Times New Roman" w:cs="Times New Roman" w:hint="default"/>
        <w:b/>
        <w:bCs/>
        <w:i w:val="0"/>
        <w:iCs w:val="0"/>
        <w:spacing w:val="0"/>
        <w:w w:val="100"/>
        <w:sz w:val="22"/>
        <w:szCs w:val="22"/>
        <w:lang w:val="en-US" w:eastAsia="en-US" w:bidi="ar-SA"/>
      </w:rPr>
    </w:lvl>
    <w:lvl w:ilvl="1" w:tplc="50125938">
      <w:numFmt w:val="bullet"/>
      <w:lvlText w:val="•"/>
      <w:lvlJc w:val="left"/>
      <w:pPr>
        <w:ind w:left="1386" w:hanging="361"/>
      </w:pPr>
      <w:rPr>
        <w:rFonts w:hint="default"/>
        <w:lang w:val="en-US" w:eastAsia="en-US" w:bidi="ar-SA"/>
      </w:rPr>
    </w:lvl>
    <w:lvl w:ilvl="2" w:tplc="37F0435E">
      <w:numFmt w:val="bullet"/>
      <w:lvlText w:val="•"/>
      <w:lvlJc w:val="left"/>
      <w:pPr>
        <w:ind w:left="2193" w:hanging="361"/>
      </w:pPr>
      <w:rPr>
        <w:rFonts w:hint="default"/>
        <w:lang w:val="en-US" w:eastAsia="en-US" w:bidi="ar-SA"/>
      </w:rPr>
    </w:lvl>
    <w:lvl w:ilvl="3" w:tplc="DC424B8E">
      <w:numFmt w:val="bullet"/>
      <w:lvlText w:val="•"/>
      <w:lvlJc w:val="left"/>
      <w:pPr>
        <w:ind w:left="2999" w:hanging="361"/>
      </w:pPr>
      <w:rPr>
        <w:rFonts w:hint="default"/>
        <w:lang w:val="en-US" w:eastAsia="en-US" w:bidi="ar-SA"/>
      </w:rPr>
    </w:lvl>
    <w:lvl w:ilvl="4" w:tplc="E02207CE">
      <w:numFmt w:val="bullet"/>
      <w:lvlText w:val="•"/>
      <w:lvlJc w:val="left"/>
      <w:pPr>
        <w:ind w:left="3806" w:hanging="361"/>
      </w:pPr>
      <w:rPr>
        <w:rFonts w:hint="default"/>
        <w:lang w:val="en-US" w:eastAsia="en-US" w:bidi="ar-SA"/>
      </w:rPr>
    </w:lvl>
    <w:lvl w:ilvl="5" w:tplc="B40A6C6A">
      <w:numFmt w:val="bullet"/>
      <w:lvlText w:val="•"/>
      <w:lvlJc w:val="left"/>
      <w:pPr>
        <w:ind w:left="4613" w:hanging="361"/>
      </w:pPr>
      <w:rPr>
        <w:rFonts w:hint="default"/>
        <w:lang w:val="en-US" w:eastAsia="en-US" w:bidi="ar-SA"/>
      </w:rPr>
    </w:lvl>
    <w:lvl w:ilvl="6" w:tplc="8F7274AA">
      <w:numFmt w:val="bullet"/>
      <w:lvlText w:val="•"/>
      <w:lvlJc w:val="left"/>
      <w:pPr>
        <w:ind w:left="5419" w:hanging="361"/>
      </w:pPr>
      <w:rPr>
        <w:rFonts w:hint="default"/>
        <w:lang w:val="en-US" w:eastAsia="en-US" w:bidi="ar-SA"/>
      </w:rPr>
    </w:lvl>
    <w:lvl w:ilvl="7" w:tplc="07909E62">
      <w:numFmt w:val="bullet"/>
      <w:lvlText w:val="•"/>
      <w:lvlJc w:val="left"/>
      <w:pPr>
        <w:ind w:left="6226" w:hanging="361"/>
      </w:pPr>
      <w:rPr>
        <w:rFonts w:hint="default"/>
        <w:lang w:val="en-US" w:eastAsia="en-US" w:bidi="ar-SA"/>
      </w:rPr>
    </w:lvl>
    <w:lvl w:ilvl="8" w:tplc="8BB421B4">
      <w:numFmt w:val="bullet"/>
      <w:lvlText w:val="•"/>
      <w:lvlJc w:val="left"/>
      <w:pPr>
        <w:ind w:left="7032" w:hanging="361"/>
      </w:pPr>
      <w:rPr>
        <w:rFonts w:hint="default"/>
        <w:lang w:val="en-US" w:eastAsia="en-US" w:bidi="ar-SA"/>
      </w:rPr>
    </w:lvl>
  </w:abstractNum>
  <w:abstractNum w:abstractNumId="1" w15:restartNumberingAfterBreak="0">
    <w:nsid w:val="220718F1"/>
    <w:multiLevelType w:val="hybridMultilevel"/>
    <w:tmpl w:val="E8EE79FE"/>
    <w:lvl w:ilvl="0" w:tplc="6B066422">
      <w:start w:val="1"/>
      <w:numFmt w:val="decimal"/>
      <w:lvlText w:val="%1."/>
      <w:lvlJc w:val="left"/>
      <w:pPr>
        <w:ind w:left="540" w:hanging="360"/>
      </w:pPr>
      <w:rPr>
        <w:rFonts w:hint="default"/>
        <w:b/>
        <w:bCs/>
      </w:rPr>
    </w:lvl>
    <w:lvl w:ilvl="1" w:tplc="38090019" w:tentative="1">
      <w:start w:val="1"/>
      <w:numFmt w:val="lowerLetter"/>
      <w:lvlText w:val="%2."/>
      <w:lvlJc w:val="left"/>
      <w:pPr>
        <w:ind w:left="1260" w:hanging="360"/>
      </w:pPr>
    </w:lvl>
    <w:lvl w:ilvl="2" w:tplc="3809001B" w:tentative="1">
      <w:start w:val="1"/>
      <w:numFmt w:val="lowerRoman"/>
      <w:lvlText w:val="%3."/>
      <w:lvlJc w:val="right"/>
      <w:pPr>
        <w:ind w:left="1980" w:hanging="180"/>
      </w:pPr>
    </w:lvl>
    <w:lvl w:ilvl="3" w:tplc="3809000F" w:tentative="1">
      <w:start w:val="1"/>
      <w:numFmt w:val="decimal"/>
      <w:lvlText w:val="%4."/>
      <w:lvlJc w:val="left"/>
      <w:pPr>
        <w:ind w:left="2700" w:hanging="360"/>
      </w:pPr>
    </w:lvl>
    <w:lvl w:ilvl="4" w:tplc="38090019" w:tentative="1">
      <w:start w:val="1"/>
      <w:numFmt w:val="lowerLetter"/>
      <w:lvlText w:val="%5."/>
      <w:lvlJc w:val="left"/>
      <w:pPr>
        <w:ind w:left="3420" w:hanging="360"/>
      </w:pPr>
    </w:lvl>
    <w:lvl w:ilvl="5" w:tplc="3809001B" w:tentative="1">
      <w:start w:val="1"/>
      <w:numFmt w:val="lowerRoman"/>
      <w:lvlText w:val="%6."/>
      <w:lvlJc w:val="right"/>
      <w:pPr>
        <w:ind w:left="4140" w:hanging="180"/>
      </w:pPr>
    </w:lvl>
    <w:lvl w:ilvl="6" w:tplc="3809000F" w:tentative="1">
      <w:start w:val="1"/>
      <w:numFmt w:val="decimal"/>
      <w:lvlText w:val="%7."/>
      <w:lvlJc w:val="left"/>
      <w:pPr>
        <w:ind w:left="4860" w:hanging="360"/>
      </w:pPr>
    </w:lvl>
    <w:lvl w:ilvl="7" w:tplc="38090019" w:tentative="1">
      <w:start w:val="1"/>
      <w:numFmt w:val="lowerLetter"/>
      <w:lvlText w:val="%8."/>
      <w:lvlJc w:val="left"/>
      <w:pPr>
        <w:ind w:left="5580" w:hanging="360"/>
      </w:pPr>
    </w:lvl>
    <w:lvl w:ilvl="8" w:tplc="3809001B" w:tentative="1">
      <w:start w:val="1"/>
      <w:numFmt w:val="lowerRoman"/>
      <w:lvlText w:val="%9."/>
      <w:lvlJc w:val="right"/>
      <w:pPr>
        <w:ind w:left="6300" w:hanging="180"/>
      </w:pPr>
    </w:lvl>
  </w:abstractNum>
  <w:abstractNum w:abstractNumId="2" w15:restartNumberingAfterBreak="0">
    <w:nsid w:val="397031BB"/>
    <w:multiLevelType w:val="hybridMultilevel"/>
    <w:tmpl w:val="CCE4F4CE"/>
    <w:lvl w:ilvl="0" w:tplc="47166952">
      <w:start w:val="1"/>
      <w:numFmt w:val="decimal"/>
      <w:lvlText w:val="%1"/>
      <w:lvlJc w:val="left"/>
      <w:pPr>
        <w:ind w:left="980" w:hanging="392"/>
      </w:pPr>
      <w:rPr>
        <w:rFonts w:hint="default"/>
        <w:lang w:val="en-US" w:eastAsia="en-US" w:bidi="ar-SA"/>
      </w:rPr>
    </w:lvl>
    <w:lvl w:ilvl="1" w:tplc="04465CEE">
      <w:numFmt w:val="none"/>
      <w:lvlText w:val=""/>
      <w:lvlJc w:val="left"/>
      <w:pPr>
        <w:tabs>
          <w:tab w:val="num" w:pos="360"/>
        </w:tabs>
      </w:pPr>
    </w:lvl>
    <w:lvl w:ilvl="2" w:tplc="7B56326A">
      <w:numFmt w:val="bullet"/>
      <w:lvlText w:val="•"/>
      <w:lvlJc w:val="left"/>
      <w:pPr>
        <w:ind w:left="2513" w:hanging="392"/>
      </w:pPr>
      <w:rPr>
        <w:rFonts w:hint="default"/>
        <w:lang w:val="en-US" w:eastAsia="en-US" w:bidi="ar-SA"/>
      </w:rPr>
    </w:lvl>
    <w:lvl w:ilvl="3" w:tplc="61E27368">
      <w:numFmt w:val="bullet"/>
      <w:lvlText w:val="•"/>
      <w:lvlJc w:val="left"/>
      <w:pPr>
        <w:ind w:left="3279" w:hanging="392"/>
      </w:pPr>
      <w:rPr>
        <w:rFonts w:hint="default"/>
        <w:lang w:val="en-US" w:eastAsia="en-US" w:bidi="ar-SA"/>
      </w:rPr>
    </w:lvl>
    <w:lvl w:ilvl="4" w:tplc="EDB844AC">
      <w:numFmt w:val="bullet"/>
      <w:lvlText w:val="•"/>
      <w:lvlJc w:val="left"/>
      <w:pPr>
        <w:ind w:left="4046" w:hanging="392"/>
      </w:pPr>
      <w:rPr>
        <w:rFonts w:hint="default"/>
        <w:lang w:val="en-US" w:eastAsia="en-US" w:bidi="ar-SA"/>
      </w:rPr>
    </w:lvl>
    <w:lvl w:ilvl="5" w:tplc="D682CDD4">
      <w:numFmt w:val="bullet"/>
      <w:lvlText w:val="•"/>
      <w:lvlJc w:val="left"/>
      <w:pPr>
        <w:ind w:left="4813" w:hanging="392"/>
      </w:pPr>
      <w:rPr>
        <w:rFonts w:hint="default"/>
        <w:lang w:val="en-US" w:eastAsia="en-US" w:bidi="ar-SA"/>
      </w:rPr>
    </w:lvl>
    <w:lvl w:ilvl="6" w:tplc="E7A067FE">
      <w:numFmt w:val="bullet"/>
      <w:lvlText w:val="•"/>
      <w:lvlJc w:val="left"/>
      <w:pPr>
        <w:ind w:left="5579" w:hanging="392"/>
      </w:pPr>
      <w:rPr>
        <w:rFonts w:hint="default"/>
        <w:lang w:val="en-US" w:eastAsia="en-US" w:bidi="ar-SA"/>
      </w:rPr>
    </w:lvl>
    <w:lvl w:ilvl="7" w:tplc="DB329CD6">
      <w:numFmt w:val="bullet"/>
      <w:lvlText w:val="•"/>
      <w:lvlJc w:val="left"/>
      <w:pPr>
        <w:ind w:left="6346" w:hanging="392"/>
      </w:pPr>
      <w:rPr>
        <w:rFonts w:hint="default"/>
        <w:lang w:val="en-US" w:eastAsia="en-US" w:bidi="ar-SA"/>
      </w:rPr>
    </w:lvl>
    <w:lvl w:ilvl="8" w:tplc="5B064882">
      <w:numFmt w:val="bullet"/>
      <w:lvlText w:val="•"/>
      <w:lvlJc w:val="left"/>
      <w:pPr>
        <w:ind w:left="7112" w:hanging="392"/>
      </w:pPr>
      <w:rPr>
        <w:rFonts w:hint="default"/>
        <w:lang w:val="en-US" w:eastAsia="en-US" w:bidi="ar-SA"/>
      </w:rPr>
    </w:lvl>
  </w:abstractNum>
  <w:abstractNum w:abstractNumId="3" w15:restartNumberingAfterBreak="0">
    <w:nsid w:val="48594095"/>
    <w:multiLevelType w:val="multilevel"/>
    <w:tmpl w:val="C4B04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735918"/>
    <w:multiLevelType w:val="hybridMultilevel"/>
    <w:tmpl w:val="84FC49E2"/>
    <w:lvl w:ilvl="0" w:tplc="BFF48AD0">
      <w:start w:val="1"/>
      <w:numFmt w:val="decimal"/>
      <w:lvlText w:val="%1."/>
      <w:lvlJc w:val="left"/>
      <w:pPr>
        <w:ind w:left="852" w:hanging="360"/>
      </w:pPr>
      <w:rPr>
        <w:rFonts w:ascii="Cambria" w:eastAsia="Cambria" w:hAnsi="Cambria" w:cs="Cambria" w:hint="default"/>
        <w:spacing w:val="-8"/>
        <w:w w:val="100"/>
        <w:sz w:val="22"/>
        <w:szCs w:val="22"/>
        <w:lang w:val="en-US" w:eastAsia="en-US" w:bidi="ar-SA"/>
      </w:rPr>
    </w:lvl>
    <w:lvl w:ilvl="1" w:tplc="E2F8E1EA">
      <w:numFmt w:val="bullet"/>
      <w:lvlText w:val="•"/>
      <w:lvlJc w:val="left"/>
      <w:pPr>
        <w:ind w:left="1208" w:hanging="360"/>
      </w:pPr>
      <w:rPr>
        <w:rFonts w:hint="default"/>
        <w:lang w:val="en-US" w:eastAsia="en-US" w:bidi="ar-SA"/>
      </w:rPr>
    </w:lvl>
    <w:lvl w:ilvl="2" w:tplc="6CA6A4B6">
      <w:numFmt w:val="bullet"/>
      <w:lvlText w:val="•"/>
      <w:lvlJc w:val="left"/>
      <w:pPr>
        <w:ind w:left="1557" w:hanging="360"/>
      </w:pPr>
      <w:rPr>
        <w:rFonts w:hint="default"/>
        <w:lang w:val="en-US" w:eastAsia="en-US" w:bidi="ar-SA"/>
      </w:rPr>
    </w:lvl>
    <w:lvl w:ilvl="3" w:tplc="6DAE1428">
      <w:numFmt w:val="bullet"/>
      <w:lvlText w:val="•"/>
      <w:lvlJc w:val="left"/>
      <w:pPr>
        <w:ind w:left="1906" w:hanging="360"/>
      </w:pPr>
      <w:rPr>
        <w:rFonts w:hint="default"/>
        <w:lang w:val="en-US" w:eastAsia="en-US" w:bidi="ar-SA"/>
      </w:rPr>
    </w:lvl>
    <w:lvl w:ilvl="4" w:tplc="A1A49A50">
      <w:numFmt w:val="bullet"/>
      <w:lvlText w:val="•"/>
      <w:lvlJc w:val="left"/>
      <w:pPr>
        <w:ind w:left="2255" w:hanging="360"/>
      </w:pPr>
      <w:rPr>
        <w:rFonts w:hint="default"/>
        <w:lang w:val="en-US" w:eastAsia="en-US" w:bidi="ar-SA"/>
      </w:rPr>
    </w:lvl>
    <w:lvl w:ilvl="5" w:tplc="66E87042">
      <w:numFmt w:val="bullet"/>
      <w:lvlText w:val="•"/>
      <w:lvlJc w:val="left"/>
      <w:pPr>
        <w:ind w:left="2604" w:hanging="360"/>
      </w:pPr>
      <w:rPr>
        <w:rFonts w:hint="default"/>
        <w:lang w:val="en-US" w:eastAsia="en-US" w:bidi="ar-SA"/>
      </w:rPr>
    </w:lvl>
    <w:lvl w:ilvl="6" w:tplc="FBFA47D4">
      <w:numFmt w:val="bullet"/>
      <w:lvlText w:val="•"/>
      <w:lvlJc w:val="left"/>
      <w:pPr>
        <w:ind w:left="2952" w:hanging="360"/>
      </w:pPr>
      <w:rPr>
        <w:rFonts w:hint="default"/>
        <w:lang w:val="en-US" w:eastAsia="en-US" w:bidi="ar-SA"/>
      </w:rPr>
    </w:lvl>
    <w:lvl w:ilvl="7" w:tplc="F6500A80">
      <w:numFmt w:val="bullet"/>
      <w:lvlText w:val="•"/>
      <w:lvlJc w:val="left"/>
      <w:pPr>
        <w:ind w:left="3301" w:hanging="360"/>
      </w:pPr>
      <w:rPr>
        <w:rFonts w:hint="default"/>
        <w:lang w:val="en-US" w:eastAsia="en-US" w:bidi="ar-SA"/>
      </w:rPr>
    </w:lvl>
    <w:lvl w:ilvl="8" w:tplc="1758E1F0">
      <w:numFmt w:val="bullet"/>
      <w:lvlText w:val="•"/>
      <w:lvlJc w:val="left"/>
      <w:pPr>
        <w:ind w:left="3650" w:hanging="360"/>
      </w:pPr>
      <w:rPr>
        <w:rFonts w:hint="default"/>
        <w:lang w:val="en-US" w:eastAsia="en-US" w:bidi="ar-SA"/>
      </w:rPr>
    </w:lvl>
  </w:abstractNum>
  <w:abstractNum w:abstractNumId="5" w15:restartNumberingAfterBreak="0">
    <w:nsid w:val="6C5F4874"/>
    <w:multiLevelType w:val="hybridMultilevel"/>
    <w:tmpl w:val="9E9A24B0"/>
    <w:lvl w:ilvl="0" w:tplc="CDF2750C">
      <w:start w:val="1"/>
      <w:numFmt w:val="decimal"/>
      <w:lvlText w:val="%1."/>
      <w:lvlJc w:val="left"/>
      <w:pPr>
        <w:ind w:left="461" w:hanging="269"/>
      </w:pPr>
      <w:rPr>
        <w:rFonts w:ascii="Cambria" w:eastAsia="Cambria" w:hAnsi="Cambria" w:cs="Cambria"/>
        <w:w w:val="100"/>
        <w:sz w:val="24"/>
        <w:szCs w:val="24"/>
        <w:lang w:val="en-US" w:eastAsia="en-US" w:bidi="ar-SA"/>
      </w:rPr>
    </w:lvl>
    <w:lvl w:ilvl="1" w:tplc="DA686C9A">
      <w:numFmt w:val="bullet"/>
      <w:lvlText w:val="•"/>
      <w:lvlJc w:val="left"/>
      <w:pPr>
        <w:ind w:left="829" w:hanging="269"/>
      </w:pPr>
      <w:rPr>
        <w:rFonts w:hint="default"/>
        <w:lang w:val="en-US" w:eastAsia="en-US" w:bidi="ar-SA"/>
      </w:rPr>
    </w:lvl>
    <w:lvl w:ilvl="2" w:tplc="AE9C1170">
      <w:numFmt w:val="bullet"/>
      <w:lvlText w:val="•"/>
      <w:lvlJc w:val="left"/>
      <w:pPr>
        <w:ind w:left="1198" w:hanging="269"/>
      </w:pPr>
      <w:rPr>
        <w:rFonts w:hint="default"/>
        <w:lang w:val="en-US" w:eastAsia="en-US" w:bidi="ar-SA"/>
      </w:rPr>
    </w:lvl>
    <w:lvl w:ilvl="3" w:tplc="3B2C6C90">
      <w:numFmt w:val="bullet"/>
      <w:lvlText w:val="•"/>
      <w:lvlJc w:val="left"/>
      <w:pPr>
        <w:ind w:left="1567" w:hanging="269"/>
      </w:pPr>
      <w:rPr>
        <w:rFonts w:hint="default"/>
        <w:lang w:val="en-US" w:eastAsia="en-US" w:bidi="ar-SA"/>
      </w:rPr>
    </w:lvl>
    <w:lvl w:ilvl="4" w:tplc="6AE8E438">
      <w:numFmt w:val="bullet"/>
      <w:lvlText w:val="•"/>
      <w:lvlJc w:val="left"/>
      <w:pPr>
        <w:ind w:left="1936" w:hanging="269"/>
      </w:pPr>
      <w:rPr>
        <w:rFonts w:hint="default"/>
        <w:lang w:val="en-US" w:eastAsia="en-US" w:bidi="ar-SA"/>
      </w:rPr>
    </w:lvl>
    <w:lvl w:ilvl="5" w:tplc="F87690FA">
      <w:numFmt w:val="bullet"/>
      <w:lvlText w:val="•"/>
      <w:lvlJc w:val="left"/>
      <w:pPr>
        <w:ind w:left="2305" w:hanging="269"/>
      </w:pPr>
      <w:rPr>
        <w:rFonts w:hint="default"/>
        <w:lang w:val="en-US" w:eastAsia="en-US" w:bidi="ar-SA"/>
      </w:rPr>
    </w:lvl>
    <w:lvl w:ilvl="6" w:tplc="2AFA2FCE">
      <w:numFmt w:val="bullet"/>
      <w:lvlText w:val="•"/>
      <w:lvlJc w:val="left"/>
      <w:pPr>
        <w:ind w:left="2674" w:hanging="269"/>
      </w:pPr>
      <w:rPr>
        <w:rFonts w:hint="default"/>
        <w:lang w:val="en-US" w:eastAsia="en-US" w:bidi="ar-SA"/>
      </w:rPr>
    </w:lvl>
    <w:lvl w:ilvl="7" w:tplc="80FEF3E4">
      <w:numFmt w:val="bullet"/>
      <w:lvlText w:val="•"/>
      <w:lvlJc w:val="left"/>
      <w:pPr>
        <w:ind w:left="3043" w:hanging="269"/>
      </w:pPr>
      <w:rPr>
        <w:rFonts w:hint="default"/>
        <w:lang w:val="en-US" w:eastAsia="en-US" w:bidi="ar-SA"/>
      </w:rPr>
    </w:lvl>
    <w:lvl w:ilvl="8" w:tplc="1892F9BA">
      <w:numFmt w:val="bullet"/>
      <w:lvlText w:val="•"/>
      <w:lvlJc w:val="left"/>
      <w:pPr>
        <w:ind w:left="3412" w:hanging="269"/>
      </w:pPr>
      <w:rPr>
        <w:rFonts w:hint="default"/>
        <w:lang w:val="en-US" w:eastAsia="en-US" w:bidi="ar-SA"/>
      </w:rPr>
    </w:lvl>
  </w:abstractNum>
  <w:abstractNum w:abstractNumId="6" w15:restartNumberingAfterBreak="0">
    <w:nsid w:val="6D43037E"/>
    <w:multiLevelType w:val="hybridMultilevel"/>
    <w:tmpl w:val="3AA88E52"/>
    <w:lvl w:ilvl="0" w:tplc="71EAA554">
      <w:start w:val="1"/>
      <w:numFmt w:val="decimal"/>
      <w:lvlText w:val="%1."/>
      <w:lvlJc w:val="left"/>
      <w:pPr>
        <w:ind w:left="725" w:hanging="236"/>
      </w:pPr>
      <w:rPr>
        <w:rFonts w:ascii="Cambria" w:eastAsia="Cambria" w:hAnsi="Cambria" w:cs="Cambria" w:hint="default"/>
        <w:spacing w:val="-3"/>
        <w:w w:val="100"/>
        <w:sz w:val="22"/>
        <w:szCs w:val="22"/>
        <w:lang w:val="en-US" w:eastAsia="en-US" w:bidi="ar-SA"/>
      </w:rPr>
    </w:lvl>
    <w:lvl w:ilvl="1" w:tplc="3386EF8E">
      <w:numFmt w:val="bullet"/>
      <w:lvlText w:val="•"/>
      <w:lvlJc w:val="left"/>
      <w:pPr>
        <w:ind w:left="1125" w:hanging="236"/>
      </w:pPr>
      <w:rPr>
        <w:rFonts w:hint="default"/>
        <w:lang w:val="en-US" w:eastAsia="en-US" w:bidi="ar-SA"/>
      </w:rPr>
    </w:lvl>
    <w:lvl w:ilvl="2" w:tplc="AE686A52">
      <w:numFmt w:val="bullet"/>
      <w:lvlText w:val="•"/>
      <w:lvlJc w:val="left"/>
      <w:pPr>
        <w:ind w:left="1530" w:hanging="236"/>
      </w:pPr>
      <w:rPr>
        <w:rFonts w:hint="default"/>
        <w:lang w:val="en-US" w:eastAsia="en-US" w:bidi="ar-SA"/>
      </w:rPr>
    </w:lvl>
    <w:lvl w:ilvl="3" w:tplc="4C9A38A6">
      <w:numFmt w:val="bullet"/>
      <w:lvlText w:val="•"/>
      <w:lvlJc w:val="left"/>
      <w:pPr>
        <w:ind w:left="1936" w:hanging="236"/>
      </w:pPr>
      <w:rPr>
        <w:rFonts w:hint="default"/>
        <w:lang w:val="en-US" w:eastAsia="en-US" w:bidi="ar-SA"/>
      </w:rPr>
    </w:lvl>
    <w:lvl w:ilvl="4" w:tplc="B63EEF0A">
      <w:numFmt w:val="bullet"/>
      <w:lvlText w:val="•"/>
      <w:lvlJc w:val="left"/>
      <w:pPr>
        <w:ind w:left="2341" w:hanging="236"/>
      </w:pPr>
      <w:rPr>
        <w:rFonts w:hint="default"/>
        <w:lang w:val="en-US" w:eastAsia="en-US" w:bidi="ar-SA"/>
      </w:rPr>
    </w:lvl>
    <w:lvl w:ilvl="5" w:tplc="1AA45B32">
      <w:numFmt w:val="bullet"/>
      <w:lvlText w:val="•"/>
      <w:lvlJc w:val="left"/>
      <w:pPr>
        <w:ind w:left="2747" w:hanging="236"/>
      </w:pPr>
      <w:rPr>
        <w:rFonts w:hint="default"/>
        <w:lang w:val="en-US" w:eastAsia="en-US" w:bidi="ar-SA"/>
      </w:rPr>
    </w:lvl>
    <w:lvl w:ilvl="6" w:tplc="F08CCE96">
      <w:numFmt w:val="bullet"/>
      <w:lvlText w:val="•"/>
      <w:lvlJc w:val="left"/>
      <w:pPr>
        <w:ind w:left="3152" w:hanging="236"/>
      </w:pPr>
      <w:rPr>
        <w:rFonts w:hint="default"/>
        <w:lang w:val="en-US" w:eastAsia="en-US" w:bidi="ar-SA"/>
      </w:rPr>
    </w:lvl>
    <w:lvl w:ilvl="7" w:tplc="F2369998">
      <w:numFmt w:val="bullet"/>
      <w:lvlText w:val="•"/>
      <w:lvlJc w:val="left"/>
      <w:pPr>
        <w:ind w:left="3557" w:hanging="236"/>
      </w:pPr>
      <w:rPr>
        <w:rFonts w:hint="default"/>
        <w:lang w:val="en-US" w:eastAsia="en-US" w:bidi="ar-SA"/>
      </w:rPr>
    </w:lvl>
    <w:lvl w:ilvl="8" w:tplc="0B30B336">
      <w:numFmt w:val="bullet"/>
      <w:lvlText w:val="•"/>
      <w:lvlJc w:val="left"/>
      <w:pPr>
        <w:ind w:left="3963" w:hanging="236"/>
      </w:pPr>
      <w:rPr>
        <w:rFonts w:hint="default"/>
        <w:lang w:val="en-US" w:eastAsia="en-US" w:bidi="ar-SA"/>
      </w:rPr>
    </w:lvl>
  </w:abstractNum>
  <w:abstractNum w:abstractNumId="7" w15:restartNumberingAfterBreak="0">
    <w:nsid w:val="7B164C99"/>
    <w:multiLevelType w:val="hybridMultilevel"/>
    <w:tmpl w:val="9D0A30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6"/>
  </w:num>
  <w:num w:numId="5">
    <w:abstractNumId w:val="5"/>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E2D45"/>
    <w:rsid w:val="000B0647"/>
    <w:rsid w:val="0037219D"/>
    <w:rsid w:val="003C0A67"/>
    <w:rsid w:val="004A49FC"/>
    <w:rsid w:val="005274D3"/>
    <w:rsid w:val="005E2D45"/>
    <w:rsid w:val="00611140"/>
    <w:rsid w:val="00665211"/>
    <w:rsid w:val="007217C5"/>
    <w:rsid w:val="007E092F"/>
    <w:rsid w:val="007E767F"/>
    <w:rsid w:val="00813414"/>
    <w:rsid w:val="008C3F27"/>
    <w:rsid w:val="00935F91"/>
    <w:rsid w:val="00964A56"/>
    <w:rsid w:val="009663CD"/>
    <w:rsid w:val="00980707"/>
    <w:rsid w:val="00982A6C"/>
    <w:rsid w:val="009A4BCF"/>
    <w:rsid w:val="009F079F"/>
    <w:rsid w:val="00A03E99"/>
    <w:rsid w:val="00AF31B6"/>
    <w:rsid w:val="00B27754"/>
    <w:rsid w:val="00BA491E"/>
    <w:rsid w:val="00BC71D2"/>
    <w:rsid w:val="00CC6F0E"/>
    <w:rsid w:val="00DC6615"/>
    <w:rsid w:val="00DD360C"/>
    <w:rsid w:val="00E67D67"/>
    <w:rsid w:val="00EF7C26"/>
    <w:rsid w:val="00F21B9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7356A7"/>
  <w15:docId w15:val="{03AA66EC-14CF-4BEA-BFC4-3680F3163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2D45"/>
    <w:rPr>
      <w:rFonts w:ascii="Cambria" w:eastAsia="Cambria" w:hAnsi="Cambria" w:cs="Cambria"/>
    </w:rPr>
  </w:style>
  <w:style w:type="paragraph" w:styleId="Heading1">
    <w:name w:val="heading 1"/>
    <w:basedOn w:val="Normal"/>
    <w:uiPriority w:val="1"/>
    <w:qFormat/>
    <w:rsid w:val="005E2D45"/>
    <w:pPr>
      <w:ind w:left="977" w:hanging="389"/>
      <w:outlineLvl w:val="0"/>
    </w:pPr>
    <w:rPr>
      <w:b/>
      <w:bCs/>
      <w:sz w:val="24"/>
      <w:szCs w:val="24"/>
    </w:rPr>
  </w:style>
  <w:style w:type="paragraph" w:styleId="Heading2">
    <w:name w:val="heading 2"/>
    <w:basedOn w:val="Normal"/>
    <w:uiPriority w:val="1"/>
    <w:qFormat/>
    <w:rsid w:val="005E2D45"/>
    <w:pPr>
      <w:ind w:left="588"/>
      <w:outlineLvl w:val="1"/>
    </w:pPr>
    <w:rPr>
      <w:rFonts w:ascii="Times New Roman" w:eastAsia="Times New Roman" w:hAnsi="Times New Roman" w:cs="Times New Roman"/>
      <w:b/>
      <w:bCs/>
    </w:rPr>
  </w:style>
  <w:style w:type="paragraph" w:styleId="Heading3">
    <w:name w:val="heading 3"/>
    <w:basedOn w:val="Normal"/>
    <w:uiPriority w:val="1"/>
    <w:qFormat/>
    <w:rsid w:val="005E2D45"/>
    <w:pPr>
      <w:ind w:left="588"/>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E2D45"/>
  </w:style>
  <w:style w:type="paragraph" w:styleId="ListParagraph">
    <w:name w:val="List Paragraph"/>
    <w:basedOn w:val="Normal"/>
    <w:uiPriority w:val="1"/>
    <w:qFormat/>
    <w:rsid w:val="005E2D45"/>
    <w:pPr>
      <w:ind w:left="977" w:hanging="389"/>
      <w:jc w:val="both"/>
    </w:pPr>
  </w:style>
  <w:style w:type="paragraph" w:customStyle="1" w:styleId="TableParagraph">
    <w:name w:val="Table Paragraph"/>
    <w:basedOn w:val="Normal"/>
    <w:uiPriority w:val="1"/>
    <w:qFormat/>
    <w:rsid w:val="005E2D45"/>
  </w:style>
  <w:style w:type="paragraph" w:styleId="Header">
    <w:name w:val="header"/>
    <w:basedOn w:val="Normal"/>
    <w:link w:val="HeaderChar"/>
    <w:uiPriority w:val="99"/>
    <w:unhideWhenUsed/>
    <w:rsid w:val="000B0647"/>
    <w:pPr>
      <w:tabs>
        <w:tab w:val="center" w:pos="4513"/>
        <w:tab w:val="right" w:pos="9026"/>
      </w:tabs>
    </w:pPr>
  </w:style>
  <w:style w:type="character" w:customStyle="1" w:styleId="HeaderChar">
    <w:name w:val="Header Char"/>
    <w:basedOn w:val="DefaultParagraphFont"/>
    <w:link w:val="Header"/>
    <w:uiPriority w:val="99"/>
    <w:rsid w:val="000B0647"/>
    <w:rPr>
      <w:rFonts w:ascii="Cambria" w:eastAsia="Cambria" w:hAnsi="Cambria" w:cs="Cambria"/>
    </w:rPr>
  </w:style>
  <w:style w:type="paragraph" w:styleId="Footer">
    <w:name w:val="footer"/>
    <w:basedOn w:val="Normal"/>
    <w:link w:val="FooterChar"/>
    <w:uiPriority w:val="99"/>
    <w:unhideWhenUsed/>
    <w:rsid w:val="000B0647"/>
    <w:pPr>
      <w:tabs>
        <w:tab w:val="center" w:pos="4513"/>
        <w:tab w:val="right" w:pos="9026"/>
      </w:tabs>
    </w:pPr>
  </w:style>
  <w:style w:type="character" w:customStyle="1" w:styleId="FooterChar">
    <w:name w:val="Footer Char"/>
    <w:basedOn w:val="DefaultParagraphFont"/>
    <w:link w:val="Footer"/>
    <w:uiPriority w:val="99"/>
    <w:rsid w:val="000B0647"/>
    <w:rPr>
      <w:rFonts w:ascii="Cambria" w:eastAsia="Cambria" w:hAnsi="Cambria" w:cs="Cambria"/>
    </w:rPr>
  </w:style>
  <w:style w:type="paragraph" w:styleId="BalloonText">
    <w:name w:val="Balloon Text"/>
    <w:basedOn w:val="Normal"/>
    <w:link w:val="BalloonTextChar"/>
    <w:uiPriority w:val="99"/>
    <w:semiHidden/>
    <w:unhideWhenUsed/>
    <w:rsid w:val="000B0647"/>
    <w:rPr>
      <w:rFonts w:ascii="Tahoma" w:hAnsi="Tahoma" w:cs="Tahoma"/>
      <w:sz w:val="16"/>
      <w:szCs w:val="16"/>
    </w:rPr>
  </w:style>
  <w:style w:type="character" w:customStyle="1" w:styleId="BalloonTextChar">
    <w:name w:val="Balloon Text Char"/>
    <w:basedOn w:val="DefaultParagraphFont"/>
    <w:link w:val="BalloonText"/>
    <w:uiPriority w:val="99"/>
    <w:semiHidden/>
    <w:rsid w:val="000B0647"/>
    <w:rPr>
      <w:rFonts w:ascii="Tahoma" w:eastAsia="Cambria" w:hAnsi="Tahoma" w:cs="Tahoma"/>
      <w:sz w:val="16"/>
      <w:szCs w:val="16"/>
    </w:rPr>
  </w:style>
  <w:style w:type="table" w:styleId="TableGrid">
    <w:name w:val="Table Grid"/>
    <w:basedOn w:val="TableNormal"/>
    <w:uiPriority w:val="59"/>
    <w:rsid w:val="00BA491E"/>
    <w:pPr>
      <w:widowControl/>
      <w:autoSpaceDE/>
      <w:autoSpaceDN/>
      <w:spacing w:after="160" w:line="259" w:lineRule="auto"/>
      <w:jc w:val="right"/>
    </w:pPr>
    <w:rPr>
      <w:rFonts w:ascii="Times New Roman" w:eastAsia="Times New Roman" w:hAnsi="Times New Roman"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3F27"/>
    <w:rPr>
      <w:color w:val="0000FF" w:themeColor="hyperlink"/>
      <w:u w:val="single"/>
    </w:rPr>
  </w:style>
  <w:style w:type="character" w:styleId="FollowedHyperlink">
    <w:name w:val="FollowedHyperlink"/>
    <w:basedOn w:val="DefaultParagraphFont"/>
    <w:uiPriority w:val="99"/>
    <w:semiHidden/>
    <w:unhideWhenUsed/>
    <w:rsid w:val="008C3F27"/>
    <w:rPr>
      <w:color w:val="800080" w:themeColor="followedHyperlink"/>
      <w:u w:val="single"/>
    </w:rPr>
  </w:style>
  <w:style w:type="paragraph" w:styleId="NormalWeb">
    <w:name w:val="Normal (Web)"/>
    <w:basedOn w:val="Normal"/>
    <w:uiPriority w:val="99"/>
    <w:unhideWhenUsed/>
    <w:rsid w:val="00EF7C2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EF7C26"/>
    <w:rPr>
      <w:b/>
      <w:bCs/>
    </w:rPr>
  </w:style>
  <w:style w:type="character" w:styleId="Emphasis">
    <w:name w:val="Emphasis"/>
    <w:basedOn w:val="DefaultParagraphFont"/>
    <w:uiPriority w:val="20"/>
    <w:qFormat/>
    <w:rsid w:val="00E67D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755479">
      <w:bodyDiv w:val="1"/>
      <w:marLeft w:val="0"/>
      <w:marRight w:val="0"/>
      <w:marTop w:val="0"/>
      <w:marBottom w:val="0"/>
      <w:divBdr>
        <w:top w:val="none" w:sz="0" w:space="0" w:color="auto"/>
        <w:left w:val="none" w:sz="0" w:space="0" w:color="auto"/>
        <w:bottom w:val="none" w:sz="0" w:space="0" w:color="auto"/>
        <w:right w:val="none" w:sz="0" w:space="0" w:color="auto"/>
      </w:divBdr>
    </w:div>
    <w:div w:id="709575028">
      <w:bodyDiv w:val="1"/>
      <w:marLeft w:val="0"/>
      <w:marRight w:val="0"/>
      <w:marTop w:val="0"/>
      <w:marBottom w:val="0"/>
      <w:divBdr>
        <w:top w:val="none" w:sz="0" w:space="0" w:color="auto"/>
        <w:left w:val="none" w:sz="0" w:space="0" w:color="auto"/>
        <w:bottom w:val="none" w:sz="0" w:space="0" w:color="auto"/>
        <w:right w:val="none" w:sz="0" w:space="0" w:color="auto"/>
      </w:divBdr>
    </w:div>
    <w:div w:id="969746082">
      <w:bodyDiv w:val="1"/>
      <w:marLeft w:val="0"/>
      <w:marRight w:val="0"/>
      <w:marTop w:val="0"/>
      <w:marBottom w:val="0"/>
      <w:divBdr>
        <w:top w:val="none" w:sz="0" w:space="0" w:color="auto"/>
        <w:left w:val="none" w:sz="0" w:space="0" w:color="auto"/>
        <w:bottom w:val="none" w:sz="0" w:space="0" w:color="auto"/>
        <w:right w:val="none" w:sz="0" w:space="0" w:color="auto"/>
      </w:divBdr>
    </w:div>
    <w:div w:id="1460998462">
      <w:bodyDiv w:val="1"/>
      <w:marLeft w:val="0"/>
      <w:marRight w:val="0"/>
      <w:marTop w:val="0"/>
      <w:marBottom w:val="0"/>
      <w:divBdr>
        <w:top w:val="none" w:sz="0" w:space="0" w:color="auto"/>
        <w:left w:val="none" w:sz="0" w:space="0" w:color="auto"/>
        <w:bottom w:val="none" w:sz="0" w:space="0" w:color="auto"/>
        <w:right w:val="none" w:sz="0" w:space="0" w:color="auto"/>
      </w:divBdr>
    </w:div>
    <w:div w:id="1658653308">
      <w:bodyDiv w:val="1"/>
      <w:marLeft w:val="0"/>
      <w:marRight w:val="0"/>
      <w:marTop w:val="0"/>
      <w:marBottom w:val="0"/>
      <w:divBdr>
        <w:top w:val="none" w:sz="0" w:space="0" w:color="auto"/>
        <w:left w:val="none" w:sz="0" w:space="0" w:color="auto"/>
        <w:bottom w:val="none" w:sz="0" w:space="0" w:color="auto"/>
        <w:right w:val="none" w:sz="0" w:space="0" w:color="auto"/>
      </w:divBdr>
    </w:div>
    <w:div w:id="1771048445">
      <w:bodyDiv w:val="1"/>
      <w:marLeft w:val="0"/>
      <w:marRight w:val="0"/>
      <w:marTop w:val="0"/>
      <w:marBottom w:val="0"/>
      <w:divBdr>
        <w:top w:val="none" w:sz="0" w:space="0" w:color="auto"/>
        <w:left w:val="none" w:sz="0" w:space="0" w:color="auto"/>
        <w:bottom w:val="none" w:sz="0" w:space="0" w:color="auto"/>
        <w:right w:val="none" w:sz="0" w:space="0" w:color="auto"/>
      </w:divBdr>
    </w:div>
    <w:div w:id="18704098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7</Pages>
  <Words>2052</Words>
  <Characters>11698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Salsabilah</dc:creator>
  <cp:lastModifiedBy>ADVAN</cp:lastModifiedBy>
  <cp:revision>17</cp:revision>
  <dcterms:created xsi:type="dcterms:W3CDTF">2024-10-21T02:02:00Z</dcterms:created>
  <dcterms:modified xsi:type="dcterms:W3CDTF">2026-09-05T13:03:00Z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2023-07-07T00:00:00Z</vt:filetime>
  </property>
  <property fmtid="{D5CDD505-2E9C-101B-9397-08002B2CF9AE}" pid="3" name="Creator">
    <vt:lpwstr>Microsoft® Word 2010</vt:lpwstr>
  </property>
  <property fmtid="{D5CDD505-2E9C-101B-9397-08002B2CF9AE}" pid="4" name="LastSaved">
    <vt:filetime>2024-10-21T00:00:00Z</vt:filetime>
  </property>
  <property fmtid="{D5CDD505-2E9C-101B-9397-08002B2CF9AE}" pid="5" name="Producer">
    <vt:lpwstr>Microsoft® Word 2010</vt:lpwstr>
  </property>
</Properties>
</file>